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1146" w:rsidRPr="00EE45B0" w:rsidRDefault="00851146" w:rsidP="00851146">
      <w:pPr>
        <w:jc w:val="center"/>
        <w:rPr>
          <w:sz w:val="28"/>
          <w:szCs w:val="28"/>
          <w:lang w:eastAsia="en-US"/>
        </w:rPr>
      </w:pPr>
      <w:r w:rsidRPr="00EE45B0">
        <w:rPr>
          <w:noProof/>
          <w:color w:val="333333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146" w:rsidRDefault="00851146" w:rsidP="00851146">
      <w:pPr>
        <w:jc w:val="center"/>
        <w:rPr>
          <w:sz w:val="28"/>
          <w:szCs w:val="28"/>
        </w:rPr>
      </w:pPr>
      <w:r w:rsidRPr="00720CEE">
        <w:rPr>
          <w:sz w:val="28"/>
          <w:szCs w:val="28"/>
        </w:rPr>
        <w:t xml:space="preserve">АДМИНИСТРАЦИЯ </w:t>
      </w:r>
    </w:p>
    <w:p w:rsidR="00851146" w:rsidRPr="00EE45B0" w:rsidRDefault="00851146" w:rsidP="00851146">
      <w:pPr>
        <w:jc w:val="center"/>
        <w:rPr>
          <w:sz w:val="28"/>
          <w:szCs w:val="28"/>
        </w:rPr>
      </w:pPr>
      <w:r w:rsidRPr="00EE45B0">
        <w:rPr>
          <w:sz w:val="28"/>
          <w:szCs w:val="28"/>
        </w:rPr>
        <w:t>ЗАНЕВСКО</w:t>
      </w:r>
      <w:r>
        <w:rPr>
          <w:sz w:val="28"/>
          <w:szCs w:val="28"/>
        </w:rPr>
        <w:t xml:space="preserve">ГО </w:t>
      </w:r>
      <w:r w:rsidRPr="00EE45B0">
        <w:rPr>
          <w:sz w:val="28"/>
          <w:szCs w:val="28"/>
        </w:rPr>
        <w:t>ГОРОДСКО</w:t>
      </w:r>
      <w:r>
        <w:rPr>
          <w:sz w:val="28"/>
          <w:szCs w:val="28"/>
        </w:rPr>
        <w:t xml:space="preserve">ГО </w:t>
      </w:r>
      <w:r w:rsidRPr="00EE45B0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</w:p>
    <w:p w:rsidR="00851146" w:rsidRPr="00EE45B0" w:rsidRDefault="00851146" w:rsidP="00851146">
      <w:pPr>
        <w:jc w:val="center"/>
        <w:rPr>
          <w:sz w:val="28"/>
          <w:szCs w:val="28"/>
        </w:rPr>
      </w:pPr>
      <w:r w:rsidRPr="00EE45B0">
        <w:rPr>
          <w:sz w:val="28"/>
          <w:szCs w:val="28"/>
        </w:rPr>
        <w:t>Всеволожского муниципального района Ленинградской области</w:t>
      </w:r>
    </w:p>
    <w:p w:rsidR="00851146" w:rsidRPr="00EE45B0" w:rsidRDefault="00851146" w:rsidP="00851146">
      <w:pPr>
        <w:jc w:val="center"/>
        <w:rPr>
          <w:sz w:val="28"/>
          <w:szCs w:val="28"/>
        </w:rPr>
      </w:pPr>
    </w:p>
    <w:p w:rsidR="00851146" w:rsidRDefault="00851146" w:rsidP="00851146">
      <w:pPr>
        <w:tabs>
          <w:tab w:val="center" w:pos="4807"/>
          <w:tab w:val="left" w:pos="7900"/>
        </w:tabs>
        <w:jc w:val="center"/>
        <w:rPr>
          <w:b/>
          <w:sz w:val="28"/>
          <w:szCs w:val="28"/>
        </w:rPr>
      </w:pPr>
      <w:r w:rsidRPr="00EE45B0">
        <w:rPr>
          <w:b/>
          <w:sz w:val="28"/>
          <w:szCs w:val="28"/>
        </w:rPr>
        <w:t>ПОСТАНОВЛЕНИЕ</w:t>
      </w:r>
    </w:p>
    <w:p w:rsidR="00851146" w:rsidRPr="00EE45B0" w:rsidRDefault="00851146" w:rsidP="00851146">
      <w:pPr>
        <w:tabs>
          <w:tab w:val="center" w:pos="4807"/>
          <w:tab w:val="left" w:pos="7900"/>
        </w:tabs>
        <w:jc w:val="center"/>
        <w:rPr>
          <w:b/>
          <w:sz w:val="28"/>
          <w:szCs w:val="28"/>
        </w:rPr>
      </w:pPr>
    </w:p>
    <w:p w:rsidR="00851146" w:rsidRPr="00131928" w:rsidRDefault="00851146" w:rsidP="00851146">
      <w:pPr>
        <w:shd w:val="clear" w:color="auto" w:fill="FFFFFF"/>
        <w:tabs>
          <w:tab w:val="left" w:pos="8222"/>
        </w:tabs>
        <w:jc w:val="both"/>
        <w:rPr>
          <w:sz w:val="28"/>
          <w:szCs w:val="28"/>
        </w:rPr>
      </w:pPr>
      <w:r w:rsidRPr="00131928">
        <w:rPr>
          <w:sz w:val="28"/>
          <w:szCs w:val="28"/>
        </w:rPr>
        <w:t>_________                                                                                         № ___</w:t>
      </w:r>
    </w:p>
    <w:p w:rsidR="00851146" w:rsidRPr="00131928" w:rsidRDefault="00851146" w:rsidP="00851146">
      <w:pPr>
        <w:shd w:val="clear" w:color="auto" w:fill="FFFFFF"/>
        <w:jc w:val="center"/>
        <w:rPr>
          <w:sz w:val="28"/>
          <w:szCs w:val="28"/>
        </w:rPr>
      </w:pPr>
      <w:r w:rsidRPr="00131928">
        <w:rPr>
          <w:sz w:val="28"/>
          <w:szCs w:val="28"/>
        </w:rPr>
        <w:t>д. Заневка</w:t>
      </w:r>
    </w:p>
    <w:p w:rsidR="00851146" w:rsidRPr="00131928" w:rsidRDefault="00851146" w:rsidP="00851146">
      <w:pPr>
        <w:shd w:val="clear" w:color="auto" w:fill="FFFFFF"/>
        <w:jc w:val="both"/>
        <w:rPr>
          <w:sz w:val="28"/>
          <w:szCs w:val="28"/>
        </w:rPr>
      </w:pPr>
    </w:p>
    <w:p w:rsidR="00851146" w:rsidRPr="00131928" w:rsidRDefault="00851146" w:rsidP="00851146">
      <w:pPr>
        <w:shd w:val="clear" w:color="auto" w:fill="FFFFFF"/>
        <w:jc w:val="both"/>
        <w:rPr>
          <w:sz w:val="28"/>
          <w:szCs w:val="28"/>
        </w:rPr>
      </w:pPr>
    </w:p>
    <w:p w:rsidR="00851146" w:rsidRPr="007A2F91" w:rsidRDefault="00851146" w:rsidP="00851146">
      <w:pPr>
        <w:tabs>
          <w:tab w:val="left" w:pos="142"/>
        </w:tabs>
        <w:jc w:val="center"/>
        <w:rPr>
          <w:b/>
          <w:sz w:val="28"/>
          <w:szCs w:val="28"/>
          <w:lang w:val="x-none" w:eastAsia="x-none"/>
        </w:rPr>
      </w:pPr>
      <w:bookmarkStart w:id="0" w:name="_Hlk190443283"/>
      <w:r w:rsidRPr="007A2F91">
        <w:rPr>
          <w:b/>
          <w:sz w:val="28"/>
          <w:szCs w:val="28"/>
          <w:lang w:val="x-none" w:eastAsia="x-none"/>
        </w:rPr>
        <w:t>Об утверждении административного</w:t>
      </w:r>
    </w:p>
    <w:p w:rsidR="00851146" w:rsidRPr="007A2F91" w:rsidRDefault="00851146" w:rsidP="00851146">
      <w:pPr>
        <w:tabs>
          <w:tab w:val="left" w:pos="142"/>
        </w:tabs>
        <w:jc w:val="center"/>
        <w:rPr>
          <w:b/>
          <w:spacing w:val="-2"/>
          <w:sz w:val="28"/>
          <w:szCs w:val="28"/>
          <w:lang w:val="x-none" w:eastAsia="x-none"/>
        </w:rPr>
      </w:pPr>
      <w:r w:rsidRPr="007A2F91">
        <w:rPr>
          <w:b/>
          <w:sz w:val="28"/>
          <w:szCs w:val="28"/>
          <w:lang w:val="x-none" w:eastAsia="x-none"/>
        </w:rPr>
        <w:t xml:space="preserve">регламента </w:t>
      </w:r>
      <w:r w:rsidRPr="007A2F91">
        <w:rPr>
          <w:b/>
          <w:spacing w:val="-67"/>
          <w:sz w:val="28"/>
          <w:szCs w:val="28"/>
          <w:lang w:val="x-none" w:eastAsia="x-none"/>
        </w:rPr>
        <w:t xml:space="preserve"> </w:t>
      </w:r>
      <w:r w:rsidRPr="007A2F91">
        <w:rPr>
          <w:b/>
          <w:sz w:val="28"/>
          <w:szCs w:val="28"/>
          <w:lang w:val="x-none" w:eastAsia="x-none"/>
        </w:rPr>
        <w:t>по</w:t>
      </w:r>
      <w:r w:rsidRPr="007A2F91">
        <w:rPr>
          <w:b/>
          <w:spacing w:val="-5"/>
          <w:sz w:val="28"/>
          <w:szCs w:val="28"/>
          <w:lang w:val="x-none" w:eastAsia="x-none"/>
        </w:rPr>
        <w:t xml:space="preserve"> </w:t>
      </w:r>
      <w:r w:rsidRPr="007A2F91">
        <w:rPr>
          <w:b/>
          <w:sz w:val="28"/>
          <w:szCs w:val="28"/>
          <w:lang w:val="x-none" w:eastAsia="x-none"/>
        </w:rPr>
        <w:t>предоставлению</w:t>
      </w:r>
      <w:r w:rsidRPr="007A2F91">
        <w:rPr>
          <w:b/>
          <w:spacing w:val="-5"/>
          <w:sz w:val="28"/>
          <w:szCs w:val="28"/>
          <w:lang w:val="x-none" w:eastAsia="x-none"/>
        </w:rPr>
        <w:t xml:space="preserve"> </w:t>
      </w:r>
      <w:r w:rsidRPr="007A2F91">
        <w:rPr>
          <w:b/>
          <w:sz w:val="28"/>
          <w:szCs w:val="28"/>
          <w:lang w:val="x-none" w:eastAsia="x-none"/>
        </w:rPr>
        <w:t>муниципальной</w:t>
      </w:r>
    </w:p>
    <w:p w:rsidR="00851146" w:rsidRPr="007A2F91" w:rsidRDefault="00851146" w:rsidP="00851146">
      <w:pPr>
        <w:shd w:val="clear" w:color="auto" w:fill="FFFFFF"/>
        <w:jc w:val="center"/>
        <w:rPr>
          <w:b/>
          <w:sz w:val="28"/>
          <w:szCs w:val="28"/>
        </w:rPr>
      </w:pPr>
      <w:r w:rsidRPr="007A2F91">
        <w:rPr>
          <w:b/>
          <w:sz w:val="28"/>
          <w:szCs w:val="28"/>
        </w:rPr>
        <w:t xml:space="preserve">услуги </w:t>
      </w:r>
      <w:bookmarkStart w:id="1" w:name="_Hlk230591956"/>
      <w:r w:rsidRPr="007A2F91">
        <w:rPr>
          <w:b/>
          <w:sz w:val="28"/>
          <w:szCs w:val="28"/>
        </w:rPr>
        <w:t>«</w:t>
      </w:r>
      <w:r w:rsidRPr="007A2F91">
        <w:rPr>
          <w:b/>
          <w:bCs/>
          <w:sz w:val="28"/>
          <w:szCs w:val="28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</w:t>
      </w:r>
      <w:r w:rsidRPr="007A2F91">
        <w:rPr>
          <w:b/>
          <w:sz w:val="28"/>
          <w:szCs w:val="28"/>
        </w:rPr>
        <w:t>»</w:t>
      </w:r>
      <w:bookmarkEnd w:id="1"/>
    </w:p>
    <w:bookmarkEnd w:id="0"/>
    <w:p w:rsidR="00851146" w:rsidRPr="007A2F91" w:rsidRDefault="00851146" w:rsidP="00851146">
      <w:pPr>
        <w:tabs>
          <w:tab w:val="left" w:pos="142"/>
        </w:tabs>
        <w:rPr>
          <w:sz w:val="28"/>
          <w:szCs w:val="28"/>
          <w:lang w:eastAsia="x-none"/>
        </w:rPr>
      </w:pPr>
    </w:p>
    <w:p w:rsidR="00851146" w:rsidRPr="007A2F91" w:rsidRDefault="00851146" w:rsidP="00851146">
      <w:pPr>
        <w:tabs>
          <w:tab w:val="left" w:pos="142"/>
        </w:tabs>
        <w:spacing w:before="1"/>
        <w:ind w:firstLine="707"/>
        <w:jc w:val="both"/>
        <w:rPr>
          <w:sz w:val="28"/>
          <w:szCs w:val="28"/>
          <w:lang w:val="x-none" w:eastAsia="x-none"/>
        </w:rPr>
      </w:pPr>
      <w:r w:rsidRPr="007A2F91">
        <w:rPr>
          <w:sz w:val="28"/>
          <w:szCs w:val="28"/>
          <w:lang w:val="x-none" w:eastAsia="x-none"/>
        </w:rPr>
        <w:t xml:space="preserve">В соответствии с </w:t>
      </w:r>
      <w:r w:rsidRPr="007A2F91">
        <w:rPr>
          <w:sz w:val="28"/>
          <w:szCs w:val="28"/>
        </w:rPr>
        <w:t>Земельным кодексом Российской Федерации</w:t>
      </w:r>
      <w:r w:rsidRPr="007A2F91">
        <w:rPr>
          <w:sz w:val="28"/>
          <w:szCs w:val="28"/>
          <w:lang w:val="x-none" w:eastAsia="x-none"/>
        </w:rPr>
        <w:t>,</w:t>
      </w:r>
      <w:r w:rsidRPr="007A2F91">
        <w:rPr>
          <w:spacing w:val="-67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Федеральными</w:t>
      </w:r>
      <w:r w:rsidRPr="007A2F91">
        <w:rPr>
          <w:spacing w:val="1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законами</w:t>
      </w:r>
      <w:r w:rsidRPr="007A2F91">
        <w:rPr>
          <w:spacing w:val="1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bidi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7A2F91">
        <w:rPr>
          <w:sz w:val="28"/>
          <w:szCs w:val="28"/>
          <w:lang w:val="x-none" w:eastAsia="x-none"/>
        </w:rPr>
        <w:t>,</w:t>
      </w:r>
      <w:r w:rsidRPr="007A2F91">
        <w:rPr>
          <w:spacing w:val="1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</w:rPr>
        <w:t xml:space="preserve">от 25.10.2001 № 137-ФЗ «О введении в действие Земельного кодекса Российской Федерации», </w:t>
      </w:r>
      <w:r w:rsidRPr="007A2F91">
        <w:rPr>
          <w:sz w:val="28"/>
          <w:szCs w:val="28"/>
          <w:lang w:val="x-none" w:eastAsia="x-none"/>
        </w:rPr>
        <w:t>от</w:t>
      </w:r>
      <w:r w:rsidRPr="007A2F91">
        <w:rPr>
          <w:spacing w:val="1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27.07.2010</w:t>
      </w:r>
      <w:r w:rsidRPr="007A2F91">
        <w:rPr>
          <w:spacing w:val="1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№</w:t>
      </w:r>
      <w:r w:rsidRPr="007A2F91">
        <w:rPr>
          <w:spacing w:val="1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210-ФЗ</w:t>
      </w:r>
      <w:r w:rsidRPr="007A2F91">
        <w:rPr>
          <w:spacing w:val="1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«Об</w:t>
      </w:r>
      <w:r w:rsidRPr="007A2F91">
        <w:rPr>
          <w:spacing w:val="1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организации</w:t>
      </w:r>
      <w:r w:rsidRPr="007A2F91">
        <w:rPr>
          <w:spacing w:val="1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предоставления</w:t>
      </w:r>
      <w:r w:rsidRPr="007A2F91">
        <w:rPr>
          <w:spacing w:val="1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государственных</w:t>
      </w:r>
      <w:r w:rsidRPr="007A2F91">
        <w:rPr>
          <w:sz w:val="28"/>
          <w:szCs w:val="28"/>
          <w:lang w:eastAsia="x-none"/>
        </w:rPr>
        <w:t xml:space="preserve"> и</w:t>
      </w:r>
      <w:r w:rsidRPr="007A2F91">
        <w:rPr>
          <w:spacing w:val="1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муниципальных</w:t>
      </w:r>
      <w:r w:rsidRPr="007A2F91">
        <w:rPr>
          <w:sz w:val="28"/>
          <w:szCs w:val="28"/>
          <w:lang w:eastAsia="x-none"/>
        </w:rPr>
        <w:t xml:space="preserve"> </w:t>
      </w:r>
      <w:r w:rsidRPr="007A2F91">
        <w:rPr>
          <w:spacing w:val="1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услуг»,</w:t>
      </w:r>
      <w:r w:rsidRPr="007A2F91">
        <w:rPr>
          <w:spacing w:val="1"/>
          <w:sz w:val="28"/>
          <w:szCs w:val="28"/>
          <w:lang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Уставом</w:t>
      </w:r>
      <w:r w:rsidRPr="007A2F91">
        <w:rPr>
          <w:spacing w:val="1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Заневского</w:t>
      </w:r>
      <w:r w:rsidRPr="007A2F91">
        <w:rPr>
          <w:spacing w:val="1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городского</w:t>
      </w:r>
      <w:r w:rsidRPr="007A2F91">
        <w:rPr>
          <w:spacing w:val="1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поселения</w:t>
      </w:r>
      <w:r w:rsidRPr="007A2F91">
        <w:rPr>
          <w:spacing w:val="1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Всеволожского муниципального</w:t>
      </w:r>
      <w:r w:rsidRPr="007A2F91">
        <w:rPr>
          <w:spacing w:val="-4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района</w:t>
      </w:r>
      <w:r w:rsidRPr="007A2F91">
        <w:rPr>
          <w:spacing w:val="-3"/>
          <w:sz w:val="28"/>
          <w:szCs w:val="28"/>
          <w:lang w:val="x-none" w:eastAsia="x-none"/>
        </w:rPr>
        <w:t xml:space="preserve"> </w:t>
      </w:r>
      <w:r w:rsidRPr="007A2F91">
        <w:rPr>
          <w:sz w:val="28"/>
          <w:szCs w:val="28"/>
          <w:lang w:val="x-none" w:eastAsia="x-none"/>
        </w:rPr>
        <w:t>Ленинградской области,</w:t>
      </w:r>
      <w:r w:rsidRPr="007A2F91">
        <w:rPr>
          <w:sz w:val="28"/>
          <w:szCs w:val="28"/>
          <w:lang w:bidi="ru-RU"/>
        </w:rPr>
        <w:t xml:space="preserve"> в целях приведения регламентов к актуальному состоянию в соответствии с одобренными методическими рекомендациями, </w:t>
      </w:r>
      <w:r w:rsidRPr="007A2F91">
        <w:rPr>
          <w:sz w:val="28"/>
          <w:szCs w:val="28"/>
          <w:lang w:val="x-none" w:eastAsia="x-none"/>
        </w:rPr>
        <w:t>администрация Заневского городского поселения Всеволожского муниципального  района Ленинградской области</w:t>
      </w:r>
    </w:p>
    <w:p w:rsidR="00851146" w:rsidRPr="007A2F91" w:rsidRDefault="00851146" w:rsidP="00851146">
      <w:pPr>
        <w:shd w:val="clear" w:color="auto" w:fill="FFFFFF"/>
        <w:jc w:val="both"/>
        <w:rPr>
          <w:sz w:val="28"/>
          <w:szCs w:val="28"/>
        </w:rPr>
      </w:pPr>
    </w:p>
    <w:p w:rsidR="00851146" w:rsidRPr="007A2F91" w:rsidRDefault="00851146" w:rsidP="00851146">
      <w:pPr>
        <w:suppressAutoHyphens/>
        <w:jc w:val="both"/>
        <w:rPr>
          <w:kern w:val="1"/>
          <w:sz w:val="28"/>
          <w:szCs w:val="28"/>
          <w:lang w:eastAsia="hi-IN" w:bidi="hi-IN"/>
        </w:rPr>
      </w:pPr>
      <w:r w:rsidRPr="007A2F91">
        <w:rPr>
          <w:kern w:val="1"/>
          <w:sz w:val="28"/>
          <w:szCs w:val="28"/>
          <w:lang w:eastAsia="hi-IN" w:bidi="hi-IN"/>
        </w:rPr>
        <w:t>ПОСТАНОВЛЯЕТ:</w:t>
      </w:r>
    </w:p>
    <w:p w:rsidR="00851146" w:rsidRPr="007A2F91" w:rsidRDefault="00851146" w:rsidP="00851146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851146" w:rsidRPr="003A4B41" w:rsidRDefault="00851146" w:rsidP="00851146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5"/>
        <w:contextualSpacing/>
        <w:jc w:val="both"/>
        <w:rPr>
          <w:sz w:val="28"/>
          <w:szCs w:val="28"/>
        </w:rPr>
      </w:pPr>
      <w:r w:rsidRPr="007A2F91">
        <w:rPr>
          <w:sz w:val="28"/>
          <w:szCs w:val="28"/>
        </w:rPr>
        <w:t xml:space="preserve">Утвердить административный регламент по предоставлению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</w:t>
      </w:r>
      <w:r w:rsidRPr="003A4B41">
        <w:rPr>
          <w:sz w:val="28"/>
          <w:szCs w:val="28"/>
        </w:rPr>
        <w:t>1998 года», согласно приложению.</w:t>
      </w:r>
    </w:p>
    <w:p w:rsidR="00851146" w:rsidRPr="003A4B41" w:rsidRDefault="00851146" w:rsidP="00851146">
      <w:pPr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bookmarkStart w:id="2" w:name="_Hlk169861639"/>
      <w:r w:rsidRPr="003A4B41">
        <w:rPr>
          <w:sz w:val="28"/>
          <w:szCs w:val="28"/>
        </w:rPr>
        <w:tab/>
        <w:t xml:space="preserve">2. Признать утратившим силу постановление администрации </w:t>
      </w:r>
      <w:bookmarkEnd w:id="2"/>
      <w:r w:rsidRPr="003A4B41">
        <w:rPr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от 17.04.2025 № 299 об утверждении административного регламента по предоставлению муниципальной услуги «Предварительное согласование </w:t>
      </w:r>
      <w:r w:rsidRPr="003A4B41">
        <w:rPr>
          <w:sz w:val="28"/>
          <w:szCs w:val="28"/>
        </w:rPr>
        <w:lastRenderedPageBreak/>
        <w:t>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года».</w:t>
      </w:r>
    </w:p>
    <w:p w:rsidR="00851146" w:rsidRPr="003A4B41" w:rsidRDefault="00851146" w:rsidP="00851146">
      <w:pPr>
        <w:shd w:val="clear" w:color="auto" w:fill="FFFFFF"/>
        <w:tabs>
          <w:tab w:val="left" w:pos="567"/>
        </w:tabs>
        <w:contextualSpacing/>
        <w:jc w:val="both"/>
        <w:rPr>
          <w:sz w:val="28"/>
          <w:szCs w:val="28"/>
        </w:rPr>
      </w:pPr>
      <w:r w:rsidRPr="003A4B41">
        <w:rPr>
          <w:sz w:val="28"/>
          <w:szCs w:val="28"/>
        </w:rPr>
        <w:tab/>
        <w:t>3. Настоящее</w:t>
      </w:r>
      <w:r w:rsidRPr="003A4B41">
        <w:rPr>
          <w:spacing w:val="94"/>
          <w:sz w:val="28"/>
          <w:szCs w:val="28"/>
        </w:rPr>
        <w:t xml:space="preserve"> </w:t>
      </w:r>
      <w:r w:rsidRPr="003A4B41">
        <w:rPr>
          <w:sz w:val="28"/>
          <w:szCs w:val="28"/>
        </w:rPr>
        <w:t>постановление подлежит опубликованию в сетевом издании «Заневский вестник» zanevkasmi.ru и размещению на официальном сайте муниципального</w:t>
      </w:r>
      <w:r w:rsidRPr="003A4B41">
        <w:rPr>
          <w:spacing w:val="1"/>
          <w:sz w:val="28"/>
          <w:szCs w:val="28"/>
        </w:rPr>
        <w:t xml:space="preserve"> </w:t>
      </w:r>
      <w:r w:rsidRPr="003A4B41">
        <w:rPr>
          <w:sz w:val="28"/>
          <w:szCs w:val="28"/>
        </w:rPr>
        <w:t>образования</w:t>
      </w:r>
      <w:r w:rsidRPr="003A4B41">
        <w:rPr>
          <w:spacing w:val="-2"/>
          <w:sz w:val="28"/>
          <w:szCs w:val="28"/>
        </w:rPr>
        <w:t xml:space="preserve"> </w:t>
      </w:r>
      <w:hyperlink r:id="rId9">
        <w:r w:rsidRPr="003A4B41">
          <w:rPr>
            <w:sz w:val="28"/>
            <w:szCs w:val="28"/>
          </w:rPr>
          <w:t>http://www.zanevkaorg.ru</w:t>
        </w:r>
      </w:hyperlink>
      <w:r w:rsidRPr="003A4B41">
        <w:rPr>
          <w:sz w:val="28"/>
          <w:szCs w:val="28"/>
        </w:rPr>
        <w:t>.</w:t>
      </w:r>
    </w:p>
    <w:p w:rsidR="00851146" w:rsidRPr="003A4B41" w:rsidRDefault="00851146" w:rsidP="00851146">
      <w:pPr>
        <w:shd w:val="clear" w:color="auto" w:fill="FFFFFF"/>
        <w:tabs>
          <w:tab w:val="left" w:pos="567"/>
        </w:tabs>
        <w:contextualSpacing/>
        <w:jc w:val="both"/>
        <w:rPr>
          <w:sz w:val="28"/>
          <w:szCs w:val="28"/>
        </w:rPr>
      </w:pPr>
      <w:r w:rsidRPr="003A4B41">
        <w:rPr>
          <w:sz w:val="28"/>
          <w:szCs w:val="28"/>
        </w:rPr>
        <w:tab/>
        <w:t>4. Настоящее постановление вступает в силу после его официального</w:t>
      </w:r>
      <w:r w:rsidRPr="003A4B41">
        <w:rPr>
          <w:spacing w:val="1"/>
          <w:sz w:val="28"/>
          <w:szCs w:val="28"/>
        </w:rPr>
        <w:t xml:space="preserve"> </w:t>
      </w:r>
      <w:r w:rsidRPr="003A4B41">
        <w:rPr>
          <w:sz w:val="28"/>
          <w:szCs w:val="28"/>
        </w:rPr>
        <w:t>опубликования</w:t>
      </w:r>
      <w:r w:rsidRPr="003A4B41">
        <w:rPr>
          <w:spacing w:val="-1"/>
          <w:sz w:val="28"/>
          <w:szCs w:val="28"/>
        </w:rPr>
        <w:t xml:space="preserve"> </w:t>
      </w:r>
      <w:r w:rsidRPr="003A4B41">
        <w:rPr>
          <w:sz w:val="28"/>
          <w:szCs w:val="28"/>
        </w:rPr>
        <w:t>в</w:t>
      </w:r>
      <w:r w:rsidRPr="003A4B41">
        <w:rPr>
          <w:spacing w:val="-2"/>
          <w:sz w:val="28"/>
          <w:szCs w:val="28"/>
        </w:rPr>
        <w:t xml:space="preserve"> </w:t>
      </w:r>
      <w:r w:rsidRPr="003A4B41">
        <w:rPr>
          <w:sz w:val="28"/>
          <w:szCs w:val="28"/>
        </w:rPr>
        <w:t>сетевом издании «Заневский вестник» zanevkasmi.ru.</w:t>
      </w:r>
    </w:p>
    <w:p w:rsidR="00851146" w:rsidRPr="003A4B41" w:rsidRDefault="00851146" w:rsidP="00851146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A4B41">
        <w:rPr>
          <w:sz w:val="28"/>
          <w:szCs w:val="28"/>
        </w:rPr>
        <w:t>5. Контроль за исполнением настоящего постановления возложить на заместителя главы администрации по архитектуре и земельным вопросам Егиазаряна Г.В.</w:t>
      </w:r>
    </w:p>
    <w:p w:rsidR="00851146" w:rsidRPr="003A4B41" w:rsidRDefault="00851146" w:rsidP="00851146">
      <w:pPr>
        <w:pStyle w:val="27"/>
        <w:ind w:right="140" w:firstLine="720"/>
        <w:jc w:val="both"/>
        <w:rPr>
          <w:szCs w:val="28"/>
          <w:lang w:val="ru-RU"/>
        </w:rPr>
      </w:pPr>
    </w:p>
    <w:p w:rsidR="00851146" w:rsidRPr="003A4B41" w:rsidRDefault="00851146" w:rsidP="00851146">
      <w:pPr>
        <w:shd w:val="clear" w:color="auto" w:fill="FFFFFF"/>
        <w:rPr>
          <w:sz w:val="28"/>
          <w:szCs w:val="28"/>
        </w:rPr>
      </w:pPr>
    </w:p>
    <w:p w:rsidR="00851146" w:rsidRPr="003A4B41" w:rsidRDefault="00851146" w:rsidP="00851146">
      <w:pPr>
        <w:shd w:val="clear" w:color="auto" w:fill="FFFFFF"/>
        <w:rPr>
          <w:bCs/>
          <w:sz w:val="28"/>
          <w:szCs w:val="28"/>
        </w:rPr>
      </w:pPr>
      <w:r w:rsidRPr="003A4B41">
        <w:rPr>
          <w:sz w:val="28"/>
          <w:szCs w:val="28"/>
        </w:rPr>
        <w:t>Глава администрации                                                                          А.В. Гердий</w:t>
      </w:r>
    </w:p>
    <w:p w:rsidR="00851146" w:rsidRPr="003A4B41" w:rsidRDefault="00851146" w:rsidP="00851146">
      <w:pPr>
        <w:jc w:val="both"/>
        <w:rPr>
          <w:sz w:val="28"/>
          <w:szCs w:val="28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851146" w:rsidRDefault="00851146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</w:p>
    <w:p w:rsidR="00CA48DC" w:rsidRPr="00CA48DC" w:rsidRDefault="00CA48DC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  <w:bookmarkStart w:id="3" w:name="_GoBack"/>
      <w:bookmarkEnd w:id="3"/>
      <w:r w:rsidRPr="00CA48DC">
        <w:rPr>
          <w:bCs/>
          <w:sz w:val="25"/>
          <w:szCs w:val="25"/>
        </w:rPr>
        <w:t>Приложение</w:t>
      </w:r>
    </w:p>
    <w:p w:rsidR="00CA48DC" w:rsidRPr="00CA48DC" w:rsidRDefault="00CA48DC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  <w:r w:rsidRPr="00CA48DC">
        <w:rPr>
          <w:bCs/>
          <w:sz w:val="25"/>
          <w:szCs w:val="25"/>
        </w:rPr>
        <w:t>к постановлению администрации</w:t>
      </w:r>
    </w:p>
    <w:p w:rsidR="00CA48DC" w:rsidRPr="00CA48DC" w:rsidRDefault="00CA48DC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</w:rPr>
      </w:pPr>
      <w:r w:rsidRPr="00CA48DC">
        <w:rPr>
          <w:bCs/>
          <w:sz w:val="25"/>
          <w:szCs w:val="25"/>
        </w:rPr>
        <w:t>Заневского городского поселения Всеволожского муниципального района Ленинградской области</w:t>
      </w:r>
    </w:p>
    <w:p w:rsidR="00CA48DC" w:rsidRPr="00CA48DC" w:rsidRDefault="00CA48DC" w:rsidP="00CA48DC">
      <w:pPr>
        <w:tabs>
          <w:tab w:val="left" w:pos="6203"/>
          <w:tab w:val="left" w:pos="9639"/>
        </w:tabs>
        <w:ind w:left="5103"/>
        <w:jc w:val="center"/>
        <w:rPr>
          <w:bCs/>
          <w:sz w:val="25"/>
          <w:szCs w:val="25"/>
          <w:u w:val="single"/>
        </w:rPr>
      </w:pPr>
      <w:r w:rsidRPr="00CA48DC">
        <w:rPr>
          <w:bCs/>
          <w:sz w:val="25"/>
          <w:szCs w:val="25"/>
        </w:rPr>
        <w:t>от ___________№_____</w:t>
      </w:r>
    </w:p>
    <w:p w:rsidR="00CA48DC" w:rsidRPr="00CA48DC" w:rsidRDefault="00CA48DC" w:rsidP="00CA48DC">
      <w:pPr>
        <w:widowControl w:val="0"/>
        <w:autoSpaceDE w:val="0"/>
        <w:autoSpaceDN w:val="0"/>
        <w:adjustRightInd w:val="0"/>
        <w:jc w:val="center"/>
        <w:rPr>
          <w:bCs/>
          <w:sz w:val="25"/>
          <w:szCs w:val="25"/>
        </w:rPr>
      </w:pPr>
    </w:p>
    <w:p w:rsidR="00CA48DC" w:rsidRPr="00CA48DC" w:rsidRDefault="00CA48DC" w:rsidP="00CA48DC">
      <w:pPr>
        <w:widowControl w:val="0"/>
        <w:autoSpaceDE w:val="0"/>
        <w:autoSpaceDN w:val="0"/>
        <w:adjustRightInd w:val="0"/>
        <w:jc w:val="center"/>
        <w:rPr>
          <w:bCs/>
          <w:sz w:val="25"/>
          <w:szCs w:val="25"/>
        </w:rPr>
      </w:pPr>
    </w:p>
    <w:p w:rsidR="00CA48DC" w:rsidRPr="00F64F91" w:rsidRDefault="00CA48DC" w:rsidP="00CA48DC">
      <w:pPr>
        <w:widowControl w:val="0"/>
        <w:autoSpaceDE w:val="0"/>
        <w:autoSpaceDN w:val="0"/>
        <w:adjustRightInd w:val="0"/>
        <w:jc w:val="center"/>
        <w:rPr>
          <w:bCs/>
          <w:sz w:val="25"/>
          <w:szCs w:val="25"/>
        </w:rPr>
      </w:pPr>
      <w:r w:rsidRPr="00F64F91">
        <w:rPr>
          <w:bCs/>
          <w:sz w:val="25"/>
          <w:szCs w:val="25"/>
        </w:rPr>
        <w:t>Административный регламент</w:t>
      </w:r>
    </w:p>
    <w:p w:rsidR="00CA48DC" w:rsidRPr="00F64F91" w:rsidRDefault="00CA48DC" w:rsidP="00CA48DC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64F91">
        <w:rPr>
          <w:rFonts w:ascii="Times New Roman" w:hAnsi="Times New Roman" w:cs="Times New Roman"/>
          <w:bCs/>
          <w:sz w:val="25"/>
          <w:szCs w:val="25"/>
        </w:rPr>
        <w:t xml:space="preserve">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</w:t>
      </w:r>
    </w:p>
    <w:p w:rsidR="00DC03C3" w:rsidRPr="00F64F91" w:rsidRDefault="00CA48DC" w:rsidP="00CA48DC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64F91">
        <w:rPr>
          <w:rFonts w:ascii="Times New Roman" w:hAnsi="Times New Roman" w:cs="Times New Roman"/>
          <w:bCs/>
          <w:sz w:val="25"/>
          <w:szCs w:val="25"/>
        </w:rPr>
        <w:t>до 14 мая 1998 года»</w:t>
      </w:r>
    </w:p>
    <w:p w:rsidR="00DC03C3" w:rsidRPr="00F64F91" w:rsidRDefault="00CA48DC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F64F91">
        <w:rPr>
          <w:rFonts w:ascii="Times New Roman" w:hAnsi="Times New Roman" w:cs="Times New Roman"/>
          <w:bCs/>
          <w:sz w:val="25"/>
          <w:szCs w:val="25"/>
        </w:rPr>
        <w:t>(Сокращенное наименование: «</w:t>
      </w:r>
      <w:r w:rsidRPr="00F64F91">
        <w:rPr>
          <w:rFonts w:ascii="Times New Roman" w:eastAsia="Calibri" w:hAnsi="Times New Roman" w:cs="Times New Roman"/>
          <w:sz w:val="25"/>
          <w:szCs w:val="25"/>
        </w:rPr>
        <w:t xml:space="preserve">Предварительное согласование предоставления </w:t>
      </w:r>
      <w:r w:rsidRPr="00F64F91">
        <w:rPr>
          <w:rFonts w:ascii="Times New Roman" w:eastAsiaTheme="minorEastAsia" w:hAnsi="Times New Roman" w:cs="Times New Roman"/>
          <w:sz w:val="25"/>
          <w:szCs w:val="25"/>
        </w:rPr>
        <w:t>гражданину в собственность бесплатно земельного участка, на котором расположен жилой дом</w:t>
      </w:r>
      <w:r w:rsidRPr="00F64F91">
        <w:rPr>
          <w:rFonts w:ascii="Times New Roman" w:hAnsi="Times New Roman" w:cs="Times New Roman"/>
          <w:bCs/>
          <w:sz w:val="25"/>
          <w:szCs w:val="25"/>
        </w:rPr>
        <w:t>») (далее – регламент, муниципальная услуга)</w:t>
      </w:r>
    </w:p>
    <w:p w:rsidR="00DC03C3" w:rsidRPr="00F64F91" w:rsidRDefault="00DC03C3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DC03C3" w:rsidRPr="00F64F91" w:rsidRDefault="00CA48DC">
      <w:pPr>
        <w:pStyle w:val="ConsPlusNormal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1. Общие положения</w:t>
      </w:r>
    </w:p>
    <w:p w:rsidR="00DC03C3" w:rsidRPr="00F64F91" w:rsidRDefault="00DC03C3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ind w:firstLine="567"/>
        <w:rPr>
          <w:rFonts w:eastAsiaTheme="minorHAnsi"/>
          <w:color w:val="000000"/>
          <w:sz w:val="25"/>
          <w:szCs w:val="25"/>
          <w:lang w:eastAsia="en-US"/>
        </w:rPr>
      </w:pPr>
      <w:r w:rsidRPr="00F64F91">
        <w:rPr>
          <w:rFonts w:eastAsiaTheme="minorHAnsi"/>
          <w:color w:val="000000"/>
          <w:sz w:val="25"/>
          <w:szCs w:val="25"/>
          <w:lang w:eastAsia="en-US"/>
        </w:rPr>
        <w:t>1.1. Предмет регулирования.</w:t>
      </w:r>
    </w:p>
    <w:p w:rsidR="00DC03C3" w:rsidRPr="00F64F91" w:rsidRDefault="00CA48DC">
      <w:pPr>
        <w:ind w:firstLine="567"/>
        <w:rPr>
          <w:rFonts w:eastAsiaTheme="minorHAnsi"/>
          <w:color w:val="000000"/>
          <w:sz w:val="25"/>
          <w:szCs w:val="25"/>
          <w:lang w:eastAsia="en-US"/>
        </w:rPr>
      </w:pPr>
      <w:r w:rsidRPr="00F64F91">
        <w:rPr>
          <w:rFonts w:eastAsiaTheme="minorHAnsi"/>
          <w:color w:val="000000"/>
          <w:sz w:val="25"/>
          <w:szCs w:val="25"/>
          <w:lang w:eastAsia="en-US"/>
        </w:rPr>
        <w:t>Регламент устанавливает порядок и стандарт предоставления муниципальной услуги.</w:t>
      </w:r>
    </w:p>
    <w:p w:rsidR="00DC03C3" w:rsidRPr="00F64F91" w:rsidRDefault="00DC03C3">
      <w:pPr>
        <w:ind w:firstLine="567"/>
        <w:rPr>
          <w:rFonts w:eastAsiaTheme="minorHAnsi"/>
          <w:color w:val="000000"/>
          <w:sz w:val="25"/>
          <w:szCs w:val="25"/>
          <w:lang w:eastAsia="en-US"/>
        </w:rPr>
      </w:pPr>
    </w:p>
    <w:p w:rsidR="00DC03C3" w:rsidRPr="00F64F91" w:rsidRDefault="00CA48DC">
      <w:pPr>
        <w:ind w:firstLine="567"/>
        <w:rPr>
          <w:rFonts w:eastAsiaTheme="minorHAnsi"/>
          <w:color w:val="000000"/>
          <w:sz w:val="25"/>
          <w:szCs w:val="25"/>
          <w:lang w:eastAsia="en-US"/>
        </w:rPr>
      </w:pPr>
      <w:r w:rsidRPr="00F64F91">
        <w:rPr>
          <w:rFonts w:eastAsiaTheme="minorHAnsi"/>
          <w:color w:val="000000"/>
          <w:sz w:val="25"/>
          <w:szCs w:val="25"/>
          <w:lang w:eastAsia="en-US"/>
        </w:rPr>
        <w:t>1.2. Круг заявителей.</w:t>
      </w:r>
    </w:p>
    <w:p w:rsidR="00DC03C3" w:rsidRPr="00F64F91" w:rsidRDefault="00CA48DC">
      <w:pPr>
        <w:ind w:firstLine="567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F64F91">
        <w:rPr>
          <w:rFonts w:eastAsiaTheme="minorHAnsi"/>
          <w:color w:val="000000"/>
          <w:sz w:val="25"/>
          <w:szCs w:val="25"/>
          <w:lang w:eastAsia="en-US"/>
        </w:rPr>
        <w:t>Муниципальная услуга предоставляется:</w:t>
      </w:r>
    </w:p>
    <w:p w:rsidR="00DC03C3" w:rsidRPr="00F64F91" w:rsidRDefault="00CA48DC">
      <w:pPr>
        <w:ind w:firstLine="567"/>
        <w:jc w:val="both"/>
        <w:rPr>
          <w:sz w:val="25"/>
          <w:szCs w:val="25"/>
        </w:rPr>
      </w:pPr>
      <w:r w:rsidRPr="00F64F91">
        <w:rPr>
          <w:rFonts w:eastAsiaTheme="minorHAnsi"/>
          <w:color w:val="000000"/>
          <w:sz w:val="25"/>
          <w:szCs w:val="25"/>
          <w:lang w:eastAsia="en-US"/>
        </w:rPr>
        <w:t>1.2.1. физическим лицам - г</w:t>
      </w:r>
      <w:r w:rsidRPr="00F64F91">
        <w:rPr>
          <w:sz w:val="25"/>
          <w:szCs w:val="25"/>
        </w:rPr>
        <w:t>ражданам, использующим для постоянного проживания возведенный до 14 мая 1998 года жилые дома, которые расположены в границах населенного пункта и право собственности, на которые у граждан и иных лиц отсутствует;</w:t>
      </w:r>
    </w:p>
    <w:p w:rsidR="00DC03C3" w:rsidRPr="00F64F91" w:rsidRDefault="00CA48DC">
      <w:pPr>
        <w:ind w:firstLine="567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F64F91">
        <w:rPr>
          <w:sz w:val="25"/>
          <w:szCs w:val="25"/>
        </w:rPr>
        <w:t>1.2.2. наследникам граждан, указанных в п. 1.2.1 регламента</w:t>
      </w:r>
      <w:r w:rsidRPr="00F64F91">
        <w:rPr>
          <w:rFonts w:eastAsiaTheme="minorHAnsi"/>
          <w:color w:val="000000"/>
          <w:sz w:val="25"/>
          <w:szCs w:val="25"/>
          <w:lang w:eastAsia="en-US"/>
        </w:rPr>
        <w:t xml:space="preserve"> (далее – заявитель).</w:t>
      </w:r>
    </w:p>
    <w:p w:rsidR="00DC03C3" w:rsidRPr="00F64F91" w:rsidRDefault="00DC03C3">
      <w:pPr>
        <w:ind w:firstLine="567"/>
        <w:jc w:val="both"/>
        <w:rPr>
          <w:rFonts w:eastAsiaTheme="minorHAnsi"/>
          <w:color w:val="000000"/>
          <w:sz w:val="25"/>
          <w:szCs w:val="25"/>
          <w:lang w:eastAsia="en-US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Представлять интересы заявителя имеют право: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от имени физических лиц: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- представители, действующие в силу полномочий, основанных на доверенности.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  <w:lang w:eastAsia="en-US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 w:rsidRPr="00F64F91">
          <w:rPr>
            <w:rFonts w:ascii="Times New Roman" w:hAnsi="Times New Roman" w:cs="Times New Roman"/>
            <w:sz w:val="25"/>
            <w:szCs w:val="25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F64F91">
        <w:rPr>
          <w:rFonts w:ascii="Times New Roman" w:hAnsi="Times New Roman" w:cs="Times New Roman"/>
          <w:sz w:val="25"/>
          <w:szCs w:val="25"/>
          <w:lang w:eastAsia="en-US"/>
        </w:rPr>
        <w:t>.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 Стандарт предоставления муниципальной услуги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2.1. Наименование муниципальной услуги: 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 (сокращенное наименование: </w:t>
      </w:r>
      <w:r w:rsidRPr="00F64F91">
        <w:rPr>
          <w:rFonts w:ascii="Times New Roman" w:eastAsia="Calibri" w:hAnsi="Times New Roman" w:cs="Times New Roman"/>
          <w:sz w:val="25"/>
          <w:szCs w:val="25"/>
        </w:rPr>
        <w:t xml:space="preserve">Предварительное согласование предоставления </w:t>
      </w:r>
      <w:r w:rsidRPr="00F64F91">
        <w:rPr>
          <w:rFonts w:ascii="Times New Roman" w:eastAsiaTheme="minorEastAsia" w:hAnsi="Times New Roman" w:cs="Times New Roman"/>
          <w:sz w:val="25"/>
          <w:szCs w:val="25"/>
        </w:rPr>
        <w:t>гражданину в собственность бесплатно земельного участка, на котором расположен жилой дом</w:t>
      </w:r>
      <w:r w:rsidRPr="00F64F91">
        <w:rPr>
          <w:rFonts w:ascii="Times New Roman" w:hAnsi="Times New Roman" w:cs="Times New Roman"/>
          <w:sz w:val="25"/>
          <w:szCs w:val="25"/>
        </w:rPr>
        <w:t>).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2.2. Наименование органа, предоставляющего муниципальную услугу.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Муниципальную услугу предоставляет: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Администрация Заневского городского поселения Всеволожского </w:t>
      </w:r>
      <w:r w:rsidR="00C859BE" w:rsidRPr="00F64F91">
        <w:rPr>
          <w:rFonts w:ascii="Times New Roman" w:hAnsi="Times New Roman" w:cs="Times New Roman"/>
          <w:sz w:val="25"/>
          <w:szCs w:val="25"/>
        </w:rPr>
        <w:t>муниципального района</w:t>
      </w:r>
      <w:r w:rsidRPr="00F64F91">
        <w:rPr>
          <w:rFonts w:ascii="Times New Roman" w:hAnsi="Times New Roman" w:cs="Times New Roman"/>
          <w:sz w:val="25"/>
          <w:szCs w:val="25"/>
        </w:rPr>
        <w:t xml:space="preserve"> Ленинградской области (далее - ОМСУ).</w:t>
      </w:r>
    </w:p>
    <w:p w:rsidR="00C859BE" w:rsidRPr="00F64F91" w:rsidRDefault="00C859B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Структурным подразделением, ответственным за предоставление муниципальной услуги, является сектор землеустройства и муниципального земельного контроля.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2.3. Результат предоставления муниципальной услуги.</w:t>
      </w:r>
    </w:p>
    <w:p w:rsidR="00DC03C3" w:rsidRPr="00F64F91" w:rsidRDefault="00CA48DC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Результатом предоставления услуги является: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- </w:t>
      </w:r>
      <w:r w:rsidRPr="00F64F91">
        <w:rPr>
          <w:rFonts w:ascii="Times New Roman" w:eastAsia="Calibri" w:hAnsi="Times New Roman" w:cs="Times New Roman"/>
          <w:sz w:val="25"/>
          <w:szCs w:val="25"/>
        </w:rPr>
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</w:r>
      <w:r w:rsidRPr="00F64F91">
        <w:rPr>
          <w:rFonts w:ascii="Times New Roman" w:hAnsi="Times New Roman" w:cs="Times New Roman"/>
          <w:sz w:val="25"/>
          <w:szCs w:val="25"/>
        </w:rPr>
        <w:t xml:space="preserve"> (приложение к настоящему регламенту - образец 2);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- решение об отказе в предоставлении муниципальной услуги (</w:t>
      </w:r>
      <w:proofErr w:type="gramStart"/>
      <w:r w:rsidRPr="00F64F91">
        <w:rPr>
          <w:rFonts w:ascii="Times New Roman" w:hAnsi="Times New Roman" w:cs="Times New Roman"/>
          <w:sz w:val="25"/>
          <w:szCs w:val="25"/>
        </w:rPr>
        <w:t>приложение  к</w:t>
      </w:r>
      <w:proofErr w:type="gramEnd"/>
      <w:r w:rsidRPr="00F64F91">
        <w:rPr>
          <w:rFonts w:ascii="Times New Roman" w:hAnsi="Times New Roman" w:cs="Times New Roman"/>
          <w:sz w:val="25"/>
          <w:szCs w:val="25"/>
        </w:rPr>
        <w:t xml:space="preserve"> настоящему регламенту – образец 3).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1) при личной явке: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в филиалах, отделах, удаленных рабочих местах ГБУ ЛО «МФЦ»;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2) без личной явки: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почтовым отправлением;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на адрес электронной почты;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2.4. Срок предоставления муниципальной услуги.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Максимальный срок предоставления муниципальной услуги составляет не более 35 календарных дней со дня регистрации заявления в ОМСУ. 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2.5. Размер платы, взимаемой с заявителя при предоставлении муниципальной услуги, и способы ее взимания.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Муниципальная услуга предоставляется бесплатно.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Максимальный срок ожидания в очереди при подаче запроса о предоставлении </w:t>
      </w:r>
      <w:r w:rsidRPr="00F64F91">
        <w:rPr>
          <w:rFonts w:ascii="Times New Roman" w:hAnsi="Times New Roman" w:cs="Times New Roman"/>
          <w:sz w:val="25"/>
          <w:szCs w:val="25"/>
        </w:rPr>
        <w:lastRenderedPageBreak/>
        <w:t>муниципальной услуги и при получении результата предоставления муниципальной услуги составляет не более 15 минут.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2.7. Срок регистрации запроса заявителя о предоставлении муниципальной услуги: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- при направлении запроса почтовой связью в ОМСУ - в день поступления запроса;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- при направлении запроса на бумажном носителе из МФЦ в ОМСУ - в день передачи документов из МФЦ в ОМСУ;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2.8. Требования к помещениям, в которых предоставляется муниципальная услуга.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Требования к помещениям, в которых предоставляется муниципальная услуга, в случае обращения </w:t>
      </w:r>
      <w:r w:rsidR="00676C5F">
        <w:rPr>
          <w:rFonts w:ascii="Times New Roman" w:hAnsi="Times New Roman" w:cs="Times New Roman"/>
          <w:sz w:val="25"/>
          <w:szCs w:val="25"/>
        </w:rPr>
        <w:t>в</w:t>
      </w:r>
      <w:r w:rsidRPr="00F64F91">
        <w:rPr>
          <w:rFonts w:ascii="Times New Roman" w:hAnsi="Times New Roman" w:cs="Times New Roman"/>
          <w:sz w:val="25"/>
          <w:szCs w:val="25"/>
        </w:rPr>
        <w:t xml:space="preserve"> многофункциональный центр, размещены на официальном сайте, а также на Едином портале.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2.9. Показатели качества и доступности муниципальной услуги.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</w:t>
      </w:r>
      <w:r w:rsidRPr="00F64F91">
        <w:rPr>
          <w:rFonts w:ascii="Times New Roman" w:hAnsi="Times New Roman" w:cs="Times New Roman"/>
          <w:sz w:val="25"/>
          <w:szCs w:val="25"/>
        </w:rPr>
        <w:lastRenderedPageBreak/>
        <w:t>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2.11. Исчерпывающий перечень документов, необходимых для предоставления муниципальной услуги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2.11.2. Формы заявления и документов приведены в приложении к настоящему регламенту.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3. Состав, последовательность и сроки выполнения </w:t>
      </w:r>
    </w:p>
    <w:p w:rsidR="00DC03C3" w:rsidRPr="00F64F91" w:rsidRDefault="00CA48DC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административных процедур</w:t>
      </w:r>
    </w:p>
    <w:p w:rsidR="00DC03C3" w:rsidRPr="00F64F91" w:rsidRDefault="00DC03C3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3.1. Перечень осуществляемых при предоставлении муниципальной услуги административных процедур: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а) профилирование заявителя; 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б) прием заявления и документов; 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lastRenderedPageBreak/>
        <w:t>в) межведомственное информационное взаимодействие;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г) приостановление предоставления муниципальной услуги;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д) принятие решения о предоставлении (отказе в предоставлении) муниципальной услуги; 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е) предоставление результата муниципальной услуги. 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3.2. Профилирование заявителя.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r w:rsidR="00F75206" w:rsidRPr="00F64F91">
        <w:rPr>
          <w:rFonts w:ascii="Times New Roman" w:hAnsi="Times New Roman" w:cs="Times New Roman"/>
          <w:sz w:val="25"/>
          <w:szCs w:val="25"/>
        </w:rPr>
        <w:t>предоставления муниципальной</w:t>
      </w:r>
      <w:r w:rsidRPr="00F64F91">
        <w:rPr>
          <w:rFonts w:ascii="Times New Roman" w:hAnsi="Times New Roman" w:cs="Times New Roman"/>
          <w:sz w:val="25"/>
          <w:szCs w:val="25"/>
        </w:rPr>
        <w:t xml:space="preserve"> услуги.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3.3. Прием запроса и документов и (или) информации, необходимых для предоставления муниципальной услуги.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3.3.1. </w:t>
      </w:r>
      <w:r w:rsidRPr="00F64F91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F64F91"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(таблица № 2)</w:t>
        </w:r>
      </w:hyperlink>
      <w:r w:rsidRPr="00F64F91">
        <w:rPr>
          <w:rFonts w:ascii="Times New Roman" w:eastAsiaTheme="minorHAnsi" w:hAnsi="Times New Roman" w:cs="Times New Roman"/>
          <w:sz w:val="25"/>
          <w:szCs w:val="25"/>
          <w:lang w:eastAsia="en-US"/>
        </w:rPr>
        <w:t>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F64F91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F64F91"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статьями 9</w:t>
        </w:r>
      </w:hyperlink>
      <w:r w:rsidRPr="00F64F91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F64F91"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10</w:t>
        </w:r>
      </w:hyperlink>
      <w:r w:rsidRPr="00F64F91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F64F91"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14</w:t>
        </w:r>
      </w:hyperlink>
      <w:r w:rsidRPr="00F64F91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F64F91">
        <w:rPr>
          <w:rFonts w:ascii="Times New Roman" w:eastAsiaTheme="minorHAnsi" w:hAnsi="Times New Roman" w:cs="Times New Roman"/>
          <w:sz w:val="25"/>
          <w:szCs w:val="25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F64F91">
        <w:rPr>
          <w:rFonts w:ascii="Times New Roman" w:eastAsiaTheme="minorHAnsi" w:hAnsi="Times New Roman" w:cs="Times New Roman"/>
          <w:sz w:val="25"/>
          <w:szCs w:val="25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F64F91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F64F91"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статьями 9</w:t>
        </w:r>
      </w:hyperlink>
      <w:r w:rsidRPr="00F64F91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F64F91"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10</w:t>
        </w:r>
      </w:hyperlink>
      <w:r w:rsidRPr="00F64F91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F64F91"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14</w:t>
        </w:r>
      </w:hyperlink>
      <w:r w:rsidRPr="00F64F91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Федерального закона № 572-ФЗ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</w:t>
      </w:r>
      <w:r w:rsidRPr="00F64F91">
        <w:rPr>
          <w:rFonts w:ascii="Times New Roman" w:hAnsi="Times New Roman" w:cs="Times New Roman"/>
          <w:sz w:val="25"/>
          <w:szCs w:val="25"/>
        </w:rPr>
        <w:lastRenderedPageBreak/>
        <w:t>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DC03C3" w:rsidRPr="00F64F91" w:rsidRDefault="00CA48D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DC03C3" w:rsidRPr="00F64F91" w:rsidRDefault="00CA48D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3.4. Межведомственное информационное взаимодействие.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1) выписка из похозяйственной книги;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администрацию органа местного самоуправления, на территории которого испрашивается земельный участок; 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2) 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области;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подразделение по вопросам миграции территориальных органов МВД России; 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3) сведения из Единого государственного реестра недвижимости об объекте недвижимости (ЕГРН).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Росреестр. 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4) 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бесплатно; 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Указанные информационные запросы направляются в соответствующие государственные органы, органы местного самоуправления.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3.5. Приостановление предоставления муниципальной услуги.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3.5.2.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3.5.3. 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3.6. Принятие решения о предоставлении (отказе в предоставлении) муниципальной услуги.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lastRenderedPageBreak/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3.6.2. Срок принятия решения об отказе, при отсутствии права на получение муниципальной услуги – 20 календарных дней со дня регистрации заявления;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3.6.3. Срок принятия решения о предоставлении муниципальной услуги – 20 календарных дней со дня регистрации заявления. 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3.7. Предоставление результата муниципальной услуги.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1) при личной явке: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в филиалах, отделах, удаленных рабочих местах ГБУ ЛО «МФЦ»;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2) без личной явки: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почтовым отправлением;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на адрес электронной почты;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в электронной форме через личный кабинет заявителя на ПГУ ЛО/ЕПГУ (при технической реализации).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F64F91">
        <w:rPr>
          <w:rFonts w:ascii="Times New Roman" w:hAnsi="Times New Roman" w:cs="Times New Roman"/>
          <w:sz w:val="25"/>
          <w:szCs w:val="25"/>
        </w:rPr>
        <w:t>пребывания</w:t>
      </w:r>
      <w:proofErr w:type="gramEnd"/>
      <w:r w:rsidRPr="00F64F91">
        <w:rPr>
          <w:rFonts w:ascii="Times New Roman" w:hAnsi="Times New Roman" w:cs="Times New Roman"/>
          <w:sz w:val="25"/>
          <w:szCs w:val="25"/>
        </w:rPr>
        <w:t xml:space="preserve"> либо места нахождения не предусмотрена.</w:t>
      </w:r>
    </w:p>
    <w:p w:rsidR="00DC03C3" w:rsidRPr="00F64F91" w:rsidRDefault="00DC03C3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Перечень способов информирования заявителя об изменении статуса рассмотрения заявления: 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 xml:space="preserve">а) посредством Единого портала; </w:t>
      </w:r>
    </w:p>
    <w:p w:rsidR="00DC03C3" w:rsidRPr="00F64F91" w:rsidRDefault="00CA48D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б) посредством почтовой связи.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DC03C3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 w:rsidR="00DC03C3" w:rsidRPr="00F64F91" w:rsidSect="00C859BE">
          <w:headerReference w:type="default" r:id="rId1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DC03C3" w:rsidRPr="00F64F91" w:rsidRDefault="00CA48DC" w:rsidP="00E700D9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lastRenderedPageBreak/>
        <w:t>Приложение</w:t>
      </w:r>
    </w:p>
    <w:p w:rsidR="00DC03C3" w:rsidRPr="00F64F91" w:rsidRDefault="00CA48DC" w:rsidP="00E700D9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к Административному регламенту</w:t>
      </w:r>
    </w:p>
    <w:p w:rsidR="00DC03C3" w:rsidRPr="00F64F91" w:rsidRDefault="00CA48DC" w:rsidP="00E700D9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по предоставлению</w:t>
      </w:r>
      <w:r w:rsidR="00E700D9">
        <w:rPr>
          <w:rFonts w:eastAsiaTheme="minorHAnsi"/>
          <w:sz w:val="25"/>
          <w:szCs w:val="25"/>
          <w:lang w:eastAsia="en-US"/>
        </w:rPr>
        <w:t xml:space="preserve"> </w:t>
      </w:r>
      <w:r w:rsidR="00F75206" w:rsidRPr="00F64F91">
        <w:rPr>
          <w:sz w:val="25"/>
          <w:szCs w:val="25"/>
        </w:rPr>
        <w:t xml:space="preserve">муниципальной </w:t>
      </w:r>
      <w:r w:rsidR="00F75206" w:rsidRPr="00F64F91">
        <w:rPr>
          <w:rFonts w:eastAsiaTheme="minorHAnsi"/>
          <w:sz w:val="25"/>
          <w:szCs w:val="25"/>
          <w:lang w:eastAsia="en-US"/>
        </w:rPr>
        <w:t>услуги</w:t>
      </w:r>
    </w:p>
    <w:p w:rsidR="00E700D9" w:rsidRDefault="00E700D9" w:rsidP="00E700D9">
      <w:pPr>
        <w:pStyle w:val="ConsPlusNormal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F64F91">
        <w:rPr>
          <w:rFonts w:ascii="Times New Roman" w:hAnsi="Times New Roman" w:cs="Times New Roman"/>
          <w:bCs/>
          <w:sz w:val="25"/>
          <w:szCs w:val="25"/>
        </w:rPr>
        <w:t xml:space="preserve">«Предварительное согласование предоставления </w:t>
      </w:r>
    </w:p>
    <w:p w:rsidR="00E700D9" w:rsidRDefault="00E700D9" w:rsidP="00E700D9">
      <w:pPr>
        <w:pStyle w:val="ConsPlusNormal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F64F91">
        <w:rPr>
          <w:rFonts w:ascii="Times New Roman" w:hAnsi="Times New Roman" w:cs="Times New Roman"/>
          <w:bCs/>
          <w:sz w:val="25"/>
          <w:szCs w:val="25"/>
        </w:rPr>
        <w:t xml:space="preserve">гражданину в собственность бесплатно земельного </w:t>
      </w:r>
    </w:p>
    <w:p w:rsidR="00E700D9" w:rsidRDefault="00E700D9" w:rsidP="00E700D9">
      <w:pPr>
        <w:pStyle w:val="ConsPlusNormal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F64F91">
        <w:rPr>
          <w:rFonts w:ascii="Times New Roman" w:hAnsi="Times New Roman" w:cs="Times New Roman"/>
          <w:bCs/>
          <w:sz w:val="25"/>
          <w:szCs w:val="25"/>
        </w:rPr>
        <w:t xml:space="preserve">участка, находящегося в муниципальной собственности </w:t>
      </w:r>
    </w:p>
    <w:p w:rsidR="00E700D9" w:rsidRDefault="00E700D9" w:rsidP="00E700D9">
      <w:pPr>
        <w:pStyle w:val="ConsPlusNormal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F64F91">
        <w:rPr>
          <w:rFonts w:ascii="Times New Roman" w:hAnsi="Times New Roman" w:cs="Times New Roman"/>
          <w:bCs/>
          <w:sz w:val="25"/>
          <w:szCs w:val="25"/>
        </w:rPr>
        <w:t xml:space="preserve">(государственная собственность на который не </w:t>
      </w:r>
    </w:p>
    <w:p w:rsidR="00E700D9" w:rsidRDefault="00E700D9" w:rsidP="00E700D9">
      <w:pPr>
        <w:pStyle w:val="ConsPlusNormal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F64F91">
        <w:rPr>
          <w:rFonts w:ascii="Times New Roman" w:hAnsi="Times New Roman" w:cs="Times New Roman"/>
          <w:bCs/>
          <w:sz w:val="25"/>
          <w:szCs w:val="25"/>
        </w:rPr>
        <w:t>разграничена), на котором расположен жилой</w:t>
      </w:r>
    </w:p>
    <w:p w:rsidR="00E700D9" w:rsidRPr="00F64F91" w:rsidRDefault="00E700D9" w:rsidP="00E700D9">
      <w:pPr>
        <w:pStyle w:val="ConsPlusNormal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F64F91">
        <w:rPr>
          <w:rFonts w:ascii="Times New Roman" w:hAnsi="Times New Roman" w:cs="Times New Roman"/>
          <w:bCs/>
          <w:sz w:val="25"/>
          <w:szCs w:val="25"/>
        </w:rPr>
        <w:t xml:space="preserve"> дом, возведенный до 14 мая 1998 года»</w:t>
      </w:r>
    </w:p>
    <w:p w:rsidR="00DC03C3" w:rsidRPr="00F64F91" w:rsidRDefault="00DC03C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C03C3" w:rsidRPr="00F64F91" w:rsidRDefault="00CA48DC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ПЕРЕЧЕНЬ</w:t>
      </w:r>
    </w:p>
    <w:p w:rsidR="00DC03C3" w:rsidRPr="00F64F91" w:rsidRDefault="00CA48DC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условных обозначений и сокращений,</w:t>
      </w:r>
    </w:p>
    <w:p w:rsidR="00DC03C3" w:rsidRPr="00F64F91" w:rsidRDefault="00CA48DC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Идентификаторы категорий (признаков) заявителей,</w:t>
      </w:r>
    </w:p>
    <w:p w:rsidR="00DC03C3" w:rsidRPr="00F64F91" w:rsidRDefault="00CA48DC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Исчерпывающий перечень документов,</w:t>
      </w:r>
    </w:p>
    <w:p w:rsidR="00DC03C3" w:rsidRPr="00F64F91" w:rsidRDefault="00CA48DC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необходимых для предоставления муниципальной услуги,</w:t>
      </w:r>
    </w:p>
    <w:p w:rsidR="00DC03C3" w:rsidRPr="00F64F91" w:rsidRDefault="00CA48DC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Исчерпывающий перечень оснований для отказа</w:t>
      </w:r>
    </w:p>
    <w:p w:rsidR="00DC03C3" w:rsidRPr="00F64F91" w:rsidRDefault="00CA48DC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в приеме запроса о предоставлении муниципальной услуги и документов,</w:t>
      </w:r>
    </w:p>
    <w:p w:rsidR="00DC03C3" w:rsidRPr="00F64F91" w:rsidRDefault="00CA48DC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необходимых для предоставления услуги,</w:t>
      </w:r>
    </w:p>
    <w:p w:rsidR="00DC03C3" w:rsidRPr="00F64F91" w:rsidRDefault="00CA48DC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оснований для приостановления предоставления муниципальной услуги</w:t>
      </w:r>
    </w:p>
    <w:p w:rsidR="00DC03C3" w:rsidRPr="00F64F91" w:rsidRDefault="00CA48DC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или отказа в предоставлении муниципальной услуги,</w:t>
      </w:r>
    </w:p>
    <w:p w:rsidR="00DC03C3" w:rsidRPr="00F64F91" w:rsidRDefault="00CA48DC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Формы запроса о предоставлении муниципальной услуги</w:t>
      </w:r>
    </w:p>
    <w:p w:rsidR="00DC03C3" w:rsidRPr="00F64F91" w:rsidRDefault="00CA48DC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и документов, необходимых для предоставления муниципальной услуги</w:t>
      </w:r>
    </w:p>
    <w:p w:rsidR="00DC03C3" w:rsidRPr="00F64F91" w:rsidRDefault="00DC03C3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DC03C3" w:rsidRPr="00F64F91" w:rsidRDefault="00DC03C3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DC03C3" w:rsidRPr="00F64F91" w:rsidRDefault="00CA48D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 w:rsidRPr="00F64F91">
        <w:rPr>
          <w:rFonts w:eastAsiaTheme="minorHAnsi"/>
          <w:b/>
          <w:sz w:val="25"/>
          <w:szCs w:val="25"/>
          <w:lang w:eastAsia="en-US"/>
        </w:rPr>
        <w:t>Перечень условных обозначений и сокращений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1. Условные сокращения: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а) ОМСУ – органы местного самоуправления</w:t>
      </w:r>
    </w:p>
    <w:p w:rsidR="00DC03C3" w:rsidRPr="00F64F91" w:rsidRDefault="00CA48DC" w:rsidP="00264517">
      <w:pPr>
        <w:ind w:left="567" w:firstLine="142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в) ПГУ ЛО – портал государственных и муниципальных услуг Ленинградской области;</w:t>
      </w:r>
    </w:p>
    <w:p w:rsidR="00DC03C3" w:rsidRPr="00F64F91" w:rsidRDefault="00CA48DC" w:rsidP="00264517">
      <w:pPr>
        <w:ind w:left="567"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DC03C3" w:rsidRPr="00F64F91" w:rsidRDefault="00DC03C3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lastRenderedPageBreak/>
        <w:t>2. Условные обозначения: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F64F91">
        <w:rPr>
          <w:sz w:val="25"/>
          <w:szCs w:val="25"/>
        </w:rPr>
        <w:t>муниципальной</w:t>
      </w:r>
      <w:r w:rsidRPr="00F64F91">
        <w:rPr>
          <w:rFonts w:eastAsiaTheme="minorHAnsi"/>
          <w:sz w:val="25"/>
          <w:szCs w:val="25"/>
          <w:lang w:eastAsia="en-US"/>
        </w:rPr>
        <w:t xml:space="preserve"> услуги;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 xml:space="preserve">б) ФЛ – физические лица; 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в) ФЛ (н) – физические лица – наследники;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г) П(з) – представитель заявителя;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д) ЕП – Единый портал;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е) ЕПГУ, ПГУ ЛО – документы подаются посредством портала;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ж) ПС – документы подаются посредством почтовой связи;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з) Л - документы подаются при личном посещении ОМСУ, МФЦ;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и) О – представляется оригинал документа;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к) О(э) – представляется оригинал документа в электронной форме;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л) К – представляется копия документа;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м) К(э) – представляется копия документа в электронной форме;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 xml:space="preserve">н) </w:t>
      </w:r>
      <w:proofErr w:type="gramStart"/>
      <w:r w:rsidRPr="00F64F91">
        <w:rPr>
          <w:rFonts w:eastAsiaTheme="minorHAnsi"/>
          <w:sz w:val="25"/>
          <w:szCs w:val="25"/>
          <w:lang w:eastAsia="en-US"/>
        </w:rPr>
        <w:t>Д(</w:t>
      </w:r>
      <w:proofErr w:type="gramEnd"/>
      <w:r w:rsidRPr="00F64F91">
        <w:rPr>
          <w:rFonts w:eastAsiaTheme="minorHAnsi"/>
          <w:sz w:val="25"/>
          <w:szCs w:val="25"/>
          <w:lang w:eastAsia="en-US"/>
        </w:rPr>
        <w:t>1) – документы представляются в одном экземпляре;</w:t>
      </w:r>
    </w:p>
    <w:p w:rsidR="00DC03C3" w:rsidRPr="00F64F91" w:rsidRDefault="00CA48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 xml:space="preserve">о) </w:t>
      </w:r>
      <w:proofErr w:type="gramStart"/>
      <w:r w:rsidRPr="00F64F91">
        <w:rPr>
          <w:rFonts w:eastAsiaTheme="minorHAnsi"/>
          <w:sz w:val="25"/>
          <w:szCs w:val="25"/>
          <w:lang w:eastAsia="en-US"/>
        </w:rPr>
        <w:t>Д(</w:t>
      </w:r>
      <w:proofErr w:type="gramEnd"/>
      <w:r w:rsidRPr="00F64F91">
        <w:rPr>
          <w:rFonts w:eastAsiaTheme="minorHAnsi"/>
          <w:sz w:val="25"/>
          <w:szCs w:val="25"/>
          <w:lang w:eastAsia="en-US"/>
        </w:rPr>
        <w:t>2) – документы представляются в двух экземплярах.</w:t>
      </w:r>
    </w:p>
    <w:p w:rsidR="00DC03C3" w:rsidRPr="00F64F91" w:rsidRDefault="00DC03C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C03C3" w:rsidRPr="00F64F91" w:rsidRDefault="00DC03C3">
      <w:pPr>
        <w:ind w:firstLine="709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DC03C3" w:rsidRPr="00F64F91" w:rsidRDefault="00CA48D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 w:rsidRPr="00F64F91">
        <w:rPr>
          <w:rFonts w:eastAsiaTheme="minorHAnsi"/>
          <w:b/>
          <w:sz w:val="25"/>
          <w:szCs w:val="25"/>
          <w:lang w:eastAsia="en-US"/>
        </w:rPr>
        <w:t>Идентификаторы категорий (признаков) заявителей</w:t>
      </w:r>
    </w:p>
    <w:p w:rsidR="00DC03C3" w:rsidRPr="00F64F91" w:rsidRDefault="00DC03C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C03C3" w:rsidRPr="00F64F91" w:rsidRDefault="00CA48DC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Таблица №1</w:t>
      </w: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7371"/>
      </w:tblGrid>
      <w:tr w:rsidR="00DC03C3" w:rsidRPr="00F64F91" w:rsidTr="00264517"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C3" w:rsidRPr="00F64F91" w:rsidRDefault="00CA48DC">
            <w:pPr>
              <w:jc w:val="center"/>
              <w:rPr>
                <w:b/>
                <w:sz w:val="25"/>
                <w:szCs w:val="25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3" w:rsidRPr="00F64F91" w:rsidRDefault="00CA48DC">
            <w:pPr>
              <w:jc w:val="center"/>
              <w:rPr>
                <w:b/>
                <w:sz w:val="25"/>
                <w:szCs w:val="25"/>
              </w:rPr>
            </w:pPr>
            <w:r w:rsidRPr="00F64F91">
              <w:rPr>
                <w:b/>
                <w:sz w:val="25"/>
                <w:szCs w:val="25"/>
              </w:rPr>
              <w:t>Результат предоставления муниципальной услуги</w:t>
            </w:r>
          </w:p>
        </w:tc>
      </w:tr>
      <w:tr w:rsidR="00DC03C3" w:rsidRPr="00F64F91" w:rsidTr="00264517">
        <w:trPr>
          <w:trHeight w:val="812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3" w:rsidRPr="00F64F91" w:rsidRDefault="00DC03C3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3C3" w:rsidRPr="00F64F91" w:rsidRDefault="00CA48DC">
            <w:pPr>
              <w:jc w:val="center"/>
              <w:rPr>
                <w:b/>
                <w:sz w:val="25"/>
                <w:szCs w:val="25"/>
              </w:rPr>
            </w:pPr>
            <w:r w:rsidRPr="00F64F91">
              <w:rPr>
                <w:rFonts w:eastAsia="Calibri"/>
                <w:sz w:val="25"/>
                <w:szCs w:val="25"/>
              </w:rPr>
      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      </w:r>
          </w:p>
        </w:tc>
      </w:tr>
      <w:tr w:rsidR="00DC03C3" w:rsidRPr="00F64F91" w:rsidTr="0026451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>Граждане, использующие для постоянного проживания возведенный до 14 мая 1998 года жилой дом, который расположен в границах населенного пункта и право собственности, на который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3" w:rsidRPr="00F64F91" w:rsidRDefault="00CA48DC">
            <w:pPr>
              <w:jc w:val="center"/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>ФЛ</w:t>
            </w:r>
          </w:p>
        </w:tc>
      </w:tr>
      <w:tr w:rsidR="00DC03C3" w:rsidRPr="00F64F91" w:rsidTr="0026451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 xml:space="preserve">Наследники граждан, ранее использовавших </w:t>
            </w:r>
            <w:r w:rsidRPr="00F64F91">
              <w:rPr>
                <w:sz w:val="25"/>
                <w:szCs w:val="25"/>
              </w:rPr>
              <w:t>для постоянного проживания, возведенный до 14 мая 1998 года жилой дом, который расположен в границах населенного пункта и право собственности, на которые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3" w:rsidRPr="00F64F91" w:rsidRDefault="00CA48DC">
            <w:pPr>
              <w:jc w:val="center"/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>ФЛ (н)</w:t>
            </w:r>
          </w:p>
        </w:tc>
      </w:tr>
    </w:tbl>
    <w:p w:rsidR="00DC03C3" w:rsidRPr="00F64F91" w:rsidRDefault="00CA48DC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5"/>
          <w:szCs w:val="25"/>
          <w:lang w:eastAsia="en-US"/>
        </w:rPr>
      </w:pPr>
      <w:bookmarkStart w:id="4" w:name="Par441"/>
      <w:bookmarkEnd w:id="4"/>
      <w:r w:rsidRPr="00F64F91">
        <w:rPr>
          <w:rFonts w:eastAsiaTheme="minorHAnsi"/>
          <w:b/>
          <w:sz w:val="25"/>
          <w:szCs w:val="25"/>
          <w:lang w:eastAsia="en-US"/>
        </w:rPr>
        <w:t xml:space="preserve">Исчерпывающий перечень документов, необходимых для предоставления </w:t>
      </w:r>
      <w:r w:rsidRPr="00E700D9">
        <w:rPr>
          <w:b/>
          <w:bCs/>
          <w:sz w:val="25"/>
          <w:szCs w:val="25"/>
        </w:rPr>
        <w:t>муниципальной</w:t>
      </w:r>
      <w:r w:rsidRPr="00F64F91"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DC03C3" w:rsidRPr="00F64F91" w:rsidRDefault="00DC03C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C03C3" w:rsidRPr="00F64F91" w:rsidRDefault="00CA48DC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Таблица №2</w:t>
      </w:r>
    </w:p>
    <w:p w:rsidR="00DC03C3" w:rsidRPr="00F64F91" w:rsidRDefault="00DC03C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aff"/>
        <w:tblW w:w="13995" w:type="dxa"/>
        <w:tblInd w:w="611" w:type="dxa"/>
        <w:tblLook w:val="04A0" w:firstRow="1" w:lastRow="0" w:firstColumn="1" w:lastColumn="0" w:noHBand="0" w:noVBand="1"/>
      </w:tblPr>
      <w:tblGrid>
        <w:gridCol w:w="466"/>
        <w:gridCol w:w="2697"/>
        <w:gridCol w:w="5314"/>
        <w:gridCol w:w="3436"/>
        <w:gridCol w:w="2082"/>
      </w:tblGrid>
      <w:tr w:rsidR="00DC03C3" w:rsidRPr="00F64F91" w:rsidTr="00264517">
        <w:tc>
          <w:tcPr>
            <w:tcW w:w="247" w:type="dxa"/>
            <w:vAlign w:val="center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№</w:t>
            </w:r>
          </w:p>
        </w:tc>
        <w:tc>
          <w:tcPr>
            <w:tcW w:w="2721" w:type="dxa"/>
            <w:vAlign w:val="center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426" w:type="dxa"/>
            <w:vAlign w:val="center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495" w:type="dxa"/>
            <w:vAlign w:val="center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Способы подачи документов,</w:t>
            </w:r>
          </w:p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требования к представлению</w:t>
            </w:r>
          </w:p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документов</w:t>
            </w:r>
          </w:p>
        </w:tc>
        <w:tc>
          <w:tcPr>
            <w:tcW w:w="2106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Иные требования</w:t>
            </w:r>
          </w:p>
        </w:tc>
      </w:tr>
      <w:tr w:rsidR="00DC03C3" w:rsidRPr="00F64F91" w:rsidTr="00264517">
        <w:tc>
          <w:tcPr>
            <w:tcW w:w="13995" w:type="dxa"/>
            <w:gridSpan w:val="5"/>
            <w:vAlign w:val="center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C03C3" w:rsidRPr="00F64F91" w:rsidTr="00264517">
        <w:trPr>
          <w:trHeight w:val="663"/>
        </w:trPr>
        <w:tc>
          <w:tcPr>
            <w:tcW w:w="247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2721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val="en-US"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 xml:space="preserve">ФЛ, ФЛ(н) </w:t>
            </w:r>
          </w:p>
        </w:tc>
        <w:tc>
          <w:tcPr>
            <w:tcW w:w="5426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495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06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 xml:space="preserve">[Все], </w:t>
            </w:r>
            <w:proofErr w:type="gramStart"/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Д(</w:t>
            </w:r>
            <w:proofErr w:type="gramEnd"/>
            <w:r w:rsidRPr="00F64F91">
              <w:rPr>
                <w:rFonts w:eastAsiaTheme="minorHAnsi"/>
                <w:sz w:val="25"/>
                <w:szCs w:val="25"/>
                <w:lang w:eastAsia="en-US"/>
              </w:rPr>
              <w:t>1)</w:t>
            </w:r>
          </w:p>
        </w:tc>
      </w:tr>
      <w:tr w:rsidR="00DC03C3" w:rsidRPr="00F64F91" w:rsidTr="00264517">
        <w:trPr>
          <w:trHeight w:val="1961"/>
        </w:trPr>
        <w:tc>
          <w:tcPr>
            <w:tcW w:w="247" w:type="dxa"/>
          </w:tcPr>
          <w:p w:rsidR="00DC03C3" w:rsidRPr="00F64F91" w:rsidRDefault="00CA48DC">
            <w:pPr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721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426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495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06" w:type="dxa"/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 xml:space="preserve">[Все], </w:t>
            </w:r>
            <w:proofErr w:type="gramStart"/>
            <w:r w:rsidRPr="00F64F91">
              <w:rPr>
                <w:sz w:val="25"/>
                <w:szCs w:val="25"/>
              </w:rPr>
              <w:t>Д(</w:t>
            </w:r>
            <w:proofErr w:type="gramEnd"/>
            <w:r w:rsidRPr="00F64F91">
              <w:rPr>
                <w:sz w:val="25"/>
                <w:szCs w:val="25"/>
              </w:rPr>
              <w:t>1)</w:t>
            </w:r>
          </w:p>
        </w:tc>
      </w:tr>
      <w:tr w:rsidR="00DC03C3" w:rsidRPr="00F64F91" w:rsidTr="00264517">
        <w:tc>
          <w:tcPr>
            <w:tcW w:w="247" w:type="dxa"/>
          </w:tcPr>
          <w:p w:rsidR="00DC03C3" w:rsidRPr="00F64F91" w:rsidRDefault="00CA48DC">
            <w:pPr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2721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426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</w:t>
            </w:r>
            <w:r w:rsidRPr="00E700D9">
              <w:rPr>
                <w:rFonts w:eastAsiaTheme="minorHAnsi"/>
                <w:bCs/>
                <w:sz w:val="25"/>
                <w:szCs w:val="25"/>
                <w:lang w:eastAsia="en-US"/>
              </w:rPr>
              <w:t>й</w:t>
            </w:r>
            <w:r w:rsidRPr="00F64F91">
              <w:rPr>
                <w:rFonts w:eastAsiaTheme="minorHAnsi"/>
                <w:sz w:val="25"/>
                <w:szCs w:val="25"/>
                <w:lang w:eastAsia="en-US"/>
              </w:rPr>
              <w:t xml:space="preserve"> право (полномочия) представителя если с заявлением обращается представитель заявителя.</w:t>
            </w:r>
          </w:p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</w:t>
            </w:r>
            <w:r w:rsidRPr="00F64F91"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 xml:space="preserve">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495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06" w:type="dxa"/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 xml:space="preserve">[Все], </w:t>
            </w:r>
            <w:proofErr w:type="gramStart"/>
            <w:r w:rsidRPr="00F64F91">
              <w:rPr>
                <w:sz w:val="25"/>
                <w:szCs w:val="25"/>
              </w:rPr>
              <w:t>Д(</w:t>
            </w:r>
            <w:proofErr w:type="gramEnd"/>
            <w:r w:rsidRPr="00F64F91">
              <w:rPr>
                <w:sz w:val="25"/>
                <w:szCs w:val="25"/>
              </w:rPr>
              <w:t>1)</w:t>
            </w:r>
          </w:p>
        </w:tc>
      </w:tr>
      <w:tr w:rsidR="00DC03C3" w:rsidRPr="00F64F91" w:rsidTr="00264517">
        <w:tc>
          <w:tcPr>
            <w:tcW w:w="247" w:type="dxa"/>
          </w:tcPr>
          <w:p w:rsidR="00DC03C3" w:rsidRPr="00F64F91" w:rsidRDefault="00CA48DC">
            <w:pPr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2721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426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Схема расположения земельного участка (в случае, если земельный участок подлежит образованию).</w:t>
            </w:r>
          </w:p>
        </w:tc>
        <w:tc>
          <w:tcPr>
            <w:tcW w:w="3495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06" w:type="dxa"/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 xml:space="preserve">[Все], </w:t>
            </w:r>
            <w:proofErr w:type="gramStart"/>
            <w:r w:rsidRPr="00F64F91">
              <w:rPr>
                <w:sz w:val="25"/>
                <w:szCs w:val="25"/>
              </w:rPr>
              <w:t>Д(</w:t>
            </w:r>
            <w:proofErr w:type="gramEnd"/>
            <w:r w:rsidRPr="00F64F91">
              <w:rPr>
                <w:sz w:val="25"/>
                <w:szCs w:val="25"/>
              </w:rPr>
              <w:t>1)</w:t>
            </w:r>
          </w:p>
        </w:tc>
      </w:tr>
      <w:tr w:rsidR="00DC03C3" w:rsidRPr="00F64F91" w:rsidTr="00264517">
        <w:tc>
          <w:tcPr>
            <w:tcW w:w="247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2721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426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услуг.</w:t>
            </w:r>
          </w:p>
        </w:tc>
        <w:tc>
          <w:tcPr>
            <w:tcW w:w="3495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06" w:type="dxa"/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 xml:space="preserve">[Все], </w:t>
            </w:r>
            <w:proofErr w:type="gramStart"/>
            <w:r w:rsidRPr="00F64F91">
              <w:rPr>
                <w:sz w:val="25"/>
                <w:szCs w:val="25"/>
              </w:rPr>
              <w:t>Д(</w:t>
            </w:r>
            <w:proofErr w:type="gramEnd"/>
            <w:r w:rsidRPr="00F64F91">
              <w:rPr>
                <w:sz w:val="25"/>
                <w:szCs w:val="25"/>
              </w:rPr>
              <w:t>1)</w:t>
            </w:r>
          </w:p>
        </w:tc>
      </w:tr>
      <w:tr w:rsidR="00DC03C3" w:rsidRPr="00F64F91" w:rsidTr="00264517">
        <w:tc>
          <w:tcPr>
            <w:tcW w:w="247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6</w:t>
            </w:r>
          </w:p>
        </w:tc>
        <w:tc>
          <w:tcPr>
            <w:tcW w:w="2721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426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 xml:space="preserve">Документ, который подтверждает проведение государственного технического учета и (или) технической инвентаризации жилого дома до 1 </w:t>
            </w:r>
            <w:r w:rsidRPr="00F64F91"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года.</w:t>
            </w:r>
          </w:p>
        </w:tc>
        <w:tc>
          <w:tcPr>
            <w:tcW w:w="3495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06" w:type="dxa"/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 xml:space="preserve">[Все], </w:t>
            </w:r>
            <w:proofErr w:type="gramStart"/>
            <w:r w:rsidRPr="00F64F91">
              <w:rPr>
                <w:sz w:val="25"/>
                <w:szCs w:val="25"/>
              </w:rPr>
              <w:t>Д(</w:t>
            </w:r>
            <w:proofErr w:type="gramEnd"/>
            <w:r w:rsidRPr="00F64F91">
              <w:rPr>
                <w:sz w:val="25"/>
                <w:szCs w:val="25"/>
              </w:rPr>
              <w:t>1)</w:t>
            </w:r>
          </w:p>
        </w:tc>
      </w:tr>
      <w:tr w:rsidR="00DC03C3" w:rsidRPr="00F64F91" w:rsidTr="00264517">
        <w:tc>
          <w:tcPr>
            <w:tcW w:w="247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7</w:t>
            </w:r>
          </w:p>
        </w:tc>
        <w:tc>
          <w:tcPr>
            <w:tcW w:w="2721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426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предоставление либо передачу иным лицом земельного участка, в том числе из которого образован испрашиваемый земельный участок, заявителю.</w:t>
            </w:r>
          </w:p>
        </w:tc>
        <w:tc>
          <w:tcPr>
            <w:tcW w:w="3495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06" w:type="dxa"/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 xml:space="preserve">[Все], </w:t>
            </w:r>
            <w:proofErr w:type="gramStart"/>
            <w:r w:rsidRPr="00F64F91">
              <w:rPr>
                <w:sz w:val="25"/>
                <w:szCs w:val="25"/>
              </w:rPr>
              <w:t>Д(</w:t>
            </w:r>
            <w:proofErr w:type="gramEnd"/>
            <w:r w:rsidRPr="00F64F91">
              <w:rPr>
                <w:sz w:val="25"/>
                <w:szCs w:val="25"/>
              </w:rPr>
              <w:t>1)</w:t>
            </w:r>
          </w:p>
        </w:tc>
      </w:tr>
      <w:tr w:rsidR="00DC03C3" w:rsidRPr="00F64F91" w:rsidTr="00264517">
        <w:tc>
          <w:tcPr>
            <w:tcW w:w="247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8</w:t>
            </w:r>
          </w:p>
        </w:tc>
        <w:tc>
          <w:tcPr>
            <w:tcW w:w="2721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426" w:type="dxa"/>
          </w:tcPr>
          <w:p w:rsidR="00DC03C3" w:rsidRPr="00F64F91" w:rsidRDefault="00CA48DC">
            <w:pPr>
              <w:tabs>
                <w:tab w:val="left" w:pos="1628"/>
              </w:tabs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регистрацию заявителя по месту жительства в жилом доме до 14 мая 1998 года.</w:t>
            </w:r>
          </w:p>
        </w:tc>
        <w:tc>
          <w:tcPr>
            <w:tcW w:w="3495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06" w:type="dxa"/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 xml:space="preserve">[Все], </w:t>
            </w:r>
            <w:proofErr w:type="gramStart"/>
            <w:r w:rsidRPr="00F64F91">
              <w:rPr>
                <w:sz w:val="25"/>
                <w:szCs w:val="25"/>
              </w:rPr>
              <w:t>Д(</w:t>
            </w:r>
            <w:proofErr w:type="gramEnd"/>
            <w:r w:rsidRPr="00F64F91">
              <w:rPr>
                <w:sz w:val="25"/>
                <w:szCs w:val="25"/>
              </w:rPr>
              <w:t>1)</w:t>
            </w:r>
          </w:p>
        </w:tc>
      </w:tr>
      <w:tr w:rsidR="00DC03C3" w:rsidRPr="00F64F91" w:rsidTr="00264517">
        <w:tc>
          <w:tcPr>
            <w:tcW w:w="247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9</w:t>
            </w:r>
          </w:p>
        </w:tc>
        <w:tc>
          <w:tcPr>
            <w:tcW w:w="2721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426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Документ, выданный заявителю нотариусом до 14 мая 1998 года в отношении жилого дома, подтверждающий права заявителя на него.</w:t>
            </w:r>
          </w:p>
        </w:tc>
        <w:tc>
          <w:tcPr>
            <w:tcW w:w="3495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06" w:type="dxa"/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 xml:space="preserve">[Все], </w:t>
            </w:r>
            <w:proofErr w:type="gramStart"/>
            <w:r w:rsidRPr="00F64F91">
              <w:rPr>
                <w:sz w:val="25"/>
                <w:szCs w:val="25"/>
              </w:rPr>
              <w:t>Д(</w:t>
            </w:r>
            <w:proofErr w:type="gramEnd"/>
            <w:r w:rsidRPr="00F64F91">
              <w:rPr>
                <w:sz w:val="25"/>
                <w:szCs w:val="25"/>
              </w:rPr>
              <w:t>1)</w:t>
            </w:r>
          </w:p>
        </w:tc>
      </w:tr>
      <w:tr w:rsidR="00DC03C3" w:rsidRPr="00F64F91" w:rsidTr="00264517">
        <w:tc>
          <w:tcPr>
            <w:tcW w:w="247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10</w:t>
            </w:r>
          </w:p>
        </w:tc>
        <w:tc>
          <w:tcPr>
            <w:tcW w:w="2721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ФЛ(н)</w:t>
            </w:r>
          </w:p>
        </w:tc>
        <w:tc>
          <w:tcPr>
            <w:tcW w:w="5426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 xml:space="preserve">Свидетельство о праве на наследство, подтверждающее, что наследником унаследовано имущество гражданина. </w:t>
            </w:r>
          </w:p>
        </w:tc>
        <w:tc>
          <w:tcPr>
            <w:tcW w:w="3495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06" w:type="dxa"/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 xml:space="preserve">[Все], </w:t>
            </w:r>
            <w:proofErr w:type="gramStart"/>
            <w:r w:rsidRPr="00F64F91">
              <w:rPr>
                <w:sz w:val="25"/>
                <w:szCs w:val="25"/>
              </w:rPr>
              <w:t>Д(</w:t>
            </w:r>
            <w:proofErr w:type="gramEnd"/>
            <w:r w:rsidRPr="00F64F91">
              <w:rPr>
                <w:sz w:val="25"/>
                <w:szCs w:val="25"/>
              </w:rPr>
              <w:t>1)</w:t>
            </w:r>
          </w:p>
        </w:tc>
      </w:tr>
      <w:tr w:rsidR="00DC03C3" w:rsidRPr="00F64F91" w:rsidTr="00264517">
        <w:tc>
          <w:tcPr>
            <w:tcW w:w="13995" w:type="dxa"/>
            <w:gridSpan w:val="5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F64F91">
              <w:rPr>
                <w:sz w:val="25"/>
                <w:szCs w:val="25"/>
              </w:rPr>
              <w:t>муниципальной</w:t>
            </w:r>
            <w:r w:rsidRPr="00F64F91">
              <w:rPr>
                <w:rFonts w:eastAsiaTheme="minorHAnsi"/>
                <w:sz w:val="25"/>
                <w:szCs w:val="25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C03C3" w:rsidRPr="00F64F91" w:rsidTr="00264517">
        <w:tc>
          <w:tcPr>
            <w:tcW w:w="247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2721" w:type="dxa"/>
          </w:tcPr>
          <w:p w:rsidR="00DC03C3" w:rsidRPr="00F64F91" w:rsidRDefault="00CA48DC"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426" w:type="dxa"/>
          </w:tcPr>
          <w:p w:rsidR="00DC03C3" w:rsidRPr="00F64F91" w:rsidRDefault="00CA48DC">
            <w:r w:rsidRPr="00F64F91">
              <w:rPr>
                <w:sz w:val="25"/>
                <w:szCs w:val="25"/>
              </w:rPr>
              <w:t>Выписка из похозяйственной книги.</w:t>
            </w:r>
          </w:p>
        </w:tc>
        <w:tc>
          <w:tcPr>
            <w:tcW w:w="3495" w:type="dxa"/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06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 xml:space="preserve">[Все], </w:t>
            </w:r>
            <w:proofErr w:type="gramStart"/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Д(</w:t>
            </w:r>
            <w:proofErr w:type="gramEnd"/>
            <w:r w:rsidRPr="00F64F91">
              <w:rPr>
                <w:rFonts w:eastAsiaTheme="minorHAnsi"/>
                <w:sz w:val="25"/>
                <w:szCs w:val="25"/>
                <w:lang w:eastAsia="en-US"/>
              </w:rPr>
              <w:t>1)</w:t>
            </w:r>
          </w:p>
        </w:tc>
      </w:tr>
      <w:tr w:rsidR="00DC03C3" w:rsidRPr="00F64F91" w:rsidTr="00264517">
        <w:tc>
          <w:tcPr>
            <w:tcW w:w="247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721" w:type="dxa"/>
          </w:tcPr>
          <w:p w:rsidR="00DC03C3" w:rsidRPr="00F64F91" w:rsidRDefault="00CA48DC"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426" w:type="dxa"/>
          </w:tcPr>
          <w:p w:rsidR="00DC03C3" w:rsidRPr="00F64F91" w:rsidRDefault="00CA48DC">
            <w:r w:rsidRPr="00F64F91">
              <w:rPr>
                <w:sz w:val="25"/>
                <w:szCs w:val="25"/>
              </w:rPr>
              <w:t>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области.</w:t>
            </w:r>
          </w:p>
        </w:tc>
        <w:tc>
          <w:tcPr>
            <w:tcW w:w="3495" w:type="dxa"/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06" w:type="dxa"/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 xml:space="preserve">[Все], </w:t>
            </w:r>
            <w:proofErr w:type="gramStart"/>
            <w:r w:rsidRPr="00F64F91">
              <w:rPr>
                <w:sz w:val="25"/>
                <w:szCs w:val="25"/>
              </w:rPr>
              <w:t>Д(</w:t>
            </w:r>
            <w:proofErr w:type="gramEnd"/>
            <w:r w:rsidRPr="00F64F91">
              <w:rPr>
                <w:sz w:val="25"/>
                <w:szCs w:val="25"/>
              </w:rPr>
              <w:t>1)</w:t>
            </w:r>
          </w:p>
        </w:tc>
      </w:tr>
      <w:tr w:rsidR="00DC03C3" w:rsidRPr="00F64F91" w:rsidTr="00264517">
        <w:tc>
          <w:tcPr>
            <w:tcW w:w="247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2721" w:type="dxa"/>
          </w:tcPr>
          <w:p w:rsidR="00DC03C3" w:rsidRPr="00F64F91" w:rsidRDefault="00CA48DC"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426" w:type="dxa"/>
          </w:tcPr>
          <w:p w:rsidR="00DC03C3" w:rsidRPr="00F64F91" w:rsidRDefault="00CA48DC">
            <w:r w:rsidRPr="00F64F91">
              <w:rPr>
                <w:sz w:val="25"/>
                <w:szCs w:val="25"/>
              </w:rPr>
              <w:t>Выписка из ЕГРН.</w:t>
            </w:r>
          </w:p>
        </w:tc>
        <w:tc>
          <w:tcPr>
            <w:tcW w:w="3495" w:type="dxa"/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06" w:type="dxa"/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 xml:space="preserve">[Все], </w:t>
            </w:r>
            <w:proofErr w:type="gramStart"/>
            <w:r w:rsidRPr="00F64F91">
              <w:rPr>
                <w:sz w:val="25"/>
                <w:szCs w:val="25"/>
              </w:rPr>
              <w:t>Д(</w:t>
            </w:r>
            <w:proofErr w:type="gramEnd"/>
            <w:r w:rsidRPr="00F64F91">
              <w:rPr>
                <w:sz w:val="25"/>
                <w:szCs w:val="25"/>
              </w:rPr>
              <w:t>1)</w:t>
            </w:r>
          </w:p>
        </w:tc>
      </w:tr>
      <w:tr w:rsidR="00DC03C3" w:rsidRPr="00F64F91" w:rsidTr="00264517">
        <w:tc>
          <w:tcPr>
            <w:tcW w:w="247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2721" w:type="dxa"/>
          </w:tcPr>
          <w:p w:rsidR="00DC03C3" w:rsidRPr="00F64F91" w:rsidRDefault="00CA48DC"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426" w:type="dxa"/>
          </w:tcPr>
          <w:p w:rsidR="00DC03C3" w:rsidRPr="00F64F91" w:rsidRDefault="00CA48DC">
            <w:r w:rsidRPr="00F64F91">
              <w:rPr>
                <w:sz w:val="25"/>
                <w:szCs w:val="25"/>
              </w:rPr>
              <w:t>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бесплатно.</w:t>
            </w:r>
          </w:p>
        </w:tc>
        <w:tc>
          <w:tcPr>
            <w:tcW w:w="3495" w:type="dxa"/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06" w:type="dxa"/>
          </w:tcPr>
          <w:p w:rsidR="00DC03C3" w:rsidRPr="00F64F91" w:rsidRDefault="00CA48DC">
            <w:pPr>
              <w:rPr>
                <w:sz w:val="25"/>
                <w:szCs w:val="25"/>
              </w:rPr>
            </w:pPr>
            <w:r w:rsidRPr="00F64F91">
              <w:rPr>
                <w:sz w:val="25"/>
                <w:szCs w:val="25"/>
              </w:rPr>
              <w:t xml:space="preserve">[Все], </w:t>
            </w:r>
            <w:proofErr w:type="gramStart"/>
            <w:r w:rsidRPr="00F64F91">
              <w:rPr>
                <w:sz w:val="25"/>
                <w:szCs w:val="25"/>
              </w:rPr>
              <w:t>Д(</w:t>
            </w:r>
            <w:proofErr w:type="gramEnd"/>
            <w:r w:rsidRPr="00F64F91">
              <w:rPr>
                <w:sz w:val="25"/>
                <w:szCs w:val="25"/>
              </w:rPr>
              <w:t>1)</w:t>
            </w:r>
          </w:p>
        </w:tc>
      </w:tr>
    </w:tbl>
    <w:p w:rsidR="00DC03C3" w:rsidRPr="00F64F91" w:rsidRDefault="00DC03C3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C03C3" w:rsidRPr="00F64F91" w:rsidRDefault="00DC03C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C03C3" w:rsidRPr="00F64F91" w:rsidRDefault="00CA48D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 w:rsidRPr="00F64F91">
        <w:rPr>
          <w:rFonts w:eastAsiaTheme="minorHAnsi"/>
          <w:b/>
          <w:sz w:val="25"/>
          <w:szCs w:val="25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C03C3" w:rsidRPr="00F64F91" w:rsidRDefault="00DC03C3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C03C3" w:rsidRPr="00F64F91" w:rsidRDefault="00CA48DC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 w:rsidRPr="00F64F91">
        <w:rPr>
          <w:rFonts w:eastAsiaTheme="minorHAnsi"/>
          <w:sz w:val="25"/>
          <w:szCs w:val="25"/>
          <w:lang w:eastAsia="en-US"/>
        </w:rPr>
        <w:t>Таблица № 3</w:t>
      </w:r>
    </w:p>
    <w:p w:rsidR="00DC03C3" w:rsidRPr="00F64F91" w:rsidRDefault="00DC03C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aff"/>
        <w:tblW w:w="0" w:type="auto"/>
        <w:tblInd w:w="675" w:type="dxa"/>
        <w:tblLook w:val="04A0" w:firstRow="1" w:lastRow="0" w:firstColumn="1" w:lastColumn="0" w:noHBand="0" w:noVBand="1"/>
      </w:tblPr>
      <w:tblGrid>
        <w:gridCol w:w="591"/>
        <w:gridCol w:w="9222"/>
        <w:gridCol w:w="4298"/>
      </w:tblGrid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№ п/п</w:t>
            </w:r>
          </w:p>
        </w:tc>
        <w:tc>
          <w:tcPr>
            <w:tcW w:w="9432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Перечень оснований</w:t>
            </w:r>
          </w:p>
        </w:tc>
        <w:tc>
          <w:tcPr>
            <w:tcW w:w="4371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Идентификатор категорий (признаков) заявителей</w:t>
            </w:r>
          </w:p>
        </w:tc>
      </w:tr>
      <w:tr w:rsidR="00DC03C3" w:rsidRPr="00F64F91" w:rsidTr="00264517">
        <w:tc>
          <w:tcPr>
            <w:tcW w:w="14111" w:type="dxa"/>
            <w:gridSpan w:val="3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F64F91">
              <w:rPr>
                <w:sz w:val="25"/>
                <w:szCs w:val="25"/>
              </w:rPr>
              <w:t>муниципальной</w:t>
            </w:r>
            <w:r w:rsidRPr="00F64F91">
              <w:rPr>
                <w:rFonts w:eastAsiaTheme="minorHAnsi"/>
                <w:sz w:val="25"/>
                <w:szCs w:val="25"/>
                <w:lang w:eastAsia="en-US"/>
              </w:rPr>
              <w:t xml:space="preserve"> услуги</w:t>
            </w:r>
          </w:p>
        </w:tc>
      </w:tr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32" w:type="dxa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71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32" w:type="dxa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 xml:space="preserve">заявителем не представлены документы, установленные Таблицей № 2 регламента; </w:t>
            </w:r>
          </w:p>
        </w:tc>
        <w:tc>
          <w:tcPr>
            <w:tcW w:w="4371" w:type="dxa"/>
          </w:tcPr>
          <w:p w:rsidR="00DC03C3" w:rsidRPr="00F64F91" w:rsidRDefault="00DC03C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1.2.</w:t>
            </w:r>
          </w:p>
        </w:tc>
        <w:tc>
          <w:tcPr>
            <w:tcW w:w="9432" w:type="dxa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утратили силу на момент обращения за услугой.</w:t>
            </w:r>
          </w:p>
        </w:tc>
        <w:tc>
          <w:tcPr>
            <w:tcW w:w="4371" w:type="dxa"/>
          </w:tcPr>
          <w:p w:rsidR="00DC03C3" w:rsidRPr="00F64F91" w:rsidRDefault="00DC03C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9432" w:type="dxa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71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2.1.</w:t>
            </w:r>
          </w:p>
        </w:tc>
        <w:tc>
          <w:tcPr>
            <w:tcW w:w="9432" w:type="dxa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71" w:type="dxa"/>
          </w:tcPr>
          <w:p w:rsidR="00DC03C3" w:rsidRPr="00F64F91" w:rsidRDefault="00DC03C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2.2.</w:t>
            </w:r>
          </w:p>
        </w:tc>
        <w:tc>
          <w:tcPr>
            <w:tcW w:w="9432" w:type="dxa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4371" w:type="dxa"/>
          </w:tcPr>
          <w:p w:rsidR="00DC03C3" w:rsidRPr="00F64F91" w:rsidRDefault="00DC03C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9432" w:type="dxa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Заявление на получение услуги оформлено не в соответствии с регламентом:</w:t>
            </w:r>
          </w:p>
        </w:tc>
        <w:tc>
          <w:tcPr>
            <w:tcW w:w="4371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 xml:space="preserve">3.1. </w:t>
            </w:r>
          </w:p>
        </w:tc>
        <w:tc>
          <w:tcPr>
            <w:tcW w:w="9432" w:type="dxa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71" w:type="dxa"/>
          </w:tcPr>
          <w:p w:rsidR="00DC03C3" w:rsidRPr="00F64F91" w:rsidRDefault="00DC03C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3.2.</w:t>
            </w:r>
          </w:p>
        </w:tc>
        <w:tc>
          <w:tcPr>
            <w:tcW w:w="9432" w:type="dxa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ЛО;</w:t>
            </w:r>
          </w:p>
        </w:tc>
        <w:tc>
          <w:tcPr>
            <w:tcW w:w="4371" w:type="dxa"/>
          </w:tcPr>
          <w:p w:rsidR="00DC03C3" w:rsidRPr="00F64F91" w:rsidRDefault="00DC03C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3.3.</w:t>
            </w:r>
          </w:p>
        </w:tc>
        <w:tc>
          <w:tcPr>
            <w:tcW w:w="9432" w:type="dxa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 xml:space="preserve">заявление подано лицом, не уполномоченным на осуществление таких </w:t>
            </w:r>
            <w:r w:rsidRPr="00F64F91"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действий.</w:t>
            </w:r>
          </w:p>
        </w:tc>
        <w:tc>
          <w:tcPr>
            <w:tcW w:w="4371" w:type="dxa"/>
          </w:tcPr>
          <w:p w:rsidR="00DC03C3" w:rsidRPr="00F64F91" w:rsidRDefault="00DC03C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C03C3" w:rsidRPr="00F64F91" w:rsidTr="00264517">
        <w:tc>
          <w:tcPr>
            <w:tcW w:w="14111" w:type="dxa"/>
            <w:gridSpan w:val="3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32" w:type="dxa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В случае 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</w:p>
        </w:tc>
        <w:tc>
          <w:tcPr>
            <w:tcW w:w="4371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DC03C3" w:rsidRPr="00F64F91" w:rsidTr="00264517">
        <w:tc>
          <w:tcPr>
            <w:tcW w:w="14111" w:type="dxa"/>
            <w:gridSpan w:val="3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C03C3" w:rsidRPr="00F64F91" w:rsidTr="00264517">
        <w:trPr>
          <w:trHeight w:val="303"/>
        </w:trPr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32" w:type="dxa"/>
          </w:tcPr>
          <w:p w:rsidR="00DC03C3" w:rsidRPr="00F64F91" w:rsidRDefault="00CA48D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71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DC03C3" w:rsidRPr="00F64F91" w:rsidTr="00264517">
        <w:trPr>
          <w:trHeight w:val="1257"/>
        </w:trPr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32" w:type="dxa"/>
          </w:tcPr>
          <w:p w:rsidR="00DC03C3" w:rsidRPr="00F64F91" w:rsidRDefault="00CA48DC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 w:rsidRPr="00F64F91">
              <w:rPr>
                <w:rFonts w:eastAsia="Calibri"/>
                <w:sz w:val="25"/>
                <w:szCs w:val="25"/>
              </w:rPr>
      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</w:tc>
        <w:tc>
          <w:tcPr>
            <w:tcW w:w="4371" w:type="dxa"/>
          </w:tcPr>
          <w:p w:rsidR="00DC03C3" w:rsidRPr="00F64F91" w:rsidRDefault="00DC03C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1.2.</w:t>
            </w:r>
          </w:p>
        </w:tc>
        <w:tc>
          <w:tcPr>
            <w:tcW w:w="9432" w:type="dxa"/>
          </w:tcPr>
          <w:p w:rsidR="00DC03C3" w:rsidRPr="00F64F91" w:rsidRDefault="00CA48DC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 w:rsidRPr="00F64F91">
              <w:rPr>
                <w:rFonts w:eastAsia="Calibri"/>
                <w:sz w:val="25"/>
                <w:szCs w:val="25"/>
              </w:rPr>
              <w:t>земельный участок, который предстоит образовать, не может быть предоставлен заявителю по основаниям, указанным в подпунктах 1 - 7, 9 - 13, 14.1 - 19, 22 и 23 статьи 39.16 Земельного кодекса Российской Федерации;</w:t>
            </w:r>
          </w:p>
        </w:tc>
        <w:tc>
          <w:tcPr>
            <w:tcW w:w="4371" w:type="dxa"/>
          </w:tcPr>
          <w:p w:rsidR="00DC03C3" w:rsidRPr="00F64F91" w:rsidRDefault="00DC03C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1.3.</w:t>
            </w:r>
          </w:p>
        </w:tc>
        <w:tc>
          <w:tcPr>
            <w:tcW w:w="9432" w:type="dxa"/>
          </w:tcPr>
          <w:p w:rsidR="00DC03C3" w:rsidRPr="00F64F91" w:rsidRDefault="00CA48DC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 w:rsidRPr="00F64F91">
              <w:rPr>
                <w:rFonts w:eastAsia="Calibri"/>
                <w:sz w:val="25"/>
                <w:szCs w:val="25"/>
              </w:rPr>
      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1-7, 9-13, 14.1-19, 21-23 статьи 39.16 Земельного кодекса Российской Федерации;</w:t>
            </w:r>
          </w:p>
        </w:tc>
        <w:tc>
          <w:tcPr>
            <w:tcW w:w="4371" w:type="dxa"/>
          </w:tcPr>
          <w:p w:rsidR="00DC03C3" w:rsidRPr="00F64F91" w:rsidRDefault="00DC03C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1.4.</w:t>
            </w:r>
          </w:p>
        </w:tc>
        <w:tc>
          <w:tcPr>
            <w:tcW w:w="9432" w:type="dxa"/>
          </w:tcPr>
          <w:p w:rsidR="00DC03C3" w:rsidRPr="00F64F91" w:rsidRDefault="00CA48DC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 w:rsidRPr="00F64F91">
              <w:rPr>
                <w:rFonts w:eastAsia="Calibri"/>
                <w:sz w:val="25"/>
                <w:szCs w:val="25"/>
              </w:rPr>
              <w:t>жилой дом, расположенный на испрашиваемом земельном участке, в судебном или ином предусмотренном законом порядке признан самовольной постройкой, подлежащей сносу;</w:t>
            </w:r>
          </w:p>
        </w:tc>
        <w:tc>
          <w:tcPr>
            <w:tcW w:w="4371" w:type="dxa"/>
          </w:tcPr>
          <w:p w:rsidR="00DC03C3" w:rsidRPr="00F64F91" w:rsidRDefault="00DC03C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1.5.</w:t>
            </w:r>
          </w:p>
        </w:tc>
        <w:tc>
          <w:tcPr>
            <w:tcW w:w="9432" w:type="dxa"/>
          </w:tcPr>
          <w:p w:rsidR="00DC03C3" w:rsidRPr="00F64F91" w:rsidRDefault="00CA48DC">
            <w:pPr>
              <w:pStyle w:val="aff1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4F91">
              <w:rPr>
                <w:rFonts w:ascii="Times New Roman" w:hAnsi="Times New Roman" w:cs="Times New Roman"/>
                <w:sz w:val="25"/>
                <w:szCs w:val="25"/>
              </w:rPr>
              <w:t xml:space="preserve">заявителем не приложен к заявлению ни один из документов, предусмотренных подпунктами 5 - 9 Таблицы № 2 настоящего регламента; </w:t>
            </w:r>
          </w:p>
        </w:tc>
        <w:tc>
          <w:tcPr>
            <w:tcW w:w="4371" w:type="dxa"/>
          </w:tcPr>
          <w:p w:rsidR="00DC03C3" w:rsidRPr="00F64F91" w:rsidRDefault="00DC03C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C03C3" w:rsidRPr="00F64F91" w:rsidTr="00264517">
        <w:tc>
          <w:tcPr>
            <w:tcW w:w="308" w:type="dxa"/>
          </w:tcPr>
          <w:p w:rsidR="00DC03C3" w:rsidRPr="00F64F91" w:rsidRDefault="00CA48D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F64F91">
              <w:rPr>
                <w:rFonts w:eastAsiaTheme="minorHAnsi"/>
                <w:sz w:val="25"/>
                <w:szCs w:val="25"/>
                <w:lang w:eastAsia="en-US"/>
              </w:rPr>
              <w:t>1.6.</w:t>
            </w:r>
          </w:p>
        </w:tc>
        <w:tc>
          <w:tcPr>
            <w:tcW w:w="9432" w:type="dxa"/>
          </w:tcPr>
          <w:p w:rsidR="00DC03C3" w:rsidRPr="00F64F91" w:rsidRDefault="00CA48DC">
            <w:pPr>
              <w:pStyle w:val="aff1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64F91">
              <w:rPr>
                <w:rFonts w:ascii="Times New Roman" w:hAnsi="Times New Roman" w:cs="Times New Roman"/>
                <w:sz w:val="25"/>
                <w:szCs w:val="25"/>
              </w:rPr>
              <w:t>по результатам комиссионного осмотра жилого дома установлен факт отсутствия жилого дома на испрашиваемом земельном участке, подтверждаемый Актом осмотра.</w:t>
            </w:r>
          </w:p>
        </w:tc>
        <w:tc>
          <w:tcPr>
            <w:tcW w:w="4371" w:type="dxa"/>
          </w:tcPr>
          <w:p w:rsidR="00DC03C3" w:rsidRPr="00F64F91" w:rsidRDefault="00DC03C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</w:tbl>
    <w:p w:rsidR="00DC03C3" w:rsidRPr="00F64F91" w:rsidRDefault="00DC03C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C03C3" w:rsidRPr="00F64F91" w:rsidRDefault="00DC03C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 w:rsidR="00DC03C3" w:rsidRPr="00F64F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C03C3" w:rsidRPr="00F64F91" w:rsidRDefault="00CA48D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 w:rsidRPr="00F64F91">
        <w:rPr>
          <w:rFonts w:eastAsiaTheme="minorHAnsi"/>
          <w:b/>
          <w:sz w:val="25"/>
          <w:szCs w:val="25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F64F91">
        <w:rPr>
          <w:sz w:val="25"/>
          <w:szCs w:val="25"/>
        </w:rPr>
        <w:t>муниципальной</w:t>
      </w:r>
      <w:r w:rsidRPr="00F64F91"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DC03C3" w:rsidRPr="00F64F91" w:rsidRDefault="00DC03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Образец № 1</w:t>
      </w:r>
    </w:p>
    <w:p w:rsidR="00DC03C3" w:rsidRPr="00F64F91" w:rsidRDefault="00DC03C3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nformat"/>
        <w:rPr>
          <w:rFonts w:ascii="Times New Roman" w:hAnsi="Times New Roman" w:cs="Times New Roman"/>
          <w:sz w:val="25"/>
          <w:szCs w:val="25"/>
        </w:rPr>
      </w:pPr>
      <w:bookmarkStart w:id="5" w:name="P612"/>
      <w:bookmarkEnd w:id="5"/>
      <w:r w:rsidRPr="00F64F91">
        <w:rPr>
          <w:rFonts w:ascii="Times New Roman" w:hAnsi="Times New Roman" w:cs="Times New Roman"/>
          <w:sz w:val="25"/>
          <w:szCs w:val="25"/>
        </w:rPr>
        <w:t>Бланк заявления</w:t>
      </w:r>
    </w:p>
    <w:p w:rsidR="00DC03C3" w:rsidRPr="00F64F91" w:rsidRDefault="00DC0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03C3" w:rsidRPr="00F64F91" w:rsidRDefault="00CA48DC">
      <w:pPr>
        <w:widowControl w:val="0"/>
        <w:jc w:val="right"/>
        <w:rPr>
          <w:rFonts w:eastAsiaTheme="minorEastAsia"/>
        </w:rPr>
      </w:pPr>
      <w:r w:rsidRPr="00F64F91">
        <w:rPr>
          <w:rFonts w:eastAsiaTheme="minorEastAsia"/>
        </w:rPr>
        <w:t xml:space="preserve">В администрацию МО «______________» </w:t>
      </w:r>
    </w:p>
    <w:p w:rsidR="00DC03C3" w:rsidRPr="00F64F91" w:rsidRDefault="00CA48DC">
      <w:pPr>
        <w:widowControl w:val="0"/>
        <w:jc w:val="right"/>
        <w:rPr>
          <w:rFonts w:eastAsiaTheme="minorEastAsia"/>
        </w:rPr>
      </w:pPr>
      <w:r w:rsidRPr="00F64F91">
        <w:rPr>
          <w:rFonts w:eastAsiaTheme="minorEastAsia"/>
        </w:rPr>
        <w:t>Ленинградской области</w:t>
      </w:r>
    </w:p>
    <w:p w:rsidR="00DC03C3" w:rsidRPr="00F64F91" w:rsidRDefault="00CA48DC">
      <w:pPr>
        <w:widowControl w:val="0"/>
        <w:jc w:val="right"/>
        <w:rPr>
          <w:rFonts w:eastAsiaTheme="minorEastAsia"/>
        </w:rPr>
      </w:pPr>
      <w:r w:rsidRPr="00F64F91">
        <w:rPr>
          <w:rFonts w:eastAsiaTheme="minorEastAsia"/>
        </w:rPr>
        <w:t xml:space="preserve">_______________________                                               </w:t>
      </w:r>
    </w:p>
    <w:p w:rsidR="00DC03C3" w:rsidRPr="00F64F91" w:rsidRDefault="00DC03C3">
      <w:pPr>
        <w:widowControl w:val="0"/>
        <w:jc w:val="right"/>
        <w:rPr>
          <w:rFonts w:eastAsiaTheme="minorEastAsia"/>
        </w:rPr>
      </w:pPr>
    </w:p>
    <w:p w:rsidR="00DC03C3" w:rsidRPr="00F64F91" w:rsidRDefault="00CA48DC">
      <w:pPr>
        <w:widowControl w:val="0"/>
        <w:jc w:val="right"/>
        <w:rPr>
          <w:rFonts w:eastAsiaTheme="minorEastAsia"/>
        </w:rPr>
      </w:pPr>
      <w:r w:rsidRPr="00F64F91">
        <w:rPr>
          <w:rFonts w:eastAsiaTheme="minorEastAsia"/>
        </w:rPr>
        <w:t>от____________________________</w:t>
      </w:r>
    </w:p>
    <w:p w:rsidR="00DC03C3" w:rsidRPr="00F64F91" w:rsidRDefault="00DC03C3">
      <w:pPr>
        <w:widowControl w:val="0"/>
        <w:jc w:val="right"/>
        <w:rPr>
          <w:rFonts w:eastAsiaTheme="minorEastAsia"/>
        </w:rPr>
      </w:pPr>
    </w:p>
    <w:p w:rsidR="00DC03C3" w:rsidRPr="00F64F91" w:rsidRDefault="00CA48DC">
      <w:pPr>
        <w:widowControl w:val="0"/>
        <w:jc w:val="right"/>
        <w:rPr>
          <w:rFonts w:eastAsiaTheme="minorEastAsia"/>
        </w:rPr>
      </w:pPr>
      <w:r w:rsidRPr="00F64F91">
        <w:rPr>
          <w:rFonts w:eastAsiaTheme="minorEastAsia"/>
        </w:rPr>
        <w:t>___________________________</w:t>
      </w:r>
    </w:p>
    <w:p w:rsidR="00DC03C3" w:rsidRPr="00F64F91" w:rsidRDefault="00DC03C3">
      <w:pPr>
        <w:widowControl w:val="0"/>
        <w:jc w:val="right"/>
        <w:rPr>
          <w:rFonts w:eastAsiaTheme="minorEastAsia"/>
        </w:rPr>
      </w:pPr>
    </w:p>
    <w:p w:rsidR="00DC03C3" w:rsidRPr="00F64F91" w:rsidRDefault="00CA48DC">
      <w:pPr>
        <w:widowControl w:val="0"/>
        <w:jc w:val="right"/>
        <w:rPr>
          <w:rFonts w:eastAsiaTheme="minorEastAsia"/>
        </w:rPr>
      </w:pPr>
      <w:r w:rsidRPr="00F64F91">
        <w:rPr>
          <w:rFonts w:eastAsiaTheme="minorEastAsia"/>
        </w:rPr>
        <w:t>___________________________</w:t>
      </w:r>
    </w:p>
    <w:p w:rsidR="00DC03C3" w:rsidRPr="00F64F91" w:rsidRDefault="00CA48DC">
      <w:pPr>
        <w:widowControl w:val="0"/>
        <w:jc w:val="right"/>
        <w:rPr>
          <w:rFonts w:eastAsiaTheme="minorEastAsia"/>
        </w:rPr>
      </w:pPr>
      <w:r w:rsidRPr="00F64F91">
        <w:rPr>
          <w:rFonts w:eastAsiaTheme="minorEastAsia"/>
        </w:rPr>
        <w:t xml:space="preserve">(Ф.И.О, место жительства, реквизиты документа, </w:t>
      </w:r>
    </w:p>
    <w:p w:rsidR="00DC03C3" w:rsidRPr="00F64F91" w:rsidRDefault="00CA48DC">
      <w:pPr>
        <w:widowControl w:val="0"/>
        <w:jc w:val="right"/>
        <w:rPr>
          <w:rFonts w:eastAsiaTheme="minorEastAsia"/>
        </w:rPr>
      </w:pPr>
      <w:r w:rsidRPr="00F64F91">
        <w:rPr>
          <w:rFonts w:eastAsiaTheme="minorEastAsia"/>
        </w:rPr>
        <w:t>удостоверяющего личность заявителя, телефон,</w:t>
      </w:r>
    </w:p>
    <w:p w:rsidR="00DC03C3" w:rsidRPr="00F64F91" w:rsidRDefault="00CA48DC">
      <w:pPr>
        <w:widowControl w:val="0"/>
        <w:jc w:val="right"/>
        <w:rPr>
          <w:rFonts w:eastAsiaTheme="minorEastAsia"/>
        </w:rPr>
      </w:pPr>
      <w:r w:rsidRPr="00F64F91">
        <w:rPr>
          <w:rFonts w:eastAsiaTheme="minorEastAsia"/>
        </w:rPr>
        <w:t xml:space="preserve"> почтовый адрес, адрес электронной почты)</w:t>
      </w:r>
    </w:p>
    <w:p w:rsidR="00DC03C3" w:rsidRPr="00F64F91" w:rsidRDefault="00DC03C3">
      <w:pPr>
        <w:rPr>
          <w:rFonts w:eastAsiaTheme="minorEastAsia"/>
        </w:rPr>
      </w:pPr>
    </w:p>
    <w:p w:rsidR="00DC03C3" w:rsidRPr="00F64F91" w:rsidRDefault="00CA48DC">
      <w:pPr>
        <w:jc w:val="center"/>
        <w:rPr>
          <w:rFonts w:eastAsiaTheme="minorEastAsia"/>
          <w:b/>
        </w:rPr>
      </w:pPr>
      <w:r w:rsidRPr="00F64F91">
        <w:rPr>
          <w:rFonts w:eastAsiaTheme="minorEastAsia"/>
          <w:b/>
        </w:rPr>
        <w:t>ЗАЯВЛЕНИЕ</w:t>
      </w:r>
    </w:p>
    <w:p w:rsidR="00DC03C3" w:rsidRPr="00F64F91" w:rsidRDefault="00CA48DC">
      <w:pPr>
        <w:widowControl w:val="0"/>
        <w:jc w:val="center"/>
        <w:rPr>
          <w:rFonts w:eastAsiaTheme="minorEastAsia"/>
        </w:rPr>
      </w:pPr>
      <w:r w:rsidRPr="00F64F91">
        <w:rPr>
          <w:rFonts w:eastAsiaTheme="minorEastAsia"/>
        </w:rPr>
        <w:t>о предварительном согласовании предоставления земельного участка, на котором расположен жилой дом</w:t>
      </w:r>
    </w:p>
    <w:p w:rsidR="00DC03C3" w:rsidRPr="00F64F91" w:rsidRDefault="00DC03C3">
      <w:pPr>
        <w:widowControl w:val="0"/>
        <w:rPr>
          <w:rFonts w:eastAsiaTheme="minorEastAsia"/>
        </w:rPr>
      </w:pPr>
    </w:p>
    <w:p w:rsidR="00DC03C3" w:rsidRPr="00F64F91" w:rsidRDefault="00CA48DC">
      <w:pPr>
        <w:ind w:firstLine="708"/>
        <w:jc w:val="both"/>
        <w:rPr>
          <w:rFonts w:eastAsiaTheme="minorEastAsia"/>
        </w:rPr>
      </w:pPr>
      <w:r w:rsidRPr="00F64F91">
        <w:rPr>
          <w:rFonts w:eastAsiaTheme="minorEastAsia"/>
        </w:rPr>
        <w:t>На основании ст. 39.15 Земельного кодекса Российской Федерации и ст. 3.8 Федерального закона от 25.10.2001 № 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участка,</w:t>
      </w:r>
      <w:r w:rsidRPr="00F64F91">
        <w:t xml:space="preserve"> </w:t>
      </w:r>
      <w:r w:rsidRPr="00F64F91">
        <w:rPr>
          <w:rFonts w:eastAsiaTheme="minorEastAsia"/>
        </w:rPr>
        <w:t>на котором расположен жилой дом, возведенный до 14 мая 1998 года в целях______________________________________________________________________.</w:t>
      </w:r>
    </w:p>
    <w:p w:rsidR="00DC03C3" w:rsidRPr="00F64F91" w:rsidRDefault="00CA48DC">
      <w:pPr>
        <w:widowControl w:val="0"/>
        <w:ind w:left="3540" w:firstLine="708"/>
        <w:jc w:val="center"/>
        <w:rPr>
          <w:rFonts w:eastAsiaTheme="minorEastAsia"/>
        </w:rPr>
      </w:pPr>
      <w:r w:rsidRPr="00F64F91">
        <w:rPr>
          <w:rFonts w:eastAsiaTheme="minorEastAsia"/>
        </w:rPr>
        <w:t>(цель использования земельного участка)</w:t>
      </w:r>
    </w:p>
    <w:p w:rsidR="00DC03C3" w:rsidRPr="00F64F91" w:rsidRDefault="00CA48DC">
      <w:pPr>
        <w:widowControl w:val="0"/>
        <w:jc w:val="both"/>
        <w:rPr>
          <w:rFonts w:eastAsiaTheme="minorEastAsia"/>
        </w:rPr>
      </w:pPr>
      <w:r w:rsidRPr="00F64F91">
        <w:rPr>
          <w:rFonts w:eastAsiaTheme="minorEastAsia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DC03C3" w:rsidRPr="00F64F91" w:rsidRDefault="00CA48DC">
      <w:pPr>
        <w:widowControl w:val="0"/>
        <w:jc w:val="both"/>
        <w:rPr>
          <w:rFonts w:eastAsiaTheme="minorEastAsia"/>
        </w:rPr>
      </w:pPr>
      <w:r w:rsidRPr="00F64F91">
        <w:rPr>
          <w:rFonts w:eastAsiaTheme="minorEastAsia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N 218-ФЗ "О государственной регистрации недвижимости", а также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DC03C3" w:rsidRPr="00F64F91" w:rsidRDefault="00DC03C3">
      <w:pPr>
        <w:widowControl w:val="0"/>
        <w:jc w:val="both"/>
        <w:rPr>
          <w:rFonts w:eastAsiaTheme="minorEastAsia"/>
        </w:rPr>
      </w:pPr>
    </w:p>
    <w:p w:rsidR="00DC03C3" w:rsidRPr="00F64F91" w:rsidRDefault="00CA48DC">
      <w:pPr>
        <w:widowControl w:val="0"/>
        <w:jc w:val="both"/>
        <w:rPr>
          <w:rFonts w:eastAsiaTheme="minorEastAsia"/>
        </w:rPr>
      </w:pPr>
      <w:r w:rsidRPr="00F64F91">
        <w:rPr>
          <w:rFonts w:eastAsiaTheme="minorEastAsia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DC03C3" w:rsidRPr="00F64F91" w:rsidRDefault="00CA48DC">
      <w:pPr>
        <w:widowControl w:val="0"/>
        <w:jc w:val="both"/>
        <w:rPr>
          <w:rFonts w:eastAsiaTheme="minorEastAsia"/>
        </w:rPr>
      </w:pPr>
      <w:r w:rsidRPr="00F64F91">
        <w:rPr>
          <w:rFonts w:eastAsiaTheme="minorEastAsia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:rsidR="00DC03C3" w:rsidRPr="00F64F91" w:rsidRDefault="00CA48DC">
      <w:pPr>
        <w:widowControl w:val="0"/>
        <w:jc w:val="both"/>
        <w:rPr>
          <w:rFonts w:eastAsiaTheme="minorEastAsia"/>
        </w:rPr>
      </w:pPr>
      <w:r w:rsidRPr="00F64F91">
        <w:rPr>
          <w:rFonts w:eastAsiaTheme="minorEastAsia"/>
        </w:rPr>
        <w:lastRenderedPageBreak/>
        <w:t>____________________________________________________________________________</w:t>
      </w:r>
    </w:p>
    <w:p w:rsidR="00DC03C3" w:rsidRPr="00F64F91" w:rsidRDefault="00CA48DC">
      <w:pPr>
        <w:widowControl w:val="0"/>
        <w:jc w:val="both"/>
        <w:rPr>
          <w:rFonts w:eastAsiaTheme="minorEastAsia"/>
        </w:rPr>
      </w:pPr>
      <w:r w:rsidRPr="00F64F91">
        <w:rPr>
          <w:rFonts w:eastAsiaTheme="minorEastAsia"/>
        </w:rPr>
        <w:t>____________________________________________________________________________ На земельном участке имеется объект недвижимости:</w:t>
      </w:r>
    </w:p>
    <w:p w:rsidR="00DC03C3" w:rsidRPr="00F64F91" w:rsidRDefault="00CA48DC">
      <w:pPr>
        <w:widowControl w:val="0"/>
        <w:jc w:val="both"/>
        <w:rPr>
          <w:rFonts w:eastAsiaTheme="minorEastAsia"/>
        </w:rPr>
      </w:pPr>
      <w:r w:rsidRPr="00F64F91">
        <w:rPr>
          <w:rFonts w:eastAsiaTheme="minorEastAsia"/>
        </w:rPr>
        <w:t>Наименование объекта, кадастровый номер объекта_______________________________</w:t>
      </w:r>
    </w:p>
    <w:p w:rsidR="00DC03C3" w:rsidRPr="00F64F91" w:rsidRDefault="00CA48DC">
      <w:pPr>
        <w:widowControl w:val="0"/>
        <w:jc w:val="both"/>
        <w:rPr>
          <w:rFonts w:eastAsiaTheme="minorEastAsia"/>
        </w:rPr>
      </w:pPr>
      <w:r w:rsidRPr="00F64F91">
        <w:rPr>
          <w:rFonts w:eastAsiaTheme="minorEastAsia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DC03C3" w:rsidRPr="00F64F91" w:rsidRDefault="00CA48DC">
      <w:pPr>
        <w:widowControl w:val="0"/>
        <w:jc w:val="both"/>
        <w:rPr>
          <w:rFonts w:eastAsiaTheme="minorEastAsia"/>
        </w:rPr>
      </w:pPr>
      <w:r w:rsidRPr="00F64F91">
        <w:rPr>
          <w:rFonts w:eastAsiaTheme="minorEastAsia"/>
        </w:rPr>
        <w:t>Настоящим подтверждаю, что жилой дом возведен до 14 мая 1998 года.</w:t>
      </w:r>
    </w:p>
    <w:p w:rsidR="00DC03C3" w:rsidRPr="00F64F91" w:rsidRDefault="00DC03C3">
      <w:pPr>
        <w:widowControl w:val="0"/>
        <w:jc w:val="both"/>
        <w:rPr>
          <w:rFonts w:eastAsiaTheme="minorEastAsia"/>
          <w:u w:val="single"/>
        </w:rPr>
      </w:pPr>
    </w:p>
    <w:p w:rsidR="00DC03C3" w:rsidRPr="00F64F91" w:rsidRDefault="00CA48DC">
      <w:pPr>
        <w:widowControl w:val="0"/>
        <w:jc w:val="both"/>
        <w:rPr>
          <w:rFonts w:eastAsiaTheme="minorEastAsia"/>
          <w:u w:val="single"/>
        </w:rPr>
      </w:pPr>
      <w:r w:rsidRPr="00F64F91">
        <w:rPr>
          <w:rFonts w:eastAsiaTheme="minorEastAsia"/>
          <w:u w:val="single"/>
        </w:rPr>
        <w:t>Приложение к заявлению:</w:t>
      </w:r>
    </w:p>
    <w:p w:rsidR="00DC03C3" w:rsidRPr="00F64F91" w:rsidRDefault="00DC03C3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DC03C3" w:rsidRPr="00F64F91" w:rsidRDefault="00CA48D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F64F91">
        <w:rPr>
          <w:rFonts w:ascii="Times New Roman" w:hAnsi="Times New Roman" w:cs="Times New Roman"/>
          <w:sz w:val="25"/>
          <w:szCs w:val="25"/>
        </w:rPr>
        <w:t>Результат рассмотрения заявления прошу:</w:t>
      </w:r>
    </w:p>
    <w:p w:rsidR="00DC03C3" w:rsidRPr="00F64F91" w:rsidRDefault="00DC03C3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DC03C3" w:rsidRPr="00F64F91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03C3" w:rsidRPr="00F64F91" w:rsidRDefault="00DC03C3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C03C3" w:rsidRPr="00F64F91" w:rsidRDefault="00DC03C3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03C3" w:rsidRPr="00F64F91" w:rsidRDefault="00CA48DC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64F91">
              <w:rPr>
                <w:rFonts w:ascii="Times New Roman" w:hAnsi="Times New Roman" w:cs="Times New Roman"/>
                <w:sz w:val="25"/>
                <w:szCs w:val="25"/>
              </w:rPr>
              <w:t xml:space="preserve">выдать на руки в МФЦ (указать </w:t>
            </w:r>
            <w:proofErr w:type="gramStart"/>
            <w:r w:rsidRPr="00F64F91">
              <w:rPr>
                <w:rFonts w:ascii="Times New Roman" w:hAnsi="Times New Roman" w:cs="Times New Roman"/>
                <w:sz w:val="25"/>
                <w:szCs w:val="25"/>
              </w:rPr>
              <w:t>адрес)_</w:t>
            </w:r>
            <w:proofErr w:type="gramEnd"/>
            <w:r w:rsidRPr="00F64F91">
              <w:rPr>
                <w:rFonts w:ascii="Times New Roman" w:hAnsi="Times New Roman" w:cs="Times New Roman"/>
                <w:sz w:val="25"/>
                <w:szCs w:val="25"/>
              </w:rPr>
              <w:t>____________________________________</w:t>
            </w:r>
          </w:p>
        </w:tc>
      </w:tr>
      <w:tr w:rsidR="00DC03C3" w:rsidRPr="00F64F91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03C3" w:rsidRPr="00F64F91" w:rsidRDefault="00DC03C3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03C3" w:rsidRPr="00F64F91" w:rsidRDefault="00DC03C3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C03C3" w:rsidRPr="00F64F91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C03C3" w:rsidRPr="00F64F91" w:rsidRDefault="00DC03C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C03C3" w:rsidRPr="00F64F91" w:rsidRDefault="00DC03C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03C3" w:rsidRPr="00F64F91" w:rsidRDefault="00CA48DC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64F91"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:rsidR="00DC03C3" w:rsidRPr="00F64F91" w:rsidRDefault="00CA48DC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64F91"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DC03C3" w:rsidRPr="00F64F91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C03C3" w:rsidRPr="00F64F91" w:rsidRDefault="00DC03C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C03C3" w:rsidRPr="00F64F91" w:rsidRDefault="00DC03C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03C3" w:rsidRPr="00F64F91" w:rsidRDefault="00CA48DC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 w:rsidRPr="00F64F91"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:rsidR="00DC03C3" w:rsidRPr="00F64F91" w:rsidRDefault="00DC03C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C03C3" w:rsidRPr="00F64F91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C03C3" w:rsidRPr="00F64F91" w:rsidRDefault="00DC03C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03C3" w:rsidRPr="00F64F91" w:rsidRDefault="00CA48DC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 w:rsidRPr="00F64F91"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:rsidR="00DC03C3" w:rsidRPr="00F64F91" w:rsidRDefault="00DC03C3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DC03C3" w:rsidRPr="00F64F91" w:rsidRDefault="00CA48DC">
      <w:pPr>
        <w:widowControl w:val="0"/>
        <w:jc w:val="right"/>
        <w:rPr>
          <w:rFonts w:eastAsiaTheme="minorEastAsia"/>
          <w:sz w:val="25"/>
          <w:szCs w:val="25"/>
        </w:rPr>
      </w:pPr>
      <w:r w:rsidRPr="00F64F91">
        <w:rPr>
          <w:rFonts w:eastAsiaTheme="minorEastAsia"/>
          <w:sz w:val="25"/>
          <w:szCs w:val="25"/>
        </w:rPr>
        <w:br w:type="column"/>
      </w:r>
      <w:r w:rsidR="00DD16B6" w:rsidRPr="00F64F91">
        <w:rPr>
          <w:rFonts w:eastAsiaTheme="minorEastAsia"/>
          <w:sz w:val="25"/>
          <w:szCs w:val="25"/>
        </w:rPr>
        <w:lastRenderedPageBreak/>
        <w:t>Образец №</w:t>
      </w:r>
      <w:r w:rsidRPr="00F64F91">
        <w:rPr>
          <w:rFonts w:eastAsiaTheme="minorEastAsia"/>
          <w:sz w:val="25"/>
          <w:szCs w:val="25"/>
        </w:rPr>
        <w:t xml:space="preserve"> 2</w:t>
      </w:r>
    </w:p>
    <w:p w:rsidR="00DC03C3" w:rsidRPr="00F64F91" w:rsidRDefault="00CA48DC">
      <w:pPr>
        <w:widowControl w:val="0"/>
        <w:rPr>
          <w:szCs w:val="20"/>
          <w:u w:val="single"/>
        </w:rPr>
      </w:pPr>
      <w:r w:rsidRPr="00F64F91">
        <w:rPr>
          <w:szCs w:val="20"/>
          <w:u w:val="single"/>
        </w:rPr>
        <w:t>Примерная форма</w:t>
      </w:r>
    </w:p>
    <w:p w:rsidR="00DC03C3" w:rsidRPr="00F64F91" w:rsidRDefault="00DC03C3">
      <w:pPr>
        <w:widowControl w:val="0"/>
        <w:rPr>
          <w:sz w:val="25"/>
          <w:szCs w:val="25"/>
        </w:rPr>
      </w:pPr>
    </w:p>
    <w:p w:rsidR="00DC03C3" w:rsidRPr="00F64F91" w:rsidRDefault="00CA48DC">
      <w:pPr>
        <w:widowControl w:val="0"/>
        <w:jc w:val="right"/>
        <w:rPr>
          <w:sz w:val="25"/>
          <w:szCs w:val="25"/>
        </w:rPr>
      </w:pPr>
      <w:r w:rsidRPr="00F64F91">
        <w:rPr>
          <w:sz w:val="25"/>
          <w:szCs w:val="25"/>
        </w:rPr>
        <w:t xml:space="preserve">                                               ____________________________</w:t>
      </w:r>
    </w:p>
    <w:p w:rsidR="00DC03C3" w:rsidRPr="00F64F91" w:rsidRDefault="00CA48DC">
      <w:pPr>
        <w:widowControl w:val="0"/>
        <w:jc w:val="right"/>
        <w:rPr>
          <w:sz w:val="25"/>
          <w:szCs w:val="25"/>
        </w:rPr>
      </w:pPr>
      <w:r w:rsidRPr="00F64F91">
        <w:rPr>
          <w:sz w:val="25"/>
          <w:szCs w:val="25"/>
        </w:rPr>
        <w:t xml:space="preserve">                                               ____________________________</w:t>
      </w:r>
    </w:p>
    <w:p w:rsidR="00DC03C3" w:rsidRPr="00F64F91" w:rsidRDefault="00CA48DC">
      <w:pPr>
        <w:widowControl w:val="0"/>
        <w:jc w:val="right"/>
        <w:rPr>
          <w:sz w:val="25"/>
          <w:szCs w:val="25"/>
        </w:rPr>
      </w:pPr>
      <w:r w:rsidRPr="00F64F91">
        <w:rPr>
          <w:sz w:val="25"/>
          <w:szCs w:val="25"/>
        </w:rPr>
        <w:t xml:space="preserve">                                               ____________________________</w:t>
      </w:r>
    </w:p>
    <w:p w:rsidR="00DC03C3" w:rsidRPr="00F64F91" w:rsidRDefault="00CA48DC">
      <w:pPr>
        <w:widowControl w:val="0"/>
        <w:jc w:val="right"/>
        <w:rPr>
          <w:sz w:val="25"/>
          <w:szCs w:val="25"/>
        </w:rPr>
      </w:pPr>
      <w:r w:rsidRPr="00F64F91">
        <w:rPr>
          <w:sz w:val="25"/>
          <w:szCs w:val="25"/>
        </w:rPr>
        <w:t xml:space="preserve">                                               ____________________________</w:t>
      </w:r>
    </w:p>
    <w:p w:rsidR="00DC03C3" w:rsidRPr="00F64F91" w:rsidRDefault="00CA48DC">
      <w:pPr>
        <w:widowControl w:val="0"/>
        <w:jc w:val="right"/>
        <w:rPr>
          <w:sz w:val="25"/>
          <w:szCs w:val="25"/>
        </w:rPr>
      </w:pPr>
      <w:r w:rsidRPr="00F64F91">
        <w:rPr>
          <w:sz w:val="25"/>
          <w:szCs w:val="25"/>
        </w:rPr>
        <w:t xml:space="preserve">                                               (контактные данные заявителя</w:t>
      </w:r>
    </w:p>
    <w:p w:rsidR="00DC03C3" w:rsidRPr="00F64F91" w:rsidRDefault="00CA48DC">
      <w:pPr>
        <w:widowControl w:val="0"/>
        <w:jc w:val="right"/>
        <w:rPr>
          <w:sz w:val="25"/>
          <w:szCs w:val="25"/>
        </w:rPr>
      </w:pPr>
      <w:r w:rsidRPr="00F64F91">
        <w:rPr>
          <w:sz w:val="25"/>
          <w:szCs w:val="25"/>
        </w:rPr>
        <w:t xml:space="preserve">                                                            адрес, телефон)</w:t>
      </w:r>
    </w:p>
    <w:p w:rsidR="00DC03C3" w:rsidRPr="00F64F91" w:rsidRDefault="00DC03C3">
      <w:pPr>
        <w:widowControl w:val="0"/>
        <w:jc w:val="both"/>
        <w:rPr>
          <w:sz w:val="25"/>
          <w:szCs w:val="25"/>
        </w:rPr>
      </w:pPr>
    </w:p>
    <w:p w:rsidR="00DC03C3" w:rsidRPr="00F64F91" w:rsidRDefault="00DC03C3">
      <w:pPr>
        <w:widowControl w:val="0"/>
        <w:jc w:val="both"/>
      </w:pPr>
    </w:p>
    <w:p w:rsidR="00DC03C3" w:rsidRPr="00F64F91" w:rsidRDefault="00CA48DC">
      <w:pPr>
        <w:widowControl w:val="0"/>
        <w:jc w:val="center"/>
        <w:rPr>
          <w:b/>
        </w:rPr>
      </w:pPr>
      <w:r w:rsidRPr="00F64F91">
        <w:rPr>
          <w:b/>
        </w:rPr>
        <w:t>РЕШЕНИЕ</w:t>
      </w:r>
    </w:p>
    <w:p w:rsidR="00DC03C3" w:rsidRPr="00F64F91" w:rsidRDefault="00CA48DC">
      <w:pPr>
        <w:widowControl w:val="0"/>
        <w:jc w:val="center"/>
      </w:pPr>
      <w:r w:rsidRPr="00F64F91">
        <w:t>(постановление, распоряжение и т.п.)</w:t>
      </w:r>
    </w:p>
    <w:p w:rsidR="00DC03C3" w:rsidRPr="00F64F91" w:rsidRDefault="00CA48DC">
      <w:pPr>
        <w:widowControl w:val="0"/>
        <w:jc w:val="center"/>
      </w:pPr>
      <w:r w:rsidRPr="00F64F91">
        <w:t>О предварительном согласовании предоставления земельного участка, на котором расположен жилой дом</w:t>
      </w:r>
    </w:p>
    <w:p w:rsidR="00DC03C3" w:rsidRPr="00F64F91" w:rsidRDefault="00DC03C3">
      <w:pPr>
        <w:widowControl w:val="0"/>
        <w:jc w:val="both"/>
        <w:rPr>
          <w:sz w:val="20"/>
          <w:szCs w:val="20"/>
        </w:rPr>
      </w:pPr>
    </w:p>
    <w:p w:rsidR="00DC03C3" w:rsidRPr="00F64F91" w:rsidRDefault="00CA48DC">
      <w:pPr>
        <w:widowControl w:val="0"/>
        <w:jc w:val="both"/>
        <w:rPr>
          <w:sz w:val="20"/>
          <w:szCs w:val="20"/>
        </w:rPr>
      </w:pPr>
      <w:r w:rsidRPr="00F64F91">
        <w:rPr>
          <w:sz w:val="20"/>
          <w:szCs w:val="20"/>
        </w:rPr>
        <w:t>___________________________________________________________________________</w:t>
      </w:r>
    </w:p>
    <w:p w:rsidR="00DC03C3" w:rsidRPr="00F64F91" w:rsidRDefault="00CA48DC">
      <w:pPr>
        <w:widowControl w:val="0"/>
        <w:jc w:val="both"/>
        <w:rPr>
          <w:sz w:val="20"/>
          <w:szCs w:val="20"/>
        </w:rPr>
      </w:pPr>
      <w:r w:rsidRPr="00F64F91">
        <w:rPr>
          <w:sz w:val="20"/>
          <w:szCs w:val="20"/>
        </w:rPr>
        <w:t>___________________________________________________________________________</w:t>
      </w:r>
    </w:p>
    <w:p w:rsidR="00DC03C3" w:rsidRPr="00F64F91" w:rsidRDefault="00CA48DC">
      <w:pPr>
        <w:widowControl w:val="0"/>
        <w:jc w:val="both"/>
        <w:rPr>
          <w:sz w:val="20"/>
          <w:szCs w:val="20"/>
        </w:rPr>
      </w:pPr>
      <w:r w:rsidRPr="00F64F91">
        <w:rPr>
          <w:sz w:val="20"/>
          <w:szCs w:val="20"/>
        </w:rPr>
        <w:t>___________________________________________________________________________</w:t>
      </w:r>
    </w:p>
    <w:p w:rsidR="00DC03C3" w:rsidRPr="00F64F91" w:rsidRDefault="00CA48DC">
      <w:pPr>
        <w:widowControl w:val="0"/>
        <w:jc w:val="both"/>
        <w:rPr>
          <w:sz w:val="20"/>
          <w:szCs w:val="20"/>
        </w:rPr>
      </w:pPr>
      <w:r w:rsidRPr="00F64F91">
        <w:rPr>
          <w:sz w:val="20"/>
          <w:szCs w:val="20"/>
        </w:rPr>
        <w:t>___________________________________________________________________________</w:t>
      </w:r>
    </w:p>
    <w:p w:rsidR="00DC03C3" w:rsidRPr="00F64F91" w:rsidRDefault="00CA48DC">
      <w:pPr>
        <w:widowControl w:val="0"/>
        <w:jc w:val="both"/>
        <w:rPr>
          <w:sz w:val="20"/>
          <w:szCs w:val="20"/>
        </w:rPr>
      </w:pPr>
      <w:r w:rsidRPr="00F64F91">
        <w:rPr>
          <w:sz w:val="20"/>
          <w:szCs w:val="20"/>
        </w:rPr>
        <w:t>___________________________________________________________________________</w:t>
      </w:r>
    </w:p>
    <w:p w:rsidR="00DC03C3" w:rsidRPr="00F64F91" w:rsidRDefault="00DC03C3">
      <w:pPr>
        <w:widowControl w:val="0"/>
        <w:jc w:val="both"/>
        <w:rPr>
          <w:sz w:val="20"/>
          <w:szCs w:val="20"/>
        </w:rPr>
      </w:pPr>
    </w:p>
    <w:p w:rsidR="00DC03C3" w:rsidRPr="00F64F91" w:rsidRDefault="00DC03C3">
      <w:pPr>
        <w:widowControl w:val="0"/>
        <w:jc w:val="both"/>
        <w:rPr>
          <w:sz w:val="20"/>
          <w:szCs w:val="20"/>
        </w:rPr>
      </w:pPr>
    </w:p>
    <w:p w:rsidR="00DC03C3" w:rsidRPr="00F64F91" w:rsidRDefault="00CA48DC">
      <w:pPr>
        <w:widowControl w:val="0"/>
        <w:jc w:val="both"/>
      </w:pPr>
      <w:r w:rsidRPr="00F64F91">
        <w:t>Глава Администрации                                                        ____________________________</w:t>
      </w:r>
    </w:p>
    <w:p w:rsidR="00DC03C3" w:rsidRPr="00F64F91" w:rsidRDefault="00DC03C3">
      <w:pPr>
        <w:rPr>
          <w:sz w:val="25"/>
          <w:szCs w:val="25"/>
        </w:rPr>
      </w:pPr>
    </w:p>
    <w:p w:rsidR="00DC03C3" w:rsidRPr="00F64F91" w:rsidRDefault="00DC03C3">
      <w:pPr>
        <w:rPr>
          <w:sz w:val="25"/>
          <w:szCs w:val="25"/>
        </w:rPr>
      </w:pPr>
    </w:p>
    <w:p w:rsidR="00DC03C3" w:rsidRPr="00F64F91" w:rsidRDefault="00DC03C3">
      <w:pPr>
        <w:widowControl w:val="0"/>
        <w:jc w:val="right"/>
        <w:rPr>
          <w:rFonts w:eastAsiaTheme="minorEastAsia"/>
          <w:sz w:val="25"/>
          <w:szCs w:val="25"/>
        </w:rPr>
      </w:pPr>
    </w:p>
    <w:p w:rsidR="00DC03C3" w:rsidRPr="00F64F91" w:rsidRDefault="00CA48DC">
      <w:pPr>
        <w:widowControl w:val="0"/>
        <w:jc w:val="right"/>
        <w:rPr>
          <w:rFonts w:eastAsiaTheme="minorEastAsia"/>
          <w:sz w:val="25"/>
          <w:szCs w:val="25"/>
        </w:rPr>
      </w:pPr>
      <w:r w:rsidRPr="00F64F91">
        <w:rPr>
          <w:rFonts w:eastAsiaTheme="minorEastAsia"/>
          <w:sz w:val="25"/>
          <w:szCs w:val="25"/>
        </w:rPr>
        <w:br w:type="column"/>
      </w:r>
      <w:proofErr w:type="gramStart"/>
      <w:r w:rsidRPr="00F64F91">
        <w:rPr>
          <w:rFonts w:eastAsiaTheme="minorEastAsia"/>
          <w:sz w:val="25"/>
          <w:szCs w:val="25"/>
        </w:rPr>
        <w:lastRenderedPageBreak/>
        <w:t>Образец  №</w:t>
      </w:r>
      <w:proofErr w:type="gramEnd"/>
      <w:r w:rsidRPr="00F64F91">
        <w:rPr>
          <w:rFonts w:eastAsiaTheme="minorEastAsia"/>
          <w:sz w:val="25"/>
          <w:szCs w:val="25"/>
        </w:rPr>
        <w:t xml:space="preserve"> 3</w:t>
      </w:r>
    </w:p>
    <w:p w:rsidR="00DC03C3" w:rsidRPr="00F64F91" w:rsidRDefault="00DC03C3">
      <w:pPr>
        <w:spacing w:line="360" w:lineRule="auto"/>
        <w:ind w:left="4536"/>
        <w:jc w:val="both"/>
        <w:rPr>
          <w:rFonts w:eastAsiaTheme="minorHAnsi"/>
          <w:sz w:val="25"/>
          <w:szCs w:val="25"/>
          <w:lang w:eastAsia="en-US"/>
        </w:rPr>
      </w:pPr>
    </w:p>
    <w:p w:rsidR="00DC03C3" w:rsidRPr="00F64F91" w:rsidRDefault="00CA48DC">
      <w:pPr>
        <w:widowControl w:val="0"/>
        <w:jc w:val="right"/>
      </w:pPr>
      <w:r w:rsidRPr="00F64F91">
        <w:rPr>
          <w:sz w:val="20"/>
          <w:szCs w:val="20"/>
        </w:rPr>
        <w:t xml:space="preserve">                                               </w:t>
      </w:r>
      <w:r w:rsidRPr="00F64F91">
        <w:t>____________________________</w:t>
      </w:r>
    </w:p>
    <w:p w:rsidR="00DC03C3" w:rsidRPr="00F64F91" w:rsidRDefault="00CA48DC">
      <w:pPr>
        <w:widowControl w:val="0"/>
        <w:jc w:val="right"/>
      </w:pPr>
      <w:r w:rsidRPr="00F64F91">
        <w:t xml:space="preserve">                                               ____________________________</w:t>
      </w:r>
    </w:p>
    <w:p w:rsidR="00DC03C3" w:rsidRPr="00F64F91" w:rsidRDefault="00CA48DC">
      <w:pPr>
        <w:widowControl w:val="0"/>
        <w:jc w:val="right"/>
      </w:pPr>
      <w:r w:rsidRPr="00F64F91">
        <w:t xml:space="preserve">                                               ____________________________</w:t>
      </w:r>
    </w:p>
    <w:p w:rsidR="00DC03C3" w:rsidRPr="00F64F91" w:rsidRDefault="00CA48DC">
      <w:pPr>
        <w:widowControl w:val="0"/>
        <w:jc w:val="right"/>
      </w:pPr>
      <w:r w:rsidRPr="00F64F91">
        <w:t xml:space="preserve">                                               ____________________________</w:t>
      </w:r>
    </w:p>
    <w:p w:rsidR="00DC03C3" w:rsidRPr="00F64F91" w:rsidRDefault="00CA48DC">
      <w:pPr>
        <w:widowControl w:val="0"/>
        <w:jc w:val="right"/>
      </w:pPr>
      <w:r w:rsidRPr="00F64F91">
        <w:t xml:space="preserve">                                               (контактные данные заявителя</w:t>
      </w:r>
    </w:p>
    <w:p w:rsidR="00DC03C3" w:rsidRPr="00F64F91" w:rsidRDefault="00CA48DC">
      <w:pPr>
        <w:widowControl w:val="0"/>
        <w:jc w:val="right"/>
      </w:pPr>
      <w:r w:rsidRPr="00F64F91">
        <w:t xml:space="preserve">                                                            адрес, телефон)</w:t>
      </w:r>
    </w:p>
    <w:p w:rsidR="00DC03C3" w:rsidRPr="00F64F91" w:rsidRDefault="00DC03C3">
      <w:pPr>
        <w:widowControl w:val="0"/>
        <w:jc w:val="both"/>
        <w:rPr>
          <w:sz w:val="20"/>
          <w:szCs w:val="20"/>
        </w:rPr>
      </w:pPr>
    </w:p>
    <w:p w:rsidR="00DC03C3" w:rsidRPr="00F64F91" w:rsidRDefault="00CA48DC">
      <w:pPr>
        <w:widowControl w:val="0"/>
        <w:jc w:val="center"/>
        <w:rPr>
          <w:b/>
        </w:rPr>
      </w:pPr>
      <w:r w:rsidRPr="00F64F91">
        <w:rPr>
          <w:b/>
        </w:rPr>
        <w:t>РЕШЕНИЕ</w:t>
      </w:r>
    </w:p>
    <w:p w:rsidR="00DC03C3" w:rsidRPr="00F64F91" w:rsidRDefault="00CA48DC">
      <w:pPr>
        <w:widowControl w:val="0"/>
        <w:jc w:val="center"/>
        <w:rPr>
          <w:b/>
        </w:rPr>
      </w:pPr>
      <w:r w:rsidRPr="00F64F91">
        <w:rPr>
          <w:b/>
        </w:rPr>
        <w:t>об отказе в предоставлении муниципальной услуги</w:t>
      </w:r>
    </w:p>
    <w:p w:rsidR="00DC03C3" w:rsidRPr="00F64F91" w:rsidRDefault="00CA48DC">
      <w:pPr>
        <w:widowControl w:val="0"/>
        <w:jc w:val="center"/>
        <w:rPr>
          <w:b/>
        </w:rPr>
      </w:pPr>
      <w:r w:rsidRPr="00F64F91">
        <w:rPr>
          <w:b/>
        </w:rPr>
        <w:t>от ___________№_______</w:t>
      </w:r>
    </w:p>
    <w:p w:rsidR="00DC03C3" w:rsidRPr="00F64F91" w:rsidRDefault="00DC03C3">
      <w:pPr>
        <w:widowControl w:val="0"/>
        <w:jc w:val="both"/>
        <w:rPr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C03C3" w:rsidRPr="00F64F91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C03C3" w:rsidRPr="00F64F91" w:rsidRDefault="00CA48DC">
            <w:pPr>
              <w:widowControl w:val="0"/>
              <w:ind w:firstLine="709"/>
              <w:jc w:val="both"/>
            </w:pPr>
            <w:r w:rsidRPr="00F64F91">
              <w:t xml:space="preserve">По результатам рассмотрения заявления о предоставлении </w:t>
            </w:r>
            <w:r w:rsidRPr="00F64F91">
              <w:rPr>
                <w:sz w:val="26"/>
                <w:szCs w:val="26"/>
              </w:rPr>
              <w:t xml:space="preserve">муниципальной услуги: </w:t>
            </w:r>
            <w:r w:rsidRPr="00F64F91">
              <w:t xml:space="preserve">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      </w:r>
            <w:r w:rsidRPr="00F64F91">
              <w:rPr>
                <w:bCs/>
              </w:rPr>
              <w:t>(государственная собственность на который не разграничена),</w:t>
            </w:r>
            <w:r w:rsidRPr="00F64F91">
              <w:t xml:space="preserve"> на котором расположен жилой дом, возведенный до 14 мая 1998 года»</w:t>
            </w:r>
            <w:r w:rsidRPr="00F64F91">
              <w:rPr>
                <w:sz w:val="28"/>
                <w:szCs w:val="28"/>
              </w:rPr>
              <w:t xml:space="preserve"> </w:t>
            </w:r>
            <w:r w:rsidRPr="00F64F91">
              <w:t xml:space="preserve">от __________ №____ и приложенных к нему документов, </w:t>
            </w:r>
            <w:r w:rsidRPr="00F64F91"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DC03C3" w:rsidRPr="00F64F91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C03C3" w:rsidRPr="00F64F91" w:rsidRDefault="00DC03C3">
            <w:pPr>
              <w:widowControl w:val="0"/>
              <w:jc w:val="center"/>
            </w:pPr>
          </w:p>
        </w:tc>
      </w:tr>
      <w:tr w:rsidR="00DC03C3" w:rsidRPr="00F64F91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C03C3" w:rsidRPr="00F64F91" w:rsidRDefault="00DC03C3">
            <w:pPr>
              <w:widowControl w:val="0"/>
              <w:jc w:val="center"/>
            </w:pPr>
          </w:p>
        </w:tc>
      </w:tr>
      <w:tr w:rsidR="00DC03C3" w:rsidRPr="00F64F91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C03C3" w:rsidRPr="00F64F91" w:rsidRDefault="00DC03C3">
            <w:pPr>
              <w:widowControl w:val="0"/>
              <w:jc w:val="center"/>
            </w:pPr>
          </w:p>
        </w:tc>
      </w:tr>
      <w:tr w:rsidR="00DC03C3" w:rsidRPr="00F64F91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C03C3" w:rsidRPr="00F64F91" w:rsidRDefault="00CA48DC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 w:rsidRPr="00F64F91">
              <w:rPr>
                <w:sz w:val="20"/>
                <w:szCs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DC03C3" w:rsidRPr="00F64F91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C03C3" w:rsidRPr="00F64F91" w:rsidRDefault="00CA48DC">
            <w:pPr>
              <w:widowControl w:val="0"/>
              <w:ind w:firstLine="709"/>
              <w:jc w:val="both"/>
            </w:pPr>
            <w:r w:rsidRPr="00F64F91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DC03C3" w:rsidRPr="00F64F91" w:rsidRDefault="00CA48DC">
            <w:pPr>
              <w:widowControl w:val="0"/>
              <w:ind w:firstLine="709"/>
              <w:jc w:val="both"/>
            </w:pPr>
            <w:r w:rsidRPr="00F64F91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DC03C3" w:rsidRPr="00F64F91" w:rsidRDefault="00DC03C3">
      <w:pPr>
        <w:widowControl w:val="0"/>
        <w:jc w:val="both"/>
      </w:pPr>
    </w:p>
    <w:p w:rsidR="00DC03C3" w:rsidRPr="00F64F91" w:rsidRDefault="00DC03C3">
      <w:pPr>
        <w:widowControl w:val="0"/>
        <w:jc w:val="both"/>
      </w:pPr>
    </w:p>
    <w:p w:rsidR="00DC03C3" w:rsidRPr="00F64F91" w:rsidRDefault="00CA48DC">
      <w:pPr>
        <w:widowControl w:val="0"/>
        <w:jc w:val="both"/>
      </w:pPr>
      <w:r w:rsidRPr="00F64F91">
        <w:t xml:space="preserve">Глава Администрации                            </w:t>
      </w:r>
      <w:r w:rsidRPr="00F64F91">
        <w:tab/>
      </w:r>
      <w:r w:rsidRPr="00F64F91">
        <w:tab/>
        <w:t xml:space="preserve">         ____________________________</w:t>
      </w:r>
    </w:p>
    <w:p w:rsidR="00DC03C3" w:rsidRPr="00F64F91" w:rsidRDefault="00CA48DC">
      <w:pPr>
        <w:spacing w:after="200" w:line="276" w:lineRule="auto"/>
        <w:rPr>
          <w:sz w:val="25"/>
          <w:szCs w:val="25"/>
        </w:rPr>
      </w:pPr>
      <w:r w:rsidRPr="00F64F91">
        <w:rPr>
          <w:sz w:val="25"/>
          <w:szCs w:val="25"/>
        </w:rPr>
        <w:br w:type="page" w:clear="all"/>
      </w:r>
    </w:p>
    <w:p w:rsidR="00DC03C3" w:rsidRPr="00F64F91" w:rsidRDefault="00DC03C3">
      <w:pPr>
        <w:jc w:val="right"/>
        <w:rPr>
          <w:sz w:val="25"/>
          <w:szCs w:val="25"/>
        </w:rPr>
      </w:pPr>
    </w:p>
    <w:p w:rsidR="00DC03C3" w:rsidRPr="00F64F91" w:rsidRDefault="00CA48DC">
      <w:pPr>
        <w:widowControl w:val="0"/>
        <w:jc w:val="right"/>
        <w:rPr>
          <w:rFonts w:eastAsiaTheme="minorEastAsia"/>
          <w:sz w:val="25"/>
          <w:szCs w:val="25"/>
        </w:rPr>
      </w:pPr>
      <w:r w:rsidRPr="00F64F91">
        <w:rPr>
          <w:rFonts w:eastAsiaTheme="minorEastAsia"/>
          <w:sz w:val="25"/>
          <w:szCs w:val="25"/>
        </w:rPr>
        <w:t>Образец № 4</w:t>
      </w:r>
    </w:p>
    <w:p w:rsidR="00DC03C3" w:rsidRPr="00F64F91" w:rsidRDefault="00DC03C3">
      <w:pPr>
        <w:widowControl w:val="0"/>
        <w:rPr>
          <w:sz w:val="25"/>
          <w:szCs w:val="25"/>
        </w:rPr>
      </w:pPr>
    </w:p>
    <w:p w:rsidR="00DC03C3" w:rsidRPr="00F64F91" w:rsidRDefault="00CA48DC">
      <w:pPr>
        <w:ind w:left="4536"/>
        <w:jc w:val="both"/>
        <w:rPr>
          <w:sz w:val="22"/>
          <w:szCs w:val="22"/>
        </w:rPr>
      </w:pPr>
      <w:r w:rsidRPr="00F64F91">
        <w:rPr>
          <w:sz w:val="22"/>
          <w:szCs w:val="22"/>
        </w:rPr>
        <w:t>__________________________________________</w:t>
      </w:r>
    </w:p>
    <w:p w:rsidR="00DC03C3" w:rsidRPr="00F64F91" w:rsidRDefault="00CA48DC">
      <w:pPr>
        <w:ind w:left="4536"/>
        <w:jc w:val="both"/>
        <w:rPr>
          <w:sz w:val="22"/>
          <w:szCs w:val="22"/>
        </w:rPr>
      </w:pPr>
      <w:r w:rsidRPr="00F64F91">
        <w:rPr>
          <w:sz w:val="22"/>
          <w:szCs w:val="22"/>
        </w:rPr>
        <w:t>(Ф.И.О. физического лица и адрес проживания / наименование организации и ИНН)</w:t>
      </w:r>
    </w:p>
    <w:p w:rsidR="00DC03C3" w:rsidRPr="00F64F91" w:rsidRDefault="00CA48DC">
      <w:pPr>
        <w:ind w:left="4536"/>
        <w:jc w:val="both"/>
        <w:rPr>
          <w:sz w:val="22"/>
          <w:szCs w:val="22"/>
        </w:rPr>
      </w:pPr>
      <w:r w:rsidRPr="00F64F91">
        <w:rPr>
          <w:sz w:val="22"/>
          <w:szCs w:val="22"/>
        </w:rPr>
        <w:t xml:space="preserve">__________________________________________ </w:t>
      </w:r>
    </w:p>
    <w:p w:rsidR="00DC03C3" w:rsidRPr="00F64F91" w:rsidRDefault="00CA48DC">
      <w:pPr>
        <w:ind w:left="4536"/>
        <w:jc w:val="both"/>
        <w:rPr>
          <w:sz w:val="22"/>
          <w:szCs w:val="22"/>
        </w:rPr>
      </w:pPr>
      <w:r w:rsidRPr="00F64F91">
        <w:rPr>
          <w:sz w:val="22"/>
          <w:szCs w:val="22"/>
        </w:rPr>
        <w:t>(Ф.И.О. представителя заявителя и реквизиты доверенности)</w:t>
      </w:r>
    </w:p>
    <w:p w:rsidR="00DC03C3" w:rsidRPr="00F64F91" w:rsidRDefault="00CA48DC">
      <w:pPr>
        <w:ind w:left="4536"/>
        <w:jc w:val="both"/>
        <w:rPr>
          <w:sz w:val="22"/>
          <w:szCs w:val="22"/>
        </w:rPr>
      </w:pPr>
      <w:r w:rsidRPr="00F64F91">
        <w:rPr>
          <w:sz w:val="22"/>
          <w:szCs w:val="22"/>
        </w:rPr>
        <w:t>__________________________________________</w:t>
      </w:r>
    </w:p>
    <w:p w:rsidR="00DC03C3" w:rsidRPr="00F64F91" w:rsidRDefault="00CA48DC">
      <w:pPr>
        <w:ind w:left="4536"/>
        <w:jc w:val="both"/>
        <w:rPr>
          <w:sz w:val="22"/>
          <w:szCs w:val="22"/>
        </w:rPr>
      </w:pPr>
      <w:r w:rsidRPr="00F64F91">
        <w:rPr>
          <w:sz w:val="22"/>
          <w:szCs w:val="22"/>
        </w:rPr>
        <w:t>Контактная информация:</w:t>
      </w:r>
    </w:p>
    <w:p w:rsidR="00DC03C3" w:rsidRPr="00F64F91" w:rsidRDefault="00CA48DC">
      <w:pPr>
        <w:ind w:left="4536"/>
        <w:jc w:val="both"/>
        <w:rPr>
          <w:sz w:val="22"/>
          <w:szCs w:val="22"/>
        </w:rPr>
      </w:pPr>
      <w:r w:rsidRPr="00F64F91">
        <w:rPr>
          <w:sz w:val="22"/>
          <w:szCs w:val="22"/>
        </w:rPr>
        <w:t>тел. ________________________________________</w:t>
      </w:r>
    </w:p>
    <w:p w:rsidR="00DC03C3" w:rsidRPr="00F64F91" w:rsidRDefault="00CA48DC">
      <w:pPr>
        <w:ind w:left="4536"/>
        <w:rPr>
          <w:sz w:val="22"/>
          <w:szCs w:val="22"/>
        </w:rPr>
      </w:pPr>
      <w:r w:rsidRPr="00F64F91">
        <w:rPr>
          <w:sz w:val="22"/>
          <w:szCs w:val="22"/>
        </w:rPr>
        <w:t>эл. почта __________________________________________</w:t>
      </w:r>
    </w:p>
    <w:p w:rsidR="00DC03C3" w:rsidRPr="00F64F91" w:rsidRDefault="00DC03C3">
      <w:pPr>
        <w:jc w:val="center"/>
        <w:rPr>
          <w:sz w:val="22"/>
          <w:szCs w:val="22"/>
        </w:rPr>
      </w:pPr>
    </w:p>
    <w:p w:rsidR="00DC03C3" w:rsidRPr="00F64F91" w:rsidRDefault="00DC03C3">
      <w:pPr>
        <w:jc w:val="center"/>
        <w:rPr>
          <w:sz w:val="22"/>
          <w:szCs w:val="22"/>
        </w:rPr>
      </w:pPr>
    </w:p>
    <w:p w:rsidR="00DC03C3" w:rsidRPr="00F64F91" w:rsidRDefault="00CA48DC">
      <w:pPr>
        <w:jc w:val="center"/>
        <w:rPr>
          <w:b/>
          <w:sz w:val="22"/>
          <w:szCs w:val="22"/>
        </w:rPr>
      </w:pPr>
      <w:r w:rsidRPr="00F64F91">
        <w:rPr>
          <w:b/>
          <w:sz w:val="22"/>
          <w:szCs w:val="22"/>
        </w:rPr>
        <w:t xml:space="preserve">РЕШЕНИЕ </w:t>
      </w:r>
    </w:p>
    <w:p w:rsidR="00DC03C3" w:rsidRPr="00F64F91" w:rsidRDefault="00CA48DC">
      <w:pPr>
        <w:jc w:val="center"/>
        <w:rPr>
          <w:b/>
          <w:sz w:val="22"/>
          <w:szCs w:val="22"/>
        </w:rPr>
      </w:pPr>
      <w:r w:rsidRPr="00F64F91">
        <w:rPr>
          <w:b/>
          <w:sz w:val="22"/>
          <w:szCs w:val="22"/>
        </w:rPr>
        <w:t>об отказе в приеме заявления и документов, необходимых</w:t>
      </w:r>
      <w:r w:rsidRPr="00F64F91">
        <w:rPr>
          <w:b/>
          <w:sz w:val="22"/>
          <w:szCs w:val="22"/>
        </w:rPr>
        <w:br/>
        <w:t>для предоставления муниципальной услуги</w:t>
      </w:r>
    </w:p>
    <w:p w:rsidR="00DC03C3" w:rsidRPr="00F64F91" w:rsidRDefault="00DC03C3">
      <w:pPr>
        <w:ind w:firstLine="709"/>
        <w:jc w:val="both"/>
        <w:rPr>
          <w:sz w:val="22"/>
          <w:szCs w:val="22"/>
        </w:rPr>
      </w:pPr>
    </w:p>
    <w:p w:rsidR="00DC03C3" w:rsidRPr="00F64F91" w:rsidRDefault="00CA48DC">
      <w:pPr>
        <w:ind w:firstLine="709"/>
        <w:jc w:val="both"/>
        <w:rPr>
          <w:sz w:val="22"/>
          <w:szCs w:val="22"/>
        </w:rPr>
      </w:pPr>
      <w:r w:rsidRPr="00F64F91">
        <w:rPr>
          <w:sz w:val="22"/>
          <w:szCs w:val="22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DC03C3" w:rsidRPr="00F64F91" w:rsidRDefault="00CA48DC">
      <w:pPr>
        <w:jc w:val="both"/>
        <w:rPr>
          <w:sz w:val="22"/>
          <w:szCs w:val="22"/>
        </w:rPr>
      </w:pPr>
      <w:r w:rsidRPr="00F64F91">
        <w:rPr>
          <w:sz w:val="22"/>
          <w:szCs w:val="22"/>
        </w:rPr>
        <w:t>___________________________________________________________________________</w:t>
      </w:r>
    </w:p>
    <w:p w:rsidR="00DC03C3" w:rsidRPr="00F64F91" w:rsidRDefault="00CA48DC">
      <w:pPr>
        <w:jc w:val="both"/>
        <w:rPr>
          <w:sz w:val="22"/>
          <w:szCs w:val="22"/>
        </w:rPr>
      </w:pPr>
      <w:r w:rsidRPr="00F64F91">
        <w:rPr>
          <w:sz w:val="22"/>
          <w:szCs w:val="22"/>
        </w:rPr>
        <w:t>_______________________________________________________________________________________________________________________________________________________</w:t>
      </w:r>
    </w:p>
    <w:p w:rsidR="00DC03C3" w:rsidRPr="00F64F91" w:rsidRDefault="00CA48DC">
      <w:pPr>
        <w:jc w:val="center"/>
        <w:rPr>
          <w:sz w:val="22"/>
          <w:szCs w:val="22"/>
        </w:rPr>
      </w:pPr>
      <w:r w:rsidRPr="00F64F91">
        <w:rPr>
          <w:sz w:val="22"/>
          <w:szCs w:val="22"/>
        </w:rPr>
        <w:t>(указываются основания для отказа в приеме документов, предусмотренные Таблицей 3 регламента)</w:t>
      </w:r>
    </w:p>
    <w:p w:rsidR="00DC03C3" w:rsidRPr="00F64F91" w:rsidRDefault="00DC03C3">
      <w:pPr>
        <w:ind w:firstLine="709"/>
        <w:jc w:val="both"/>
        <w:rPr>
          <w:sz w:val="22"/>
          <w:szCs w:val="22"/>
        </w:rPr>
      </w:pPr>
    </w:p>
    <w:p w:rsidR="00DC03C3" w:rsidRPr="00F64F91" w:rsidRDefault="00CA48DC">
      <w:pPr>
        <w:ind w:firstLine="709"/>
        <w:jc w:val="both"/>
        <w:rPr>
          <w:sz w:val="22"/>
          <w:szCs w:val="22"/>
        </w:rPr>
      </w:pPr>
      <w:r w:rsidRPr="00F64F91">
        <w:rPr>
          <w:sz w:val="22"/>
          <w:szCs w:val="22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DC03C3" w:rsidRPr="00F64F91" w:rsidRDefault="00CA48DC">
      <w:pPr>
        <w:ind w:firstLine="709"/>
        <w:jc w:val="both"/>
        <w:rPr>
          <w:sz w:val="22"/>
          <w:szCs w:val="22"/>
        </w:rPr>
      </w:pPr>
      <w:r w:rsidRPr="00F64F91">
        <w:rPr>
          <w:sz w:val="22"/>
          <w:szCs w:val="22"/>
        </w:rPr>
        <w:t>Для получения услуги заявителю необходимо представить следующие документы:</w:t>
      </w:r>
    </w:p>
    <w:p w:rsidR="00DC03C3" w:rsidRPr="00F64F91" w:rsidRDefault="00CA48DC">
      <w:pPr>
        <w:spacing w:before="240"/>
        <w:jc w:val="both"/>
        <w:rPr>
          <w:sz w:val="22"/>
          <w:szCs w:val="22"/>
        </w:rPr>
      </w:pPr>
      <w:r w:rsidRPr="00F64F91">
        <w:rPr>
          <w:sz w:val="22"/>
          <w:szCs w:val="22"/>
        </w:rPr>
        <w:t>____________________________________________________________________________</w:t>
      </w:r>
    </w:p>
    <w:p w:rsidR="00DC03C3" w:rsidRPr="00F64F91" w:rsidRDefault="00CA48DC">
      <w:pPr>
        <w:jc w:val="center"/>
        <w:rPr>
          <w:sz w:val="22"/>
          <w:szCs w:val="22"/>
        </w:rPr>
      </w:pPr>
      <w:r w:rsidRPr="00F64F91">
        <w:rPr>
          <w:sz w:val="22"/>
          <w:szCs w:val="22"/>
        </w:rPr>
        <w:t xml:space="preserve"> (указывается перечень документов в случае, если основанием для отказа является</w:t>
      </w:r>
    </w:p>
    <w:p w:rsidR="00DC03C3" w:rsidRPr="00F64F91" w:rsidRDefault="00CA48DC">
      <w:pPr>
        <w:jc w:val="center"/>
        <w:rPr>
          <w:sz w:val="22"/>
          <w:szCs w:val="22"/>
        </w:rPr>
      </w:pPr>
      <w:r w:rsidRPr="00F64F91">
        <w:rPr>
          <w:sz w:val="22"/>
          <w:szCs w:val="22"/>
        </w:rPr>
        <w:t>представление неполного комплекта документов)</w:t>
      </w:r>
    </w:p>
    <w:p w:rsidR="00DC03C3" w:rsidRPr="00F64F91" w:rsidRDefault="00CA48DC">
      <w:pPr>
        <w:spacing w:before="120"/>
        <w:rPr>
          <w:sz w:val="22"/>
          <w:szCs w:val="22"/>
        </w:rPr>
      </w:pPr>
      <w:r w:rsidRPr="00F64F91">
        <w:rPr>
          <w:sz w:val="22"/>
          <w:szCs w:val="22"/>
        </w:rPr>
        <w:t>___________________________________       _______________     ____________________</w:t>
      </w:r>
    </w:p>
    <w:p w:rsidR="00DC03C3" w:rsidRPr="00F64F91" w:rsidRDefault="00CA48DC">
      <w:pPr>
        <w:rPr>
          <w:sz w:val="22"/>
          <w:szCs w:val="22"/>
        </w:rPr>
      </w:pPr>
      <w:r w:rsidRPr="00F64F91">
        <w:rPr>
          <w:sz w:val="22"/>
          <w:szCs w:val="22"/>
        </w:rPr>
        <w:t xml:space="preserve">(должностное лицо (специалист </w:t>
      </w:r>
      <w:proofErr w:type="gramStart"/>
      <w:r w:rsidRPr="00F64F91">
        <w:rPr>
          <w:sz w:val="22"/>
          <w:szCs w:val="22"/>
        </w:rPr>
        <w:t xml:space="preserve">МФЦ)   </w:t>
      </w:r>
      <w:proofErr w:type="gramEnd"/>
      <w:r w:rsidRPr="00F64F91">
        <w:rPr>
          <w:sz w:val="22"/>
          <w:szCs w:val="22"/>
        </w:rPr>
        <w:t xml:space="preserve">                    (подпись)                   (инициалы, фамилия)                    </w:t>
      </w:r>
    </w:p>
    <w:p w:rsidR="00DC03C3" w:rsidRPr="00F64F91" w:rsidRDefault="00DC03C3">
      <w:pPr>
        <w:rPr>
          <w:sz w:val="22"/>
          <w:szCs w:val="22"/>
        </w:rPr>
      </w:pPr>
    </w:p>
    <w:p w:rsidR="00DC03C3" w:rsidRPr="00F64F91" w:rsidRDefault="00CA48DC">
      <w:pPr>
        <w:rPr>
          <w:sz w:val="22"/>
          <w:szCs w:val="22"/>
        </w:rPr>
      </w:pPr>
      <w:r w:rsidRPr="00F64F91">
        <w:rPr>
          <w:sz w:val="22"/>
          <w:szCs w:val="22"/>
        </w:rPr>
        <w:t xml:space="preserve">(дата)       </w:t>
      </w:r>
    </w:p>
    <w:p w:rsidR="00DC03C3" w:rsidRPr="00F64F91" w:rsidRDefault="00DC03C3">
      <w:pPr>
        <w:rPr>
          <w:sz w:val="22"/>
          <w:szCs w:val="22"/>
        </w:rPr>
      </w:pPr>
    </w:p>
    <w:p w:rsidR="00DC03C3" w:rsidRPr="00F64F91" w:rsidRDefault="00CA48DC">
      <w:pPr>
        <w:rPr>
          <w:sz w:val="22"/>
          <w:szCs w:val="22"/>
        </w:rPr>
      </w:pPr>
      <w:r w:rsidRPr="00F64F91">
        <w:rPr>
          <w:sz w:val="22"/>
          <w:szCs w:val="22"/>
        </w:rPr>
        <w:t>М.П.</w:t>
      </w:r>
    </w:p>
    <w:p w:rsidR="00DC03C3" w:rsidRPr="00F64F91" w:rsidRDefault="00DC03C3">
      <w:pPr>
        <w:rPr>
          <w:sz w:val="22"/>
          <w:szCs w:val="22"/>
        </w:rPr>
      </w:pPr>
    </w:p>
    <w:p w:rsidR="00DC03C3" w:rsidRPr="00F64F91" w:rsidRDefault="00DC03C3">
      <w:pPr>
        <w:rPr>
          <w:sz w:val="22"/>
          <w:szCs w:val="22"/>
        </w:rPr>
      </w:pPr>
    </w:p>
    <w:p w:rsidR="00DC03C3" w:rsidRPr="00F64F91" w:rsidRDefault="00CA48DC">
      <w:pPr>
        <w:jc w:val="both"/>
        <w:rPr>
          <w:sz w:val="22"/>
          <w:szCs w:val="22"/>
        </w:rPr>
      </w:pPr>
      <w:r w:rsidRPr="00F64F91">
        <w:rPr>
          <w:sz w:val="22"/>
          <w:szCs w:val="22"/>
        </w:rPr>
        <w:t>Подпись заявителя, подтверждающая получение решения об отказе в приеме документов:</w:t>
      </w:r>
    </w:p>
    <w:p w:rsidR="00DC03C3" w:rsidRPr="00F64F91" w:rsidRDefault="00CA48DC">
      <w:pPr>
        <w:widowControl w:val="0"/>
        <w:rPr>
          <w:sz w:val="22"/>
          <w:szCs w:val="22"/>
        </w:rPr>
      </w:pPr>
      <w:r w:rsidRPr="00F64F91">
        <w:rPr>
          <w:sz w:val="22"/>
          <w:szCs w:val="22"/>
        </w:rPr>
        <w:t xml:space="preserve">      ________________</w:t>
      </w:r>
      <w:r w:rsidRPr="00F64F91">
        <w:rPr>
          <w:sz w:val="22"/>
          <w:szCs w:val="22"/>
        </w:rPr>
        <w:tab/>
        <w:t xml:space="preserve">         ___________________________________________</w:t>
      </w:r>
      <w:r w:rsidRPr="00F64F91">
        <w:rPr>
          <w:sz w:val="22"/>
          <w:szCs w:val="22"/>
        </w:rPr>
        <w:tab/>
        <w:t>__________</w:t>
      </w:r>
    </w:p>
    <w:p w:rsidR="00DC03C3" w:rsidRPr="00F64F91" w:rsidRDefault="00CA48DC">
      <w:pPr>
        <w:ind w:firstLine="708"/>
        <w:rPr>
          <w:sz w:val="22"/>
          <w:szCs w:val="22"/>
        </w:rPr>
      </w:pPr>
      <w:r w:rsidRPr="00F64F91">
        <w:rPr>
          <w:sz w:val="22"/>
          <w:szCs w:val="22"/>
        </w:rPr>
        <w:t>(подпись)</w:t>
      </w:r>
      <w:r w:rsidRPr="00F64F91">
        <w:rPr>
          <w:sz w:val="22"/>
          <w:szCs w:val="22"/>
        </w:rPr>
        <w:tab/>
      </w:r>
      <w:r w:rsidRPr="00F64F91">
        <w:rPr>
          <w:sz w:val="22"/>
          <w:szCs w:val="22"/>
        </w:rPr>
        <w:tab/>
        <w:t>(Ф.И.О. заявителя/представителя заявителя)</w:t>
      </w:r>
      <w:r w:rsidRPr="00F64F91">
        <w:rPr>
          <w:sz w:val="22"/>
          <w:szCs w:val="22"/>
        </w:rPr>
        <w:tab/>
        <w:t xml:space="preserve"> </w:t>
      </w:r>
      <w:proofErr w:type="gramStart"/>
      <w:r w:rsidRPr="00F64F91">
        <w:rPr>
          <w:sz w:val="22"/>
          <w:szCs w:val="22"/>
        </w:rPr>
        <w:t xml:space="preserve">   (</w:t>
      </w:r>
      <w:proofErr w:type="gramEnd"/>
      <w:r w:rsidRPr="00F64F91">
        <w:rPr>
          <w:sz w:val="22"/>
          <w:szCs w:val="22"/>
        </w:rPr>
        <w:t>дата)</w:t>
      </w:r>
    </w:p>
    <w:p w:rsidR="00DC03C3" w:rsidRPr="00F64F91" w:rsidRDefault="00CA48DC">
      <w:pPr>
        <w:spacing w:after="200" w:line="276" w:lineRule="auto"/>
        <w:rPr>
          <w:sz w:val="22"/>
          <w:szCs w:val="22"/>
        </w:rPr>
      </w:pPr>
      <w:r w:rsidRPr="00F64F91">
        <w:rPr>
          <w:sz w:val="22"/>
          <w:szCs w:val="22"/>
        </w:rPr>
        <w:br w:type="page" w:clear="all"/>
      </w:r>
    </w:p>
    <w:p w:rsidR="00DC03C3" w:rsidRPr="00F64F91" w:rsidRDefault="00CA48DC">
      <w:pPr>
        <w:ind w:left="4536"/>
        <w:rPr>
          <w:sz w:val="20"/>
          <w:szCs w:val="20"/>
        </w:rPr>
      </w:pPr>
      <w:r w:rsidRPr="00F64F91">
        <w:rPr>
          <w:sz w:val="20"/>
          <w:szCs w:val="20"/>
        </w:rPr>
        <w:lastRenderedPageBreak/>
        <w:t>В администрацию _______________________________</w:t>
      </w:r>
    </w:p>
    <w:p w:rsidR="00DC03C3" w:rsidRPr="00F64F91" w:rsidRDefault="00CA48DC">
      <w:pPr>
        <w:ind w:left="4536"/>
        <w:jc w:val="both"/>
        <w:rPr>
          <w:sz w:val="20"/>
          <w:szCs w:val="20"/>
        </w:rPr>
      </w:pPr>
      <w:proofErr w:type="gramStart"/>
      <w:r w:rsidRPr="00F64F91">
        <w:rPr>
          <w:sz w:val="20"/>
          <w:szCs w:val="20"/>
        </w:rPr>
        <w:t>От:_</w:t>
      </w:r>
      <w:proofErr w:type="gramEnd"/>
      <w:r w:rsidRPr="00F64F91">
        <w:rPr>
          <w:sz w:val="20"/>
          <w:szCs w:val="20"/>
        </w:rPr>
        <w:t>___________________________________________</w:t>
      </w:r>
    </w:p>
    <w:p w:rsidR="00DC03C3" w:rsidRPr="00F64F91" w:rsidRDefault="00CA48DC">
      <w:pPr>
        <w:ind w:left="4536"/>
        <w:jc w:val="both"/>
        <w:rPr>
          <w:sz w:val="20"/>
          <w:szCs w:val="20"/>
        </w:rPr>
      </w:pPr>
      <w:r w:rsidRPr="00F64F91"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DC03C3" w:rsidRPr="00F64F91" w:rsidRDefault="00CA48DC">
      <w:pPr>
        <w:ind w:left="4536"/>
        <w:jc w:val="both"/>
        <w:rPr>
          <w:sz w:val="20"/>
          <w:szCs w:val="20"/>
        </w:rPr>
      </w:pPr>
      <w:r w:rsidRPr="00F64F91">
        <w:rPr>
          <w:sz w:val="20"/>
          <w:szCs w:val="20"/>
        </w:rPr>
        <w:t xml:space="preserve">_______________________________________________ </w:t>
      </w:r>
    </w:p>
    <w:p w:rsidR="00DC03C3" w:rsidRPr="00F64F91" w:rsidRDefault="00CA48DC">
      <w:pPr>
        <w:ind w:left="4536"/>
        <w:jc w:val="both"/>
        <w:rPr>
          <w:sz w:val="20"/>
          <w:szCs w:val="20"/>
        </w:rPr>
      </w:pPr>
      <w:r w:rsidRPr="00F64F91">
        <w:rPr>
          <w:sz w:val="20"/>
          <w:szCs w:val="20"/>
        </w:rPr>
        <w:t>(Ф.И.О. представителя заявителя и реквизиты доверенности)</w:t>
      </w:r>
    </w:p>
    <w:p w:rsidR="00DC03C3" w:rsidRPr="00F64F91" w:rsidRDefault="00CA48DC">
      <w:pPr>
        <w:ind w:left="4536"/>
        <w:jc w:val="both"/>
        <w:rPr>
          <w:sz w:val="20"/>
          <w:szCs w:val="20"/>
        </w:rPr>
      </w:pPr>
      <w:r w:rsidRPr="00F64F91">
        <w:rPr>
          <w:sz w:val="20"/>
          <w:szCs w:val="20"/>
        </w:rPr>
        <w:t>________________________________________________</w:t>
      </w:r>
    </w:p>
    <w:p w:rsidR="00DC03C3" w:rsidRPr="00F64F91" w:rsidRDefault="00CA48DC">
      <w:pPr>
        <w:ind w:left="4536"/>
        <w:jc w:val="both"/>
        <w:rPr>
          <w:sz w:val="20"/>
          <w:szCs w:val="20"/>
        </w:rPr>
      </w:pPr>
      <w:r w:rsidRPr="00F64F91">
        <w:rPr>
          <w:sz w:val="20"/>
          <w:szCs w:val="20"/>
        </w:rPr>
        <w:t>Контактная информация:</w:t>
      </w:r>
    </w:p>
    <w:p w:rsidR="00DC03C3" w:rsidRPr="00F64F91" w:rsidRDefault="00CA48DC">
      <w:pPr>
        <w:ind w:left="4536"/>
        <w:jc w:val="both"/>
        <w:rPr>
          <w:sz w:val="20"/>
          <w:szCs w:val="20"/>
        </w:rPr>
      </w:pPr>
      <w:r w:rsidRPr="00F64F91">
        <w:rPr>
          <w:sz w:val="20"/>
          <w:szCs w:val="20"/>
        </w:rPr>
        <w:t>тел. _______________________________________________</w:t>
      </w:r>
    </w:p>
    <w:p w:rsidR="00DC03C3" w:rsidRPr="00F64F91" w:rsidRDefault="00CA48DC">
      <w:pPr>
        <w:ind w:left="4536"/>
        <w:rPr>
          <w:sz w:val="20"/>
          <w:szCs w:val="20"/>
        </w:rPr>
      </w:pPr>
      <w:r w:rsidRPr="00F64F91">
        <w:rPr>
          <w:sz w:val="20"/>
          <w:szCs w:val="20"/>
        </w:rPr>
        <w:t>эл. почта ____________________________________________</w:t>
      </w:r>
    </w:p>
    <w:p w:rsidR="00DC03C3" w:rsidRPr="00F64F91" w:rsidRDefault="00DC03C3">
      <w:pPr>
        <w:pStyle w:val="26"/>
        <w:spacing w:after="0"/>
        <w:jc w:val="center"/>
        <w:rPr>
          <w:b/>
          <w:bCs/>
          <w:sz w:val="28"/>
          <w:szCs w:val="28"/>
        </w:rPr>
      </w:pPr>
    </w:p>
    <w:p w:rsidR="00DC03C3" w:rsidRPr="00F64F91" w:rsidRDefault="00DC03C3">
      <w:pPr>
        <w:pStyle w:val="26"/>
        <w:spacing w:after="0"/>
        <w:jc w:val="center"/>
        <w:rPr>
          <w:b/>
          <w:bCs/>
          <w:sz w:val="28"/>
          <w:szCs w:val="28"/>
        </w:rPr>
      </w:pPr>
    </w:p>
    <w:p w:rsidR="00DC03C3" w:rsidRPr="00F64F91" w:rsidRDefault="00CA48DC">
      <w:pPr>
        <w:pStyle w:val="26"/>
        <w:spacing w:after="0"/>
        <w:jc w:val="center"/>
        <w:rPr>
          <w:b/>
          <w:sz w:val="24"/>
          <w:szCs w:val="24"/>
        </w:rPr>
      </w:pPr>
      <w:r w:rsidRPr="00F64F91">
        <w:rPr>
          <w:b/>
          <w:bCs/>
          <w:sz w:val="24"/>
          <w:szCs w:val="24"/>
        </w:rPr>
        <w:t>ЗАЯВЛЕНИЕ</w:t>
      </w:r>
    </w:p>
    <w:p w:rsidR="00DC03C3" w:rsidRPr="00F64F91" w:rsidRDefault="00CA48DC">
      <w:pPr>
        <w:pStyle w:val="26"/>
        <w:spacing w:after="620"/>
        <w:jc w:val="center"/>
        <w:rPr>
          <w:sz w:val="24"/>
          <w:szCs w:val="24"/>
        </w:rPr>
      </w:pPr>
      <w:r w:rsidRPr="00F64F91">
        <w:rPr>
          <w:bCs/>
          <w:sz w:val="24"/>
          <w:szCs w:val="24"/>
        </w:rPr>
        <w:t>об исправлении допущенных опечаток и (или) ошибок в выданных в</w:t>
      </w:r>
      <w:r w:rsidRPr="00F64F91"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DC03C3" w:rsidRPr="00F64F91" w:rsidRDefault="00CA48DC">
      <w:pPr>
        <w:pStyle w:val="26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 w:rsidRPr="00F64F91">
        <w:rPr>
          <w:bCs/>
          <w:sz w:val="24"/>
          <w:szCs w:val="24"/>
        </w:rPr>
        <w:t>Прошу исправить опечатку и (или) ошибку в</w:t>
      </w:r>
      <w:r w:rsidRPr="00F64F91">
        <w:rPr>
          <w:sz w:val="24"/>
          <w:szCs w:val="24"/>
        </w:rPr>
        <w:t xml:space="preserve"> </w:t>
      </w:r>
      <w:r w:rsidRPr="00F64F91">
        <w:rPr>
          <w:sz w:val="24"/>
          <w:szCs w:val="24"/>
        </w:rPr>
        <w:tab/>
      </w:r>
    </w:p>
    <w:p w:rsidR="00DC03C3" w:rsidRPr="00F64F91" w:rsidRDefault="00CA48DC">
      <w:pPr>
        <w:pStyle w:val="26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 w:rsidRPr="00F64F91">
        <w:rPr>
          <w:sz w:val="24"/>
          <w:szCs w:val="24"/>
        </w:rPr>
        <w:tab/>
        <w:t>.</w:t>
      </w:r>
    </w:p>
    <w:p w:rsidR="00DC03C3" w:rsidRPr="00F64F91" w:rsidRDefault="00CA48DC">
      <w:pPr>
        <w:pStyle w:val="34"/>
        <w:spacing w:after="120" w:line="240" w:lineRule="auto"/>
        <w:jc w:val="center"/>
      </w:pPr>
      <w:r w:rsidRPr="00F64F91"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DC03C3" w:rsidRPr="00F64F91" w:rsidRDefault="00DC03C3">
      <w:pPr>
        <w:pStyle w:val="26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DC03C3" w:rsidRPr="00F64F91" w:rsidRDefault="00CA48DC">
      <w:pPr>
        <w:pStyle w:val="26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F64F91">
        <w:rPr>
          <w:bCs/>
          <w:sz w:val="24"/>
          <w:szCs w:val="24"/>
        </w:rPr>
        <w:t>Приложение (при наличии):</w:t>
      </w:r>
      <w:r w:rsidRPr="00F64F91">
        <w:rPr>
          <w:sz w:val="24"/>
          <w:szCs w:val="24"/>
        </w:rPr>
        <w:t xml:space="preserve"> </w:t>
      </w:r>
      <w:r w:rsidRPr="00F64F91">
        <w:rPr>
          <w:sz w:val="24"/>
          <w:szCs w:val="24"/>
        </w:rPr>
        <w:tab/>
        <w:t>.</w:t>
      </w:r>
    </w:p>
    <w:p w:rsidR="00DC03C3" w:rsidRPr="00F64F91" w:rsidRDefault="00CA48DC">
      <w:pPr>
        <w:pStyle w:val="34"/>
        <w:spacing w:after="700" w:line="240" w:lineRule="auto"/>
        <w:ind w:left="2124" w:right="600"/>
        <w:jc w:val="both"/>
      </w:pPr>
      <w:r w:rsidRPr="00F64F91"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:rsidR="00DC03C3" w:rsidRPr="00F64F91" w:rsidRDefault="00CA48DC">
      <w:pPr>
        <w:pStyle w:val="26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 w:rsidRPr="00F64F91">
        <w:rPr>
          <w:bCs/>
          <w:sz w:val="24"/>
          <w:szCs w:val="24"/>
        </w:rPr>
        <w:t xml:space="preserve">Подпись заявителя </w:t>
      </w:r>
      <w:r w:rsidRPr="00F64F91">
        <w:rPr>
          <w:bCs/>
          <w:sz w:val="24"/>
          <w:szCs w:val="24"/>
        </w:rPr>
        <w:tab/>
      </w:r>
    </w:p>
    <w:p w:rsidR="00DC03C3" w:rsidRPr="00F64F91" w:rsidRDefault="00DC03C3">
      <w:pPr>
        <w:pStyle w:val="26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DC03C3" w:rsidRPr="00F64F91" w:rsidRDefault="00CA48DC">
      <w:pPr>
        <w:pStyle w:val="26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F64F91">
        <w:rPr>
          <w:bCs/>
          <w:sz w:val="24"/>
          <w:szCs w:val="24"/>
        </w:rPr>
        <w:t>Дата</w:t>
      </w:r>
      <w:r w:rsidRPr="00F64F91">
        <w:rPr>
          <w:sz w:val="24"/>
          <w:szCs w:val="24"/>
        </w:rPr>
        <w:t xml:space="preserve"> _______</w:t>
      </w:r>
    </w:p>
    <w:p w:rsidR="00DC03C3" w:rsidRPr="00F64F91" w:rsidRDefault="00DC03C3">
      <w:pPr>
        <w:pStyle w:val="26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DC03C3" w:rsidRPr="00F64F91" w:rsidRDefault="00CA48DC">
      <w:pPr>
        <w:pStyle w:val="26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F64F91">
        <w:rPr>
          <w:sz w:val="24"/>
          <w:szCs w:val="24"/>
        </w:rPr>
        <w:t>М.П. (при наличии)</w:t>
      </w:r>
    </w:p>
    <w:p w:rsidR="00DC03C3" w:rsidRPr="00F64F91" w:rsidRDefault="00DC03C3">
      <w:pPr>
        <w:rPr>
          <w:sz w:val="22"/>
          <w:szCs w:val="22"/>
        </w:rPr>
      </w:pPr>
    </w:p>
    <w:sectPr w:rsidR="00DC03C3" w:rsidRPr="00F6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1A1A" w:rsidRDefault="000D1A1A">
      <w:r>
        <w:separator/>
      </w:r>
    </w:p>
  </w:endnote>
  <w:endnote w:type="continuationSeparator" w:id="0">
    <w:p w:rsidR="000D1A1A" w:rsidRDefault="000D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1A1A" w:rsidRDefault="000D1A1A">
      <w:r>
        <w:separator/>
      </w:r>
    </w:p>
  </w:footnote>
  <w:footnote w:type="continuationSeparator" w:id="0">
    <w:p w:rsidR="000D1A1A" w:rsidRDefault="000D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6305932"/>
      <w:docPartObj>
        <w:docPartGallery w:val="Page Numbers (Top of Page)"/>
        <w:docPartUnique/>
      </w:docPartObj>
    </w:sdtPr>
    <w:sdtEndPr/>
    <w:sdtContent>
      <w:p w:rsidR="00CA48DC" w:rsidRDefault="00CA48D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A48DC" w:rsidRDefault="00CA48D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AD5"/>
    <w:multiLevelType w:val="hybridMultilevel"/>
    <w:tmpl w:val="B2501E20"/>
    <w:lvl w:ilvl="0" w:tplc="29AAAB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CF4DC10">
      <w:start w:val="1"/>
      <w:numFmt w:val="lowerLetter"/>
      <w:lvlText w:val="%2."/>
      <w:lvlJc w:val="left"/>
      <w:pPr>
        <w:ind w:left="1440" w:hanging="360"/>
      </w:pPr>
    </w:lvl>
    <w:lvl w:ilvl="2" w:tplc="CD68A46C">
      <w:start w:val="1"/>
      <w:numFmt w:val="lowerRoman"/>
      <w:lvlText w:val="%3."/>
      <w:lvlJc w:val="right"/>
      <w:pPr>
        <w:ind w:left="2160" w:hanging="180"/>
      </w:pPr>
    </w:lvl>
    <w:lvl w:ilvl="3" w:tplc="31C493EA">
      <w:start w:val="1"/>
      <w:numFmt w:val="decimal"/>
      <w:lvlText w:val="%4."/>
      <w:lvlJc w:val="left"/>
      <w:pPr>
        <w:ind w:left="2880" w:hanging="360"/>
      </w:pPr>
    </w:lvl>
    <w:lvl w:ilvl="4" w:tplc="E83AA11A">
      <w:start w:val="1"/>
      <w:numFmt w:val="lowerLetter"/>
      <w:lvlText w:val="%5."/>
      <w:lvlJc w:val="left"/>
      <w:pPr>
        <w:ind w:left="3600" w:hanging="360"/>
      </w:pPr>
    </w:lvl>
    <w:lvl w:ilvl="5" w:tplc="F81CE1FA">
      <w:start w:val="1"/>
      <w:numFmt w:val="lowerRoman"/>
      <w:lvlText w:val="%6."/>
      <w:lvlJc w:val="right"/>
      <w:pPr>
        <w:ind w:left="4320" w:hanging="180"/>
      </w:pPr>
    </w:lvl>
    <w:lvl w:ilvl="6" w:tplc="E012D16E">
      <w:start w:val="1"/>
      <w:numFmt w:val="decimal"/>
      <w:lvlText w:val="%7."/>
      <w:lvlJc w:val="left"/>
      <w:pPr>
        <w:ind w:left="5040" w:hanging="360"/>
      </w:pPr>
    </w:lvl>
    <w:lvl w:ilvl="7" w:tplc="03786792">
      <w:start w:val="1"/>
      <w:numFmt w:val="lowerLetter"/>
      <w:lvlText w:val="%8."/>
      <w:lvlJc w:val="left"/>
      <w:pPr>
        <w:ind w:left="5760" w:hanging="360"/>
      </w:pPr>
    </w:lvl>
    <w:lvl w:ilvl="8" w:tplc="A2DA24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04E36"/>
    <w:multiLevelType w:val="hybridMultilevel"/>
    <w:tmpl w:val="73A4FCF2"/>
    <w:lvl w:ilvl="0" w:tplc="6DD4DBCC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AB9CEC0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BF25F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B2479B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DB6349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187C7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ED0AEF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18EA38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FE4DE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97A371C"/>
    <w:multiLevelType w:val="hybridMultilevel"/>
    <w:tmpl w:val="956A66EA"/>
    <w:lvl w:ilvl="0" w:tplc="A46EA618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8D6B83"/>
    <w:multiLevelType w:val="multilevel"/>
    <w:tmpl w:val="A7420148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3C3"/>
    <w:rsid w:val="000D1A1A"/>
    <w:rsid w:val="00264517"/>
    <w:rsid w:val="00676C5F"/>
    <w:rsid w:val="00851146"/>
    <w:rsid w:val="00C859BE"/>
    <w:rsid w:val="00CA48DC"/>
    <w:rsid w:val="00DC03C3"/>
    <w:rsid w:val="00DD16B6"/>
    <w:rsid w:val="00E700D9"/>
    <w:rsid w:val="00F64F91"/>
    <w:rsid w:val="00F7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07FA"/>
  <w15:docId w15:val="{A7FACB65-CF2B-490D-9054-7B902961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4">
    <w:name w:val="Основной текст (3)"/>
    <w:basedOn w:val="a"/>
    <w:link w:val="33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paragraph" w:styleId="27">
    <w:name w:val="Body Text 2"/>
    <w:basedOn w:val="a"/>
    <w:link w:val="28"/>
    <w:rsid w:val="00851146"/>
    <w:pPr>
      <w:jc w:val="center"/>
    </w:pPr>
    <w:rPr>
      <w:sz w:val="28"/>
      <w:szCs w:val="20"/>
      <w:lang w:val="x-none" w:eastAsia="x-none"/>
    </w:rPr>
  </w:style>
  <w:style w:type="character" w:customStyle="1" w:styleId="28">
    <w:name w:val="Основной текст 2 Знак"/>
    <w:basedOn w:val="a0"/>
    <w:link w:val="27"/>
    <w:rsid w:val="00851146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nevkaorg.ru/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963E-2357-487A-9994-30701F2D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22</Pages>
  <Words>6407</Words>
  <Characters>36526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17</cp:revision>
  <dcterms:created xsi:type="dcterms:W3CDTF">2025-10-07T15:06:00Z</dcterms:created>
  <dcterms:modified xsi:type="dcterms:W3CDTF">2026-05-26T13:29:00Z</dcterms:modified>
</cp:coreProperties>
</file>