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0286" w:rsidRPr="000C4AE9" w:rsidRDefault="00C00286" w:rsidP="00C0028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5660446" wp14:editId="65BEEA5D">
            <wp:extent cx="498475" cy="572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286" w:rsidRPr="000C4AE9" w:rsidRDefault="00C00286" w:rsidP="00C0028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АДМИНИСТРАЦИЯ</w:t>
      </w:r>
    </w:p>
    <w:p w:rsidR="00C00286" w:rsidRPr="000C4AE9" w:rsidRDefault="00C00286" w:rsidP="00C0028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ЗАНЕВСКОГО ГОРОДСКОГО ПОСЕЛЕНИЯ </w:t>
      </w:r>
    </w:p>
    <w:p w:rsidR="00C00286" w:rsidRPr="000C4AE9" w:rsidRDefault="00C00286" w:rsidP="00C0028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C00286" w:rsidRPr="000C4AE9" w:rsidRDefault="00C00286" w:rsidP="00C00286">
      <w:pPr>
        <w:tabs>
          <w:tab w:val="left" w:pos="142"/>
        </w:tabs>
        <w:spacing w:before="8"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lang w:val="x-none" w:eastAsia="x-none"/>
        </w:rPr>
      </w:pPr>
    </w:p>
    <w:p w:rsidR="00C00286" w:rsidRPr="000C4AE9" w:rsidRDefault="00C00286" w:rsidP="00C0028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ПОСТАНОВЛЕНИЕ</w:t>
      </w:r>
    </w:p>
    <w:p w:rsidR="00C00286" w:rsidRPr="000C4AE9" w:rsidRDefault="00C00286" w:rsidP="00C0028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C00286" w:rsidRPr="000C4AE9" w:rsidRDefault="00C00286" w:rsidP="00C00286">
      <w:pPr>
        <w:shd w:val="clear" w:color="auto" w:fill="FFFFFF"/>
        <w:tabs>
          <w:tab w:val="left" w:pos="808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_____</w:t>
      </w:r>
    </w:p>
    <w:p w:rsidR="00C00286" w:rsidRPr="000C4AE9" w:rsidRDefault="00C00286" w:rsidP="00C00286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Заневка</w:t>
      </w:r>
    </w:p>
    <w:p w:rsidR="00C00286" w:rsidRPr="000C4AE9" w:rsidRDefault="00C00286" w:rsidP="00C00286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C00286" w:rsidRPr="000C4AE9" w:rsidRDefault="00C00286" w:rsidP="00C00286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Об утверждении административного</w:t>
      </w:r>
    </w:p>
    <w:p w:rsidR="00C00286" w:rsidRPr="00C00286" w:rsidRDefault="00C00286" w:rsidP="00C00286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0"/>
          <w:lang w:val="x-none" w:eastAsia="x-none"/>
        </w:rPr>
      </w:pPr>
      <w:r w:rsidRPr="00C00286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регламента </w:t>
      </w:r>
      <w:r w:rsidRPr="00C00286">
        <w:rPr>
          <w:rFonts w:ascii="Times New Roman" w:eastAsia="Times New Roman" w:hAnsi="Times New Roman" w:cs="Times New Roman"/>
          <w:b/>
          <w:spacing w:val="-67"/>
          <w:sz w:val="28"/>
          <w:szCs w:val="20"/>
          <w:lang w:val="x-none" w:eastAsia="x-none"/>
        </w:rPr>
        <w:t xml:space="preserve"> </w:t>
      </w:r>
      <w:r w:rsidRPr="00C00286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по</w:t>
      </w:r>
      <w:r w:rsidRPr="00C00286">
        <w:rPr>
          <w:rFonts w:ascii="Times New Roman" w:eastAsia="Times New Roman" w:hAnsi="Times New Roman" w:cs="Times New Roman"/>
          <w:b/>
          <w:spacing w:val="-5"/>
          <w:sz w:val="28"/>
          <w:szCs w:val="20"/>
          <w:lang w:val="x-none" w:eastAsia="x-none"/>
        </w:rPr>
        <w:t xml:space="preserve"> </w:t>
      </w:r>
      <w:r w:rsidRPr="00C00286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предоставлению</w:t>
      </w:r>
      <w:r w:rsidRPr="00C00286">
        <w:rPr>
          <w:rFonts w:ascii="Times New Roman" w:eastAsia="Times New Roman" w:hAnsi="Times New Roman" w:cs="Times New Roman"/>
          <w:b/>
          <w:spacing w:val="-5"/>
          <w:sz w:val="28"/>
          <w:szCs w:val="20"/>
          <w:lang w:val="x-none" w:eastAsia="x-none"/>
        </w:rPr>
        <w:t xml:space="preserve"> </w:t>
      </w:r>
      <w:r w:rsidRPr="00C00286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муниципальной</w:t>
      </w:r>
    </w:p>
    <w:p w:rsidR="00C00286" w:rsidRPr="00C00286" w:rsidRDefault="00C00286" w:rsidP="00C002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</w:t>
      </w:r>
      <w:r w:rsidRPr="00C00286">
        <w:rPr>
          <w:rFonts w:ascii="Times New Roman" w:hAnsi="Times New Roman" w:cs="Times New Roman"/>
          <w:b/>
          <w:sz w:val="28"/>
          <w:szCs w:val="28"/>
        </w:rPr>
        <w:t>«</w:t>
      </w:r>
      <w:r w:rsidRPr="00C00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Оформление согласия на передачу в поднаем жилого помещения, предоставленного по договору социального найма</w:t>
      </w:r>
      <w:r w:rsidRPr="00C00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00286" w:rsidRPr="000C4AE9" w:rsidRDefault="00C00286" w:rsidP="00C00286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C00286" w:rsidRPr="008827E5" w:rsidRDefault="00C00286" w:rsidP="00C00286">
      <w:pPr>
        <w:tabs>
          <w:tab w:val="left" w:pos="142"/>
        </w:tabs>
        <w:spacing w:before="1"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Жилищным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кодексом Российской Федерации,</w:t>
      </w:r>
      <w:r w:rsidRPr="000C4AE9">
        <w:rPr>
          <w:rFonts w:ascii="Times New Roman" w:eastAsia="Times New Roman" w:hAnsi="Times New Roman" w:cs="Times New Roman"/>
          <w:spacing w:val="-67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Федеральными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законами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06.10.2003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131-ФЗ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«Об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общих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принципах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организации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местного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самоуправления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Российской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Федерации»,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27.07.2010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210-ФЗ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«Об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организации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предоставления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государственных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="00B12EA2">
        <w:rPr>
          <w:rFonts w:ascii="Times New Roman" w:eastAsia="Times New Roman" w:hAnsi="Times New Roman" w:cs="Times New Roman"/>
          <w:spacing w:val="1"/>
          <w:sz w:val="28"/>
          <w:szCs w:val="28"/>
          <w:lang w:eastAsia="x-none"/>
        </w:rPr>
        <w:t xml:space="preserve">и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муниципальных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услуг»,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Уставом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proofErr w:type="spellStart"/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Заневского</w:t>
      </w:r>
      <w:proofErr w:type="spellEnd"/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городского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поселения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Всеволожского муниципального</w:t>
      </w:r>
      <w:r w:rsidRPr="008827E5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района</w:t>
      </w:r>
      <w:r w:rsidRPr="008827E5">
        <w:rPr>
          <w:rFonts w:ascii="Times New Roman" w:eastAsia="Times New Roman" w:hAnsi="Times New Roman" w:cs="Times New Roman"/>
          <w:spacing w:val="-3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Ленинградской области, администрация </w:t>
      </w:r>
      <w:proofErr w:type="spellStart"/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Заневского</w:t>
      </w:r>
      <w:proofErr w:type="spellEnd"/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городского поселения Всеволожского муниципального  района Ленинградской области</w:t>
      </w:r>
    </w:p>
    <w:p w:rsidR="008F5D08" w:rsidRPr="008827E5" w:rsidRDefault="008F5D08" w:rsidP="008F5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5D08" w:rsidRPr="008827E5" w:rsidRDefault="008F5D08" w:rsidP="008F5D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</w:pPr>
      <w:r w:rsidRPr="008827E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  <w:t>ПОСТАНОВЛЯЕТ:</w:t>
      </w:r>
    </w:p>
    <w:p w:rsidR="008F5D08" w:rsidRPr="008827E5" w:rsidRDefault="008F5D08" w:rsidP="008F5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613" w:rsidRPr="003D0613" w:rsidRDefault="008F5D08" w:rsidP="003D0613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административный регламент по </w:t>
      </w:r>
      <w:r w:rsidRPr="008827E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предоставлению муниципальной услуги «</w:t>
      </w:r>
      <w:r w:rsidRPr="008827E5">
        <w:rPr>
          <w:rFonts w:ascii="Times New Roman" w:hAnsi="Times New Roman" w:cs="Times New Roman"/>
          <w:bCs/>
          <w:sz w:val="28"/>
          <w:szCs w:val="28"/>
        </w:rPr>
        <w:t>Оформление согласия на передачу в поднаем жилого помещения, предоставленного по договору социального найма</w:t>
      </w:r>
      <w:r w:rsidRPr="008827E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», согласно приложению</w:t>
      </w:r>
      <w:r w:rsidRPr="008827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5A85" w:rsidRDefault="008F5D08" w:rsidP="001E5A85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постановлени</w:t>
      </w:r>
      <w:r w:rsidR="003D0613"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B2D" w:rsidRPr="00EB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 w:rsidR="00C12B2D" w:rsidRPr="00EB7562">
        <w:rPr>
          <w:rFonts w:ascii="Times New Roman" w:hAnsi="Times New Roman" w:cs="Times New Roman"/>
          <w:color w:val="000000" w:themeColor="text1"/>
          <w:sz w:val="28"/>
          <w:szCs w:val="28"/>
        </w:rPr>
        <w:t>Заневско</w:t>
      </w:r>
      <w:r w:rsidR="00C12B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C1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B2D" w:rsidRPr="00EB7562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 w:rsidR="00C12B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C12B2D" w:rsidRPr="00EB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C12B2D">
        <w:rPr>
          <w:rFonts w:ascii="Times New Roman" w:hAnsi="Times New Roman" w:cs="Times New Roman"/>
          <w:color w:val="000000" w:themeColor="text1"/>
          <w:sz w:val="28"/>
          <w:szCs w:val="28"/>
        </w:rPr>
        <w:t>я Всеволожского муниципального района Ленинградской области</w:t>
      </w:r>
      <w:r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E5A8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E5A8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72B28"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5A8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E5A85">
        <w:rPr>
          <w:rFonts w:ascii="Times New Roman" w:hAnsi="Times New Roman" w:cs="Times New Roman"/>
          <w:color w:val="000000" w:themeColor="text1"/>
          <w:sz w:val="28"/>
          <w:szCs w:val="28"/>
        </w:rPr>
        <w:t>644</w:t>
      </w:r>
      <w:r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административного регламента </w:t>
      </w:r>
      <w:r w:rsidR="00B12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B12EA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«</w:t>
      </w:r>
      <w:r w:rsidR="00672B28"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согласия на передачу в поднаем жилого помещения, предоставленного по договору социального найма</w:t>
      </w:r>
      <w:r w:rsidRPr="003D061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104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5A85" w:rsidRDefault="001E5A85" w:rsidP="001E5A85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</w:t>
      </w:r>
      <w:r w:rsidRPr="001E5A8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E5A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1E5A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E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сетевом издании «Заневский вестник»</w:t>
      </w:r>
      <w:bookmarkStart w:id="0" w:name="_GoBack"/>
      <w:bookmarkEnd w:id="0"/>
      <w:r w:rsidR="00CB4E95" w:rsidRPr="001E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zanevkasmi.ru</w:t>
      </w:r>
      <w:r w:rsidRPr="001E5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A85" w:rsidRPr="001E5A85" w:rsidRDefault="001E5A85" w:rsidP="001E5A85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E5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подлежит опубликованию </w:t>
      </w:r>
      <w:r w:rsidRPr="001E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сетевом издании «Заневский вестник»: zanevkasmi.ru </w:t>
      </w:r>
      <w:r w:rsidR="00CB4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1E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размещению на официальном сайте муниципального </w:t>
      </w:r>
      <w:r w:rsidRPr="001E5A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образования </w:t>
      </w:r>
      <w:hyperlink r:id="rId9" w:history="1">
        <w:r w:rsidRPr="001E5A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http://www.zanevkaorg.ru.</w:t>
        </w:r>
      </w:hyperlink>
    </w:p>
    <w:p w:rsidR="00E46D9D" w:rsidRPr="00E46D9D" w:rsidRDefault="00E46D9D" w:rsidP="00E46D9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D9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Контроль за исполнением настоящего постановления возложить на заместителя главы администрации по экономике и финансам Е.Г. Хмелевскую.</w:t>
      </w:r>
    </w:p>
    <w:p w:rsidR="00E46D9D" w:rsidRPr="00E46D9D" w:rsidRDefault="00E46D9D" w:rsidP="00E46D9D">
      <w:pPr>
        <w:pStyle w:val="a4"/>
        <w:suppressAutoHyphens/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E46D9D" w:rsidRPr="00E46D9D" w:rsidRDefault="00E46D9D" w:rsidP="00E46D9D">
      <w:pPr>
        <w:pStyle w:val="a4"/>
        <w:suppressAutoHyphens/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611A1F" w:rsidRPr="00C17C5A" w:rsidRDefault="00E46D9D" w:rsidP="00A505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Глава администрации </w:t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  <w:t xml:space="preserve">           </w:t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  <w:t xml:space="preserve">  </w:t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  <w:t xml:space="preserve">           А.В. </w:t>
      </w:r>
      <w:proofErr w:type="spellStart"/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Гердий</w:t>
      </w:r>
      <w:proofErr w:type="spellEnd"/>
    </w:p>
    <w:p w:rsidR="00611A1F" w:rsidRPr="008827E5" w:rsidRDefault="00611A1F" w:rsidP="008F5D08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25EF3" w:rsidRDefault="00F25EF3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D3640" w:rsidRPr="0057136F" w:rsidRDefault="002D3640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13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</w:t>
      </w:r>
    </w:p>
    <w:p w:rsidR="002D3640" w:rsidRPr="0057136F" w:rsidRDefault="002D3640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D3640" w:rsidRPr="0057136F" w:rsidRDefault="002D3640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13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УТВЕРЖДЕН</w:t>
      </w:r>
    </w:p>
    <w:p w:rsidR="002D3640" w:rsidRPr="0057136F" w:rsidRDefault="002D3640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13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постановлением администрации</w:t>
      </w:r>
    </w:p>
    <w:p w:rsidR="002D3640" w:rsidRPr="0057136F" w:rsidRDefault="002D3640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5713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Заневско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</w:t>
      </w:r>
      <w:proofErr w:type="spellEnd"/>
      <w:r w:rsidRPr="005713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</w:t>
      </w:r>
      <w:r w:rsidRPr="005713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Всеволожского муниципального района Ленинградской области</w:t>
      </w:r>
    </w:p>
    <w:p w:rsidR="002D3640" w:rsidRPr="0057136F" w:rsidRDefault="002D3640" w:rsidP="002D364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5713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 _______  №  ___</w:t>
      </w:r>
    </w:p>
    <w:p w:rsidR="002D3640" w:rsidRDefault="002D3640" w:rsidP="002D3640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</w:p>
    <w:p w:rsidR="002D3640" w:rsidRPr="008F5D08" w:rsidRDefault="002D3640" w:rsidP="002D3640">
      <w:pPr>
        <w:pStyle w:val="ConsPlusTitle"/>
        <w:widowControl/>
        <w:tabs>
          <w:tab w:val="left" w:pos="1134"/>
        </w:tabs>
        <w:rPr>
          <w:b w:val="0"/>
          <w:sz w:val="28"/>
          <w:szCs w:val="28"/>
        </w:rPr>
      </w:pPr>
    </w:p>
    <w:p w:rsidR="002D3640" w:rsidRPr="008F5D08" w:rsidRDefault="002D3640" w:rsidP="002D3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по предоставлению муниципальной</w:t>
      </w:r>
    </w:p>
    <w:p w:rsidR="002D3640" w:rsidRPr="008F5D08" w:rsidRDefault="002D3640" w:rsidP="002D3640">
      <w:pPr>
        <w:pStyle w:val="af1"/>
        <w:ind w:left="0" w:right="4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F5D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услуги </w:t>
      </w:r>
      <w:r w:rsidRPr="008F5D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«Оформление согласия на передачу в</w:t>
      </w:r>
    </w:p>
    <w:p w:rsidR="002D3640" w:rsidRPr="008F5D08" w:rsidRDefault="002D3640" w:rsidP="002D36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D08">
        <w:rPr>
          <w:rFonts w:ascii="Times New Roman" w:hAnsi="Times New Roman" w:cs="Times New Roman"/>
          <w:color w:val="000000" w:themeColor="text1"/>
          <w:sz w:val="28"/>
          <w:szCs w:val="28"/>
        </w:rPr>
        <w:t>поднаем жилого помещения, предоставленного</w:t>
      </w:r>
    </w:p>
    <w:p w:rsidR="002D3640" w:rsidRPr="008F5D08" w:rsidRDefault="002D3640" w:rsidP="002D36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F5D08">
        <w:rPr>
          <w:rFonts w:ascii="Times New Roman" w:hAnsi="Times New Roman" w:cs="Times New Roman"/>
          <w:color w:val="000000" w:themeColor="text1"/>
          <w:sz w:val="28"/>
          <w:szCs w:val="28"/>
        </w:rPr>
        <w:t>по договору социального найма»</w:t>
      </w:r>
    </w:p>
    <w:p w:rsidR="002D3640" w:rsidRPr="008F5D08" w:rsidRDefault="002D3640" w:rsidP="002D36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640" w:rsidRPr="008F5D08" w:rsidRDefault="002D3640" w:rsidP="002D36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5D0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827E5" w:rsidRDefault="008827E5" w:rsidP="002D3640">
      <w:pPr>
        <w:tabs>
          <w:tab w:val="left" w:pos="6203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лицам, нанимателям жилых помещений по договорам социального найма, расположенных на территории </w:t>
      </w:r>
      <w:proofErr w:type="spellStart"/>
      <w:r w:rsidR="002D36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Заневского</w:t>
      </w:r>
      <w:proofErr w:type="spellEnd"/>
      <w:r w:rsidR="002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="005A1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2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Всеволожского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заявитель)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8C0" w:rsidRDefault="005248C0" w:rsidP="005248C0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5248C0" w:rsidRDefault="005248C0" w:rsidP="005248C0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5248C0" w:rsidRDefault="005248C0" w:rsidP="005248C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5248C0" w:rsidRDefault="005248C0" w:rsidP="005248C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попечители граждан, ограниченных судом в дееспособности;</w:t>
      </w:r>
    </w:p>
    <w:p w:rsidR="005248C0" w:rsidRDefault="005248C0" w:rsidP="005248C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F25EF3" w:rsidRDefault="005248C0" w:rsidP="00F25E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5248C0" w:rsidRPr="00F25EF3" w:rsidRDefault="005248C0" w:rsidP="00F25E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части 2 статьи 5  Федерального закона от 27.07.2010 № 210-ФЗ </w:t>
        </w:r>
        <w:r w:rsidR="003F17EA">
          <w:rPr>
            <w:rFonts w:ascii="Times New Roman" w:hAnsi="Times New Roman" w:cs="Times New Roman"/>
            <w:sz w:val="28"/>
            <w:szCs w:val="28"/>
            <w:highlight w:val="white"/>
          </w:rPr>
          <w:t>«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>Об организации предоставления государственных и муниципальных услуг</w:t>
        </w:r>
        <w:r w:rsidR="003F17EA">
          <w:rPr>
            <w:rFonts w:ascii="Times New Roman" w:hAnsi="Times New Roman" w:cs="Times New Roman"/>
            <w:sz w:val="28"/>
            <w:szCs w:val="28"/>
            <w:highlight w:val="white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5248C0" w:rsidRDefault="005248C0" w:rsidP="000B52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0B52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0B52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государственной информационной системе </w:t>
      </w:r>
      <w:r w:rsidR="000B52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0B52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5248C0" w:rsidRDefault="005248C0" w:rsidP="00BD314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248C0" w:rsidRDefault="005248C0" w:rsidP="005248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5248C0" w:rsidRDefault="005248C0" w:rsidP="005248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248C0" w:rsidRDefault="005248C0" w:rsidP="005248C0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Оформление согласия на передачу в поднаем жилого помещения, предоставленного по договору социального найма».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3F385C" w:rsidRPr="00CD5EAB" w:rsidRDefault="005248C0" w:rsidP="003F3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  <w:r w:rsidR="003F385C">
        <w:rPr>
          <w:rFonts w:ascii="Times New Roman" w:hAnsi="Times New Roman" w:cs="Times New Roman"/>
          <w:sz w:val="28"/>
          <w:szCs w:val="28"/>
        </w:rPr>
        <w:t>а</w:t>
      </w:r>
      <w:r w:rsidR="003F385C" w:rsidRPr="00CD5EA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3F385C">
        <w:rPr>
          <w:rFonts w:ascii="Times New Roman" w:hAnsi="Times New Roman" w:cs="Times New Roman"/>
          <w:sz w:val="28"/>
          <w:szCs w:val="28"/>
        </w:rPr>
        <w:t>Заневского</w:t>
      </w:r>
      <w:proofErr w:type="spellEnd"/>
      <w:r w:rsidR="003F385C">
        <w:rPr>
          <w:rFonts w:ascii="Times New Roman" w:hAnsi="Times New Roman" w:cs="Times New Roman"/>
          <w:sz w:val="28"/>
          <w:szCs w:val="28"/>
        </w:rPr>
        <w:t xml:space="preserve"> городского поселения Всеволожского муниципального района </w:t>
      </w:r>
      <w:r w:rsidR="003F385C" w:rsidRPr="00CD5EAB">
        <w:rPr>
          <w:rFonts w:ascii="Times New Roman" w:hAnsi="Times New Roman" w:cs="Times New Roman"/>
          <w:sz w:val="28"/>
          <w:szCs w:val="28"/>
        </w:rPr>
        <w:t>Ленинградской области (далее - ОМСУ).</w:t>
      </w:r>
    </w:p>
    <w:p w:rsidR="005248C0" w:rsidRDefault="003F385C" w:rsidP="003F38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Структурным </w:t>
      </w:r>
      <w:r w:rsidRPr="007F28A5">
        <w:rPr>
          <w:rFonts w:ascii="Times New Roman" w:hAnsi="Times New Roman" w:cs="Times New Roman"/>
          <w:sz w:val="28"/>
          <w:szCs w:val="28"/>
        </w:rPr>
        <w:t>подразделением, ответственным за предоставление муниципальной услуги, является сектор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 учета и распределения муниципального жилищного фонда (далее – сектор).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:rsidR="005248C0" w:rsidRDefault="005248C0" w:rsidP="005248C0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выдача </w:t>
      </w:r>
      <w:r>
        <w:rPr>
          <w:rFonts w:ascii="Times New Roman" w:eastAsia="Calibri" w:hAnsi="Times New Roman" w:cs="Times New Roman"/>
          <w:sz w:val="28"/>
          <w:szCs w:val="28"/>
        </w:rPr>
        <w:t>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248C0" w:rsidRPr="00BB73C9" w:rsidRDefault="005248C0" w:rsidP="00BB73C9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отказ в выдаче </w:t>
      </w:r>
      <w:r>
        <w:rPr>
          <w:rFonts w:ascii="Times New Roman" w:eastAsia="Calibri" w:hAnsi="Times New Roman" w:cs="Times New Roman"/>
          <w:sz w:val="28"/>
          <w:szCs w:val="28"/>
        </w:rPr>
        <w:t>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:rsidR="005248C0" w:rsidRDefault="005248C0" w:rsidP="005248C0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а) личной явки:</w:t>
      </w:r>
    </w:p>
    <w:p w:rsidR="005248C0" w:rsidRPr="00BB73C9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- в государственном бюджетном учреждении Ленинградской области «Многофункциональный центр предоставления государственных и </w:t>
      </w:r>
      <w:r w:rsidRPr="00BB73C9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муниципальных услуг» (далее – ГБУ ЛО «МФЦ», МФЦ);</w:t>
      </w:r>
    </w:p>
    <w:p w:rsidR="005248C0" w:rsidRPr="00BB73C9" w:rsidRDefault="005248C0" w:rsidP="005248C0">
      <w:pPr>
        <w:spacing w:after="0" w:line="240" w:lineRule="auto"/>
        <w:ind w:firstLine="567"/>
        <w:rPr>
          <w:rFonts w:ascii="TimesNewRomanPSMT" w:eastAsia="Calibri" w:hAnsi="TimesNewRomanPSMT" w:cs="TimesNewRomanPSMT"/>
          <w:color w:val="000000" w:themeColor="text1"/>
          <w:sz w:val="28"/>
          <w:szCs w:val="28"/>
          <w:highlight w:val="white"/>
        </w:rPr>
      </w:pPr>
      <w:r w:rsidRPr="00BB73C9">
        <w:rPr>
          <w:rFonts w:ascii="TimesNewRomanPSMT" w:eastAsia="Calibri" w:hAnsi="TimesNewRomanPSMT" w:cs="TimesNewRomanPSMT"/>
          <w:color w:val="000000" w:themeColor="text1"/>
          <w:sz w:val="28"/>
          <w:szCs w:val="28"/>
          <w:highlight w:val="white"/>
        </w:rPr>
        <w:t>б) без личной явки:</w:t>
      </w:r>
    </w:p>
    <w:p w:rsidR="005248C0" w:rsidRPr="00BB73C9" w:rsidRDefault="005248C0" w:rsidP="00F6369A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color w:val="000000" w:themeColor="text1"/>
          <w:sz w:val="28"/>
          <w:szCs w:val="28"/>
          <w:highlight w:val="white"/>
        </w:rPr>
      </w:pPr>
      <w:r w:rsidRPr="00BB73C9">
        <w:rPr>
          <w:rFonts w:ascii="TimesNewRomanPSMT" w:eastAsia="Calibri" w:hAnsi="TimesNewRomanPSMT" w:cs="TimesNewRomanPSMT"/>
          <w:color w:val="000000" w:themeColor="text1"/>
          <w:sz w:val="28"/>
          <w:szCs w:val="28"/>
          <w:highlight w:val="white"/>
        </w:rPr>
        <w:t>- почтовым отправлением.</w:t>
      </w:r>
    </w:p>
    <w:p w:rsidR="005248C0" w:rsidRPr="00BB73C9" w:rsidRDefault="005248C0" w:rsidP="00F636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B73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2.4. Срок предоставления муниципальной услуги </w:t>
      </w:r>
      <w:r w:rsidRPr="00BB7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составляет 12</w:t>
      </w:r>
      <w:r w:rsidRPr="00BB73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дня со дня регистрации </w:t>
      </w:r>
      <w:r w:rsidRPr="00BB73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BB73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5248C0" w:rsidRPr="00BB73C9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B73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3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Взимание платы за предоставление муниципальной услуги законодательством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 не предусмотрено.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МФЦ, составляет не более 15 минут.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5248C0" w:rsidRPr="005C187E" w:rsidRDefault="005248C0" w:rsidP="005C187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.</w:t>
      </w:r>
    </w:p>
    <w:p w:rsidR="005248C0" w:rsidRDefault="005248C0" w:rsidP="005C18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МФЦ, размещены на официальном сайте органа, предоставляющего муниципальную услугу, в информационно-телекоммуникационной сети </w:t>
      </w:r>
      <w:r w:rsidR="005C187E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5C187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5248C0" w:rsidRPr="005C187E" w:rsidRDefault="005248C0" w:rsidP="005C18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</w:t>
      </w:r>
      <w:r w:rsidR="005C187E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5C187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5248C0" w:rsidRDefault="005248C0" w:rsidP="005248C0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5248C0" w:rsidRDefault="005248C0" w:rsidP="005248C0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5248C0" w:rsidRDefault="005248C0" w:rsidP="00524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результатов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            № 210-ФЗ «Об организации предоставления государственных и муниципальных услуг».</w:t>
      </w:r>
    </w:p>
    <w:p w:rsidR="005248C0" w:rsidRPr="00170117" w:rsidRDefault="005248C0" w:rsidP="0017011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случае, если заявитель в момент подачи запроса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>
        <w:rPr>
          <w:rFonts w:ascii="Times New Roman" w:hAnsi="Times New Roman" w:cs="Times New Roman"/>
          <w:sz w:val="25"/>
          <w:szCs w:val="25"/>
          <w:highlight w:val="white"/>
        </w:rPr>
        <w:t xml:space="preserve"> 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МФЦ осуществляется при наличии вступившего в силу соглашения о взаимодействии между ГБУ ЛО </w:t>
      </w:r>
      <w:r w:rsidR="0017011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МФЦ</w:t>
      </w:r>
      <w:r w:rsidR="0017011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48C0" w:rsidRDefault="005248C0" w:rsidP="00524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(заявления) и документов и (или) информации, необходимых для предоставления муниципальной услуги.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5248C0" w:rsidRDefault="005248C0" w:rsidP="00CB22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5248C0" w:rsidRPr="00CB22FB" w:rsidRDefault="005248C0" w:rsidP="00CB22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5248C0" w:rsidRDefault="005248C0" w:rsidP="00CB22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5248C0" w:rsidRDefault="005248C0" w:rsidP="00CB22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3.3.4. 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3.3.5. 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5248C0" w:rsidRDefault="005248C0" w:rsidP="00524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21"/>
        <w:tblW w:w="9494" w:type="dxa"/>
        <w:tblLook w:val="04A0" w:firstRow="1" w:lastRow="0" w:firstColumn="1" w:lastColumn="0" w:noHBand="0" w:noVBand="1"/>
      </w:tblPr>
      <w:tblGrid>
        <w:gridCol w:w="4644"/>
        <w:gridCol w:w="4850"/>
      </w:tblGrid>
      <w:tr w:rsidR="005248C0" w:rsidRPr="005F2E87" w:rsidTr="00D61FCC">
        <w:tc>
          <w:tcPr>
            <w:tcW w:w="4644" w:type="dxa"/>
          </w:tcPr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Договор социального найма жилого помещения</w:t>
            </w:r>
          </w:p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:rsidR="005248C0" w:rsidRPr="005F2E87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:rsidR="005248C0" w:rsidRPr="005F2E87" w:rsidTr="00D61FCC">
        <w:tc>
          <w:tcPr>
            <w:tcW w:w="4644" w:type="dxa"/>
          </w:tcPr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0" w:type="dxa"/>
            <w:vMerge w:val="restart"/>
          </w:tcPr>
          <w:p w:rsidR="005248C0" w:rsidRPr="005F2E87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248C0" w:rsidRPr="005F2E87" w:rsidTr="00D61FCC">
        <w:trPr>
          <w:trHeight w:val="1170"/>
        </w:trPr>
        <w:tc>
          <w:tcPr>
            <w:tcW w:w="4644" w:type="dxa"/>
          </w:tcPr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Сведения о регистрации по месту жительства гражданина Российской Федерации</w:t>
            </w:r>
          </w:p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0" w:type="dxa"/>
            <w:vMerge/>
          </w:tcPr>
          <w:p w:rsidR="005248C0" w:rsidRPr="005F2E87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248C0" w:rsidRPr="005F2E87" w:rsidTr="00D61FCC">
        <w:trPr>
          <w:trHeight w:val="265"/>
        </w:trPr>
        <w:tc>
          <w:tcPr>
            <w:tcW w:w="4644" w:type="dxa"/>
          </w:tcPr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</w:tcPr>
          <w:p w:rsidR="005248C0" w:rsidRPr="005F2E87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F2E87">
              <w:rPr>
                <w:rFonts w:ascii="Times New Roman" w:hAnsi="Times New Roman"/>
                <w:sz w:val="28"/>
                <w:szCs w:val="28"/>
                <w:highlight w:val="white"/>
              </w:rPr>
              <w:t>Запрашивается посредством АИС «</w:t>
            </w:r>
            <w:proofErr w:type="spellStart"/>
            <w:r w:rsidRPr="005F2E87">
              <w:rPr>
                <w:rFonts w:ascii="Times New Roman" w:hAnsi="Times New Roman"/>
                <w:sz w:val="28"/>
                <w:szCs w:val="28"/>
                <w:highlight w:val="white"/>
              </w:rPr>
              <w:t>Межвед</w:t>
            </w:r>
            <w:proofErr w:type="spellEnd"/>
            <w:r w:rsidRPr="005F2E8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ЛО» ФНС/в государственной информационной системе </w:t>
            </w:r>
            <w:r w:rsidR="003207F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Pr="005F2E87">
              <w:rPr>
                <w:rFonts w:ascii="Times New Roman" w:hAnsi="Times New Roman"/>
                <w:sz w:val="28"/>
                <w:szCs w:val="28"/>
                <w:highlight w:val="white"/>
              </w:rPr>
              <w:t>Единая централизованная цифровая платформа в социальной сфере</w:t>
            </w:r>
            <w:r w:rsidR="003207F5">
              <w:rPr>
                <w:rFonts w:ascii="Times New Roman" w:hAnsi="Times New Roman"/>
                <w:sz w:val="28"/>
                <w:szCs w:val="28"/>
                <w:highlight w:val="white"/>
              </w:rPr>
              <w:t>»</w:t>
            </w:r>
            <w:r w:rsidRPr="005F2E8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(в зависимости от технической возможности)</w:t>
            </w:r>
          </w:p>
        </w:tc>
      </w:tr>
      <w:tr w:rsidR="005248C0" w:rsidRPr="005F2E87" w:rsidTr="00D61FCC">
        <w:tc>
          <w:tcPr>
            <w:tcW w:w="4644" w:type="dxa"/>
          </w:tcPr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</w:tcPr>
          <w:p w:rsidR="005248C0" w:rsidRPr="005F2E87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248C0" w:rsidRPr="005F2E87" w:rsidTr="00D61FCC">
        <w:tc>
          <w:tcPr>
            <w:tcW w:w="4644" w:type="dxa"/>
          </w:tcPr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</w:tcPr>
          <w:p w:rsidR="005248C0" w:rsidRPr="005F2E87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248C0" w:rsidRPr="005F2E87" w:rsidTr="00D61FCC">
        <w:tc>
          <w:tcPr>
            <w:tcW w:w="4644" w:type="dxa"/>
          </w:tcPr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</w:tcPr>
          <w:p w:rsidR="005248C0" w:rsidRPr="005F2E87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248C0" w:rsidRPr="005F2E87" w:rsidTr="00D61FCC">
        <w:tc>
          <w:tcPr>
            <w:tcW w:w="4644" w:type="dxa"/>
          </w:tcPr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</w:tcPr>
          <w:p w:rsidR="005248C0" w:rsidRPr="005F2E87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248C0" w:rsidRPr="005F2E87" w:rsidTr="00D61FCC">
        <w:tc>
          <w:tcPr>
            <w:tcW w:w="4644" w:type="dxa"/>
          </w:tcPr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</w:tcPr>
          <w:p w:rsidR="005248C0" w:rsidRPr="005F2E87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248C0" w:rsidRPr="005F2E87" w:rsidTr="00D61FCC">
        <w:tc>
          <w:tcPr>
            <w:tcW w:w="4644" w:type="dxa"/>
          </w:tcPr>
          <w:p w:rsidR="005248C0" w:rsidRPr="005F2E87" w:rsidRDefault="005248C0" w:rsidP="00D61FCC">
            <w:pPr>
              <w:rPr>
                <w:rFonts w:ascii="Times New Roman" w:hAnsi="Times New Roman"/>
                <w:sz w:val="28"/>
                <w:szCs w:val="28"/>
              </w:rPr>
            </w:pPr>
            <w:r w:rsidRPr="005F2E87">
              <w:rPr>
                <w:rFonts w:ascii="Times New Roman" w:hAnsi="Times New Roman"/>
                <w:sz w:val="28"/>
                <w:szCs w:val="28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</w:t>
            </w:r>
            <w:proofErr w:type="spellStart"/>
            <w:r w:rsidRPr="005F2E87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5F2E87">
              <w:rPr>
                <w:rFonts w:ascii="Times New Roman" w:hAnsi="Times New Roman"/>
                <w:sz w:val="28"/>
                <w:szCs w:val="28"/>
              </w:rPr>
              <w:t>) к обмену жилом(</w:t>
            </w:r>
            <w:proofErr w:type="spellStart"/>
            <w:r w:rsidRPr="005F2E87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5F2E87">
              <w:rPr>
                <w:rFonts w:ascii="Times New Roman" w:hAnsi="Times New Roman"/>
                <w:sz w:val="28"/>
                <w:szCs w:val="28"/>
              </w:rPr>
              <w:t>) помещении(</w:t>
            </w:r>
            <w:proofErr w:type="spellStart"/>
            <w:r w:rsidRPr="005F2E87"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spellEnd"/>
            <w:r w:rsidRPr="005F2E87">
              <w:rPr>
                <w:rFonts w:ascii="Times New Roman" w:hAnsi="Times New Roman"/>
                <w:sz w:val="28"/>
                <w:szCs w:val="28"/>
              </w:rPr>
              <w:t>), предоставленном(</w:t>
            </w:r>
            <w:proofErr w:type="spellStart"/>
            <w:r w:rsidRPr="005F2E87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5F2E87">
              <w:rPr>
                <w:rFonts w:ascii="Times New Roman" w:hAnsi="Times New Roman"/>
                <w:sz w:val="28"/>
                <w:szCs w:val="28"/>
              </w:rPr>
              <w:t>) по договору(</w:t>
            </w:r>
            <w:proofErr w:type="spellStart"/>
            <w:r w:rsidRPr="005F2E87">
              <w:rPr>
                <w:rFonts w:ascii="Times New Roman" w:hAnsi="Times New Roman"/>
                <w:sz w:val="28"/>
                <w:szCs w:val="28"/>
              </w:rPr>
              <w:t>ам</w:t>
            </w:r>
            <w:proofErr w:type="spellEnd"/>
            <w:r w:rsidRPr="005F2E87">
              <w:rPr>
                <w:rFonts w:ascii="Times New Roman" w:hAnsi="Times New Roman"/>
                <w:sz w:val="28"/>
                <w:szCs w:val="28"/>
              </w:rPr>
              <w:t>) социального найма.</w:t>
            </w:r>
          </w:p>
        </w:tc>
        <w:tc>
          <w:tcPr>
            <w:tcW w:w="4850" w:type="dxa"/>
          </w:tcPr>
          <w:p w:rsidR="005248C0" w:rsidRPr="005F2E87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2E87">
              <w:rPr>
                <w:rFonts w:ascii="Times New Roman" w:hAnsi="Times New Roman"/>
                <w:sz w:val="28"/>
                <w:szCs w:val="28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</w:tbl>
    <w:p w:rsidR="005248C0" w:rsidRDefault="005248C0" w:rsidP="009E72C4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9E72C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Предоставление услуги приостанавливается на срок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не более 30 календарных дней.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3.6. Принятие решения о предоставлении (отказе в предоставлении) муниципальной услуги</w:t>
      </w:r>
    </w:p>
    <w:p w:rsidR="005248C0" w:rsidRDefault="005248C0" w:rsidP="005248C0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highlight w:val="white"/>
        </w:rPr>
      </w:pP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  <w:highlight w:val="white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  <w:highlight w:val="white"/>
          </w:rPr>
          <w:t>(таблица № 3)</w:t>
        </w:r>
      </w:hyperlink>
    </w:p>
    <w:p w:rsidR="005248C0" w:rsidRDefault="005248C0" w:rsidP="005248C0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highlight w:val="white"/>
        </w:rPr>
      </w:pPr>
      <w:r>
        <w:rPr>
          <w:rFonts w:ascii="TimesNewRomanPSMT" w:hAnsi="TimesNewRomanPSMT" w:cs="TimesNewRomanPSMT"/>
          <w:sz w:val="28"/>
          <w:szCs w:val="28"/>
          <w:highlight w:val="white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3.7. Предоставление результата муниципальной услуги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3.7.1. Решение о предоставлении (об отказе в предоставлении) муниципальной услуги, предоставляется</w:t>
      </w: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: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а) </w:t>
      </w: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при личной явке:</w:t>
      </w:r>
    </w:p>
    <w:p w:rsidR="005248C0" w:rsidRDefault="005248C0" w:rsidP="005248C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в МФЦ;</w:t>
      </w:r>
    </w:p>
    <w:p w:rsidR="005248C0" w:rsidRDefault="005248C0" w:rsidP="005248C0">
      <w:pPr>
        <w:spacing w:after="0" w:line="240" w:lineRule="auto"/>
        <w:ind w:firstLine="426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б) без личной явки:</w:t>
      </w:r>
    </w:p>
    <w:p w:rsidR="005248C0" w:rsidRDefault="005248C0" w:rsidP="005248C0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- почтовым отправлением.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5248C0" w:rsidRPr="009E72C4" w:rsidRDefault="005248C0" w:rsidP="009E72C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5248C0" w:rsidRDefault="005248C0" w:rsidP="005248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248C0" w:rsidRDefault="005248C0" w:rsidP="005248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</w:t>
      </w:r>
      <w:r>
        <w:rPr>
          <w:rFonts w:ascii="Times New Roman" w:eastAsia="Calibri" w:hAnsi="Times New Roman" w:cs="Times New Roman"/>
          <w:bCs/>
          <w:sz w:val="28"/>
          <w:szCs w:val="28"/>
          <w:highlight w:val="white"/>
          <w:lang w:eastAsia="ru-RU"/>
        </w:rPr>
        <w:t>ля об изменении статуса</w:t>
      </w:r>
    </w:p>
    <w:p w:rsidR="005248C0" w:rsidRDefault="005248C0" w:rsidP="005248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bCs/>
          <w:sz w:val="28"/>
          <w:szCs w:val="28"/>
          <w:highlight w:val="white"/>
          <w:lang w:eastAsia="ru-RU"/>
        </w:rPr>
        <w:t>рассмотрения запроса о предоставлении муниципальной услуги</w:t>
      </w:r>
    </w:p>
    <w:p w:rsidR="005248C0" w:rsidRDefault="005248C0" w:rsidP="005248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highlight w:val="white"/>
        </w:rPr>
      </w:pP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- посредством электронной почты по адресу, указанному заявителем в запросе;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5248C0" w:rsidRDefault="005248C0" w:rsidP="00524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2DD" w:rsidRDefault="005432DD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2DD" w:rsidRDefault="005432DD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2DD" w:rsidRDefault="005432DD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2DD" w:rsidRDefault="005432DD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2DD" w:rsidRDefault="005432DD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2DD" w:rsidRDefault="005432DD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2DD" w:rsidRDefault="005432DD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2DD" w:rsidRDefault="005432DD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2DD" w:rsidRDefault="005432DD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2DD" w:rsidRDefault="005432DD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9C213B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к Административному регламенту по предоставлению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муниципальной услуги _______________________ (наименование услуги)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ПЕРЕЧЕНЬ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условных обозначений и сокращений,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Исчерпывающий перечень документов,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необходимых для предоставлении муниципальной услуги,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I. Перечень условных обозначений и сокращений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1. Условные сокращения: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а) Единый портал – федеральная государственная информационная система </w:t>
      </w:r>
      <w:r w:rsidR="009C213B">
        <w:rPr>
          <w:rFonts w:ascii="Times New Roman" w:eastAsia="Calibri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Единый портал государственных и муниципальных услуг (функций)</w:t>
      </w:r>
      <w:r w:rsidR="009C213B">
        <w:rPr>
          <w:rFonts w:ascii="Times New Roman" w:eastAsia="Calibri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; </w:t>
      </w:r>
    </w:p>
    <w:p w:rsidR="005248C0" w:rsidRDefault="005248C0" w:rsidP="005248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МФЦ, многофункциональный центр - Государственное бюджетное учреждение Ленинградской области </w:t>
      </w:r>
      <w:r w:rsidR="009C213B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sz w:val="28"/>
          <w:szCs w:val="28"/>
          <w:highlight w:val="white"/>
        </w:rPr>
        <w:t>Многофункциональный центр предоставления государственных и муниципальных услуг</w:t>
      </w:r>
      <w:r w:rsidR="009C213B">
        <w:rPr>
          <w:rFonts w:ascii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в)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2. Условные обозначения: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а) ПС – документы подаются посредством почтовой связи;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б) О – представляется оригинал документа;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в) К – представляется копия документа; 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г) Д – количество экземпляров документа.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48C0" w:rsidRPr="007B570B" w:rsidRDefault="005248C0" w:rsidP="000E4134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48C0" w:rsidRPr="007B570B" w:rsidRDefault="005248C0" w:rsidP="005248C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570B">
        <w:rPr>
          <w:rFonts w:ascii="Times New Roman" w:eastAsia="Calibri" w:hAnsi="Times New Roman" w:cs="Times New Roman"/>
          <w:sz w:val="28"/>
          <w:szCs w:val="28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"/>
        <w:tblW w:w="9498" w:type="dxa"/>
        <w:tblInd w:w="-147" w:type="dxa"/>
        <w:tblLook w:val="04A0" w:firstRow="1" w:lastRow="0" w:firstColumn="1" w:lastColumn="0" w:noHBand="0" w:noVBand="1"/>
      </w:tblPr>
      <w:tblGrid>
        <w:gridCol w:w="553"/>
        <w:gridCol w:w="4971"/>
        <w:gridCol w:w="3974"/>
      </w:tblGrid>
      <w:tr w:rsidR="007B570B" w:rsidTr="000E4134">
        <w:tc>
          <w:tcPr>
            <w:tcW w:w="553" w:type="dxa"/>
            <w:vMerge w:val="restart"/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48C0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71" w:type="dxa"/>
            <w:vMerge w:val="restart"/>
          </w:tcPr>
          <w:p w:rsidR="005248C0" w:rsidRPr="007B570B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248C0" w:rsidRPr="007B570B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570B">
              <w:rPr>
                <w:rFonts w:ascii="Times New Roman" w:hAnsi="Times New Roman"/>
                <w:bCs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3974" w:type="dxa"/>
          </w:tcPr>
          <w:p w:rsidR="005248C0" w:rsidRPr="007B570B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570B">
              <w:rPr>
                <w:rFonts w:ascii="Times New Roman" w:hAnsi="Times New Roman"/>
                <w:bCs/>
                <w:sz w:val="28"/>
                <w:szCs w:val="28"/>
              </w:rPr>
              <w:t xml:space="preserve">Перечень результатов предоставления муниципальной услуги </w:t>
            </w:r>
          </w:p>
          <w:p w:rsidR="005248C0" w:rsidRPr="007B570B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570B">
              <w:rPr>
                <w:rFonts w:ascii="Times New Roman" w:hAnsi="Times New Roman"/>
                <w:bCs/>
                <w:sz w:val="28"/>
                <w:szCs w:val="28"/>
              </w:rPr>
              <w:t>(цели обращения заявителя)</w:t>
            </w:r>
          </w:p>
        </w:tc>
      </w:tr>
      <w:tr w:rsidR="007B570B" w:rsidTr="000E4134">
        <w:trPr>
          <w:trHeight w:val="335"/>
        </w:trPr>
        <w:tc>
          <w:tcPr>
            <w:tcW w:w="553" w:type="dxa"/>
            <w:vMerge/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1" w:type="dxa"/>
            <w:vMerge/>
          </w:tcPr>
          <w:p w:rsidR="005248C0" w:rsidRPr="007B570B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74" w:type="dxa"/>
          </w:tcPr>
          <w:p w:rsidR="005248C0" w:rsidRPr="007B570B" w:rsidRDefault="005248C0" w:rsidP="00D61FCC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570B">
              <w:rPr>
                <w:rFonts w:ascii="Times New Roman" w:hAnsi="Times New Roman"/>
                <w:bCs/>
                <w:sz w:val="28"/>
                <w:szCs w:val="28"/>
              </w:rPr>
              <w:t>Выдача согласия на передачу в поднаем жилого помещения, предоставленного по договору социального найма</w:t>
            </w:r>
          </w:p>
        </w:tc>
      </w:tr>
      <w:tr w:rsidR="007B570B" w:rsidTr="000E4134">
        <w:tc>
          <w:tcPr>
            <w:tcW w:w="553" w:type="dxa"/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5248C0" w:rsidRPr="007B570B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74" w:type="dxa"/>
          </w:tcPr>
          <w:p w:rsidR="005248C0" w:rsidRPr="007B570B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570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</w:tr>
      <w:tr w:rsidR="007B570B" w:rsidTr="000E4134">
        <w:tc>
          <w:tcPr>
            <w:tcW w:w="553" w:type="dxa"/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8C0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71" w:type="dxa"/>
          </w:tcPr>
          <w:p w:rsidR="005248C0" w:rsidRPr="007B570B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 w:rsidRPr="007B570B"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Физическое лицо - гражданин РФ, являющийся </w:t>
            </w:r>
            <w:r w:rsidRPr="007B570B">
              <w:rPr>
                <w:rFonts w:ascii="Times New Roman" w:eastAsia="Times New Roman" w:hAnsi="Times New Roman"/>
                <w:bCs/>
                <w:sz w:val="28"/>
                <w:szCs w:val="28"/>
                <w:highlight w:val="white"/>
              </w:rPr>
              <w:t xml:space="preserve">нанимателем жилых помещений по договорам социального найма, расположенных на территории </w:t>
            </w:r>
            <w:proofErr w:type="spellStart"/>
            <w:r w:rsidR="007B570B">
              <w:rPr>
                <w:rFonts w:ascii="Times New Roman" w:eastAsia="Times New Roman" w:hAnsi="Times New Roman"/>
                <w:bCs/>
                <w:sz w:val="28"/>
                <w:szCs w:val="28"/>
                <w:highlight w:val="white"/>
              </w:rPr>
              <w:t>Заневского</w:t>
            </w:r>
            <w:proofErr w:type="spellEnd"/>
            <w:r w:rsidR="007B570B">
              <w:rPr>
                <w:rFonts w:ascii="Times New Roman" w:eastAsia="Times New Roman" w:hAnsi="Times New Roman"/>
                <w:bCs/>
                <w:sz w:val="28"/>
                <w:szCs w:val="28"/>
                <w:highlight w:val="white"/>
              </w:rPr>
              <w:t xml:space="preserve"> городского поселения Всеволожского муниципального района </w:t>
            </w:r>
            <w:r w:rsidRPr="007B570B">
              <w:rPr>
                <w:rFonts w:ascii="Times New Roman" w:eastAsia="Times New Roman" w:hAnsi="Times New Roman"/>
                <w:bCs/>
                <w:sz w:val="28"/>
                <w:szCs w:val="28"/>
                <w:highlight w:val="white"/>
              </w:rPr>
              <w:t>Ленинградской области</w:t>
            </w:r>
          </w:p>
        </w:tc>
        <w:tc>
          <w:tcPr>
            <w:tcW w:w="3974" w:type="dxa"/>
            <w:vAlign w:val="center"/>
          </w:tcPr>
          <w:p w:rsidR="005248C0" w:rsidRPr="007B570B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570B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</w:tbl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48C0" w:rsidRPr="000E4134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413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0E4134">
        <w:rPr>
          <w:rFonts w:ascii="Times New Roman" w:eastAsia="Calibri" w:hAnsi="Times New Roman" w:cs="Times New Roman"/>
          <w:sz w:val="28"/>
          <w:szCs w:val="28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"/>
        <w:tblW w:w="9782" w:type="dxa"/>
        <w:tblInd w:w="-289" w:type="dxa"/>
        <w:tblLook w:val="04A0" w:firstRow="1" w:lastRow="0" w:firstColumn="1" w:lastColumn="0" w:noHBand="0" w:noVBand="1"/>
      </w:tblPr>
      <w:tblGrid>
        <w:gridCol w:w="531"/>
        <w:gridCol w:w="2290"/>
        <w:gridCol w:w="2721"/>
        <w:gridCol w:w="2272"/>
        <w:gridCol w:w="1968"/>
      </w:tblGrid>
      <w:tr w:rsidR="005248C0" w:rsidRPr="000E4134" w:rsidTr="000E4134">
        <w:tc>
          <w:tcPr>
            <w:tcW w:w="602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29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783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17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9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Иные требования</w:t>
            </w:r>
          </w:p>
        </w:tc>
      </w:tr>
      <w:tr w:rsidR="005248C0" w:rsidRPr="000E4134" w:rsidTr="000E4134">
        <w:tc>
          <w:tcPr>
            <w:tcW w:w="9782" w:type="dxa"/>
            <w:gridSpan w:val="5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248C0" w:rsidRPr="000E4134" w:rsidTr="000E4134">
        <w:tc>
          <w:tcPr>
            <w:tcW w:w="602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90" w:type="dxa"/>
            <w:vAlign w:val="center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  <w:tc>
          <w:tcPr>
            <w:tcW w:w="2783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заявление</w:t>
            </w:r>
          </w:p>
        </w:tc>
        <w:tc>
          <w:tcPr>
            <w:tcW w:w="2617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Д(1), О - МФЦ, ПС</w:t>
            </w:r>
            <w:r w:rsidR="000E413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 ОМСУ</w:t>
            </w:r>
          </w:p>
        </w:tc>
        <w:tc>
          <w:tcPr>
            <w:tcW w:w="149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По форме согласно приложению 1</w:t>
            </w:r>
          </w:p>
        </w:tc>
      </w:tr>
      <w:tr w:rsidR="005248C0" w:rsidRPr="000E4134" w:rsidTr="000E4134">
        <w:tc>
          <w:tcPr>
            <w:tcW w:w="602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  <w:tc>
          <w:tcPr>
            <w:tcW w:w="2783" w:type="dxa"/>
          </w:tcPr>
          <w:p w:rsidR="005248C0" w:rsidRPr="000E4134" w:rsidRDefault="005248C0" w:rsidP="00D61FC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2617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Д(1), О - МФЦ, ПС</w:t>
            </w:r>
            <w:r w:rsidR="000E413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ОМСУ</w:t>
            </w:r>
          </w:p>
        </w:tc>
        <w:tc>
          <w:tcPr>
            <w:tcW w:w="149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248C0" w:rsidRPr="000E4134" w:rsidTr="000E4134">
        <w:trPr>
          <w:trHeight w:val="1455"/>
        </w:trPr>
        <w:tc>
          <w:tcPr>
            <w:tcW w:w="602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90" w:type="dxa"/>
          </w:tcPr>
          <w:p w:rsidR="005248C0" w:rsidRPr="000E4134" w:rsidRDefault="005248C0" w:rsidP="00D61F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  <w:tc>
          <w:tcPr>
            <w:tcW w:w="2783" w:type="dxa"/>
          </w:tcPr>
          <w:p w:rsidR="005248C0" w:rsidRPr="000E4134" w:rsidRDefault="005248C0" w:rsidP="00D61FC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2617" w:type="dxa"/>
          </w:tcPr>
          <w:p w:rsidR="005248C0" w:rsidRPr="000E4134" w:rsidRDefault="005248C0" w:rsidP="00D61FC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Д(1), О - МФЦ, ПС</w:t>
            </w:r>
            <w:r w:rsidR="000E4134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ОМСУ</w:t>
            </w:r>
          </w:p>
        </w:tc>
        <w:tc>
          <w:tcPr>
            <w:tcW w:w="149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Если передаваемое в поднаем жилое помещение находится в коммунальной квартире</w:t>
            </w:r>
          </w:p>
        </w:tc>
      </w:tr>
      <w:tr w:rsidR="005248C0" w:rsidRPr="000E4134" w:rsidTr="000E4134">
        <w:tc>
          <w:tcPr>
            <w:tcW w:w="602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90" w:type="dxa"/>
          </w:tcPr>
          <w:p w:rsidR="005248C0" w:rsidRPr="000E4134" w:rsidRDefault="005248C0" w:rsidP="00D61F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  <w:tc>
          <w:tcPr>
            <w:tcW w:w="2783" w:type="dxa"/>
          </w:tcPr>
          <w:p w:rsidR="005248C0" w:rsidRPr="000E4134" w:rsidRDefault="005248C0" w:rsidP="00D61FC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экземпляр договора поднайма жилого помещения, предоставленного </w:t>
            </w: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br/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2617" w:type="dxa"/>
          </w:tcPr>
          <w:p w:rsidR="005248C0" w:rsidRPr="000E4134" w:rsidRDefault="005248C0" w:rsidP="00D61FC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Д(1), О - МФЦ, ПС</w:t>
            </w:r>
            <w:r w:rsidR="000E4134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 ОМСУ</w:t>
            </w:r>
          </w:p>
        </w:tc>
        <w:tc>
          <w:tcPr>
            <w:tcW w:w="149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248C0" w:rsidRPr="000E4134" w:rsidTr="000E4134">
        <w:tc>
          <w:tcPr>
            <w:tcW w:w="602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90" w:type="dxa"/>
          </w:tcPr>
          <w:p w:rsidR="005248C0" w:rsidRPr="000E4134" w:rsidRDefault="005248C0" w:rsidP="00D61F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  <w:tc>
          <w:tcPr>
            <w:tcW w:w="2783" w:type="dxa"/>
          </w:tcPr>
          <w:p w:rsidR="005248C0" w:rsidRPr="000E4134" w:rsidRDefault="005248C0" w:rsidP="00D61FC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медицинские справки, свидетельствующие об отсутствии у вселяемых граждан или граждан, 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2617" w:type="dxa"/>
          </w:tcPr>
          <w:p w:rsidR="005248C0" w:rsidRPr="000E4134" w:rsidRDefault="005248C0" w:rsidP="00D61FC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Д(1), К - МФЦ, ПС</w:t>
            </w:r>
            <w:r w:rsidR="000E413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 ОМСУ</w:t>
            </w:r>
          </w:p>
        </w:tc>
        <w:tc>
          <w:tcPr>
            <w:tcW w:w="149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248C0" w:rsidRPr="000E4134" w:rsidTr="000E4134">
        <w:tc>
          <w:tcPr>
            <w:tcW w:w="602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90" w:type="dxa"/>
          </w:tcPr>
          <w:p w:rsidR="005248C0" w:rsidRPr="000E4134" w:rsidRDefault="005248C0" w:rsidP="00D61F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  <w:tc>
          <w:tcPr>
            <w:tcW w:w="2783" w:type="dxa"/>
          </w:tcPr>
          <w:p w:rsidR="005248C0" w:rsidRPr="000E4134" w:rsidRDefault="005248C0" w:rsidP="00D61FC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617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Д(1), К - МФЦ, ПС</w:t>
            </w:r>
            <w:r w:rsidR="000E413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 ОМСУ</w:t>
            </w:r>
          </w:p>
        </w:tc>
        <w:tc>
          <w:tcPr>
            <w:tcW w:w="149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248C0" w:rsidRPr="000E4134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248C0" w:rsidRPr="000E4134" w:rsidRDefault="005248C0" w:rsidP="005248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E413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Pr="000E4134">
        <w:rPr>
          <w:rFonts w:ascii="Times New Roman" w:eastAsia="Calibri" w:hAnsi="Times New Roman" w:cs="Times New Roman"/>
          <w:bCs/>
          <w:sz w:val="28"/>
          <w:szCs w:val="28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248C0" w:rsidRPr="000E4134" w:rsidRDefault="005248C0" w:rsidP="005248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E41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0E413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248C0" w:rsidRPr="000E4134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E4134">
        <w:rPr>
          <w:rFonts w:ascii="Times New Roman" w:eastAsia="Calibri" w:hAnsi="Times New Roman" w:cs="Times New Roman"/>
          <w:bCs/>
          <w:sz w:val="24"/>
          <w:szCs w:val="24"/>
        </w:rPr>
        <w:t>Таблица №3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6"/>
        <w:gridCol w:w="5733"/>
        <w:gridCol w:w="3119"/>
      </w:tblGrid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Идентификатор  категорий (признаков) заявителей</w:t>
            </w:r>
          </w:p>
        </w:tc>
      </w:tr>
      <w:tr w:rsidR="005248C0" w:rsidRPr="000E4134" w:rsidTr="00D61FCC">
        <w:tc>
          <w:tcPr>
            <w:tcW w:w="9852" w:type="dxa"/>
            <w:gridSpan w:val="3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Исчерпывающий перечень оснований </w:t>
            </w:r>
          </w:p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E41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запрос </w:t>
            </w:r>
            <w:r w:rsidRPr="000E41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запрос</w:t>
            </w:r>
            <w:r w:rsidRPr="000E41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E41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E41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E41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c>
          <w:tcPr>
            <w:tcW w:w="9852" w:type="dxa"/>
            <w:gridSpan w:val="3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Исчерпывающий перечень оснований </w:t>
            </w:r>
          </w:p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для приостановления предоставления муниципальной услуги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2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20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не поступление в ОМСУ ответа на межведомственный запрос;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c>
          <w:tcPr>
            <w:tcW w:w="9852" w:type="dxa"/>
            <w:gridSpan w:val="3"/>
          </w:tcPr>
          <w:p w:rsidR="005248C0" w:rsidRPr="000E4134" w:rsidRDefault="005248C0" w:rsidP="00D61FCC">
            <w:pPr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Исчерпывающий перечень оснований </w:t>
            </w:r>
          </w:p>
          <w:p w:rsidR="005248C0" w:rsidRPr="000E4134" w:rsidRDefault="005248C0" w:rsidP="00D61FCC">
            <w:pPr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для отказа в предоставлении муниципальной услуги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 xml:space="preserve">1А 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rPr>
          <w:trHeight w:val="894"/>
        </w:trPr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rPr>
          <w:trHeight w:val="1128"/>
        </w:trPr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 w:rsidRPr="000E41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rPr>
          <w:trHeight w:val="810"/>
        </w:trPr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widowControl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  <w:tr w:rsidR="005248C0" w:rsidRPr="000E4134" w:rsidTr="00D61FCC">
        <w:tc>
          <w:tcPr>
            <w:tcW w:w="576" w:type="dxa"/>
          </w:tcPr>
          <w:p w:rsidR="005248C0" w:rsidRPr="000E4134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6020" w:type="dxa"/>
          </w:tcPr>
          <w:p w:rsidR="005248C0" w:rsidRPr="000E4134" w:rsidRDefault="005248C0" w:rsidP="00D61FC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5248C0" w:rsidRPr="000E4134" w:rsidRDefault="005248C0" w:rsidP="00D61F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134">
              <w:rPr>
                <w:rFonts w:ascii="Times New Roman" w:hAnsi="Times New Roman"/>
                <w:bCs/>
                <w:sz w:val="28"/>
                <w:szCs w:val="28"/>
              </w:rPr>
              <w:t>1А</w:t>
            </w:r>
          </w:p>
        </w:tc>
      </w:tr>
    </w:tbl>
    <w:p w:rsidR="005248C0" w:rsidRPr="000E4134" w:rsidRDefault="005248C0" w:rsidP="005248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248C0" w:rsidRPr="000E4134" w:rsidRDefault="005248C0" w:rsidP="005248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8C0" w:rsidRPr="000E4134" w:rsidRDefault="005248C0" w:rsidP="00B80C69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48C0" w:rsidRPr="000E4134" w:rsidRDefault="005248C0" w:rsidP="005248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E4134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 w:rsidRPr="000E41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Формы заявлений и документов, </w:t>
      </w:r>
    </w:p>
    <w:p w:rsidR="005248C0" w:rsidRPr="000E4134" w:rsidRDefault="005248C0" w:rsidP="005248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E41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5248C0" w:rsidRPr="000E4134" w:rsidRDefault="005248C0" w:rsidP="005248C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E4134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5248C0" w:rsidRPr="000E4134" w:rsidRDefault="005248C0" w:rsidP="005248C0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E4134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5248C0" w:rsidRPr="000E4134" w:rsidRDefault="005248C0" w:rsidP="005248C0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248C0" w:rsidRPr="000E4134" w:rsidRDefault="005248C0" w:rsidP="005248C0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</w:p>
    <w:p w:rsidR="005248C0" w:rsidRPr="000E4134" w:rsidRDefault="005248C0" w:rsidP="005248C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523"/>
      <w:bookmarkEnd w:id="1"/>
      <w:r w:rsidRPr="000E4134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5248C0" w:rsidRPr="000E4134" w:rsidRDefault="005248C0" w:rsidP="005248C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4134">
        <w:rPr>
          <w:rFonts w:ascii="Times New Roman" w:hAnsi="Times New Roman" w:cs="Times New Roman"/>
          <w:bCs/>
          <w:sz w:val="28"/>
          <w:szCs w:val="28"/>
        </w:rPr>
        <w:t>на передачу жилого помещения, предоставленного</w:t>
      </w:r>
    </w:p>
    <w:p w:rsidR="005248C0" w:rsidRPr="000E4134" w:rsidRDefault="005248C0" w:rsidP="005248C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4134">
        <w:rPr>
          <w:rFonts w:ascii="Times New Roman" w:hAnsi="Times New Roman" w:cs="Times New Roman"/>
          <w:bCs/>
          <w:sz w:val="28"/>
          <w:szCs w:val="28"/>
        </w:rPr>
        <w:t>по договору социального найма, в поднаем</w:t>
      </w:r>
    </w:p>
    <w:p w:rsidR="005248C0" w:rsidRPr="000E4134" w:rsidRDefault="005248C0" w:rsidP="005248C0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Дано, гр.</w:t>
      </w:r>
      <w:r w:rsidR="001F0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1F05BB">
        <w:rPr>
          <w:rFonts w:ascii="Times New Roman" w:hAnsi="Times New Roman" w:cs="Times New Roman"/>
          <w:sz w:val="28"/>
          <w:szCs w:val="28"/>
        </w:rPr>
        <w:t>______</w:t>
      </w:r>
    </w:p>
    <w:p w:rsidR="005248C0" w:rsidRPr="001F05BB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F05B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F05BB">
        <w:rPr>
          <w:rFonts w:ascii="Times New Roman" w:hAnsi="Times New Roman" w:cs="Times New Roman"/>
          <w:sz w:val="24"/>
          <w:szCs w:val="24"/>
        </w:rPr>
        <w:t>(Ф.И.О., адрес регистрации)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том, что  _________________________________________  дает  согласие  на</w:t>
      </w:r>
      <w:r w:rsidR="001F0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  занимаемого  Вами  жилого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помещения,расположенного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</w:t>
      </w:r>
      <w:r w:rsidR="001F0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адресу:________________________________________________________</w:t>
      </w:r>
      <w:r w:rsidR="001F05B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предоставленного ______________________________________________ по </w:t>
      </w:r>
    </w:p>
    <w:p w:rsidR="005248C0" w:rsidRPr="001F05BB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F05BB">
        <w:rPr>
          <w:rFonts w:ascii="Times New Roman" w:hAnsi="Times New Roman" w:cs="Times New Roman"/>
          <w:sz w:val="24"/>
          <w:szCs w:val="24"/>
        </w:rPr>
        <w:t>(Ф.И.О. нанимателя)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социального   найма    от «__» __________ _____ года </w:t>
      </w:r>
      <w:r w:rsidR="001F05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 по   договору поднайма от «__» _________ _____ года </w:t>
      </w:r>
      <w:r w:rsidR="001F05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 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_______________________________________________________________</w:t>
      </w:r>
    </w:p>
    <w:p w:rsidR="005248C0" w:rsidRPr="001F05BB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1F05BB">
        <w:rPr>
          <w:rFonts w:ascii="Times New Roman" w:hAnsi="Times New Roman" w:cs="Times New Roman"/>
          <w:sz w:val="24"/>
          <w:szCs w:val="24"/>
        </w:rPr>
        <w:t>(Ф.И.О., адрес регистрации)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___________________________________________________________________________________________________________________________________.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__________/_________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(Ф.И.О.)                         подпись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</w:p>
    <w:p w:rsidR="005248C0" w:rsidRDefault="005248C0" w:rsidP="005248C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rPr>
          <w:rFonts w:ascii="Times New Roman" w:hAnsi="Times New Roman" w:cs="Times New Roman"/>
          <w:sz w:val="24"/>
          <w:szCs w:val="24"/>
        </w:rPr>
      </w:pPr>
      <w:bookmarkStart w:id="2" w:name="Par552"/>
      <w:bookmarkEnd w:id="2"/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5248C0" w:rsidRDefault="005248C0" w:rsidP="005248C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248C0" w:rsidRDefault="005248C0" w:rsidP="005248C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248C0" w:rsidRDefault="005248C0" w:rsidP="005248C0">
      <w:pPr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инициалы руководителя)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 заявителя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(нанимателя),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либо представителя по доверенности,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 указанием реквизитов доверенности)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зарегистрированного(ой) по адресу: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населенного пункта,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улицы, номера дома, корпуса,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квартиры (комнаты)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:rsidR="005248C0" w:rsidRDefault="005248C0" w:rsidP="005248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455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248C0" w:rsidRPr="00C65765" w:rsidRDefault="005248C0" w:rsidP="0052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765">
        <w:rPr>
          <w:rFonts w:ascii="Times New Roman" w:hAnsi="Times New Roman" w:cs="Times New Roman"/>
          <w:sz w:val="28"/>
          <w:szCs w:val="28"/>
        </w:rPr>
        <w:t>ЗАЯВЛЕНИЕ</w:t>
      </w:r>
    </w:p>
    <w:p w:rsidR="005248C0" w:rsidRPr="00C65765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48C0" w:rsidRPr="00C65765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65765">
        <w:rPr>
          <w:rFonts w:ascii="Times New Roman" w:hAnsi="Times New Roman" w:cs="Times New Roman"/>
          <w:sz w:val="28"/>
          <w:szCs w:val="28"/>
        </w:rPr>
        <w:t xml:space="preserve">    Прошу  дать согласие на передачу занимаемого мною муниципального жилого помещения   по   договору   социального найма от «__»_________ _______ года </w:t>
      </w:r>
      <w:r w:rsidR="00C65765">
        <w:rPr>
          <w:rFonts w:ascii="Times New Roman" w:hAnsi="Times New Roman" w:cs="Times New Roman"/>
          <w:sz w:val="28"/>
          <w:szCs w:val="28"/>
        </w:rPr>
        <w:t>№</w:t>
      </w:r>
      <w:r w:rsidRPr="00C65765">
        <w:rPr>
          <w:rFonts w:ascii="Times New Roman" w:hAnsi="Times New Roman" w:cs="Times New Roman"/>
          <w:sz w:val="28"/>
          <w:szCs w:val="28"/>
        </w:rPr>
        <w:t xml:space="preserve"> ________ в поднаем.</w:t>
      </w:r>
    </w:p>
    <w:p w:rsidR="005248C0" w:rsidRPr="00C65765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48C0" w:rsidRPr="00C65765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65765">
        <w:rPr>
          <w:rFonts w:ascii="Times New Roman" w:hAnsi="Times New Roman" w:cs="Times New Roman"/>
          <w:sz w:val="28"/>
          <w:szCs w:val="28"/>
        </w:rPr>
        <w:t>__________________                                  _______________________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576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</w:t>
      </w:r>
      <w:r w:rsidR="00C6576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48C0" w:rsidRPr="00C65765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65765">
        <w:rPr>
          <w:rFonts w:ascii="Times New Roman" w:hAnsi="Times New Roman" w:cs="Times New Roman"/>
          <w:sz w:val="28"/>
          <w:szCs w:val="28"/>
        </w:rPr>
        <w:t>Подпись заявителя ________________________________________________ заверяю.</w:t>
      </w:r>
    </w:p>
    <w:p w:rsidR="005248C0" w:rsidRPr="00C65765" w:rsidRDefault="005248C0" w:rsidP="00524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65765">
        <w:rPr>
          <w:rFonts w:ascii="Times New Roman" w:hAnsi="Times New Roman" w:cs="Times New Roman"/>
          <w:sz w:val="28"/>
          <w:szCs w:val="28"/>
        </w:rPr>
        <w:t>Специалист одела  ______________________ __________________________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576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(подпись)                 (Фамилия И.О.)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657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«__» __________ 20 __ г.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5248C0" w:rsidTr="00D61FC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248C0" w:rsidRDefault="005248C0" w:rsidP="00D61F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C0" w:rsidRDefault="005248C0" w:rsidP="00D61F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248C0" w:rsidRDefault="005248C0" w:rsidP="00D61F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:rsidR="005248C0" w:rsidTr="00D61FC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248C0" w:rsidRDefault="005248C0" w:rsidP="00D61F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248C0" w:rsidRDefault="005248C0" w:rsidP="00D61F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248C0" w:rsidRDefault="005248C0" w:rsidP="00D61F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:rsidR="005248C0" w:rsidRDefault="005248C0" w:rsidP="000E2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8C0" w:rsidRDefault="005248C0" w:rsidP="005248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5248C0" w:rsidRDefault="005248C0" w:rsidP="005248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5248C0" w:rsidRDefault="005248C0" w:rsidP="005248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8C0" w:rsidRDefault="005248C0" w:rsidP="005248C0">
      <w:pPr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561"/>
      <w:bookmarkEnd w:id="4"/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5248C0" w:rsidRDefault="005248C0" w:rsidP="005248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в подтверждение того, что гр. _________________________________,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___________________________________________________, ______________________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(дата рождения)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 </w:t>
      </w:r>
      <w:r w:rsidR="000E23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__________, постоянно зарегистрирован по адресу: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(адрес регистрации)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 предоставления    муниципальной  услуги  «</w:t>
      </w:r>
      <w:r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>» сдал в ___________________________________________________, следующие документы:</w:t>
      </w:r>
    </w:p>
    <w:p w:rsidR="005248C0" w:rsidRDefault="005248C0" w:rsidP="005248C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520"/>
        <w:gridCol w:w="2640"/>
        <w:gridCol w:w="1920"/>
      </w:tblGrid>
      <w:tr w:rsidR="005248C0" w:rsidTr="00D61FC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(дата выдачи, </w:t>
            </w:r>
            <w:r w:rsidR="000E23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кем выдан,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5248C0" w:rsidTr="00D61FC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C0" w:rsidTr="00D61FC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C0" w:rsidTr="00D61FC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C0" w:rsidTr="00D61FC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C0" w:rsidTr="00D61FC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C0" w:rsidTr="00D61FC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C0" w:rsidTr="00D61FC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C0" w:rsidTr="00D61FC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C0" w:rsidTr="00D61F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8C0" w:rsidRDefault="005248C0" w:rsidP="005248C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_________________________________ «__» ___________ 20 __ г.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 «__» ___________ 20 __ г.</w:t>
      </w:r>
    </w:p>
    <w:p w:rsidR="005248C0" w:rsidRDefault="005248C0" w:rsidP="005248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5248C0" w:rsidRDefault="005248C0" w:rsidP="005248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8C0" w:rsidRDefault="005248C0" w:rsidP="005248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8C0" w:rsidRDefault="005248C0" w:rsidP="005248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8C0" w:rsidRDefault="005248C0" w:rsidP="00DD1DD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DD1DDF" w:rsidRDefault="00DD1DDF" w:rsidP="00DD1DD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DD1DDF" w:rsidRDefault="00DD1DDF" w:rsidP="00DD1DD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адрес, телефон)</w:t>
      </w: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48C0" w:rsidRDefault="005248C0" w:rsidP="005248C0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5248C0" w:rsidRDefault="005248C0" w:rsidP="005248C0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:rsidR="005248C0" w:rsidRDefault="005248C0" w:rsidP="005248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079"/>
      </w:tblGrid>
      <w:tr w:rsidR="005248C0" w:rsidTr="00DD1D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5248C0" w:rsidTr="00DD1D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248C0" w:rsidTr="00DD1D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248C0" w:rsidTr="00DD1D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248C0" w:rsidTr="00DD1D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248C0" w:rsidTr="00DD1D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248C0" w:rsidTr="00DD1D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5248C0" w:rsidRDefault="005248C0" w:rsidP="005248C0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248C0" w:rsidRDefault="005248C0" w:rsidP="005248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ОМСУ, а также в судебном порядке.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 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DD1DDF">
      <w:pPr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8C0" w:rsidRDefault="005248C0" w:rsidP="005248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8C0" w:rsidRDefault="005248C0" w:rsidP="005248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8C0" w:rsidRDefault="005248C0" w:rsidP="005248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:rsidR="005248C0" w:rsidRDefault="005248C0" w:rsidP="005248C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248C0" w:rsidRDefault="005248C0" w:rsidP="005248C0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5248C0" w:rsidRDefault="005248C0" w:rsidP="00524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(телефон и адрес электронной почты)</w:t>
      </w:r>
    </w:p>
    <w:p w:rsidR="005248C0" w:rsidRDefault="005248C0" w:rsidP="00524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5248C0" w:rsidRDefault="005248C0" w:rsidP="005248C0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5248C0" w:rsidRDefault="005248C0" w:rsidP="00524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5248C0" w:rsidRDefault="005248C0" w:rsidP="005248C0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5248C0" w:rsidRDefault="005248C0" w:rsidP="005248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 связи с </w:t>
      </w:r>
      <w:r>
        <w:rPr>
          <w:rFonts w:ascii="Times New Roman" w:hAnsi="Times New Roman"/>
          <w:sz w:val="24"/>
          <w:szCs w:val="24"/>
          <w:highlight w:val="white"/>
        </w:rPr>
        <w:t>наличием (нужное подчеркнуть) в заявлении и (или) документах (сведениях),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/ не поступлением в ОМСУ ответа на межведомственный запрос 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</w:p>
    <w:p w:rsidR="005248C0" w:rsidRDefault="005248C0" w:rsidP="0052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5248C0" w:rsidRDefault="005248C0" w:rsidP="0052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Полную информацию/недостающий документ Вы вправе представить:</w:t>
      </w:r>
    </w:p>
    <w:p w:rsidR="005248C0" w:rsidRDefault="005248C0" w:rsidP="005248C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5248C0" w:rsidRDefault="005248C0" w:rsidP="005248C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почтовым отправлением.</w:t>
      </w:r>
    </w:p>
    <w:p w:rsidR="005248C0" w:rsidRDefault="005248C0" w:rsidP="0052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5248C0" w:rsidRDefault="005248C0" w:rsidP="0052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5248C0" w:rsidRDefault="005248C0" w:rsidP="0052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5248C0" w:rsidRPr="005D3315" w:rsidRDefault="005248C0" w:rsidP="0052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</w:t>
      </w:r>
      <w:r w:rsidRPr="005D331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подпись) </w:t>
      </w:r>
      <w:r w:rsidRPr="005D331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48C0" w:rsidRDefault="005248C0" w:rsidP="005248C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0C69" w:rsidRDefault="00B80C69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0C69" w:rsidRDefault="00B80C69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0C69" w:rsidRDefault="00B80C69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D3315">
      <w:pPr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5248C0" w:rsidRDefault="005248C0" w:rsidP="005248C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(фамилия, имя, отчество)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 и адрес электронной почты)</w:t>
      </w:r>
    </w:p>
    <w:p w:rsidR="005248C0" w:rsidRDefault="005248C0" w:rsidP="005248C0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5248C0" w:rsidRDefault="005248C0" w:rsidP="005248C0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 xml:space="preserve">Решение </w:t>
      </w:r>
    </w:p>
    <w:p w:rsidR="005248C0" w:rsidRDefault="005248C0" w:rsidP="005248C0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об отказе в предоставлении муниципальной услуги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C0" w:rsidRDefault="005248C0" w:rsidP="005248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477"/>
      </w:tblGrid>
      <w:tr w:rsidR="005248C0" w:rsidTr="005D33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C0" w:rsidRDefault="005248C0" w:rsidP="00D6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0"/>
        <w:tblW w:w="9385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431"/>
      </w:tblGrid>
      <w:tr w:rsidR="005248C0" w:rsidTr="005D3315">
        <w:tc>
          <w:tcPr>
            <w:tcW w:w="993" w:type="dxa"/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248C0" w:rsidRDefault="005248C0" w:rsidP="00D61F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31" w:type="dxa"/>
          </w:tcPr>
          <w:p w:rsidR="005248C0" w:rsidRDefault="005248C0" w:rsidP="00D61FCC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248C0" w:rsidTr="005D3315">
        <w:tc>
          <w:tcPr>
            <w:tcW w:w="993" w:type="dxa"/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248C0" w:rsidRDefault="005248C0" w:rsidP="00D61F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431" w:type="dxa"/>
          </w:tcPr>
          <w:p w:rsidR="005248C0" w:rsidRDefault="005248C0" w:rsidP="00D61FCC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248C0" w:rsidTr="005D3315">
        <w:tc>
          <w:tcPr>
            <w:tcW w:w="993" w:type="dxa"/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248C0" w:rsidRDefault="005248C0" w:rsidP="00D61F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431" w:type="dxa"/>
          </w:tcPr>
          <w:p w:rsidR="005248C0" w:rsidRDefault="005248C0" w:rsidP="00D61FC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248C0" w:rsidTr="005D3315">
        <w:tc>
          <w:tcPr>
            <w:tcW w:w="993" w:type="dxa"/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</w:tcPr>
          <w:p w:rsidR="005248C0" w:rsidRDefault="005248C0" w:rsidP="00D61F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431" w:type="dxa"/>
          </w:tcPr>
          <w:p w:rsidR="005248C0" w:rsidRDefault="005248C0" w:rsidP="00D61FC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248C0" w:rsidTr="005D3315">
        <w:tc>
          <w:tcPr>
            <w:tcW w:w="993" w:type="dxa"/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</w:tcPr>
          <w:p w:rsidR="005248C0" w:rsidRDefault="005248C0" w:rsidP="00D61F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431" w:type="dxa"/>
          </w:tcPr>
          <w:p w:rsidR="005248C0" w:rsidRDefault="005248C0" w:rsidP="00D61FC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248C0" w:rsidTr="005D3315">
        <w:tc>
          <w:tcPr>
            <w:tcW w:w="993" w:type="dxa"/>
          </w:tcPr>
          <w:p w:rsidR="005248C0" w:rsidRDefault="005248C0" w:rsidP="00D61FC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:rsidR="005248C0" w:rsidRDefault="005248C0" w:rsidP="00D61F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431" w:type="dxa"/>
          </w:tcPr>
          <w:p w:rsidR="005248C0" w:rsidRDefault="005248C0" w:rsidP="00D61FC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(расшифровка подписи)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C0" w:rsidRDefault="005248C0" w:rsidP="0052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248C0" w:rsidRDefault="005248C0" w:rsidP="00524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5248C0" w:rsidRDefault="005248C0" w:rsidP="005248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8C0" w:rsidRDefault="005248C0" w:rsidP="005248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79D" w:rsidRPr="00C84BBB" w:rsidRDefault="00A1279D" w:rsidP="005248C0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279D" w:rsidRPr="00C84BBB" w:rsidSect="000F47E0">
      <w:headerReference w:type="default" r:id="rId12"/>
      <w:footerReference w:type="default" r:id="rId13"/>
      <w:pgSz w:w="11906" w:h="16838"/>
      <w:pgMar w:top="1134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00C8" w:rsidRDefault="008700C8" w:rsidP="003A7704">
      <w:pPr>
        <w:spacing w:after="0" w:line="240" w:lineRule="auto"/>
      </w:pPr>
      <w:r>
        <w:separator/>
      </w:r>
    </w:p>
  </w:endnote>
  <w:endnote w:type="continuationSeparator" w:id="0">
    <w:p w:rsidR="008700C8" w:rsidRDefault="008700C8" w:rsidP="003A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9289542"/>
      <w:docPartObj>
        <w:docPartGallery w:val="Page Numbers (Bottom of Page)"/>
        <w:docPartUnique/>
      </w:docPartObj>
    </w:sdtPr>
    <w:sdtEndPr/>
    <w:sdtContent>
      <w:p w:rsidR="008F5D08" w:rsidRDefault="008F5D08">
        <w:pPr>
          <w:pStyle w:val="af"/>
          <w:jc w:val="center"/>
        </w:pPr>
      </w:p>
      <w:p w:rsidR="008F5D08" w:rsidRDefault="008F5D08">
        <w:pPr>
          <w:pStyle w:val="af"/>
          <w:jc w:val="center"/>
        </w:pPr>
      </w:p>
      <w:p w:rsidR="008F5D08" w:rsidRDefault="000541A0">
        <w:pPr>
          <w:pStyle w:val="af"/>
          <w:jc w:val="center"/>
        </w:pPr>
      </w:p>
    </w:sdtContent>
  </w:sdt>
  <w:p w:rsidR="008F5D08" w:rsidRDefault="008F5D0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00C8" w:rsidRDefault="008700C8" w:rsidP="003A7704">
      <w:pPr>
        <w:spacing w:after="0" w:line="240" w:lineRule="auto"/>
      </w:pPr>
      <w:r>
        <w:separator/>
      </w:r>
    </w:p>
  </w:footnote>
  <w:footnote w:type="continuationSeparator" w:id="0">
    <w:p w:rsidR="008700C8" w:rsidRDefault="008700C8" w:rsidP="003A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1861433"/>
      <w:docPartObj>
        <w:docPartGallery w:val="Page Numbers (Top of Page)"/>
        <w:docPartUnique/>
      </w:docPartObj>
    </w:sdtPr>
    <w:sdtEndPr/>
    <w:sdtContent>
      <w:p w:rsidR="00843556" w:rsidRDefault="008435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3556" w:rsidRDefault="008435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6B4C"/>
    <w:multiLevelType w:val="hybridMultilevel"/>
    <w:tmpl w:val="956A66EA"/>
    <w:lvl w:ilvl="0" w:tplc="A46EA618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68D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7A371C"/>
    <w:multiLevelType w:val="hybridMultilevel"/>
    <w:tmpl w:val="956A66EA"/>
    <w:lvl w:ilvl="0" w:tplc="A46EA618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7096604"/>
    <w:multiLevelType w:val="hybridMultilevel"/>
    <w:tmpl w:val="E2127FEE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75BB4"/>
    <w:multiLevelType w:val="hybridMultilevel"/>
    <w:tmpl w:val="CE62FA74"/>
    <w:lvl w:ilvl="0" w:tplc="3F7E5956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209F2"/>
    <w:rsid w:val="00021AAA"/>
    <w:rsid w:val="00022622"/>
    <w:rsid w:val="00024812"/>
    <w:rsid w:val="00034E64"/>
    <w:rsid w:val="00035338"/>
    <w:rsid w:val="00050B1B"/>
    <w:rsid w:val="000541A0"/>
    <w:rsid w:val="00061073"/>
    <w:rsid w:val="00062182"/>
    <w:rsid w:val="00073CA7"/>
    <w:rsid w:val="00085B68"/>
    <w:rsid w:val="000A04E2"/>
    <w:rsid w:val="000B5222"/>
    <w:rsid w:val="000B5D1A"/>
    <w:rsid w:val="000B6B33"/>
    <w:rsid w:val="000D257D"/>
    <w:rsid w:val="000E236E"/>
    <w:rsid w:val="000E4134"/>
    <w:rsid w:val="000E58BF"/>
    <w:rsid w:val="000F47E0"/>
    <w:rsid w:val="000F6E50"/>
    <w:rsid w:val="001119D2"/>
    <w:rsid w:val="00116993"/>
    <w:rsid w:val="00116F89"/>
    <w:rsid w:val="001242A2"/>
    <w:rsid w:val="00124C66"/>
    <w:rsid w:val="00126344"/>
    <w:rsid w:val="001309EA"/>
    <w:rsid w:val="00134496"/>
    <w:rsid w:val="001349C9"/>
    <w:rsid w:val="0014087C"/>
    <w:rsid w:val="001465AB"/>
    <w:rsid w:val="0014701F"/>
    <w:rsid w:val="00153BA4"/>
    <w:rsid w:val="00155655"/>
    <w:rsid w:val="00155CE5"/>
    <w:rsid w:val="00170117"/>
    <w:rsid w:val="0017395A"/>
    <w:rsid w:val="0017484D"/>
    <w:rsid w:val="001808E1"/>
    <w:rsid w:val="0018469C"/>
    <w:rsid w:val="001B04AE"/>
    <w:rsid w:val="001B1197"/>
    <w:rsid w:val="001B25D5"/>
    <w:rsid w:val="001B7E19"/>
    <w:rsid w:val="001E5648"/>
    <w:rsid w:val="001E5A85"/>
    <w:rsid w:val="001E6C88"/>
    <w:rsid w:val="001E742F"/>
    <w:rsid w:val="001F05BB"/>
    <w:rsid w:val="002007AB"/>
    <w:rsid w:val="00200D2D"/>
    <w:rsid w:val="002010B1"/>
    <w:rsid w:val="0022173C"/>
    <w:rsid w:val="00224859"/>
    <w:rsid w:val="00233E77"/>
    <w:rsid w:val="00234C2B"/>
    <w:rsid w:val="00265C35"/>
    <w:rsid w:val="00265CBC"/>
    <w:rsid w:val="002822A2"/>
    <w:rsid w:val="00286BF8"/>
    <w:rsid w:val="00294A27"/>
    <w:rsid w:val="00296A7B"/>
    <w:rsid w:val="002A60E6"/>
    <w:rsid w:val="002A7138"/>
    <w:rsid w:val="002B717B"/>
    <w:rsid w:val="002C057C"/>
    <w:rsid w:val="002D3640"/>
    <w:rsid w:val="002F253A"/>
    <w:rsid w:val="002F4542"/>
    <w:rsid w:val="002F6063"/>
    <w:rsid w:val="00303722"/>
    <w:rsid w:val="00313129"/>
    <w:rsid w:val="003149D2"/>
    <w:rsid w:val="00315D4B"/>
    <w:rsid w:val="003207F5"/>
    <w:rsid w:val="003245E6"/>
    <w:rsid w:val="0032715D"/>
    <w:rsid w:val="00345818"/>
    <w:rsid w:val="003464B1"/>
    <w:rsid w:val="00362F7D"/>
    <w:rsid w:val="00370B5B"/>
    <w:rsid w:val="003716AD"/>
    <w:rsid w:val="003803E0"/>
    <w:rsid w:val="003920B0"/>
    <w:rsid w:val="003922FA"/>
    <w:rsid w:val="00393FD1"/>
    <w:rsid w:val="00396924"/>
    <w:rsid w:val="003A7704"/>
    <w:rsid w:val="003C671D"/>
    <w:rsid w:val="003D0613"/>
    <w:rsid w:val="003D24CF"/>
    <w:rsid w:val="003D6A97"/>
    <w:rsid w:val="003E7BF3"/>
    <w:rsid w:val="003F17EA"/>
    <w:rsid w:val="003F37F9"/>
    <w:rsid w:val="003F385C"/>
    <w:rsid w:val="0040453A"/>
    <w:rsid w:val="00420B74"/>
    <w:rsid w:val="00424C90"/>
    <w:rsid w:val="004254DC"/>
    <w:rsid w:val="004347C7"/>
    <w:rsid w:val="004516E0"/>
    <w:rsid w:val="00461491"/>
    <w:rsid w:val="0047281C"/>
    <w:rsid w:val="00472EF8"/>
    <w:rsid w:val="00480873"/>
    <w:rsid w:val="00480957"/>
    <w:rsid w:val="00484525"/>
    <w:rsid w:val="0048620A"/>
    <w:rsid w:val="00490E9F"/>
    <w:rsid w:val="00493C4B"/>
    <w:rsid w:val="0049478F"/>
    <w:rsid w:val="004A06FA"/>
    <w:rsid w:val="004B2A78"/>
    <w:rsid w:val="004B5C1E"/>
    <w:rsid w:val="004B74ED"/>
    <w:rsid w:val="004C7352"/>
    <w:rsid w:val="004D0DC2"/>
    <w:rsid w:val="004D34FB"/>
    <w:rsid w:val="004D379C"/>
    <w:rsid w:val="004E23FE"/>
    <w:rsid w:val="004F03DE"/>
    <w:rsid w:val="004F15C2"/>
    <w:rsid w:val="004F3CA9"/>
    <w:rsid w:val="004F446E"/>
    <w:rsid w:val="00516D10"/>
    <w:rsid w:val="00521C29"/>
    <w:rsid w:val="005248C0"/>
    <w:rsid w:val="005432DD"/>
    <w:rsid w:val="00561D61"/>
    <w:rsid w:val="00565B51"/>
    <w:rsid w:val="005669D9"/>
    <w:rsid w:val="00570A7B"/>
    <w:rsid w:val="00576ADA"/>
    <w:rsid w:val="00591094"/>
    <w:rsid w:val="005915CF"/>
    <w:rsid w:val="00594E07"/>
    <w:rsid w:val="005A15D7"/>
    <w:rsid w:val="005A315F"/>
    <w:rsid w:val="005A7294"/>
    <w:rsid w:val="005C187E"/>
    <w:rsid w:val="005C4A0E"/>
    <w:rsid w:val="005C6E6F"/>
    <w:rsid w:val="005C7750"/>
    <w:rsid w:val="005D1823"/>
    <w:rsid w:val="005D31FA"/>
    <w:rsid w:val="005D3315"/>
    <w:rsid w:val="005D71C3"/>
    <w:rsid w:val="005D7E96"/>
    <w:rsid w:val="005F19EA"/>
    <w:rsid w:val="005F2E87"/>
    <w:rsid w:val="005F5B17"/>
    <w:rsid w:val="005F774A"/>
    <w:rsid w:val="005F7CD7"/>
    <w:rsid w:val="00606A8D"/>
    <w:rsid w:val="00606D2B"/>
    <w:rsid w:val="00607D9C"/>
    <w:rsid w:val="0061012A"/>
    <w:rsid w:val="00611A1F"/>
    <w:rsid w:val="0061346F"/>
    <w:rsid w:val="00626CD4"/>
    <w:rsid w:val="00627044"/>
    <w:rsid w:val="006366B9"/>
    <w:rsid w:val="00637323"/>
    <w:rsid w:val="0064267A"/>
    <w:rsid w:val="00642BD9"/>
    <w:rsid w:val="00653F36"/>
    <w:rsid w:val="00655327"/>
    <w:rsid w:val="006567D9"/>
    <w:rsid w:val="00666F2E"/>
    <w:rsid w:val="00672B28"/>
    <w:rsid w:val="0068501A"/>
    <w:rsid w:val="00687D4F"/>
    <w:rsid w:val="006A7526"/>
    <w:rsid w:val="006B49CD"/>
    <w:rsid w:val="006C1B3F"/>
    <w:rsid w:val="006C4B20"/>
    <w:rsid w:val="006E0ED5"/>
    <w:rsid w:val="006E5CF7"/>
    <w:rsid w:val="006E777C"/>
    <w:rsid w:val="006F6894"/>
    <w:rsid w:val="00703456"/>
    <w:rsid w:val="0070792D"/>
    <w:rsid w:val="00715709"/>
    <w:rsid w:val="00722BB3"/>
    <w:rsid w:val="007231F6"/>
    <w:rsid w:val="007307D6"/>
    <w:rsid w:val="007307F1"/>
    <w:rsid w:val="00734797"/>
    <w:rsid w:val="0073669F"/>
    <w:rsid w:val="0075055E"/>
    <w:rsid w:val="007569F8"/>
    <w:rsid w:val="00760756"/>
    <w:rsid w:val="00763B52"/>
    <w:rsid w:val="00774078"/>
    <w:rsid w:val="00774C45"/>
    <w:rsid w:val="00782EA0"/>
    <w:rsid w:val="0078389C"/>
    <w:rsid w:val="00784096"/>
    <w:rsid w:val="00785430"/>
    <w:rsid w:val="007860FB"/>
    <w:rsid w:val="0079183A"/>
    <w:rsid w:val="007963D3"/>
    <w:rsid w:val="007B0924"/>
    <w:rsid w:val="007B4F89"/>
    <w:rsid w:val="007B570B"/>
    <w:rsid w:val="007B7A15"/>
    <w:rsid w:val="007D21A1"/>
    <w:rsid w:val="007E1EE6"/>
    <w:rsid w:val="007F169B"/>
    <w:rsid w:val="007F4523"/>
    <w:rsid w:val="0080127C"/>
    <w:rsid w:val="00822AF9"/>
    <w:rsid w:val="00827D19"/>
    <w:rsid w:val="0083286A"/>
    <w:rsid w:val="008429B6"/>
    <w:rsid w:val="00843556"/>
    <w:rsid w:val="00843A11"/>
    <w:rsid w:val="008457ED"/>
    <w:rsid w:val="008509BD"/>
    <w:rsid w:val="00851971"/>
    <w:rsid w:val="00862225"/>
    <w:rsid w:val="008700C8"/>
    <w:rsid w:val="0087561B"/>
    <w:rsid w:val="00877C74"/>
    <w:rsid w:val="008827E5"/>
    <w:rsid w:val="00882DEE"/>
    <w:rsid w:val="0088513A"/>
    <w:rsid w:val="008924E9"/>
    <w:rsid w:val="008970CF"/>
    <w:rsid w:val="008B5FAD"/>
    <w:rsid w:val="008B68FB"/>
    <w:rsid w:val="008C57F2"/>
    <w:rsid w:val="008D36EE"/>
    <w:rsid w:val="008D62D2"/>
    <w:rsid w:val="008D63B2"/>
    <w:rsid w:val="008E7ED4"/>
    <w:rsid w:val="008F2953"/>
    <w:rsid w:val="008F5D08"/>
    <w:rsid w:val="00901124"/>
    <w:rsid w:val="00902329"/>
    <w:rsid w:val="009042B5"/>
    <w:rsid w:val="0090778A"/>
    <w:rsid w:val="00911C36"/>
    <w:rsid w:val="00916D4B"/>
    <w:rsid w:val="00934704"/>
    <w:rsid w:val="00935F70"/>
    <w:rsid w:val="00937BDA"/>
    <w:rsid w:val="00940D79"/>
    <w:rsid w:val="00945688"/>
    <w:rsid w:val="009512E3"/>
    <w:rsid w:val="00961436"/>
    <w:rsid w:val="00963880"/>
    <w:rsid w:val="00966828"/>
    <w:rsid w:val="00973404"/>
    <w:rsid w:val="00973882"/>
    <w:rsid w:val="00980941"/>
    <w:rsid w:val="00984D68"/>
    <w:rsid w:val="009966FF"/>
    <w:rsid w:val="009A0729"/>
    <w:rsid w:val="009A0A53"/>
    <w:rsid w:val="009A1AF8"/>
    <w:rsid w:val="009A26C4"/>
    <w:rsid w:val="009A3C8B"/>
    <w:rsid w:val="009A4C98"/>
    <w:rsid w:val="009B08BA"/>
    <w:rsid w:val="009C213B"/>
    <w:rsid w:val="009C44D0"/>
    <w:rsid w:val="009C680C"/>
    <w:rsid w:val="009D209C"/>
    <w:rsid w:val="009E72C4"/>
    <w:rsid w:val="009E7844"/>
    <w:rsid w:val="009F62C7"/>
    <w:rsid w:val="00A035DE"/>
    <w:rsid w:val="00A1049A"/>
    <w:rsid w:val="00A11246"/>
    <w:rsid w:val="00A1279D"/>
    <w:rsid w:val="00A15A16"/>
    <w:rsid w:val="00A21150"/>
    <w:rsid w:val="00A32390"/>
    <w:rsid w:val="00A325D0"/>
    <w:rsid w:val="00A372BD"/>
    <w:rsid w:val="00A40F98"/>
    <w:rsid w:val="00A4663D"/>
    <w:rsid w:val="00A50502"/>
    <w:rsid w:val="00A533E8"/>
    <w:rsid w:val="00A564A0"/>
    <w:rsid w:val="00A64955"/>
    <w:rsid w:val="00A71B76"/>
    <w:rsid w:val="00A7498C"/>
    <w:rsid w:val="00AB53FD"/>
    <w:rsid w:val="00AC1E2D"/>
    <w:rsid w:val="00AC4754"/>
    <w:rsid w:val="00AC70A9"/>
    <w:rsid w:val="00AC774A"/>
    <w:rsid w:val="00AF27DA"/>
    <w:rsid w:val="00AF49C8"/>
    <w:rsid w:val="00AF5005"/>
    <w:rsid w:val="00B12EA2"/>
    <w:rsid w:val="00B140DC"/>
    <w:rsid w:val="00B2071B"/>
    <w:rsid w:val="00B24139"/>
    <w:rsid w:val="00B27619"/>
    <w:rsid w:val="00B3241C"/>
    <w:rsid w:val="00B34A67"/>
    <w:rsid w:val="00B37B5B"/>
    <w:rsid w:val="00B417A9"/>
    <w:rsid w:val="00B420E5"/>
    <w:rsid w:val="00B43044"/>
    <w:rsid w:val="00B5485F"/>
    <w:rsid w:val="00B5543D"/>
    <w:rsid w:val="00B56B70"/>
    <w:rsid w:val="00B70855"/>
    <w:rsid w:val="00B70DB3"/>
    <w:rsid w:val="00B72620"/>
    <w:rsid w:val="00B80C69"/>
    <w:rsid w:val="00B955A8"/>
    <w:rsid w:val="00BB0F35"/>
    <w:rsid w:val="00BB73C9"/>
    <w:rsid w:val="00BC03F1"/>
    <w:rsid w:val="00BC0CFE"/>
    <w:rsid w:val="00BC4B55"/>
    <w:rsid w:val="00BC56F1"/>
    <w:rsid w:val="00BD27A9"/>
    <w:rsid w:val="00BD314C"/>
    <w:rsid w:val="00BE2EAC"/>
    <w:rsid w:val="00C00286"/>
    <w:rsid w:val="00C12B2D"/>
    <w:rsid w:val="00C16DB2"/>
    <w:rsid w:val="00C179C1"/>
    <w:rsid w:val="00C17C5A"/>
    <w:rsid w:val="00C201CB"/>
    <w:rsid w:val="00C248A9"/>
    <w:rsid w:val="00C24F2C"/>
    <w:rsid w:val="00C31910"/>
    <w:rsid w:val="00C369B9"/>
    <w:rsid w:val="00C40FDF"/>
    <w:rsid w:val="00C55325"/>
    <w:rsid w:val="00C65765"/>
    <w:rsid w:val="00C711C4"/>
    <w:rsid w:val="00C717C9"/>
    <w:rsid w:val="00C7274F"/>
    <w:rsid w:val="00C75911"/>
    <w:rsid w:val="00C77C03"/>
    <w:rsid w:val="00C80C8A"/>
    <w:rsid w:val="00C84A05"/>
    <w:rsid w:val="00C84BBB"/>
    <w:rsid w:val="00C853A5"/>
    <w:rsid w:val="00C930B9"/>
    <w:rsid w:val="00C93223"/>
    <w:rsid w:val="00C95C5D"/>
    <w:rsid w:val="00C972E9"/>
    <w:rsid w:val="00C97B7D"/>
    <w:rsid w:val="00CB0DDA"/>
    <w:rsid w:val="00CB22FB"/>
    <w:rsid w:val="00CB4E95"/>
    <w:rsid w:val="00CB7E52"/>
    <w:rsid w:val="00CC00FB"/>
    <w:rsid w:val="00CC4677"/>
    <w:rsid w:val="00CD0767"/>
    <w:rsid w:val="00CD5582"/>
    <w:rsid w:val="00CD591F"/>
    <w:rsid w:val="00CE1441"/>
    <w:rsid w:val="00CF7632"/>
    <w:rsid w:val="00D13CB0"/>
    <w:rsid w:val="00D1767F"/>
    <w:rsid w:val="00D179FA"/>
    <w:rsid w:val="00D17AD5"/>
    <w:rsid w:val="00D25EAA"/>
    <w:rsid w:val="00D40F76"/>
    <w:rsid w:val="00D423A3"/>
    <w:rsid w:val="00D42EF9"/>
    <w:rsid w:val="00D52426"/>
    <w:rsid w:val="00D535AA"/>
    <w:rsid w:val="00D561C6"/>
    <w:rsid w:val="00D66D60"/>
    <w:rsid w:val="00D6791D"/>
    <w:rsid w:val="00D7676D"/>
    <w:rsid w:val="00D76FFC"/>
    <w:rsid w:val="00D81DB5"/>
    <w:rsid w:val="00D86CBB"/>
    <w:rsid w:val="00DB4B56"/>
    <w:rsid w:val="00DD1DDF"/>
    <w:rsid w:val="00DD4BCF"/>
    <w:rsid w:val="00DD5A2B"/>
    <w:rsid w:val="00DE1A7E"/>
    <w:rsid w:val="00DE2F0A"/>
    <w:rsid w:val="00DE4A00"/>
    <w:rsid w:val="00E01CC2"/>
    <w:rsid w:val="00E069C9"/>
    <w:rsid w:val="00E10E82"/>
    <w:rsid w:val="00E16C9F"/>
    <w:rsid w:val="00E20381"/>
    <w:rsid w:val="00E3031B"/>
    <w:rsid w:val="00E46D9D"/>
    <w:rsid w:val="00E47772"/>
    <w:rsid w:val="00E529BD"/>
    <w:rsid w:val="00E552F9"/>
    <w:rsid w:val="00E55878"/>
    <w:rsid w:val="00E55A49"/>
    <w:rsid w:val="00E55B65"/>
    <w:rsid w:val="00E665C2"/>
    <w:rsid w:val="00E66F52"/>
    <w:rsid w:val="00E67AF3"/>
    <w:rsid w:val="00E8076B"/>
    <w:rsid w:val="00E925C9"/>
    <w:rsid w:val="00E9595C"/>
    <w:rsid w:val="00E96D2D"/>
    <w:rsid w:val="00EA5A3E"/>
    <w:rsid w:val="00EA6783"/>
    <w:rsid w:val="00EA6AF3"/>
    <w:rsid w:val="00EB3EC6"/>
    <w:rsid w:val="00EC26E8"/>
    <w:rsid w:val="00EC54CB"/>
    <w:rsid w:val="00EC7397"/>
    <w:rsid w:val="00EC7CB1"/>
    <w:rsid w:val="00ED2023"/>
    <w:rsid w:val="00ED7A19"/>
    <w:rsid w:val="00EE7903"/>
    <w:rsid w:val="00EF0344"/>
    <w:rsid w:val="00EF0D8A"/>
    <w:rsid w:val="00F0281F"/>
    <w:rsid w:val="00F0480D"/>
    <w:rsid w:val="00F07AD2"/>
    <w:rsid w:val="00F1738E"/>
    <w:rsid w:val="00F220EA"/>
    <w:rsid w:val="00F25EF3"/>
    <w:rsid w:val="00F31C33"/>
    <w:rsid w:val="00F40B03"/>
    <w:rsid w:val="00F459AC"/>
    <w:rsid w:val="00F508EC"/>
    <w:rsid w:val="00F50EEA"/>
    <w:rsid w:val="00F60AD8"/>
    <w:rsid w:val="00F62A99"/>
    <w:rsid w:val="00F6369A"/>
    <w:rsid w:val="00F73EA6"/>
    <w:rsid w:val="00F74A92"/>
    <w:rsid w:val="00F74F9A"/>
    <w:rsid w:val="00F87829"/>
    <w:rsid w:val="00FD6D65"/>
    <w:rsid w:val="00FF1043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2E3E8B"/>
  <w15:docId w15:val="{09942C6A-D3D3-4096-A75A-9203FEAE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08"/>
  </w:style>
  <w:style w:type="paragraph" w:styleId="2">
    <w:name w:val="heading 2"/>
    <w:basedOn w:val="a"/>
    <w:next w:val="a"/>
    <w:link w:val="20"/>
    <w:unhideWhenUsed/>
    <w:qFormat/>
    <w:rsid w:val="001344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03456"/>
    <w:rPr>
      <w:color w:val="0000FF" w:themeColor="hyperlink"/>
      <w:u w:val="single"/>
    </w:rPr>
  </w:style>
  <w:style w:type="paragraph" w:styleId="a4">
    <w:name w:val="List Paragraph"/>
    <w:basedOn w:val="a"/>
    <w:qFormat/>
    <w:rsid w:val="00703456"/>
    <w:pPr>
      <w:ind w:left="720"/>
      <w:contextualSpacing/>
    </w:pPr>
  </w:style>
  <w:style w:type="table" w:styleId="a5">
    <w:name w:val="Table Grid"/>
    <w:basedOn w:val="a1"/>
    <w:uiPriority w:val="59"/>
    <w:rsid w:val="005D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140DC"/>
    <w:rPr>
      <w:sz w:val="16"/>
      <w:szCs w:val="16"/>
    </w:rPr>
  </w:style>
  <w:style w:type="paragraph" w:styleId="a7">
    <w:name w:val="annotation text"/>
    <w:basedOn w:val="a"/>
    <w:link w:val="a8"/>
    <w:unhideWhenUsed/>
    <w:rsid w:val="00B140D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B140D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40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40D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0DC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ED2023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1344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3A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7704"/>
  </w:style>
  <w:style w:type="paragraph" w:styleId="af">
    <w:name w:val="footer"/>
    <w:basedOn w:val="a"/>
    <w:link w:val="af0"/>
    <w:uiPriority w:val="99"/>
    <w:unhideWhenUsed/>
    <w:rsid w:val="003A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7704"/>
  </w:style>
  <w:style w:type="paragraph" w:customStyle="1" w:styleId="af1">
    <w:name w:val="Название проектного документа"/>
    <w:basedOn w:val="a"/>
    <w:rsid w:val="00EA5A3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A325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F5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D0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5248C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5"/>
    <w:uiPriority w:val="59"/>
    <w:rsid w:val="005248C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5"/>
    <w:uiPriority w:val="59"/>
    <w:rsid w:val="005248C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sid w:val="003F385C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2228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nevkaorg.ru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0F04-8D03-4386-A354-0D6FF0E6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24</Pages>
  <Words>5628</Words>
  <Characters>32085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Архитектура</cp:lastModifiedBy>
  <cp:revision>79</cp:revision>
  <cp:lastPrinted>2014-07-14T05:32:00Z</cp:lastPrinted>
  <dcterms:created xsi:type="dcterms:W3CDTF">2025-07-28T12:48:00Z</dcterms:created>
  <dcterms:modified xsi:type="dcterms:W3CDTF">2026-04-30T12:15:00Z</dcterms:modified>
</cp:coreProperties>
</file>