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2440" w:rsidRPr="001F2440" w:rsidRDefault="001F2440" w:rsidP="00D81FAA">
      <w:pPr>
        <w:tabs>
          <w:tab w:val="left" w:pos="4440"/>
          <w:tab w:val="center" w:pos="4879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bidi="ar-SA"/>
        </w:rPr>
      </w:pPr>
      <w:r w:rsidRPr="001F2440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bidi="ar-SA"/>
        </w:rPr>
        <w:drawing>
          <wp:anchor distT="0" distB="0" distL="114300" distR="114300" simplePos="0" relativeHeight="251661824" behindDoc="0" locked="0" layoutInCell="1" allowOverlap="1" wp14:anchorId="39FDF144" wp14:editId="5E1D86E8">
            <wp:simplePos x="0" y="0"/>
            <wp:positionH relativeFrom="column">
              <wp:posOffset>2941955</wp:posOffset>
            </wp:positionH>
            <wp:positionV relativeFrom="paragraph">
              <wp:posOffset>200025</wp:posOffset>
            </wp:positionV>
            <wp:extent cx="498475" cy="569595"/>
            <wp:effectExtent l="0" t="0" r="0" b="190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46D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bidi="ar-SA"/>
        </w:rPr>
        <w:br w:type="textWrapping" w:clear="all"/>
      </w:r>
      <w:r w:rsidRPr="001F244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bidi="ar-SA"/>
        </w:rPr>
        <w:t>АДМИНИСТРАЦИЯ</w:t>
      </w:r>
    </w:p>
    <w:p w:rsidR="001F2440" w:rsidRPr="001F2440" w:rsidRDefault="001F2440" w:rsidP="001F244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bidi="ar-SA"/>
        </w:rPr>
      </w:pPr>
      <w:r w:rsidRPr="001F244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bidi="ar-SA"/>
        </w:rPr>
        <w:t xml:space="preserve">ЗАНЕВСКОГО ГОРОДСКОГО ПОСЕЛЕНИЯ </w:t>
      </w:r>
    </w:p>
    <w:p w:rsidR="001F2440" w:rsidRPr="001F2440" w:rsidRDefault="001F2440" w:rsidP="001F244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bidi="ar-SA"/>
        </w:rPr>
      </w:pPr>
      <w:r w:rsidRPr="001F244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bidi="ar-SA"/>
        </w:rPr>
        <w:t>Всеволожского муниципального района Ленинградской области</w:t>
      </w:r>
    </w:p>
    <w:p w:rsidR="001F2440" w:rsidRPr="001F2440" w:rsidRDefault="001F2440" w:rsidP="001F244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bidi="ar-SA"/>
        </w:rPr>
      </w:pPr>
    </w:p>
    <w:p w:rsidR="001F2440" w:rsidRPr="001F2440" w:rsidRDefault="001F2440" w:rsidP="001F244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bidi="ar-SA"/>
        </w:rPr>
      </w:pPr>
      <w:r w:rsidRPr="001F2440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bidi="ar-SA"/>
        </w:rPr>
        <w:t>ПОСТАНОВЛЕНИЕ</w:t>
      </w:r>
    </w:p>
    <w:p w:rsidR="001F2440" w:rsidRPr="001F2440" w:rsidRDefault="001F2440" w:rsidP="001F244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bidi="ar-SA"/>
        </w:rPr>
      </w:pPr>
    </w:p>
    <w:p w:rsidR="001F2440" w:rsidRPr="001F2440" w:rsidRDefault="001F2440" w:rsidP="001F2440">
      <w:pPr>
        <w:shd w:val="clear" w:color="auto" w:fill="FFFFFF"/>
        <w:tabs>
          <w:tab w:val="left" w:pos="808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1F2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_____________</w:t>
      </w:r>
      <w:r w:rsidRPr="001F2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ab/>
        <w:t>№ _____</w:t>
      </w:r>
    </w:p>
    <w:p w:rsidR="001F2440" w:rsidRPr="001F2440" w:rsidRDefault="001F2440" w:rsidP="001F244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1F2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д. Заневка</w:t>
      </w:r>
    </w:p>
    <w:p w:rsidR="001F2440" w:rsidRPr="001F2440" w:rsidRDefault="001F2440" w:rsidP="001F244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9"/>
      </w:tblGrid>
      <w:tr w:rsidR="001F2440" w:rsidRPr="00AA49E8" w:rsidTr="00E81806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1F2440" w:rsidRPr="00AA49E8" w:rsidRDefault="001F2440" w:rsidP="00EF0DD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49E8">
              <w:rPr>
                <w:b/>
                <w:color w:val="000000" w:themeColor="text1"/>
                <w:sz w:val="28"/>
                <w:szCs w:val="28"/>
              </w:rPr>
              <w:t>О</w:t>
            </w:r>
            <w:r w:rsidR="00C817F5">
              <w:rPr>
                <w:b/>
                <w:color w:val="000000" w:themeColor="text1"/>
                <w:sz w:val="28"/>
                <w:szCs w:val="28"/>
              </w:rPr>
              <w:t xml:space="preserve"> внесении изменений в постановление администрации </w:t>
            </w:r>
            <w:r w:rsidR="0055506C" w:rsidRPr="00AA49E8">
              <w:rPr>
                <w:b/>
                <w:color w:val="000000" w:themeColor="text1"/>
                <w:sz w:val="28"/>
                <w:szCs w:val="28"/>
              </w:rPr>
              <w:t xml:space="preserve">Заневского городского поселения Всеволожского муниципального района Ленинградской области </w:t>
            </w:r>
            <w:r w:rsidR="00C817F5">
              <w:rPr>
                <w:b/>
                <w:color w:val="000000" w:themeColor="text1"/>
                <w:sz w:val="28"/>
                <w:szCs w:val="28"/>
              </w:rPr>
              <w:t xml:space="preserve">от 16.08.2023 № 702 </w:t>
            </w:r>
            <w:r w:rsidR="00C817F5" w:rsidRPr="00C817F5">
              <w:rPr>
                <w:b/>
                <w:color w:val="000000" w:themeColor="text1"/>
                <w:sz w:val="28"/>
                <w:szCs w:val="28"/>
              </w:rPr>
              <w:t>«</w:t>
            </w:r>
            <w:r w:rsidR="00C817F5" w:rsidRPr="00C817F5">
              <w:rPr>
                <w:b/>
                <w:sz w:val="28"/>
                <w:szCs w:val="28"/>
              </w:rPr>
              <w:t>Об утверждении регламента реализации администрацией Заневского</w:t>
            </w:r>
            <w:r w:rsidR="00EF0DDE">
              <w:rPr>
                <w:b/>
                <w:sz w:val="28"/>
                <w:szCs w:val="28"/>
              </w:rPr>
              <w:t xml:space="preserve"> </w:t>
            </w:r>
            <w:r w:rsidR="00C817F5" w:rsidRPr="00C817F5">
              <w:rPr>
                <w:b/>
                <w:sz w:val="28"/>
                <w:szCs w:val="28"/>
              </w:rPr>
              <w:t>городского поселения Всеволожского муниципального района</w:t>
            </w:r>
            <w:r w:rsidR="00EF0DDE">
              <w:rPr>
                <w:b/>
                <w:sz w:val="28"/>
                <w:szCs w:val="28"/>
              </w:rPr>
              <w:t xml:space="preserve"> </w:t>
            </w:r>
            <w:r w:rsidR="00C817F5" w:rsidRPr="00C817F5">
              <w:rPr>
                <w:b/>
                <w:sz w:val="28"/>
                <w:szCs w:val="28"/>
              </w:rPr>
              <w:t>Ленинградской области полномочий администратора доходов бюджета</w:t>
            </w:r>
            <w:r w:rsidR="00EF0DDE">
              <w:rPr>
                <w:b/>
                <w:sz w:val="28"/>
                <w:szCs w:val="28"/>
              </w:rPr>
              <w:t xml:space="preserve"> </w:t>
            </w:r>
            <w:r w:rsidR="00C817F5" w:rsidRPr="00C817F5">
              <w:rPr>
                <w:b/>
                <w:sz w:val="28"/>
                <w:szCs w:val="28"/>
              </w:rPr>
              <w:t>Заневского городского поселения Всеволожского муниципального района</w:t>
            </w:r>
            <w:r w:rsidR="00245934">
              <w:rPr>
                <w:b/>
                <w:sz w:val="28"/>
                <w:szCs w:val="28"/>
              </w:rPr>
              <w:t xml:space="preserve"> </w:t>
            </w:r>
            <w:r w:rsidR="00C817F5" w:rsidRPr="00C817F5">
              <w:rPr>
                <w:b/>
                <w:sz w:val="28"/>
                <w:szCs w:val="28"/>
              </w:rPr>
              <w:t>Ленинградской области по взысканию дебиторской задолженности по</w:t>
            </w:r>
            <w:r w:rsidR="00245934">
              <w:rPr>
                <w:b/>
                <w:sz w:val="28"/>
                <w:szCs w:val="28"/>
              </w:rPr>
              <w:t xml:space="preserve"> </w:t>
            </w:r>
            <w:r w:rsidR="00C817F5" w:rsidRPr="00C817F5">
              <w:rPr>
                <w:b/>
                <w:sz w:val="28"/>
                <w:szCs w:val="28"/>
              </w:rPr>
              <w:t>платежам в бюджет, пеням и штрафам по ним</w:t>
            </w:r>
            <w:r w:rsidR="00245934">
              <w:rPr>
                <w:b/>
                <w:sz w:val="28"/>
                <w:szCs w:val="28"/>
              </w:rPr>
              <w:t>»</w:t>
            </w:r>
          </w:p>
        </w:tc>
      </w:tr>
    </w:tbl>
    <w:p w:rsidR="001F2440" w:rsidRPr="00AA49E8" w:rsidRDefault="001F2440" w:rsidP="00CE446F">
      <w:pPr>
        <w:pStyle w:val="1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</w:p>
    <w:p w:rsidR="00BD28D6" w:rsidRPr="00AA49E8" w:rsidRDefault="004051F1" w:rsidP="00CE446F">
      <w:pPr>
        <w:pStyle w:val="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AA49E8">
        <w:rPr>
          <w:color w:val="auto"/>
          <w:sz w:val="28"/>
          <w:szCs w:val="28"/>
        </w:rPr>
        <w:t xml:space="preserve">В соответствии с пунктом 2 статьи 160.1 Бюджетного кодекса Российской Федерации, приказом Минфина России от </w:t>
      </w:r>
      <w:r w:rsidR="00972104">
        <w:rPr>
          <w:color w:val="auto"/>
          <w:sz w:val="28"/>
          <w:szCs w:val="28"/>
        </w:rPr>
        <w:t>26</w:t>
      </w:r>
      <w:r w:rsidRPr="00AA49E8">
        <w:rPr>
          <w:color w:val="auto"/>
          <w:sz w:val="28"/>
          <w:szCs w:val="28"/>
        </w:rPr>
        <w:t>.</w:t>
      </w:r>
      <w:r w:rsidR="00972104">
        <w:rPr>
          <w:color w:val="auto"/>
          <w:sz w:val="28"/>
          <w:szCs w:val="28"/>
        </w:rPr>
        <w:t>09</w:t>
      </w:r>
      <w:r w:rsidRPr="00AA49E8">
        <w:rPr>
          <w:color w:val="auto"/>
          <w:sz w:val="28"/>
          <w:szCs w:val="28"/>
        </w:rPr>
        <w:t>.202</w:t>
      </w:r>
      <w:r w:rsidR="00972104">
        <w:rPr>
          <w:color w:val="auto"/>
          <w:sz w:val="28"/>
          <w:szCs w:val="28"/>
        </w:rPr>
        <w:t>4</w:t>
      </w:r>
      <w:r w:rsidRPr="00AA49E8">
        <w:rPr>
          <w:color w:val="auto"/>
          <w:sz w:val="28"/>
          <w:szCs w:val="28"/>
        </w:rPr>
        <w:t xml:space="preserve"> № 1</w:t>
      </w:r>
      <w:r w:rsidR="00972104">
        <w:rPr>
          <w:color w:val="auto"/>
          <w:sz w:val="28"/>
          <w:szCs w:val="28"/>
        </w:rPr>
        <w:t>39</w:t>
      </w:r>
      <w:r w:rsidRPr="00AA49E8">
        <w:rPr>
          <w:color w:val="auto"/>
          <w:sz w:val="28"/>
          <w:szCs w:val="28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972104">
        <w:rPr>
          <w:color w:val="auto"/>
          <w:sz w:val="28"/>
          <w:szCs w:val="28"/>
        </w:rPr>
        <w:t xml:space="preserve"> </w:t>
      </w:r>
      <w:r w:rsidR="009335E9">
        <w:rPr>
          <w:color w:val="auto"/>
          <w:sz w:val="28"/>
          <w:szCs w:val="28"/>
        </w:rPr>
        <w:t>(с изменениями)</w:t>
      </w:r>
      <w:r w:rsidRPr="00AA49E8">
        <w:rPr>
          <w:color w:val="auto"/>
          <w:sz w:val="28"/>
          <w:szCs w:val="28"/>
        </w:rPr>
        <w:t>, Устав</w:t>
      </w:r>
      <w:r w:rsidR="001F2440" w:rsidRPr="00AA49E8">
        <w:rPr>
          <w:color w:val="auto"/>
          <w:sz w:val="28"/>
          <w:szCs w:val="28"/>
        </w:rPr>
        <w:t>ом</w:t>
      </w:r>
      <w:r w:rsidRPr="00AA49E8">
        <w:rPr>
          <w:color w:val="auto"/>
          <w:sz w:val="28"/>
          <w:szCs w:val="28"/>
        </w:rPr>
        <w:t xml:space="preserve"> </w:t>
      </w:r>
      <w:r w:rsidR="001F2440" w:rsidRPr="00AA49E8">
        <w:rPr>
          <w:color w:val="auto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AA49E8">
        <w:rPr>
          <w:color w:val="auto"/>
          <w:sz w:val="28"/>
          <w:szCs w:val="28"/>
        </w:rPr>
        <w:t xml:space="preserve"> </w:t>
      </w:r>
      <w:r w:rsidR="00D81FAA" w:rsidRPr="00AA49E8">
        <w:rPr>
          <w:color w:val="auto"/>
          <w:sz w:val="28"/>
          <w:szCs w:val="28"/>
        </w:rPr>
        <w:t xml:space="preserve">администрация </w:t>
      </w:r>
      <w:r w:rsidR="001F2440" w:rsidRPr="00AA49E8">
        <w:rPr>
          <w:color w:val="auto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</w:t>
      </w:r>
    </w:p>
    <w:p w:rsidR="00BD28D6" w:rsidRPr="00AA49E8" w:rsidRDefault="00BD28D6" w:rsidP="00CE446F">
      <w:pPr>
        <w:pStyle w:val="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BE4661" w:rsidRPr="001F49E1" w:rsidRDefault="004051F1" w:rsidP="00CE446F">
      <w:pPr>
        <w:pStyle w:val="1"/>
        <w:shd w:val="clear" w:color="auto" w:fill="auto"/>
        <w:spacing w:line="240" w:lineRule="auto"/>
        <w:ind w:firstLine="0"/>
        <w:jc w:val="both"/>
        <w:rPr>
          <w:b/>
          <w:bCs/>
          <w:color w:val="auto"/>
          <w:sz w:val="28"/>
          <w:szCs w:val="28"/>
        </w:rPr>
      </w:pPr>
      <w:r w:rsidRPr="001F49E1">
        <w:rPr>
          <w:b/>
          <w:bCs/>
          <w:color w:val="auto"/>
          <w:sz w:val="28"/>
          <w:szCs w:val="28"/>
        </w:rPr>
        <w:t>ПОСТАНОВЛЯЕТ:</w:t>
      </w:r>
    </w:p>
    <w:p w:rsidR="00BD28D6" w:rsidRPr="00AA49E8" w:rsidRDefault="00BD28D6" w:rsidP="00CE446F">
      <w:pPr>
        <w:pStyle w:val="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650E3F" w:rsidRDefault="00650E3F" w:rsidP="00EF0DDE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DD336E">
        <w:rPr>
          <w:color w:val="auto"/>
          <w:sz w:val="28"/>
          <w:szCs w:val="28"/>
        </w:rPr>
        <w:t xml:space="preserve">нести в приложение к </w:t>
      </w:r>
      <w:r>
        <w:rPr>
          <w:color w:val="auto"/>
          <w:sz w:val="28"/>
          <w:szCs w:val="28"/>
        </w:rPr>
        <w:t xml:space="preserve"> постановлени</w:t>
      </w:r>
      <w:r w:rsidR="00DD336E">
        <w:rPr>
          <w:color w:val="auto"/>
          <w:sz w:val="28"/>
          <w:szCs w:val="28"/>
        </w:rPr>
        <w:t>ю</w:t>
      </w:r>
      <w:r>
        <w:rPr>
          <w:color w:val="auto"/>
          <w:sz w:val="28"/>
          <w:szCs w:val="28"/>
        </w:rPr>
        <w:t xml:space="preserve"> администрации Заневского городского поселения Всеволожского муниципального района Ленинградской области от 16.08.2023 № 702 </w:t>
      </w:r>
      <w:r w:rsidR="009335E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«Об утверждении регламента реализации администрацией Заневского городского поселения Всеволожского муниципального района Ленинградской области полномочий администратора доходов бюджета Заневского городского поселения Всеволожского муниципального района Ленинградской области по взысканию дебиторской задолженности по платежам в б</w:t>
      </w:r>
      <w:r w:rsidR="00DD336E">
        <w:rPr>
          <w:color w:val="auto"/>
          <w:sz w:val="28"/>
          <w:szCs w:val="28"/>
        </w:rPr>
        <w:t>юджет, пеням и штрафам по ним»</w:t>
      </w:r>
      <w:r>
        <w:rPr>
          <w:color w:val="auto"/>
          <w:sz w:val="28"/>
          <w:szCs w:val="28"/>
        </w:rPr>
        <w:t xml:space="preserve"> следующие изменения:</w:t>
      </w:r>
    </w:p>
    <w:p w:rsidR="009335E9" w:rsidRDefault="00FE1E20" w:rsidP="00EF0DDE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903699">
        <w:rPr>
          <w:color w:val="auto"/>
          <w:sz w:val="28"/>
          <w:szCs w:val="28"/>
        </w:rPr>
        <w:t xml:space="preserve">Пункт 3 </w:t>
      </w:r>
      <w:r>
        <w:rPr>
          <w:color w:val="auto"/>
          <w:sz w:val="28"/>
          <w:szCs w:val="28"/>
        </w:rPr>
        <w:t>Регламент</w:t>
      </w:r>
      <w:r w:rsidR="00535AF8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реализации администрацией Заневского городского поселения Всеволожского муниципального района Ленинградской</w:t>
      </w:r>
      <w:r w:rsidR="00903699">
        <w:rPr>
          <w:color w:val="auto"/>
          <w:sz w:val="28"/>
          <w:szCs w:val="28"/>
        </w:rPr>
        <w:t xml:space="preserve"> </w:t>
      </w:r>
      <w:r w:rsidR="00650E3F">
        <w:rPr>
          <w:color w:val="auto"/>
          <w:sz w:val="28"/>
          <w:szCs w:val="28"/>
        </w:rPr>
        <w:lastRenderedPageBreak/>
        <w:t>области полномочий администратора доходов бюджета Заневского городского поселения Всеволожского муниципального района Ленинградской области по взысканию дебиторской задолженности по платежам в бюджет, пеня</w:t>
      </w:r>
      <w:r w:rsidR="001F49E1">
        <w:rPr>
          <w:color w:val="auto"/>
          <w:sz w:val="28"/>
          <w:szCs w:val="28"/>
        </w:rPr>
        <w:t xml:space="preserve"> </w:t>
      </w:r>
      <w:r w:rsidR="00650E3F">
        <w:rPr>
          <w:color w:val="auto"/>
          <w:sz w:val="28"/>
          <w:szCs w:val="28"/>
        </w:rPr>
        <w:t>и  штрафам по ним</w:t>
      </w:r>
      <w:r>
        <w:rPr>
          <w:color w:val="auto"/>
          <w:sz w:val="28"/>
          <w:szCs w:val="28"/>
        </w:rPr>
        <w:t xml:space="preserve"> </w:t>
      </w:r>
      <w:r w:rsidR="00903699">
        <w:rPr>
          <w:color w:val="auto"/>
          <w:sz w:val="28"/>
          <w:szCs w:val="28"/>
        </w:rPr>
        <w:t xml:space="preserve">дополнить </w:t>
      </w:r>
      <w:r w:rsidR="009335E9">
        <w:rPr>
          <w:color w:val="auto"/>
          <w:sz w:val="28"/>
          <w:szCs w:val="28"/>
        </w:rPr>
        <w:t>подпунктом 5</w:t>
      </w:r>
      <w:r w:rsidR="001F49E1">
        <w:rPr>
          <w:color w:val="auto"/>
          <w:sz w:val="28"/>
          <w:szCs w:val="28"/>
        </w:rPr>
        <w:t xml:space="preserve"> следующе</w:t>
      </w:r>
      <w:r w:rsidR="00535AF8">
        <w:rPr>
          <w:color w:val="auto"/>
          <w:sz w:val="28"/>
          <w:szCs w:val="28"/>
        </w:rPr>
        <w:t>го содержания</w:t>
      </w:r>
      <w:r w:rsidR="009335E9">
        <w:rPr>
          <w:color w:val="auto"/>
          <w:sz w:val="28"/>
          <w:szCs w:val="28"/>
        </w:rPr>
        <w:t xml:space="preserve">: </w:t>
      </w:r>
    </w:p>
    <w:p w:rsidR="000E5D1C" w:rsidRPr="00535AF8" w:rsidRDefault="009335E9" w:rsidP="00EF0DDE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535AF8">
        <w:rPr>
          <w:color w:val="auto"/>
          <w:sz w:val="28"/>
          <w:szCs w:val="28"/>
        </w:rPr>
        <w:t xml:space="preserve">«5) </w:t>
      </w:r>
      <w:r w:rsidR="000E5D1C" w:rsidRPr="00535AF8">
        <w:rPr>
          <w:color w:val="auto"/>
          <w:sz w:val="28"/>
          <w:szCs w:val="28"/>
        </w:rPr>
        <w:t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211, абзацем первым пункта 4, пунктами 5 и 6 статьи 224 Федерального закона от 8 августа 2001 г. № 129-ФЗ «О государственной регистрации юридических лиц и индивидуальных предпринимателей»</w:t>
      </w:r>
      <w:r w:rsidR="00C340BF">
        <w:rPr>
          <w:color w:val="auto"/>
          <w:sz w:val="28"/>
          <w:szCs w:val="28"/>
        </w:rPr>
        <w:t>»</w:t>
      </w:r>
      <w:bookmarkStart w:id="0" w:name="_GoBack"/>
      <w:bookmarkEnd w:id="0"/>
      <w:r w:rsidR="000E5D1C" w:rsidRPr="00535AF8">
        <w:rPr>
          <w:color w:val="auto"/>
          <w:sz w:val="28"/>
          <w:szCs w:val="28"/>
        </w:rPr>
        <w:t>.</w:t>
      </w:r>
    </w:p>
    <w:p w:rsidR="00BD28D6" w:rsidRPr="00AA49E8" w:rsidRDefault="00BD28D6" w:rsidP="00EF0DDE">
      <w:pPr>
        <w:pStyle w:val="1"/>
        <w:numPr>
          <w:ilvl w:val="0"/>
          <w:numId w:val="1"/>
        </w:numPr>
        <w:shd w:val="clear" w:color="auto" w:fill="auto"/>
        <w:tabs>
          <w:tab w:val="left" w:pos="1080"/>
          <w:tab w:val="left" w:pos="11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AA49E8">
        <w:rPr>
          <w:color w:val="auto"/>
          <w:sz w:val="28"/>
          <w:szCs w:val="28"/>
        </w:rPr>
        <w:t xml:space="preserve">Настоящее постановление подлежит размещению на официальном сайте Заневского городского поселения Всеволожского муниципального района Ленинградской области </w:t>
      </w:r>
      <w:hyperlink r:id="rId9" w:history="1">
        <w:r w:rsidRPr="00AA49E8">
          <w:rPr>
            <w:rStyle w:val="a9"/>
            <w:sz w:val="28"/>
            <w:szCs w:val="28"/>
          </w:rPr>
          <w:t>http://www.zanevkaorg.ru</w:t>
        </w:r>
      </w:hyperlink>
      <w:r w:rsidRPr="00AA49E8">
        <w:rPr>
          <w:color w:val="auto"/>
          <w:sz w:val="28"/>
          <w:szCs w:val="28"/>
        </w:rPr>
        <w:t>.</w:t>
      </w:r>
    </w:p>
    <w:p w:rsidR="00BD28D6" w:rsidRPr="00AA49E8" w:rsidRDefault="00BD28D6" w:rsidP="00EF0DDE">
      <w:pPr>
        <w:pStyle w:val="aa"/>
        <w:numPr>
          <w:ilvl w:val="0"/>
          <w:numId w:val="1"/>
        </w:numPr>
        <w:tabs>
          <w:tab w:val="left" w:pos="1080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AA49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Настоящее постановление вступает в силу после его </w:t>
      </w:r>
      <w:r w:rsidR="00C472F0" w:rsidRPr="00AA49E8">
        <w:rPr>
          <w:rFonts w:ascii="Times New Roman" w:eastAsia="Times New Roman" w:hAnsi="Times New Roman" w:cs="Times New Roman"/>
          <w:color w:val="auto"/>
          <w:sz w:val="28"/>
          <w:szCs w:val="28"/>
        </w:rPr>
        <w:t>подписания</w:t>
      </w:r>
      <w:r w:rsidRPr="00AA49E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335E9" w:rsidRPr="00EF0DDE" w:rsidRDefault="004051F1" w:rsidP="00EF0DDE">
      <w:pPr>
        <w:pStyle w:val="1"/>
        <w:numPr>
          <w:ilvl w:val="0"/>
          <w:numId w:val="1"/>
        </w:numPr>
        <w:shd w:val="clear" w:color="auto" w:fill="auto"/>
        <w:tabs>
          <w:tab w:val="left" w:pos="1080"/>
          <w:tab w:val="left" w:pos="11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AA49E8">
        <w:rPr>
          <w:color w:val="auto"/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BD28D6" w:rsidRPr="00AA49E8">
        <w:rPr>
          <w:color w:val="auto"/>
          <w:sz w:val="28"/>
          <w:szCs w:val="28"/>
        </w:rPr>
        <w:t xml:space="preserve">администрации по </w:t>
      </w:r>
      <w:r w:rsidR="001F49E1">
        <w:rPr>
          <w:color w:val="auto"/>
          <w:sz w:val="28"/>
          <w:szCs w:val="28"/>
        </w:rPr>
        <w:t xml:space="preserve">экономике и финансам </w:t>
      </w:r>
      <w:r w:rsidR="000E5D1C">
        <w:rPr>
          <w:color w:val="auto"/>
          <w:sz w:val="28"/>
          <w:szCs w:val="28"/>
        </w:rPr>
        <w:t>Хмелевскую Е</w:t>
      </w:r>
      <w:r w:rsidR="00BD28D6" w:rsidRPr="00AA49E8">
        <w:rPr>
          <w:color w:val="auto"/>
          <w:sz w:val="28"/>
          <w:szCs w:val="28"/>
        </w:rPr>
        <w:t>.</w:t>
      </w:r>
      <w:r w:rsidR="000E5D1C">
        <w:rPr>
          <w:color w:val="auto"/>
          <w:sz w:val="28"/>
          <w:szCs w:val="28"/>
        </w:rPr>
        <w:t>Г</w:t>
      </w:r>
      <w:r w:rsidR="00BD28D6" w:rsidRPr="00AA49E8">
        <w:rPr>
          <w:color w:val="auto"/>
          <w:sz w:val="28"/>
          <w:szCs w:val="28"/>
        </w:rPr>
        <w:t>.</w:t>
      </w:r>
    </w:p>
    <w:p w:rsidR="000E5D1C" w:rsidRDefault="000E5D1C" w:rsidP="009335E9">
      <w:pPr>
        <w:pStyle w:val="1"/>
        <w:shd w:val="clear" w:color="auto" w:fill="auto"/>
        <w:tabs>
          <w:tab w:val="left" w:pos="1080"/>
        </w:tabs>
        <w:spacing w:line="240" w:lineRule="auto"/>
        <w:jc w:val="both"/>
        <w:rPr>
          <w:color w:val="auto"/>
          <w:sz w:val="28"/>
          <w:szCs w:val="28"/>
        </w:rPr>
      </w:pPr>
    </w:p>
    <w:p w:rsidR="001F49E1" w:rsidRDefault="001F49E1" w:rsidP="009335E9">
      <w:pPr>
        <w:pStyle w:val="1"/>
        <w:shd w:val="clear" w:color="auto" w:fill="auto"/>
        <w:tabs>
          <w:tab w:val="left" w:pos="1080"/>
        </w:tabs>
        <w:spacing w:line="240" w:lineRule="auto"/>
        <w:jc w:val="both"/>
        <w:rPr>
          <w:color w:val="auto"/>
          <w:sz w:val="28"/>
          <w:szCs w:val="28"/>
        </w:rPr>
      </w:pPr>
    </w:p>
    <w:p w:rsidR="000E5D1C" w:rsidRPr="00AA49E8" w:rsidRDefault="000E5D1C" w:rsidP="009335E9">
      <w:pPr>
        <w:pStyle w:val="1"/>
        <w:shd w:val="clear" w:color="auto" w:fill="auto"/>
        <w:tabs>
          <w:tab w:val="left" w:pos="1080"/>
        </w:tabs>
        <w:spacing w:line="240" w:lineRule="auto"/>
        <w:jc w:val="both"/>
        <w:rPr>
          <w:color w:val="auto"/>
          <w:sz w:val="28"/>
          <w:szCs w:val="28"/>
        </w:rPr>
      </w:pPr>
    </w:p>
    <w:p w:rsidR="00BD28D6" w:rsidRPr="001F2440" w:rsidRDefault="001F49E1" w:rsidP="00FD5A38">
      <w:pPr>
        <w:pStyle w:val="1"/>
        <w:shd w:val="clear" w:color="auto" w:fill="auto"/>
        <w:tabs>
          <w:tab w:val="left" w:pos="1080"/>
        </w:tabs>
        <w:spacing w:line="283" w:lineRule="auto"/>
        <w:ind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="00FD5A38" w:rsidRPr="00FD5A38">
        <w:rPr>
          <w:color w:val="auto"/>
          <w:sz w:val="28"/>
          <w:szCs w:val="28"/>
        </w:rPr>
        <w:t>лав</w:t>
      </w:r>
      <w:r>
        <w:rPr>
          <w:color w:val="auto"/>
          <w:sz w:val="28"/>
          <w:szCs w:val="28"/>
        </w:rPr>
        <w:t>а</w:t>
      </w:r>
      <w:r w:rsidR="00FD5A38" w:rsidRPr="00FD5A38">
        <w:rPr>
          <w:color w:val="auto"/>
          <w:sz w:val="28"/>
          <w:szCs w:val="28"/>
        </w:rPr>
        <w:t xml:space="preserve"> администрации</w:t>
      </w:r>
      <w:r w:rsidR="00FD5A38" w:rsidRPr="00FD5A38">
        <w:rPr>
          <w:color w:val="auto"/>
          <w:sz w:val="28"/>
          <w:szCs w:val="28"/>
        </w:rPr>
        <w:tab/>
      </w:r>
      <w:r w:rsidR="00D15843">
        <w:rPr>
          <w:color w:val="auto"/>
          <w:sz w:val="28"/>
          <w:szCs w:val="28"/>
        </w:rPr>
        <w:tab/>
      </w:r>
      <w:r w:rsidR="00D15843">
        <w:rPr>
          <w:color w:val="auto"/>
          <w:sz w:val="28"/>
          <w:szCs w:val="28"/>
        </w:rPr>
        <w:tab/>
      </w:r>
      <w:r w:rsidR="00D15843">
        <w:rPr>
          <w:color w:val="auto"/>
          <w:sz w:val="28"/>
          <w:szCs w:val="28"/>
        </w:rPr>
        <w:tab/>
      </w:r>
      <w:r w:rsidR="00D15843">
        <w:rPr>
          <w:color w:val="auto"/>
          <w:sz w:val="28"/>
          <w:szCs w:val="28"/>
        </w:rPr>
        <w:tab/>
      </w:r>
      <w:r w:rsidR="00D15843">
        <w:rPr>
          <w:color w:val="auto"/>
          <w:sz w:val="28"/>
          <w:szCs w:val="28"/>
        </w:rPr>
        <w:tab/>
      </w:r>
      <w:r w:rsidR="00D15843">
        <w:rPr>
          <w:color w:val="auto"/>
          <w:sz w:val="28"/>
          <w:szCs w:val="28"/>
        </w:rPr>
        <w:tab/>
      </w:r>
      <w:r w:rsidR="00D15843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А</w:t>
      </w:r>
      <w:r w:rsidR="00FD5A38" w:rsidRPr="00FD5A38">
        <w:rPr>
          <w:color w:val="auto"/>
          <w:sz w:val="28"/>
          <w:szCs w:val="28"/>
        </w:rPr>
        <w:t>.В. Г</w:t>
      </w:r>
      <w:r>
        <w:rPr>
          <w:color w:val="auto"/>
          <w:sz w:val="28"/>
          <w:szCs w:val="28"/>
        </w:rPr>
        <w:t>ердий</w:t>
      </w:r>
    </w:p>
    <w:p w:rsidR="00BE4661" w:rsidRPr="001F2440" w:rsidRDefault="00BE4661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CE446F" w:rsidRPr="00786BFB" w:rsidRDefault="001F49E1" w:rsidP="001F49E1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86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6D7" w:rsidRDefault="00F246D7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F246D7" w:rsidSect="00D15843">
      <w:headerReference w:type="default" r:id="rId10"/>
      <w:pgSz w:w="11900" w:h="16840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7B1D" w:rsidRDefault="00A77B1D">
      <w:r>
        <w:separator/>
      </w:r>
    </w:p>
  </w:endnote>
  <w:endnote w:type="continuationSeparator" w:id="0">
    <w:p w:rsidR="00A77B1D" w:rsidRDefault="00A7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7B1D" w:rsidRDefault="00A77B1D"/>
  </w:footnote>
  <w:footnote w:type="continuationSeparator" w:id="0">
    <w:p w:rsidR="00A77B1D" w:rsidRDefault="00A77B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6053477"/>
      <w:docPartObj>
        <w:docPartGallery w:val="Page Numbers (Top of Page)"/>
        <w:docPartUnique/>
      </w:docPartObj>
    </w:sdtPr>
    <w:sdtEndPr/>
    <w:sdtContent>
      <w:p w:rsidR="00D15843" w:rsidRDefault="00D15843">
        <w:pPr>
          <w:pStyle w:val="ab"/>
          <w:jc w:val="center"/>
        </w:pPr>
      </w:p>
      <w:p w:rsidR="00D15843" w:rsidRDefault="00D15843">
        <w:pPr>
          <w:pStyle w:val="ab"/>
          <w:jc w:val="center"/>
        </w:pPr>
      </w:p>
      <w:p w:rsidR="00D15843" w:rsidRDefault="00D158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DDE">
          <w:rPr>
            <w:noProof/>
          </w:rPr>
          <w:t>2</w:t>
        </w:r>
        <w:r>
          <w:fldChar w:fldCharType="end"/>
        </w:r>
      </w:p>
    </w:sdtContent>
  </w:sdt>
  <w:p w:rsidR="00D15843" w:rsidRDefault="00D1584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B2C0B"/>
    <w:multiLevelType w:val="multilevel"/>
    <w:tmpl w:val="D04A4F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444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0F0ECF"/>
    <w:multiLevelType w:val="hybridMultilevel"/>
    <w:tmpl w:val="7AE66EC4"/>
    <w:lvl w:ilvl="0" w:tplc="2FB829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CF2091C"/>
    <w:multiLevelType w:val="multilevel"/>
    <w:tmpl w:val="64CC4AD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444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FB20E7"/>
    <w:multiLevelType w:val="multilevel"/>
    <w:tmpl w:val="DE32A7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444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723CC8"/>
    <w:multiLevelType w:val="hybridMultilevel"/>
    <w:tmpl w:val="722A4418"/>
    <w:lvl w:ilvl="0" w:tplc="08BA1F6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450C186D"/>
    <w:multiLevelType w:val="multilevel"/>
    <w:tmpl w:val="702CC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444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7B627D"/>
    <w:multiLevelType w:val="multilevel"/>
    <w:tmpl w:val="40708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444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2E2351"/>
    <w:multiLevelType w:val="multilevel"/>
    <w:tmpl w:val="2DBE5D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35A6CB0"/>
    <w:multiLevelType w:val="multilevel"/>
    <w:tmpl w:val="E8F6D1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444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0338DB"/>
    <w:multiLevelType w:val="multilevel"/>
    <w:tmpl w:val="EEF00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444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0E7558"/>
    <w:multiLevelType w:val="multilevel"/>
    <w:tmpl w:val="DF8446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444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E73233"/>
    <w:multiLevelType w:val="multilevel"/>
    <w:tmpl w:val="120474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444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E85352"/>
    <w:multiLevelType w:val="multilevel"/>
    <w:tmpl w:val="69FA0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F444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444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444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4B0ACD"/>
    <w:multiLevelType w:val="multilevel"/>
    <w:tmpl w:val="F4B45F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444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8"/>
  </w:num>
  <w:num w:numId="5">
    <w:abstractNumId w:val="6"/>
  </w:num>
  <w:num w:numId="6">
    <w:abstractNumId w:val="10"/>
  </w:num>
  <w:num w:numId="7">
    <w:abstractNumId w:val="11"/>
  </w:num>
  <w:num w:numId="8">
    <w:abstractNumId w:val="5"/>
  </w:num>
  <w:num w:numId="9">
    <w:abstractNumId w:val="3"/>
  </w:num>
  <w:num w:numId="10">
    <w:abstractNumId w:val="0"/>
  </w:num>
  <w:num w:numId="11">
    <w:abstractNumId w:val="13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61"/>
    <w:rsid w:val="0000344F"/>
    <w:rsid w:val="00041BF5"/>
    <w:rsid w:val="0005488B"/>
    <w:rsid w:val="000E5D1C"/>
    <w:rsid w:val="00104084"/>
    <w:rsid w:val="001F2440"/>
    <w:rsid w:val="001F49E1"/>
    <w:rsid w:val="00215239"/>
    <w:rsid w:val="00245934"/>
    <w:rsid w:val="002C1005"/>
    <w:rsid w:val="003C585A"/>
    <w:rsid w:val="003C6191"/>
    <w:rsid w:val="004051F1"/>
    <w:rsid w:val="00535AF8"/>
    <w:rsid w:val="0055506C"/>
    <w:rsid w:val="00650E3F"/>
    <w:rsid w:val="006E7618"/>
    <w:rsid w:val="00817500"/>
    <w:rsid w:val="00903699"/>
    <w:rsid w:val="009335E9"/>
    <w:rsid w:val="00972104"/>
    <w:rsid w:val="00A12FAA"/>
    <w:rsid w:val="00A77B1D"/>
    <w:rsid w:val="00AA49E8"/>
    <w:rsid w:val="00B21ED1"/>
    <w:rsid w:val="00B63859"/>
    <w:rsid w:val="00BD28D6"/>
    <w:rsid w:val="00BE4661"/>
    <w:rsid w:val="00BE605E"/>
    <w:rsid w:val="00C043C0"/>
    <w:rsid w:val="00C340BF"/>
    <w:rsid w:val="00C472F0"/>
    <w:rsid w:val="00C817F5"/>
    <w:rsid w:val="00CD665A"/>
    <w:rsid w:val="00CE446F"/>
    <w:rsid w:val="00D03561"/>
    <w:rsid w:val="00D15843"/>
    <w:rsid w:val="00D81FAA"/>
    <w:rsid w:val="00DA50AB"/>
    <w:rsid w:val="00DD336E"/>
    <w:rsid w:val="00DE5E5F"/>
    <w:rsid w:val="00E53FF7"/>
    <w:rsid w:val="00EF0DDE"/>
    <w:rsid w:val="00EF677F"/>
    <w:rsid w:val="00F246D7"/>
    <w:rsid w:val="00F95A23"/>
    <w:rsid w:val="00FD5A38"/>
    <w:rsid w:val="00F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1C98"/>
  <w15:docId w15:val="{4AEA7127-06CD-4C7A-A4BC-5124C726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444A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F444A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444A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86" w:lineRule="auto"/>
      <w:ind w:firstLine="400"/>
    </w:pPr>
    <w:rPr>
      <w:rFonts w:ascii="Times New Roman" w:eastAsia="Times New Roman" w:hAnsi="Times New Roman" w:cs="Times New Roman"/>
      <w:color w:val="3F444A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40" w:line="28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F444A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spacing w:line="286" w:lineRule="auto"/>
      <w:ind w:firstLine="400"/>
    </w:pPr>
    <w:rPr>
      <w:rFonts w:ascii="Times New Roman" w:eastAsia="Times New Roman" w:hAnsi="Times New Roman" w:cs="Times New Roman"/>
      <w:color w:val="3F444A"/>
      <w:sz w:val="26"/>
      <w:szCs w:val="26"/>
    </w:rPr>
  </w:style>
  <w:style w:type="table" w:styleId="a6">
    <w:name w:val="Table Grid"/>
    <w:basedOn w:val="a1"/>
    <w:rsid w:val="001F244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F24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2440"/>
    <w:rPr>
      <w:rFonts w:ascii="Tahoma" w:hAnsi="Tahoma" w:cs="Tahoma"/>
      <w:color w:val="000000"/>
      <w:sz w:val="16"/>
      <w:szCs w:val="16"/>
    </w:rPr>
  </w:style>
  <w:style w:type="character" w:styleId="a9">
    <w:name w:val="Hyperlink"/>
    <w:basedOn w:val="a0"/>
    <w:uiPriority w:val="99"/>
    <w:unhideWhenUsed/>
    <w:rsid w:val="00BD28D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D28D6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246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246D7"/>
    <w:rPr>
      <w:color w:val="000000"/>
    </w:rPr>
  </w:style>
  <w:style w:type="paragraph" w:styleId="ad">
    <w:name w:val="footer"/>
    <w:basedOn w:val="a"/>
    <w:link w:val="ae"/>
    <w:uiPriority w:val="99"/>
    <w:unhideWhenUsed/>
    <w:rsid w:val="00F246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246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E8131-C381-466F-B699-C9FA5B5B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</dc:creator>
  <cp:lastModifiedBy>Пользователь</cp:lastModifiedBy>
  <cp:revision>3</cp:revision>
  <dcterms:created xsi:type="dcterms:W3CDTF">2026-04-14T14:02:00Z</dcterms:created>
  <dcterms:modified xsi:type="dcterms:W3CDTF">2026-04-14T14:02:00Z</dcterms:modified>
</cp:coreProperties>
</file>