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FF449" w14:textId="6C5BDECE" w:rsidR="00BE1683" w:rsidRPr="0091248D" w:rsidRDefault="00BE1683" w:rsidP="0091248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91248D">
        <w:rPr>
          <w:noProof/>
          <w:sz w:val="28"/>
          <w:szCs w:val="28"/>
        </w:rPr>
        <w:drawing>
          <wp:inline distT="0" distB="0" distL="0" distR="0" wp14:anchorId="5F3DFE76" wp14:editId="6857E209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B5123" w14:textId="77777777" w:rsidR="00BE1683" w:rsidRPr="0091248D" w:rsidRDefault="00083345" w:rsidP="0091248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91248D">
        <w:rPr>
          <w:noProof/>
          <w:sz w:val="28"/>
          <w:szCs w:val="28"/>
        </w:rPr>
        <w:t>ЗАНЕВСК</w:t>
      </w:r>
      <w:r w:rsidR="00ED76F9" w:rsidRPr="0091248D">
        <w:rPr>
          <w:noProof/>
          <w:sz w:val="28"/>
          <w:szCs w:val="28"/>
        </w:rPr>
        <w:t>ОЕ</w:t>
      </w:r>
      <w:r w:rsidRPr="0091248D">
        <w:rPr>
          <w:noProof/>
          <w:sz w:val="28"/>
          <w:szCs w:val="28"/>
        </w:rPr>
        <w:t xml:space="preserve"> ГОРОДСКО</w:t>
      </w:r>
      <w:r w:rsidR="00CF2E61" w:rsidRPr="0091248D">
        <w:rPr>
          <w:noProof/>
          <w:sz w:val="28"/>
          <w:szCs w:val="28"/>
        </w:rPr>
        <w:t>Е</w:t>
      </w:r>
      <w:r w:rsidRPr="0091248D">
        <w:rPr>
          <w:noProof/>
          <w:sz w:val="28"/>
          <w:szCs w:val="28"/>
        </w:rPr>
        <w:t xml:space="preserve"> ПОСЕЛЕНИ</w:t>
      </w:r>
      <w:r w:rsidR="00CF2E61" w:rsidRPr="0091248D">
        <w:rPr>
          <w:noProof/>
          <w:sz w:val="28"/>
          <w:szCs w:val="28"/>
        </w:rPr>
        <w:t>Е</w:t>
      </w:r>
    </w:p>
    <w:p w14:paraId="70C48387" w14:textId="77777777" w:rsidR="00BE1683" w:rsidRPr="0091248D" w:rsidRDefault="00BE1683" w:rsidP="0091248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91248D">
        <w:rPr>
          <w:noProof/>
          <w:sz w:val="28"/>
          <w:szCs w:val="28"/>
        </w:rPr>
        <w:t>Всеволожского муниципального района Ленинградской области</w:t>
      </w:r>
    </w:p>
    <w:p w14:paraId="3DF6CDC0" w14:textId="77777777" w:rsidR="002756B2" w:rsidRPr="0091248D" w:rsidRDefault="002756B2" w:rsidP="0091248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40401465" w14:textId="77777777" w:rsidR="002756B2" w:rsidRPr="0091248D" w:rsidRDefault="002756B2" w:rsidP="0091248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91248D">
        <w:rPr>
          <w:noProof/>
          <w:sz w:val="28"/>
          <w:szCs w:val="28"/>
        </w:rPr>
        <w:t>Глава муниципального образования</w:t>
      </w:r>
    </w:p>
    <w:p w14:paraId="755B31C4" w14:textId="77777777" w:rsidR="00BE1683" w:rsidRPr="0091248D" w:rsidRDefault="00BE1683" w:rsidP="0091248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46912C8E" w14:textId="77777777" w:rsidR="00BE1683" w:rsidRPr="0091248D" w:rsidRDefault="002756B2" w:rsidP="0091248D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91248D">
        <w:rPr>
          <w:b/>
          <w:noProof/>
          <w:sz w:val="28"/>
          <w:szCs w:val="28"/>
        </w:rPr>
        <w:t>ПОСТАНОВЛЕНИЕ</w:t>
      </w:r>
    </w:p>
    <w:p w14:paraId="4A672345" w14:textId="77777777" w:rsidR="004D178E" w:rsidRPr="0091248D" w:rsidRDefault="004D178E" w:rsidP="0091248D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71C0E62E" w14:textId="56BBED7F" w:rsidR="00BE1683" w:rsidRPr="0091248D" w:rsidRDefault="00B40132" w:rsidP="00B40132">
      <w:pPr>
        <w:widowControl w:val="0"/>
        <w:shd w:val="clear" w:color="auto" w:fill="FFFFFF"/>
        <w:tabs>
          <w:tab w:val="left" w:pos="9214"/>
        </w:tabs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19.03.2026</w:t>
      </w:r>
      <w:r w:rsidR="002756B2" w:rsidRPr="0091248D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ab/>
      </w:r>
      <w:r w:rsidR="00BE1683" w:rsidRPr="0091248D">
        <w:rPr>
          <w:sz w:val="28"/>
          <w:szCs w:val="28"/>
        </w:rPr>
        <w:t xml:space="preserve">№ </w:t>
      </w:r>
      <w:r>
        <w:rPr>
          <w:sz w:val="28"/>
          <w:szCs w:val="28"/>
        </w:rPr>
        <w:t>0</w:t>
      </w:r>
      <w:r w:rsidR="00E3375A">
        <w:rPr>
          <w:sz w:val="28"/>
          <w:szCs w:val="28"/>
        </w:rPr>
        <w:t>5</w:t>
      </w:r>
      <w:r w:rsidR="004D178E" w:rsidRPr="0091248D">
        <w:rPr>
          <w:sz w:val="28"/>
          <w:szCs w:val="28"/>
          <w:u w:val="single"/>
        </w:rPr>
        <w:t xml:space="preserve"> </w:t>
      </w:r>
    </w:p>
    <w:p w14:paraId="104B63EE" w14:textId="77777777" w:rsidR="00756945" w:rsidRPr="0091248D" w:rsidRDefault="002756B2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91248D">
        <w:rPr>
          <w:sz w:val="20"/>
          <w:szCs w:val="20"/>
        </w:rPr>
        <w:t>гп. Янино-1</w:t>
      </w:r>
    </w:p>
    <w:p w14:paraId="3745669F" w14:textId="77777777" w:rsidR="002756B2" w:rsidRPr="0091248D" w:rsidRDefault="002756B2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7C7EAE56" w14:textId="77777777" w:rsidR="002756B2" w:rsidRPr="0091248D" w:rsidRDefault="00756945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 xml:space="preserve">О проведении на территории </w:t>
      </w:r>
    </w:p>
    <w:p w14:paraId="22F30B83" w14:textId="77777777" w:rsidR="007373BC" w:rsidRPr="0091248D" w:rsidRDefault="007373BC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 xml:space="preserve">Заневского городского поселения </w:t>
      </w:r>
    </w:p>
    <w:p w14:paraId="610D5437" w14:textId="77777777" w:rsidR="002756B2" w:rsidRPr="0091248D" w:rsidRDefault="007373BC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 xml:space="preserve">Всеволожского муниципального района </w:t>
      </w:r>
    </w:p>
    <w:p w14:paraId="5764A196" w14:textId="77777777" w:rsidR="002756B2" w:rsidRPr="0091248D" w:rsidRDefault="007373BC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 xml:space="preserve">Ленинградской области </w:t>
      </w:r>
      <w:r w:rsidR="00756945" w:rsidRPr="0091248D">
        <w:rPr>
          <w:sz w:val="28"/>
          <w:szCs w:val="28"/>
        </w:rPr>
        <w:t xml:space="preserve">инвентаризации и обследования </w:t>
      </w:r>
    </w:p>
    <w:p w14:paraId="4A97EF01" w14:textId="77777777" w:rsidR="002756B2" w:rsidRPr="0091248D" w:rsidRDefault="00756945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 xml:space="preserve">технического состояния заглубленных </w:t>
      </w:r>
    </w:p>
    <w:p w14:paraId="41B8C857" w14:textId="77777777" w:rsidR="002756B2" w:rsidRPr="0091248D" w:rsidRDefault="00756945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>помещений и сооружений</w:t>
      </w:r>
      <w:r w:rsidR="00690AE8" w:rsidRPr="0091248D">
        <w:rPr>
          <w:sz w:val="28"/>
          <w:szCs w:val="28"/>
        </w:rPr>
        <w:t xml:space="preserve"> </w:t>
      </w:r>
      <w:r w:rsidRPr="0091248D">
        <w:rPr>
          <w:sz w:val="28"/>
          <w:szCs w:val="28"/>
        </w:rPr>
        <w:t>подземного пространства</w:t>
      </w:r>
    </w:p>
    <w:p w14:paraId="68EA7650" w14:textId="77777777" w:rsidR="002756B2" w:rsidRPr="0091248D" w:rsidRDefault="00D53347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>(за исключением объектов метрополитена)</w:t>
      </w:r>
      <w:r w:rsidR="00756945" w:rsidRPr="0091248D">
        <w:rPr>
          <w:sz w:val="28"/>
          <w:szCs w:val="28"/>
        </w:rPr>
        <w:t>,</w:t>
      </w:r>
    </w:p>
    <w:p w14:paraId="05C9CA8F" w14:textId="77777777" w:rsidR="002756B2" w:rsidRPr="0091248D" w:rsidRDefault="00756945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>приспособляемых для укрытия населения,</w:t>
      </w:r>
    </w:p>
    <w:p w14:paraId="296C8E37" w14:textId="77777777" w:rsidR="002756B2" w:rsidRPr="0091248D" w:rsidRDefault="00756945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>в том числе подвальных помещений частных</w:t>
      </w:r>
    </w:p>
    <w:p w14:paraId="4498ABA6" w14:textId="77777777" w:rsidR="00756945" w:rsidRPr="0091248D" w:rsidRDefault="00756945" w:rsidP="0091248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1248D">
        <w:rPr>
          <w:sz w:val="28"/>
          <w:szCs w:val="28"/>
        </w:rPr>
        <w:t>домовладений при их учете в расчетах укрываемых</w:t>
      </w:r>
    </w:p>
    <w:p w14:paraId="2FFDC6B6" w14:textId="77777777" w:rsidR="00756945" w:rsidRPr="0091248D" w:rsidRDefault="00756945" w:rsidP="009124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BD11EE" w14:textId="370CB1C6" w:rsidR="00756945" w:rsidRPr="0091248D" w:rsidRDefault="00756945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В соответствии с Федеральными законами от 20</w:t>
      </w:r>
      <w:r w:rsidR="00F30274">
        <w:rPr>
          <w:sz w:val="28"/>
          <w:szCs w:val="28"/>
        </w:rPr>
        <w:t>.03.2025</w:t>
      </w:r>
      <w:r w:rsidRPr="0091248D">
        <w:rPr>
          <w:sz w:val="28"/>
          <w:szCs w:val="28"/>
        </w:rPr>
        <w:t xml:space="preserve"> №</w:t>
      </w:r>
      <w:r w:rsidR="007E35A5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 xml:space="preserve">33-ФЗ </w:t>
      </w:r>
      <w:r w:rsidR="008D7395" w:rsidRPr="0091248D">
        <w:rPr>
          <w:sz w:val="28"/>
          <w:szCs w:val="28"/>
        </w:rPr>
        <w:br/>
      </w:r>
      <w:r w:rsidRPr="0091248D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от 12</w:t>
      </w:r>
      <w:r w:rsidR="00F30274">
        <w:rPr>
          <w:sz w:val="28"/>
          <w:szCs w:val="28"/>
        </w:rPr>
        <w:t>.02.1998 №</w:t>
      </w:r>
      <w:r w:rsidR="007E35A5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 xml:space="preserve">28-ФЗ «О гражданской обороне», Постановлением Губернатора Ленинградской области от </w:t>
      </w:r>
      <w:r w:rsidR="00F30274">
        <w:rPr>
          <w:sz w:val="28"/>
          <w:szCs w:val="28"/>
        </w:rPr>
        <w:t>06.02.2026</w:t>
      </w:r>
      <w:r w:rsidRPr="0091248D">
        <w:rPr>
          <w:sz w:val="28"/>
          <w:szCs w:val="28"/>
        </w:rPr>
        <w:t xml:space="preserve"> </w:t>
      </w:r>
      <w:r w:rsidR="008D7395" w:rsidRPr="0091248D">
        <w:rPr>
          <w:sz w:val="28"/>
          <w:szCs w:val="28"/>
        </w:rPr>
        <w:br/>
      </w:r>
      <w:r w:rsidRPr="0091248D">
        <w:rPr>
          <w:sz w:val="28"/>
          <w:szCs w:val="28"/>
        </w:rPr>
        <w:t xml:space="preserve">№ 10-пг «О проведении на территории Ленинградской области инвентаризации </w:t>
      </w:r>
      <w:r w:rsidR="008D7395" w:rsidRPr="0091248D">
        <w:rPr>
          <w:sz w:val="28"/>
          <w:szCs w:val="28"/>
        </w:rPr>
        <w:br/>
      </w:r>
      <w:r w:rsidRPr="0091248D">
        <w:rPr>
          <w:sz w:val="28"/>
          <w:szCs w:val="28"/>
        </w:rPr>
        <w:t xml:space="preserve">и обследования технического состояния </w:t>
      </w:r>
      <w:bookmarkStart w:id="0" w:name="_Hlk224648809"/>
      <w:r w:rsidRPr="0091248D">
        <w:rPr>
          <w:sz w:val="28"/>
          <w:szCs w:val="28"/>
        </w:rPr>
        <w:t xml:space="preserve">заглубленных помещений и сооружений подземного пространства </w:t>
      </w:r>
      <w:bookmarkEnd w:id="0"/>
      <w:r w:rsidRPr="0091248D">
        <w:rPr>
          <w:sz w:val="28"/>
          <w:szCs w:val="28"/>
        </w:rPr>
        <w:t>(за исключением объектов метрополитена),</w:t>
      </w:r>
      <w:r w:rsidR="00A14007" w:rsidRPr="0091248D">
        <w:rPr>
          <w:sz w:val="28"/>
          <w:szCs w:val="28"/>
        </w:rPr>
        <w:t xml:space="preserve"> </w:t>
      </w:r>
      <w:r w:rsidRPr="0091248D">
        <w:rPr>
          <w:sz w:val="28"/>
          <w:szCs w:val="28"/>
        </w:rPr>
        <w:t xml:space="preserve">приспособляемых для укрытия населения, в том числе подвальных помещений частных домовладений при их учете в расчетах укрываемых», с Методическими рекомендациями по проведению инвентаризации и обследования технического состояния заглубленных помещений и сооружений подземного пространства </w:t>
      </w:r>
      <w:r w:rsidR="008D7395" w:rsidRPr="0091248D">
        <w:rPr>
          <w:sz w:val="28"/>
          <w:szCs w:val="28"/>
        </w:rPr>
        <w:br/>
      </w:r>
      <w:r w:rsidRPr="0091248D">
        <w:rPr>
          <w:sz w:val="28"/>
          <w:szCs w:val="28"/>
        </w:rPr>
        <w:t xml:space="preserve">(за исключением объектов метрополитена), приспособляемых для укрытия населения, в том числе подвальных помещений частных домовладений </w:t>
      </w:r>
      <w:r w:rsidR="00A14007" w:rsidRPr="0091248D">
        <w:rPr>
          <w:sz w:val="28"/>
          <w:szCs w:val="28"/>
        </w:rPr>
        <w:br/>
      </w:r>
      <w:r w:rsidRPr="0091248D">
        <w:rPr>
          <w:sz w:val="28"/>
          <w:szCs w:val="28"/>
        </w:rPr>
        <w:t>при их учете в расчетах укрываемых (письмо МЧС России от 30</w:t>
      </w:r>
      <w:r w:rsidR="007655A6">
        <w:rPr>
          <w:sz w:val="28"/>
          <w:szCs w:val="28"/>
        </w:rPr>
        <w:t>.01.</w:t>
      </w:r>
      <w:r w:rsidRPr="0091248D">
        <w:rPr>
          <w:sz w:val="28"/>
          <w:szCs w:val="28"/>
        </w:rPr>
        <w:t>2025</w:t>
      </w:r>
      <w:r w:rsidR="0038090D" w:rsidRPr="0091248D">
        <w:rPr>
          <w:sz w:val="28"/>
          <w:szCs w:val="28"/>
        </w:rPr>
        <w:br/>
      </w:r>
      <w:r w:rsidRPr="0091248D">
        <w:rPr>
          <w:sz w:val="28"/>
          <w:szCs w:val="28"/>
        </w:rPr>
        <w:t>№</w:t>
      </w:r>
      <w:r w:rsidR="0038090D" w:rsidRPr="0091248D">
        <w:rPr>
          <w:sz w:val="28"/>
          <w:szCs w:val="28"/>
        </w:rPr>
        <w:t xml:space="preserve"> </w:t>
      </w:r>
      <w:r w:rsidRPr="0091248D">
        <w:rPr>
          <w:sz w:val="28"/>
          <w:szCs w:val="28"/>
        </w:rPr>
        <w:t>43-444-11)</w:t>
      </w:r>
      <w:r w:rsidR="0038090D" w:rsidRPr="0091248D">
        <w:rPr>
          <w:sz w:val="28"/>
          <w:szCs w:val="28"/>
        </w:rPr>
        <w:t>,</w:t>
      </w:r>
      <w:r w:rsidR="00A14007" w:rsidRPr="0091248D">
        <w:rPr>
          <w:sz w:val="28"/>
          <w:szCs w:val="28"/>
        </w:rPr>
        <w:t xml:space="preserve"> </w:t>
      </w:r>
      <w:r w:rsidRPr="0091248D">
        <w:rPr>
          <w:sz w:val="28"/>
          <w:szCs w:val="28"/>
        </w:rPr>
        <w:t xml:space="preserve">в целях проведения на территории </w:t>
      </w:r>
      <w:r w:rsidR="00A85E0D" w:rsidRPr="0091248D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91248D">
        <w:rPr>
          <w:sz w:val="28"/>
          <w:szCs w:val="28"/>
        </w:rPr>
        <w:t xml:space="preserve"> инвентаризации и обследования технического состояния заглубленных помещений </w:t>
      </w:r>
      <w:r w:rsidR="00CC01D4" w:rsidRPr="0091248D">
        <w:rPr>
          <w:sz w:val="28"/>
          <w:szCs w:val="28"/>
        </w:rPr>
        <w:br/>
      </w:r>
      <w:r w:rsidRPr="0091248D">
        <w:rPr>
          <w:sz w:val="28"/>
          <w:szCs w:val="28"/>
        </w:rPr>
        <w:t>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</w:t>
      </w:r>
      <w:r w:rsidR="00E9783B" w:rsidRPr="0091248D">
        <w:rPr>
          <w:sz w:val="28"/>
          <w:szCs w:val="28"/>
        </w:rPr>
        <w:t>,</w:t>
      </w:r>
    </w:p>
    <w:p w14:paraId="68784C41" w14:textId="77777777" w:rsidR="007E35A5" w:rsidRDefault="007E35A5" w:rsidP="009124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29B9D5" w14:textId="144B45EA" w:rsidR="007E35A5" w:rsidRPr="0091248D" w:rsidRDefault="002756B2" w:rsidP="009124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1248D">
        <w:rPr>
          <w:b/>
          <w:bCs/>
          <w:sz w:val="28"/>
          <w:szCs w:val="28"/>
        </w:rPr>
        <w:lastRenderedPageBreak/>
        <w:t>ПОСТАНОВЛЯЮ:</w:t>
      </w:r>
    </w:p>
    <w:p w14:paraId="21F14F72" w14:textId="425AC092" w:rsidR="007373BC" w:rsidRPr="0091248D" w:rsidRDefault="007373BC" w:rsidP="0091248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1.</w:t>
      </w:r>
      <w:r w:rsidR="007E35A5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 xml:space="preserve">Создать инвентаризационную подкомиссию </w:t>
      </w:r>
      <w:r w:rsidR="0082606C" w:rsidRPr="0091248D">
        <w:rPr>
          <w:sz w:val="28"/>
          <w:szCs w:val="28"/>
        </w:rPr>
        <w:t>по проведению на территории Заневского городского поселения Всеволожского муниципального района Ленинградской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</w:t>
      </w:r>
      <w:r w:rsidRPr="0091248D">
        <w:rPr>
          <w:sz w:val="28"/>
          <w:szCs w:val="28"/>
        </w:rPr>
        <w:t xml:space="preserve"> (далее – подкомиссия).</w:t>
      </w:r>
    </w:p>
    <w:p w14:paraId="41818422" w14:textId="78B36C89" w:rsidR="00BA269D" w:rsidRPr="0091248D" w:rsidRDefault="008D7395" w:rsidP="0091248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2.</w:t>
      </w:r>
      <w:r w:rsidR="007E35A5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>Утвердить Положение о подкомиссии</w:t>
      </w:r>
      <w:r w:rsidR="00BA269D" w:rsidRPr="0091248D">
        <w:t xml:space="preserve"> </w:t>
      </w:r>
      <w:r w:rsidR="00BA269D" w:rsidRPr="0091248D">
        <w:rPr>
          <w:sz w:val="28"/>
          <w:szCs w:val="28"/>
        </w:rPr>
        <w:t>согласно приложению</w:t>
      </w:r>
      <w:r w:rsidR="0038090D" w:rsidRPr="0091248D">
        <w:rPr>
          <w:sz w:val="28"/>
          <w:szCs w:val="28"/>
        </w:rPr>
        <w:t xml:space="preserve"> №</w:t>
      </w:r>
      <w:r w:rsidR="0082606C" w:rsidRPr="0091248D">
        <w:rPr>
          <w:sz w:val="28"/>
          <w:szCs w:val="28"/>
        </w:rPr>
        <w:t xml:space="preserve"> </w:t>
      </w:r>
      <w:r w:rsidR="0038090D" w:rsidRPr="0091248D">
        <w:rPr>
          <w:sz w:val="28"/>
          <w:szCs w:val="28"/>
        </w:rPr>
        <w:t>1</w:t>
      </w:r>
      <w:r w:rsidR="004E32C3" w:rsidRPr="0091248D">
        <w:rPr>
          <w:sz w:val="28"/>
          <w:szCs w:val="28"/>
        </w:rPr>
        <w:t>.</w:t>
      </w:r>
      <w:r w:rsidR="0038090D" w:rsidRPr="0091248D">
        <w:rPr>
          <w:sz w:val="28"/>
          <w:szCs w:val="28"/>
        </w:rPr>
        <w:t xml:space="preserve"> </w:t>
      </w:r>
    </w:p>
    <w:p w14:paraId="20B6DD47" w14:textId="3DEC7150" w:rsidR="008D7395" w:rsidRPr="0091248D" w:rsidRDefault="00BA269D" w:rsidP="0091248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3.</w:t>
      </w:r>
      <w:r w:rsidR="007E35A5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 xml:space="preserve">Утвердить </w:t>
      </w:r>
      <w:r w:rsidR="008D7395" w:rsidRPr="0091248D">
        <w:rPr>
          <w:sz w:val="28"/>
          <w:szCs w:val="28"/>
        </w:rPr>
        <w:t>состав</w:t>
      </w:r>
      <w:r w:rsidRPr="0091248D">
        <w:rPr>
          <w:sz w:val="28"/>
          <w:szCs w:val="28"/>
        </w:rPr>
        <w:t xml:space="preserve"> подкомиссии</w:t>
      </w:r>
      <w:r w:rsidR="008D7395" w:rsidRPr="0091248D">
        <w:rPr>
          <w:sz w:val="28"/>
          <w:szCs w:val="28"/>
        </w:rPr>
        <w:t>, согласно приложени</w:t>
      </w:r>
      <w:r w:rsidRPr="0091248D">
        <w:rPr>
          <w:sz w:val="28"/>
          <w:szCs w:val="28"/>
        </w:rPr>
        <w:t>ю</w:t>
      </w:r>
      <w:r w:rsidR="008D7395" w:rsidRPr="0091248D">
        <w:rPr>
          <w:sz w:val="28"/>
          <w:szCs w:val="28"/>
        </w:rPr>
        <w:t xml:space="preserve"> №</w:t>
      </w:r>
      <w:r w:rsidR="0082606C" w:rsidRPr="0091248D">
        <w:rPr>
          <w:sz w:val="28"/>
          <w:szCs w:val="28"/>
        </w:rPr>
        <w:t xml:space="preserve"> </w:t>
      </w:r>
      <w:r w:rsidR="008D7395" w:rsidRPr="0091248D">
        <w:rPr>
          <w:sz w:val="28"/>
          <w:szCs w:val="28"/>
        </w:rPr>
        <w:t>2</w:t>
      </w:r>
      <w:r w:rsidR="004E32C3" w:rsidRPr="0091248D">
        <w:rPr>
          <w:sz w:val="28"/>
          <w:szCs w:val="28"/>
        </w:rPr>
        <w:t>.</w:t>
      </w:r>
      <w:r w:rsidR="008D7395" w:rsidRPr="0091248D">
        <w:rPr>
          <w:sz w:val="28"/>
          <w:szCs w:val="28"/>
        </w:rPr>
        <w:t xml:space="preserve"> </w:t>
      </w:r>
    </w:p>
    <w:p w14:paraId="2253A6DD" w14:textId="207B018C" w:rsidR="00ED76F9" w:rsidRPr="0091248D" w:rsidRDefault="00CF2E61" w:rsidP="0091248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4</w:t>
      </w:r>
      <w:r w:rsidR="00ED76F9" w:rsidRPr="0091248D">
        <w:rPr>
          <w:sz w:val="28"/>
          <w:szCs w:val="28"/>
        </w:rPr>
        <w:t>.</w:t>
      </w:r>
      <w:r w:rsidR="007E35A5">
        <w:rPr>
          <w:sz w:val="28"/>
          <w:szCs w:val="28"/>
          <w:lang w:val="en-US"/>
        </w:rPr>
        <w:t> </w:t>
      </w:r>
      <w:r w:rsidR="00ED76F9" w:rsidRPr="0091248D">
        <w:rPr>
          <w:sz w:val="28"/>
          <w:szCs w:val="28"/>
        </w:rPr>
        <w:t xml:space="preserve">Настоящее постановление вступает в силу </w:t>
      </w:r>
      <w:r w:rsidR="00E9783B" w:rsidRPr="0091248D">
        <w:rPr>
          <w:sz w:val="28"/>
          <w:szCs w:val="28"/>
        </w:rPr>
        <w:t>со дня его подписания</w:t>
      </w:r>
      <w:r w:rsidR="00ED76F9" w:rsidRPr="0091248D">
        <w:rPr>
          <w:sz w:val="28"/>
          <w:szCs w:val="28"/>
        </w:rPr>
        <w:t>.</w:t>
      </w:r>
    </w:p>
    <w:p w14:paraId="7E353D5B" w14:textId="0A125F06" w:rsidR="00BE1683" w:rsidRPr="0091248D" w:rsidRDefault="00CF2E61" w:rsidP="0091248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5</w:t>
      </w:r>
      <w:r w:rsidR="007342F8" w:rsidRPr="0091248D">
        <w:rPr>
          <w:sz w:val="28"/>
          <w:szCs w:val="28"/>
        </w:rPr>
        <w:t>.</w:t>
      </w:r>
      <w:r w:rsidR="007E35A5">
        <w:rPr>
          <w:sz w:val="28"/>
          <w:szCs w:val="28"/>
          <w:lang w:val="en-US"/>
        </w:rPr>
        <w:t> </w:t>
      </w:r>
      <w:r w:rsidR="004D376D" w:rsidRPr="0091248D">
        <w:rPr>
          <w:sz w:val="28"/>
          <w:szCs w:val="28"/>
        </w:rPr>
        <w:t>Контроль за исполнением настоящего</w:t>
      </w:r>
      <w:r w:rsidR="00C67AC0" w:rsidRPr="0091248D">
        <w:t xml:space="preserve"> </w:t>
      </w:r>
      <w:r w:rsidR="00C67AC0" w:rsidRPr="0091248D">
        <w:rPr>
          <w:sz w:val="28"/>
          <w:szCs w:val="28"/>
        </w:rPr>
        <w:t>постановления</w:t>
      </w:r>
      <w:r w:rsidR="004D376D" w:rsidRPr="0091248D">
        <w:rPr>
          <w:sz w:val="28"/>
          <w:szCs w:val="28"/>
        </w:rPr>
        <w:t xml:space="preserve"> возложить </w:t>
      </w:r>
      <w:r w:rsidR="004D376D" w:rsidRPr="0091248D">
        <w:rPr>
          <w:sz w:val="28"/>
          <w:szCs w:val="28"/>
        </w:rPr>
        <w:br/>
        <w:t xml:space="preserve">на </w:t>
      </w:r>
      <w:r w:rsidR="00A85E0D" w:rsidRPr="0091248D">
        <w:rPr>
          <w:sz w:val="28"/>
          <w:szCs w:val="28"/>
        </w:rPr>
        <w:t>главу муниципального образования.</w:t>
      </w:r>
      <w:r w:rsidR="00E9783B" w:rsidRPr="0091248D">
        <w:rPr>
          <w:sz w:val="28"/>
          <w:szCs w:val="28"/>
        </w:rPr>
        <w:t xml:space="preserve"> </w:t>
      </w:r>
    </w:p>
    <w:p w14:paraId="5B7FBA6D" w14:textId="77777777" w:rsidR="007342F8" w:rsidRPr="0091248D" w:rsidRDefault="007342F8" w:rsidP="009124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1FD6DE" w14:textId="77777777" w:rsidR="00000C6D" w:rsidRPr="0091248D" w:rsidRDefault="00000C6D" w:rsidP="009124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82D25F" w14:textId="77777777" w:rsidR="00000C6D" w:rsidRPr="0091248D" w:rsidRDefault="00000C6D" w:rsidP="009124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CD6A8A" w14:textId="025E19DA" w:rsidR="00CD6AEF" w:rsidRPr="0091248D" w:rsidRDefault="00C67AC0" w:rsidP="009124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Глава муниципального образования</w:t>
      </w:r>
      <w:r w:rsidRPr="0091248D">
        <w:rPr>
          <w:sz w:val="28"/>
          <w:szCs w:val="28"/>
        </w:rPr>
        <w:tab/>
      </w:r>
      <w:r w:rsidR="00A85E0D" w:rsidRPr="0091248D">
        <w:rPr>
          <w:sz w:val="28"/>
          <w:szCs w:val="28"/>
        </w:rPr>
        <w:t xml:space="preserve">       </w:t>
      </w:r>
      <w:r w:rsidR="00A85E0D" w:rsidRPr="0091248D">
        <w:rPr>
          <w:sz w:val="28"/>
          <w:szCs w:val="28"/>
        </w:rPr>
        <w:tab/>
      </w:r>
      <w:r w:rsidR="00A85E0D" w:rsidRPr="0091248D">
        <w:rPr>
          <w:sz w:val="28"/>
          <w:szCs w:val="28"/>
        </w:rPr>
        <w:tab/>
        <w:t xml:space="preserve">          </w:t>
      </w:r>
      <w:r w:rsidRPr="0091248D">
        <w:rPr>
          <w:sz w:val="28"/>
          <w:szCs w:val="28"/>
        </w:rPr>
        <w:t xml:space="preserve">  </w:t>
      </w:r>
      <w:r w:rsidR="00CF2E61" w:rsidRPr="0091248D">
        <w:rPr>
          <w:sz w:val="28"/>
          <w:szCs w:val="28"/>
        </w:rPr>
        <w:t xml:space="preserve">            </w:t>
      </w:r>
      <w:r w:rsidRPr="0091248D">
        <w:rPr>
          <w:sz w:val="28"/>
          <w:szCs w:val="28"/>
        </w:rPr>
        <w:t>В. Е. Кондрать</w:t>
      </w:r>
      <w:r w:rsidR="006248B9" w:rsidRPr="0091248D">
        <w:rPr>
          <w:sz w:val="28"/>
          <w:szCs w:val="28"/>
        </w:rPr>
        <w:t>ев</w:t>
      </w:r>
    </w:p>
    <w:p w14:paraId="322550F9" w14:textId="77777777" w:rsidR="00E9783B" w:rsidRPr="0091248D" w:rsidRDefault="00E9783B" w:rsidP="0091248D">
      <w:pPr>
        <w:rPr>
          <w:sz w:val="28"/>
          <w:szCs w:val="28"/>
        </w:rPr>
      </w:pPr>
      <w:r w:rsidRPr="0091248D">
        <w:rPr>
          <w:sz w:val="28"/>
          <w:szCs w:val="28"/>
        </w:rPr>
        <w:br w:type="page"/>
      </w:r>
    </w:p>
    <w:p w14:paraId="16FA7262" w14:textId="711E4533" w:rsidR="00CD6AEF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ind w:firstLine="4962"/>
        <w:rPr>
          <w:sz w:val="28"/>
          <w:szCs w:val="28"/>
        </w:rPr>
      </w:pPr>
      <w:r w:rsidRPr="0091248D">
        <w:rPr>
          <w:sz w:val="28"/>
          <w:szCs w:val="28"/>
        </w:rPr>
        <w:lastRenderedPageBreak/>
        <w:t>Приложение</w:t>
      </w:r>
      <w:r w:rsidR="00BA269D" w:rsidRPr="0091248D">
        <w:rPr>
          <w:sz w:val="28"/>
          <w:szCs w:val="28"/>
        </w:rPr>
        <w:t xml:space="preserve"> №</w:t>
      </w:r>
      <w:r w:rsidR="00E979F1">
        <w:rPr>
          <w:sz w:val="28"/>
          <w:szCs w:val="28"/>
        </w:rPr>
        <w:t xml:space="preserve"> </w:t>
      </w:r>
      <w:r w:rsidR="00BA269D" w:rsidRPr="0091248D">
        <w:rPr>
          <w:sz w:val="28"/>
          <w:szCs w:val="28"/>
        </w:rPr>
        <w:t>1</w:t>
      </w:r>
      <w:r w:rsidRPr="0091248D">
        <w:rPr>
          <w:sz w:val="28"/>
          <w:szCs w:val="28"/>
        </w:rPr>
        <w:t xml:space="preserve"> </w:t>
      </w:r>
    </w:p>
    <w:p w14:paraId="2102E3DC" w14:textId="08D83392" w:rsidR="00690AE8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ind w:firstLine="4962"/>
        <w:rPr>
          <w:sz w:val="28"/>
          <w:szCs w:val="28"/>
        </w:rPr>
      </w:pPr>
      <w:r w:rsidRPr="0091248D">
        <w:rPr>
          <w:sz w:val="28"/>
          <w:szCs w:val="28"/>
        </w:rPr>
        <w:t xml:space="preserve">к </w:t>
      </w:r>
      <w:r w:rsidR="00690AE8" w:rsidRPr="0091248D">
        <w:rPr>
          <w:sz w:val="28"/>
          <w:szCs w:val="28"/>
        </w:rPr>
        <w:t>постановлению главы</w:t>
      </w:r>
    </w:p>
    <w:p w14:paraId="06EC22A0" w14:textId="693F22EE" w:rsidR="00690AE8" w:rsidRPr="0091248D" w:rsidRDefault="00690AE8" w:rsidP="0091248D">
      <w:pPr>
        <w:widowControl w:val="0"/>
        <w:shd w:val="clear" w:color="auto" w:fill="FFFFFF"/>
        <w:autoSpaceDE w:val="0"/>
        <w:autoSpaceDN w:val="0"/>
        <w:adjustRightInd w:val="0"/>
        <w:ind w:firstLine="4962"/>
        <w:rPr>
          <w:sz w:val="28"/>
          <w:szCs w:val="28"/>
        </w:rPr>
      </w:pPr>
      <w:r w:rsidRPr="0091248D">
        <w:rPr>
          <w:sz w:val="28"/>
          <w:szCs w:val="28"/>
        </w:rPr>
        <w:t xml:space="preserve">Заневского городского поселения </w:t>
      </w:r>
    </w:p>
    <w:p w14:paraId="2BF91457" w14:textId="362BFBD3" w:rsidR="00690AE8" w:rsidRPr="0091248D" w:rsidRDefault="00690AE8" w:rsidP="0091248D">
      <w:pPr>
        <w:widowControl w:val="0"/>
        <w:shd w:val="clear" w:color="auto" w:fill="FFFFFF"/>
        <w:autoSpaceDE w:val="0"/>
        <w:autoSpaceDN w:val="0"/>
        <w:adjustRightInd w:val="0"/>
        <w:ind w:firstLine="4962"/>
        <w:rPr>
          <w:sz w:val="28"/>
          <w:szCs w:val="28"/>
        </w:rPr>
      </w:pPr>
      <w:r w:rsidRPr="0091248D">
        <w:rPr>
          <w:sz w:val="28"/>
          <w:szCs w:val="28"/>
        </w:rPr>
        <w:t>Всеволожского муниципального района</w:t>
      </w:r>
    </w:p>
    <w:p w14:paraId="0D8E1AA3" w14:textId="5636E940" w:rsidR="00690AE8" w:rsidRPr="0091248D" w:rsidRDefault="00690AE8" w:rsidP="0091248D">
      <w:pPr>
        <w:widowControl w:val="0"/>
        <w:shd w:val="clear" w:color="auto" w:fill="FFFFFF"/>
        <w:autoSpaceDE w:val="0"/>
        <w:autoSpaceDN w:val="0"/>
        <w:adjustRightInd w:val="0"/>
        <w:ind w:firstLine="4962"/>
        <w:rPr>
          <w:sz w:val="28"/>
          <w:szCs w:val="28"/>
        </w:rPr>
      </w:pPr>
      <w:r w:rsidRPr="0091248D">
        <w:rPr>
          <w:sz w:val="28"/>
          <w:szCs w:val="28"/>
        </w:rPr>
        <w:t xml:space="preserve">Ленинградской области </w:t>
      </w:r>
    </w:p>
    <w:p w14:paraId="1FA08834" w14:textId="5C09569C" w:rsidR="00CD6AEF" w:rsidRPr="0091248D" w:rsidRDefault="00B40132" w:rsidP="0091248D">
      <w:pPr>
        <w:widowControl w:val="0"/>
        <w:shd w:val="clear" w:color="auto" w:fill="FFFFFF"/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t>о</w:t>
      </w:r>
      <w:r w:rsidR="00CD6AEF" w:rsidRPr="0091248D">
        <w:rPr>
          <w:sz w:val="28"/>
          <w:szCs w:val="28"/>
        </w:rPr>
        <w:t>т</w:t>
      </w:r>
      <w:r>
        <w:rPr>
          <w:sz w:val="28"/>
          <w:szCs w:val="28"/>
        </w:rPr>
        <w:t xml:space="preserve"> 19.03.2026 </w:t>
      </w:r>
      <w:r w:rsidR="00CD6AEF" w:rsidRPr="0091248D">
        <w:rPr>
          <w:sz w:val="28"/>
          <w:szCs w:val="28"/>
        </w:rPr>
        <w:t xml:space="preserve">№ </w:t>
      </w:r>
      <w:r>
        <w:rPr>
          <w:sz w:val="28"/>
          <w:szCs w:val="28"/>
        </w:rPr>
        <w:t>0</w:t>
      </w:r>
      <w:r w:rsidR="00E3375A">
        <w:rPr>
          <w:sz w:val="28"/>
          <w:szCs w:val="28"/>
        </w:rPr>
        <w:t>5</w:t>
      </w:r>
    </w:p>
    <w:p w14:paraId="6C95F413" w14:textId="77777777" w:rsidR="00CD6AEF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5BB21F" w14:textId="77777777" w:rsidR="006F228E" w:rsidRDefault="00CD6AEF" w:rsidP="009124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248D">
        <w:rPr>
          <w:sz w:val="28"/>
          <w:szCs w:val="28"/>
        </w:rPr>
        <w:t>Положение</w:t>
      </w:r>
      <w:r w:rsidR="00B4431A" w:rsidRPr="0091248D">
        <w:rPr>
          <w:sz w:val="28"/>
          <w:szCs w:val="28"/>
        </w:rPr>
        <w:t xml:space="preserve"> </w:t>
      </w:r>
    </w:p>
    <w:p w14:paraId="4D1184BF" w14:textId="26C5E4EC" w:rsidR="00CD6AEF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248D">
        <w:rPr>
          <w:sz w:val="28"/>
          <w:szCs w:val="28"/>
        </w:rPr>
        <w:t xml:space="preserve">об инвентаризационной </w:t>
      </w:r>
      <w:bookmarkStart w:id="1" w:name="_Hlk222405182"/>
      <w:r w:rsidRPr="0091248D">
        <w:rPr>
          <w:sz w:val="28"/>
          <w:szCs w:val="28"/>
        </w:rPr>
        <w:t>подкомиссии по проведению на территории Заневского городского поселения Всеволожского муниципального района Ленинградской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</w:t>
      </w:r>
      <w:r w:rsidR="00652EAE">
        <w:rPr>
          <w:sz w:val="28"/>
          <w:szCs w:val="28"/>
        </w:rPr>
        <w:t> </w:t>
      </w:r>
      <w:r w:rsidRPr="0091248D">
        <w:rPr>
          <w:sz w:val="28"/>
          <w:szCs w:val="28"/>
        </w:rPr>
        <w:t>укрытия населения, в том числе подвальных помещений частных домовладений при</w:t>
      </w:r>
      <w:r w:rsidR="00652EAE">
        <w:rPr>
          <w:sz w:val="28"/>
          <w:szCs w:val="28"/>
        </w:rPr>
        <w:t> </w:t>
      </w:r>
      <w:r w:rsidRPr="0091248D">
        <w:rPr>
          <w:sz w:val="28"/>
          <w:szCs w:val="28"/>
        </w:rPr>
        <w:t>их учете в расчетах укрываемых</w:t>
      </w:r>
      <w:bookmarkEnd w:id="1"/>
    </w:p>
    <w:p w14:paraId="341E606A" w14:textId="77777777" w:rsidR="00CD6AEF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C6591DC" w14:textId="32526EBE" w:rsidR="00CD6AEF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1.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 xml:space="preserve">Настоящее Положение определяет задачи, порядок формирования </w:t>
      </w:r>
      <w:r w:rsidR="001B4A7E" w:rsidRPr="0091248D">
        <w:rPr>
          <w:sz w:val="28"/>
          <w:szCs w:val="28"/>
        </w:rPr>
        <w:br/>
      </w:r>
      <w:r w:rsidRPr="0091248D">
        <w:rPr>
          <w:sz w:val="28"/>
          <w:szCs w:val="28"/>
        </w:rPr>
        <w:t xml:space="preserve">и деятельности инвентаризационной подкомиссии по проведению на территории </w:t>
      </w:r>
      <w:bookmarkStart w:id="2" w:name="_Hlk222403461"/>
      <w:r w:rsidRPr="0091248D">
        <w:rPr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bookmarkEnd w:id="2"/>
      <w:r w:rsidRPr="0091248D">
        <w:rPr>
          <w:sz w:val="28"/>
          <w:szCs w:val="28"/>
        </w:rPr>
        <w:t xml:space="preserve">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 (далее </w:t>
      </w:r>
      <w:r w:rsidR="007655A6" w:rsidRPr="007655A6">
        <w:rPr>
          <w:sz w:val="28"/>
          <w:szCs w:val="28"/>
        </w:rPr>
        <w:t>–</w:t>
      </w:r>
      <w:r w:rsidRPr="0091248D">
        <w:rPr>
          <w:sz w:val="28"/>
          <w:szCs w:val="28"/>
        </w:rPr>
        <w:t xml:space="preserve"> подкомиссия).</w:t>
      </w:r>
    </w:p>
    <w:p w14:paraId="2F99661C" w14:textId="0B736489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2.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>Подкомиссия создается в соответствии с</w:t>
      </w:r>
      <w:r w:rsidR="004E32C3" w:rsidRPr="0091248D">
        <w:rPr>
          <w:sz w:val="28"/>
          <w:szCs w:val="28"/>
        </w:rPr>
        <w:t xml:space="preserve"> постановлением главы</w:t>
      </w:r>
      <w:r w:rsidRPr="0091248D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 с определением состава и утверждением соответствующего положения о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>данной подкомиссии.</w:t>
      </w:r>
    </w:p>
    <w:p w14:paraId="3157818F" w14:textId="464F73E7" w:rsidR="00960B3B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3.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>Подкомиссия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областными законами, правовыми актами Губернатора Ленинградской области, Правительства Ленинградской области</w:t>
      </w:r>
      <w:r w:rsidR="006357E5" w:rsidRPr="0091248D">
        <w:rPr>
          <w:sz w:val="28"/>
          <w:szCs w:val="28"/>
        </w:rPr>
        <w:t xml:space="preserve">, </w:t>
      </w:r>
      <w:r w:rsidR="00960B3B" w:rsidRPr="0091248D">
        <w:rPr>
          <w:sz w:val="28"/>
          <w:szCs w:val="28"/>
        </w:rPr>
        <w:t>Методическими рекомендациями по проведению инвентаризации и обследования технического состояния заглубленных помещений и сооружений подземного пространства (за</w:t>
      </w:r>
      <w:r w:rsidR="007655A6">
        <w:rPr>
          <w:sz w:val="28"/>
          <w:szCs w:val="28"/>
        </w:rPr>
        <w:t> </w:t>
      </w:r>
      <w:r w:rsidR="00960B3B" w:rsidRPr="0091248D">
        <w:rPr>
          <w:sz w:val="28"/>
          <w:szCs w:val="28"/>
        </w:rPr>
        <w:t>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</w:t>
      </w:r>
      <w:r w:rsidR="00E979F1">
        <w:rPr>
          <w:sz w:val="28"/>
          <w:szCs w:val="28"/>
        </w:rPr>
        <w:t>»</w:t>
      </w:r>
      <w:r w:rsidR="00960B3B" w:rsidRPr="0091248D">
        <w:rPr>
          <w:sz w:val="28"/>
          <w:szCs w:val="28"/>
        </w:rPr>
        <w:t>) (письмо МЧС России от 30.01.2025 № 43-444-11)</w:t>
      </w:r>
      <w:r w:rsidR="004E207B">
        <w:rPr>
          <w:sz w:val="28"/>
          <w:szCs w:val="28"/>
        </w:rPr>
        <w:t xml:space="preserve"> (далее – Методические рекомендации).</w:t>
      </w:r>
    </w:p>
    <w:p w14:paraId="31EDF4F4" w14:textId="0378ED1E" w:rsidR="00CD6AEF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4.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 xml:space="preserve">Основной задачей подкомиссии является проведение инвентаризации </w:t>
      </w:r>
      <w:r w:rsidR="006248B9" w:rsidRPr="0091248D">
        <w:rPr>
          <w:sz w:val="28"/>
          <w:szCs w:val="28"/>
        </w:rPr>
        <w:t xml:space="preserve">заглубленных помещений и сооружений подземного пространства </w:t>
      </w:r>
      <w:r w:rsidR="006248B9" w:rsidRPr="0091248D">
        <w:rPr>
          <w:sz w:val="28"/>
          <w:szCs w:val="28"/>
        </w:rPr>
        <w:br/>
        <w:t xml:space="preserve">(далее </w:t>
      </w:r>
      <w:r w:rsidR="007655A6" w:rsidRPr="007655A6">
        <w:rPr>
          <w:sz w:val="28"/>
          <w:szCs w:val="28"/>
        </w:rPr>
        <w:t>–</w:t>
      </w:r>
      <w:r w:rsidR="006357E5" w:rsidRPr="0091248D">
        <w:rPr>
          <w:sz w:val="28"/>
          <w:szCs w:val="28"/>
        </w:rPr>
        <w:t xml:space="preserve"> </w:t>
      </w:r>
      <w:r w:rsidR="006248B9" w:rsidRPr="0091248D">
        <w:rPr>
          <w:sz w:val="28"/>
          <w:szCs w:val="28"/>
        </w:rPr>
        <w:t>ЗППП)</w:t>
      </w:r>
      <w:r w:rsidRPr="0091248D">
        <w:rPr>
          <w:sz w:val="28"/>
          <w:szCs w:val="28"/>
        </w:rPr>
        <w:t xml:space="preserve">, расположенных на территории и в границах Заневского городского поселения Всеволожского муниципального района Ленинградской области, а также формирование комплекта документов и материалов по итогам инвентаризационных мероприятий.  </w:t>
      </w:r>
    </w:p>
    <w:p w14:paraId="472FD27E" w14:textId="32AC9B81" w:rsidR="00BB4A5D" w:rsidRPr="0091248D" w:rsidRDefault="00CD6AEF" w:rsidP="007655A6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lastRenderedPageBreak/>
        <w:t>5.</w:t>
      </w:r>
      <w:r w:rsidR="007655A6">
        <w:rPr>
          <w:sz w:val="28"/>
          <w:szCs w:val="28"/>
          <w:lang w:val="en-US"/>
        </w:rPr>
        <w:t> </w:t>
      </w:r>
      <w:r w:rsidR="00BB4A5D" w:rsidRPr="0091248D">
        <w:rPr>
          <w:bCs/>
          <w:sz w:val="28"/>
          <w:szCs w:val="28"/>
        </w:rPr>
        <w:t>Порядок проведения инвентаризации заглубленных помещений и</w:t>
      </w:r>
      <w:r w:rsidR="007655A6">
        <w:rPr>
          <w:bCs/>
          <w:sz w:val="28"/>
          <w:szCs w:val="28"/>
        </w:rPr>
        <w:t> </w:t>
      </w:r>
      <w:r w:rsidR="00BB4A5D" w:rsidRPr="0091248D">
        <w:rPr>
          <w:bCs/>
          <w:sz w:val="28"/>
          <w:szCs w:val="28"/>
        </w:rPr>
        <w:t>сооружений подземного пространства</w:t>
      </w:r>
    </w:p>
    <w:p w14:paraId="10DAFAB4" w14:textId="66E70FA4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 xml:space="preserve"> При проведении инвентаризации ЗППП, приспособляемых для укрытия населения, в том числе подвальных помещений частных домовладений при их учете </w:t>
      </w:r>
      <w:r w:rsidR="001B4A7E" w:rsidRPr="0091248D">
        <w:rPr>
          <w:sz w:val="28"/>
          <w:szCs w:val="28"/>
        </w:rPr>
        <w:t>в расчетах</w:t>
      </w:r>
      <w:r w:rsidRPr="0091248D">
        <w:rPr>
          <w:sz w:val="28"/>
          <w:szCs w:val="28"/>
        </w:rPr>
        <w:t xml:space="preserve"> укрываемых</w:t>
      </w:r>
      <w:r w:rsidR="0082606C" w:rsidRPr="0091248D">
        <w:rPr>
          <w:sz w:val="28"/>
          <w:szCs w:val="28"/>
        </w:rPr>
        <w:t>,</w:t>
      </w:r>
      <w:r w:rsidRPr="0091248D">
        <w:rPr>
          <w:sz w:val="28"/>
          <w:szCs w:val="28"/>
        </w:rPr>
        <w:t xml:space="preserve"> подкомиссией:</w:t>
      </w:r>
    </w:p>
    <w:p w14:paraId="3BD0787F" w14:textId="0AB5A5EB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5.1.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 xml:space="preserve">Определяется перечень ЗППП, находящихся на территории муниципального образования, в том числе подвальных помещений частных домовладений при их учете </w:t>
      </w:r>
      <w:r w:rsidR="001B4A7E" w:rsidRPr="0091248D">
        <w:rPr>
          <w:sz w:val="28"/>
          <w:szCs w:val="28"/>
        </w:rPr>
        <w:t>в расчетах</w:t>
      </w:r>
      <w:r w:rsidR="0082606C" w:rsidRPr="0091248D">
        <w:rPr>
          <w:sz w:val="28"/>
          <w:szCs w:val="28"/>
        </w:rPr>
        <w:t xml:space="preserve"> </w:t>
      </w:r>
      <w:r w:rsidRPr="0091248D">
        <w:rPr>
          <w:sz w:val="28"/>
          <w:szCs w:val="28"/>
        </w:rPr>
        <w:t>укрываемых.</w:t>
      </w:r>
    </w:p>
    <w:p w14:paraId="47AB8750" w14:textId="353FB6D6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5.2.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>Осуществляется проверка фактического наличия ЗППП, приспособляемых для укрытия населения.</w:t>
      </w:r>
    </w:p>
    <w:p w14:paraId="1A72E67A" w14:textId="442E13AB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5.3.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>Проводится визуальный осмотр Объектов с фотофиксацией основных элементов (не менее 5 фотоснимков), а также оценка технического состояния ЗППП с учетом требований ГОСТ Р 42.4.16-2023.</w:t>
      </w:r>
    </w:p>
    <w:p w14:paraId="450084B3" w14:textId="66F3D36F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5.4.</w:t>
      </w:r>
      <w:r w:rsidR="007655A6">
        <w:rPr>
          <w:sz w:val="28"/>
          <w:szCs w:val="28"/>
          <w:lang w:val="en-US"/>
        </w:rPr>
        <w:t> </w:t>
      </w:r>
      <w:r w:rsidRPr="0091248D">
        <w:rPr>
          <w:sz w:val="28"/>
          <w:szCs w:val="28"/>
        </w:rPr>
        <w:t>В ходе визуального осмотра ЗППП и осуществления фотофиксации устанавливается:</w:t>
      </w:r>
    </w:p>
    <w:p w14:paraId="3FEFB193" w14:textId="31519F07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принадлежность объекта к адресу;</w:t>
      </w:r>
    </w:p>
    <w:p w14:paraId="697C397A" w14:textId="234E9FCB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общее состояние объекта, состояние входов, аварийных выходов;</w:t>
      </w:r>
    </w:p>
    <w:p w14:paraId="5DB5FECB" w14:textId="1A54F6D4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состояние несущих и ограждающих строительных конструкций (осмотром поверхностей стен, потолков, полов) во всех помещениях;</w:t>
      </w:r>
    </w:p>
    <w:p w14:paraId="29FCAD28" w14:textId="09324940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 xml:space="preserve">наличие элементов первоочередного жизнеобеспечения (в соответствии </w:t>
      </w:r>
      <w:r w:rsidR="00E979F1">
        <w:rPr>
          <w:sz w:val="28"/>
          <w:szCs w:val="28"/>
        </w:rPr>
        <w:br/>
      </w:r>
      <w:r w:rsidRPr="0091248D">
        <w:rPr>
          <w:sz w:val="28"/>
          <w:szCs w:val="28"/>
        </w:rPr>
        <w:t>с</w:t>
      </w:r>
      <w:r w:rsidR="00E979F1">
        <w:rPr>
          <w:sz w:val="28"/>
          <w:szCs w:val="28"/>
        </w:rPr>
        <w:t xml:space="preserve"> </w:t>
      </w:r>
      <w:r w:rsidRPr="0091248D">
        <w:rPr>
          <w:sz w:val="28"/>
          <w:szCs w:val="28"/>
        </w:rPr>
        <w:t>ГОСТ Р 42.4.16-2023).</w:t>
      </w:r>
    </w:p>
    <w:p w14:paraId="5D8B9139" w14:textId="62C9A4A7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5.5. Осуществляется составление</w:t>
      </w:r>
      <w:r w:rsidR="00CF2E61" w:rsidRPr="0091248D">
        <w:rPr>
          <w:sz w:val="28"/>
          <w:szCs w:val="28"/>
        </w:rPr>
        <w:t>,</w:t>
      </w:r>
      <w:r w:rsidR="00865CA5" w:rsidRPr="0091248D">
        <w:rPr>
          <w:sz w:val="28"/>
          <w:szCs w:val="28"/>
        </w:rPr>
        <w:t xml:space="preserve"> </w:t>
      </w:r>
      <w:bookmarkStart w:id="3" w:name="_Hlk224648312"/>
      <w:r w:rsidR="00865CA5" w:rsidRPr="0091248D">
        <w:rPr>
          <w:sz w:val="28"/>
          <w:szCs w:val="28"/>
        </w:rPr>
        <w:t>в срок до 01</w:t>
      </w:r>
      <w:r w:rsidR="007655A6">
        <w:rPr>
          <w:sz w:val="28"/>
          <w:szCs w:val="28"/>
        </w:rPr>
        <w:t>.09.</w:t>
      </w:r>
      <w:r w:rsidR="00865CA5" w:rsidRPr="0091248D">
        <w:rPr>
          <w:sz w:val="28"/>
          <w:szCs w:val="28"/>
        </w:rPr>
        <w:t>2026</w:t>
      </w:r>
      <w:bookmarkEnd w:id="3"/>
      <w:r w:rsidRPr="0091248D">
        <w:rPr>
          <w:sz w:val="28"/>
          <w:szCs w:val="28"/>
        </w:rPr>
        <w:t>:</w:t>
      </w:r>
    </w:p>
    <w:p w14:paraId="4E4F32AA" w14:textId="6930CBE7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реестра ЗППП (в соответствии с приложением № 2.1 Методических рекомендаций</w:t>
      </w:r>
      <w:r w:rsidR="009411E1" w:rsidRPr="0091248D">
        <w:rPr>
          <w:sz w:val="28"/>
          <w:szCs w:val="28"/>
        </w:rPr>
        <w:t>)</w:t>
      </w:r>
      <w:r w:rsidRPr="0091248D">
        <w:rPr>
          <w:sz w:val="28"/>
          <w:szCs w:val="28"/>
        </w:rPr>
        <w:t>;</w:t>
      </w:r>
    </w:p>
    <w:p w14:paraId="4F57805E" w14:textId="100B4AD7" w:rsidR="00CD6AEF" w:rsidRPr="0091248D" w:rsidRDefault="00CD6AEF" w:rsidP="007655A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48D">
        <w:rPr>
          <w:sz w:val="28"/>
          <w:szCs w:val="28"/>
        </w:rPr>
        <w:t xml:space="preserve">ведомости обеспеченности населения ЗППП (в соответствии </w:t>
      </w:r>
      <w:r w:rsidR="007655A6">
        <w:rPr>
          <w:sz w:val="28"/>
          <w:szCs w:val="28"/>
        </w:rPr>
        <w:br/>
      </w:r>
      <w:r w:rsidRPr="0091248D">
        <w:rPr>
          <w:sz w:val="28"/>
          <w:szCs w:val="28"/>
        </w:rPr>
        <w:t xml:space="preserve">с приложением № 2.2 </w:t>
      </w:r>
      <w:r w:rsidR="009411E1" w:rsidRPr="0091248D">
        <w:rPr>
          <w:sz w:val="28"/>
          <w:szCs w:val="28"/>
        </w:rPr>
        <w:t>М</w:t>
      </w:r>
      <w:r w:rsidRPr="0091248D">
        <w:rPr>
          <w:sz w:val="28"/>
          <w:szCs w:val="28"/>
        </w:rPr>
        <w:t>етодических рекомендаций).</w:t>
      </w:r>
    </w:p>
    <w:p w14:paraId="3DC14CB1" w14:textId="74E8AEBF" w:rsidR="00E51903" w:rsidRPr="0091248D" w:rsidRDefault="00E538DE" w:rsidP="0091248D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1248D">
        <w:rPr>
          <w:bCs/>
          <w:sz w:val="28"/>
          <w:szCs w:val="28"/>
        </w:rPr>
        <w:t>6.</w:t>
      </w:r>
      <w:r w:rsidR="007655A6">
        <w:rPr>
          <w:bCs/>
          <w:sz w:val="28"/>
          <w:szCs w:val="28"/>
          <w:lang w:val="en-US"/>
        </w:rPr>
        <w:t> </w:t>
      </w:r>
      <w:r w:rsidRPr="0091248D">
        <w:rPr>
          <w:bCs/>
          <w:sz w:val="28"/>
          <w:szCs w:val="28"/>
        </w:rPr>
        <w:t>Порядок подготовки и предоставления отчетных документов подкомиссией</w:t>
      </w:r>
      <w:r w:rsidR="00E51903" w:rsidRPr="0091248D">
        <w:rPr>
          <w:bCs/>
          <w:sz w:val="28"/>
          <w:szCs w:val="28"/>
        </w:rPr>
        <w:t xml:space="preserve"> в</w:t>
      </w:r>
      <w:r w:rsidR="007655A6">
        <w:rPr>
          <w:bCs/>
          <w:sz w:val="28"/>
          <w:szCs w:val="28"/>
          <w:lang w:val="en-US"/>
        </w:rPr>
        <w:t> </w:t>
      </w:r>
      <w:r w:rsidR="00E51903" w:rsidRPr="0091248D">
        <w:rPr>
          <w:bCs/>
          <w:sz w:val="28"/>
          <w:szCs w:val="28"/>
        </w:rPr>
        <w:t>инвентаризационную комиссию по проведению</w:t>
      </w:r>
      <w:r w:rsidR="00E51903" w:rsidRPr="0091248D">
        <w:rPr>
          <w:sz w:val="28"/>
          <w:szCs w:val="28"/>
          <w:shd w:val="clear" w:color="auto" w:fill="FFFFFF"/>
        </w:rPr>
        <w:t xml:space="preserve"> 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</w:t>
      </w:r>
    </w:p>
    <w:p w14:paraId="6AE48377" w14:textId="52691612" w:rsidR="00CD6AEF" w:rsidRPr="0091248D" w:rsidRDefault="009D1DC6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6.1.</w:t>
      </w:r>
      <w:r w:rsidR="007655A6">
        <w:rPr>
          <w:sz w:val="28"/>
          <w:szCs w:val="28"/>
          <w:lang w:val="en-US"/>
        </w:rPr>
        <w:t> </w:t>
      </w:r>
      <w:r w:rsidR="00CD6AEF" w:rsidRPr="0091248D">
        <w:rPr>
          <w:sz w:val="28"/>
          <w:szCs w:val="28"/>
        </w:rPr>
        <w:t xml:space="preserve">Акт инвентаризации ЗППП является основным документом, составляемым по итогам проведения инвентаризационных мероприятий, оформляется на бумажном носителе по форме в соответствии с приложением № 2.5 </w:t>
      </w:r>
      <w:r w:rsidR="001332DE" w:rsidRPr="0091248D">
        <w:rPr>
          <w:sz w:val="28"/>
          <w:szCs w:val="28"/>
        </w:rPr>
        <w:t>М</w:t>
      </w:r>
      <w:r w:rsidR="00CD6AEF" w:rsidRPr="0091248D">
        <w:rPr>
          <w:sz w:val="28"/>
          <w:szCs w:val="28"/>
        </w:rPr>
        <w:t>етодических рекомендаций, подписывается всеми членами подкомиссии и</w:t>
      </w:r>
      <w:r w:rsidR="007655A6">
        <w:rPr>
          <w:sz w:val="28"/>
          <w:szCs w:val="28"/>
          <w:lang w:val="en-US"/>
        </w:rPr>
        <w:t> </w:t>
      </w:r>
      <w:r w:rsidR="00CD6AEF" w:rsidRPr="0091248D">
        <w:rPr>
          <w:sz w:val="28"/>
          <w:szCs w:val="28"/>
        </w:rPr>
        <w:t xml:space="preserve">утверждается </w:t>
      </w:r>
      <w:r w:rsidR="001332DE" w:rsidRPr="0091248D">
        <w:rPr>
          <w:sz w:val="28"/>
          <w:szCs w:val="28"/>
        </w:rPr>
        <w:t>главой Заневского городского поселения Всеволожского муниципального района Ленинградской области</w:t>
      </w:r>
      <w:r w:rsidR="00CD6AEF" w:rsidRPr="0091248D">
        <w:rPr>
          <w:sz w:val="28"/>
          <w:szCs w:val="28"/>
        </w:rPr>
        <w:t>.</w:t>
      </w:r>
    </w:p>
    <w:p w14:paraId="5B946CF5" w14:textId="0BFD13DD" w:rsidR="00CD6AEF" w:rsidRPr="0091248D" w:rsidRDefault="0091248D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7655A6">
        <w:rPr>
          <w:sz w:val="28"/>
          <w:szCs w:val="28"/>
          <w:lang w:val="en-US"/>
        </w:rPr>
        <w:t> </w:t>
      </w:r>
      <w:r w:rsidR="00CD6AEF" w:rsidRPr="0091248D">
        <w:rPr>
          <w:sz w:val="28"/>
          <w:szCs w:val="28"/>
        </w:rPr>
        <w:t>Акт инвентаризации ЗППП составляется в 3-х экземплярах.</w:t>
      </w:r>
    </w:p>
    <w:p w14:paraId="6824CF3D" w14:textId="2334B21A" w:rsidR="001B4A7E" w:rsidRPr="0091248D" w:rsidRDefault="0091248D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7655A6">
        <w:rPr>
          <w:sz w:val="28"/>
          <w:szCs w:val="28"/>
          <w:lang w:val="en-US"/>
        </w:rPr>
        <w:t> </w:t>
      </w:r>
      <w:r w:rsidR="00CD6AEF" w:rsidRPr="0091248D">
        <w:rPr>
          <w:sz w:val="28"/>
          <w:szCs w:val="28"/>
        </w:rPr>
        <w:t>Экземпляр №</w:t>
      </w:r>
      <w:r w:rsidR="007655A6">
        <w:rPr>
          <w:sz w:val="28"/>
          <w:szCs w:val="28"/>
          <w:lang w:val="en-US"/>
        </w:rPr>
        <w:t> </w:t>
      </w:r>
      <w:r w:rsidR="00CD6AEF" w:rsidRPr="0091248D">
        <w:rPr>
          <w:sz w:val="28"/>
          <w:szCs w:val="28"/>
        </w:rPr>
        <w:t>1 передается для подготовки и формирования сводной информации о проведенных инвентаризационных мероприятиях в отношении ЗППП, находящихся на территории</w:t>
      </w:r>
      <w:r w:rsidR="00961D48" w:rsidRPr="0091248D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="00CD6AEF" w:rsidRPr="0091248D">
        <w:rPr>
          <w:sz w:val="28"/>
          <w:szCs w:val="28"/>
        </w:rPr>
        <w:t xml:space="preserve">. </w:t>
      </w:r>
    </w:p>
    <w:p w14:paraId="672F4800" w14:textId="32BCB94A" w:rsidR="00CD6AEF" w:rsidRPr="0091248D" w:rsidRDefault="0091248D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7655A6">
        <w:rPr>
          <w:sz w:val="28"/>
          <w:szCs w:val="28"/>
          <w:lang w:val="en-US"/>
        </w:rPr>
        <w:t> </w:t>
      </w:r>
      <w:r w:rsidR="00CD6AEF" w:rsidRPr="0091248D">
        <w:rPr>
          <w:sz w:val="28"/>
          <w:szCs w:val="28"/>
        </w:rPr>
        <w:t>Экземпляр №</w:t>
      </w:r>
      <w:r w:rsidR="007655A6">
        <w:rPr>
          <w:sz w:val="28"/>
          <w:szCs w:val="28"/>
          <w:lang w:val="en-US"/>
        </w:rPr>
        <w:t> </w:t>
      </w:r>
      <w:r w:rsidR="00CD6AEF" w:rsidRPr="0091248D">
        <w:rPr>
          <w:sz w:val="28"/>
          <w:szCs w:val="28"/>
        </w:rPr>
        <w:t xml:space="preserve">2 передается на хранение в </w:t>
      </w:r>
      <w:r w:rsidR="007655A6" w:rsidRPr="007655A6">
        <w:rPr>
          <w:sz w:val="28"/>
          <w:szCs w:val="28"/>
        </w:rPr>
        <w:t>Главно</w:t>
      </w:r>
      <w:r w:rsidR="007655A6">
        <w:rPr>
          <w:sz w:val="28"/>
          <w:szCs w:val="28"/>
        </w:rPr>
        <w:t>е</w:t>
      </w:r>
      <w:r w:rsidR="007655A6" w:rsidRPr="007655A6">
        <w:rPr>
          <w:sz w:val="28"/>
          <w:szCs w:val="28"/>
        </w:rPr>
        <w:t xml:space="preserve"> управлени</w:t>
      </w:r>
      <w:r w:rsidR="007655A6">
        <w:rPr>
          <w:sz w:val="28"/>
          <w:szCs w:val="28"/>
        </w:rPr>
        <w:t>е</w:t>
      </w:r>
      <w:r w:rsidR="007655A6" w:rsidRPr="007655A6">
        <w:rPr>
          <w:sz w:val="28"/>
          <w:szCs w:val="28"/>
        </w:rPr>
        <w:t xml:space="preserve"> МЧС </w:t>
      </w:r>
      <w:r w:rsidR="007655A6">
        <w:rPr>
          <w:sz w:val="28"/>
          <w:szCs w:val="28"/>
        </w:rPr>
        <w:lastRenderedPageBreak/>
        <w:t>России</w:t>
      </w:r>
      <w:r w:rsidR="00CD6AEF" w:rsidRPr="0091248D">
        <w:rPr>
          <w:sz w:val="28"/>
          <w:szCs w:val="28"/>
        </w:rPr>
        <w:t xml:space="preserve"> по </w:t>
      </w:r>
      <w:r w:rsidR="0000169B" w:rsidRPr="0091248D">
        <w:rPr>
          <w:sz w:val="28"/>
          <w:szCs w:val="28"/>
        </w:rPr>
        <w:t>Ленинградской</w:t>
      </w:r>
      <w:r w:rsidR="00CD6AEF" w:rsidRPr="0091248D">
        <w:rPr>
          <w:sz w:val="28"/>
          <w:szCs w:val="28"/>
        </w:rPr>
        <w:t xml:space="preserve"> области.</w:t>
      </w:r>
    </w:p>
    <w:p w14:paraId="1BEA16F9" w14:textId="2F19EA1E" w:rsidR="00CD6AEF" w:rsidRPr="0091248D" w:rsidRDefault="0091248D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7655A6">
        <w:rPr>
          <w:sz w:val="28"/>
          <w:szCs w:val="28"/>
        </w:rPr>
        <w:t> </w:t>
      </w:r>
      <w:r w:rsidR="00A5688B" w:rsidRPr="0091248D">
        <w:rPr>
          <w:sz w:val="28"/>
          <w:szCs w:val="28"/>
        </w:rPr>
        <w:t>Экземпляр №</w:t>
      </w:r>
      <w:r w:rsidR="007655A6">
        <w:rPr>
          <w:sz w:val="28"/>
          <w:szCs w:val="28"/>
        </w:rPr>
        <w:t> </w:t>
      </w:r>
      <w:r w:rsidR="00A5688B" w:rsidRPr="0091248D">
        <w:rPr>
          <w:sz w:val="28"/>
          <w:szCs w:val="28"/>
        </w:rPr>
        <w:t xml:space="preserve">3 передается на хранение в </w:t>
      </w:r>
      <w:r w:rsidR="007655A6" w:rsidRPr="0091248D">
        <w:rPr>
          <w:sz w:val="28"/>
          <w:szCs w:val="28"/>
        </w:rPr>
        <w:t>отдел ГОЧС</w:t>
      </w:r>
      <w:r w:rsidR="00CD6AEF" w:rsidRPr="0091248D">
        <w:rPr>
          <w:sz w:val="28"/>
          <w:szCs w:val="28"/>
        </w:rPr>
        <w:t xml:space="preserve"> </w:t>
      </w:r>
      <w:r w:rsidR="001B4A7E" w:rsidRPr="0091248D">
        <w:rPr>
          <w:sz w:val="28"/>
          <w:szCs w:val="28"/>
        </w:rPr>
        <w:t xml:space="preserve">и безопасности </w:t>
      </w:r>
      <w:r w:rsidR="00CD6AEF" w:rsidRPr="0091248D">
        <w:rPr>
          <w:sz w:val="28"/>
          <w:szCs w:val="28"/>
        </w:rPr>
        <w:t xml:space="preserve">администрации </w:t>
      </w:r>
      <w:r w:rsidR="001B4A7E" w:rsidRPr="0091248D">
        <w:rPr>
          <w:sz w:val="28"/>
          <w:szCs w:val="28"/>
        </w:rPr>
        <w:t>Заневского городского поселения Всеволожского муниципально</w:t>
      </w:r>
      <w:r w:rsidR="00F14CA6" w:rsidRPr="0091248D">
        <w:rPr>
          <w:sz w:val="28"/>
          <w:szCs w:val="28"/>
        </w:rPr>
        <w:t>го района Ленинградской области</w:t>
      </w:r>
      <w:r w:rsidR="00CD6AEF" w:rsidRPr="0091248D">
        <w:rPr>
          <w:sz w:val="28"/>
          <w:szCs w:val="28"/>
        </w:rPr>
        <w:t>.</w:t>
      </w:r>
    </w:p>
    <w:p w14:paraId="7E80024E" w14:textId="3AD8892F" w:rsidR="00CD6AEF" w:rsidRPr="0091248D" w:rsidRDefault="0091248D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7655A6">
        <w:rPr>
          <w:sz w:val="28"/>
          <w:szCs w:val="28"/>
        </w:rPr>
        <w:t> </w:t>
      </w:r>
      <w:r w:rsidR="00CD6AEF" w:rsidRPr="0091248D">
        <w:rPr>
          <w:sz w:val="28"/>
          <w:szCs w:val="28"/>
        </w:rPr>
        <w:t xml:space="preserve">Хранение актов инвентаризации осуществляется на протяжении всего времени, предшествующего проведению очередных инвентаризационных </w:t>
      </w:r>
      <w:r w:rsidR="007655A6" w:rsidRPr="0091248D">
        <w:rPr>
          <w:sz w:val="28"/>
          <w:szCs w:val="28"/>
        </w:rPr>
        <w:t>мероприятий (</w:t>
      </w:r>
      <w:r w:rsidR="00CD6AEF" w:rsidRPr="0091248D">
        <w:rPr>
          <w:sz w:val="28"/>
          <w:szCs w:val="28"/>
        </w:rPr>
        <w:t xml:space="preserve">в течение всего </w:t>
      </w:r>
      <w:r w:rsidR="001B4A7E" w:rsidRPr="0091248D">
        <w:rPr>
          <w:sz w:val="28"/>
          <w:szCs w:val="28"/>
        </w:rPr>
        <w:t>меж инвентаризационного</w:t>
      </w:r>
      <w:r w:rsidR="00CD6AEF" w:rsidRPr="0091248D">
        <w:rPr>
          <w:sz w:val="28"/>
          <w:szCs w:val="28"/>
        </w:rPr>
        <w:t xml:space="preserve"> периода).</w:t>
      </w:r>
    </w:p>
    <w:p w14:paraId="0FE55EDA" w14:textId="3B7CD46D" w:rsidR="00CD6AEF" w:rsidRPr="0091248D" w:rsidRDefault="00CD6AEF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248D">
        <w:rPr>
          <w:sz w:val="28"/>
          <w:szCs w:val="28"/>
        </w:rPr>
        <w:t>Кроме того, к актам инвентаризации прилагаются материалы, оформленные на</w:t>
      </w:r>
      <w:r w:rsidR="007655A6">
        <w:rPr>
          <w:sz w:val="28"/>
          <w:szCs w:val="28"/>
        </w:rPr>
        <w:t> </w:t>
      </w:r>
      <w:r w:rsidRPr="0091248D">
        <w:rPr>
          <w:sz w:val="28"/>
          <w:szCs w:val="28"/>
        </w:rPr>
        <w:t>электронном носителе (CD/DVD-диске) в соответствии с порядком, указанном в</w:t>
      </w:r>
      <w:r w:rsidR="007655A6">
        <w:rPr>
          <w:sz w:val="28"/>
          <w:szCs w:val="28"/>
        </w:rPr>
        <w:t> </w:t>
      </w:r>
      <w:r w:rsidRPr="0091248D">
        <w:rPr>
          <w:sz w:val="28"/>
          <w:szCs w:val="28"/>
        </w:rPr>
        <w:t xml:space="preserve">приложениях № </w:t>
      </w:r>
      <w:r w:rsidR="00E979F1">
        <w:rPr>
          <w:sz w:val="28"/>
          <w:szCs w:val="28"/>
        </w:rPr>
        <w:t>3</w:t>
      </w:r>
      <w:r w:rsidRPr="0091248D">
        <w:rPr>
          <w:sz w:val="28"/>
          <w:szCs w:val="28"/>
        </w:rPr>
        <w:t xml:space="preserve">.1 (№ </w:t>
      </w:r>
      <w:r w:rsidR="00E979F1">
        <w:rPr>
          <w:sz w:val="28"/>
          <w:szCs w:val="28"/>
        </w:rPr>
        <w:t>3</w:t>
      </w:r>
      <w:r w:rsidRPr="0091248D">
        <w:rPr>
          <w:sz w:val="28"/>
          <w:szCs w:val="28"/>
        </w:rPr>
        <w:t>.2)</w:t>
      </w:r>
      <w:r w:rsidR="00C96E3E" w:rsidRPr="0091248D">
        <w:rPr>
          <w:sz w:val="28"/>
          <w:szCs w:val="28"/>
        </w:rPr>
        <w:t xml:space="preserve"> М</w:t>
      </w:r>
      <w:r w:rsidRPr="0091248D">
        <w:rPr>
          <w:sz w:val="28"/>
          <w:szCs w:val="28"/>
        </w:rPr>
        <w:t>етодических рекомендаций, включающие в себя:</w:t>
      </w:r>
    </w:p>
    <w:p w14:paraId="6D74960D" w14:textId="3B1DD540" w:rsidR="00CD6AEF" w:rsidRPr="0091248D" w:rsidRDefault="007655A6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D6AEF" w:rsidRPr="0091248D">
        <w:rPr>
          <w:sz w:val="28"/>
          <w:szCs w:val="28"/>
        </w:rPr>
        <w:t>акты инвентаризации ЗППП в сканированном виде в формате *.pdf;</w:t>
      </w:r>
    </w:p>
    <w:p w14:paraId="2CAD6E27" w14:textId="32F5EBC1" w:rsidR="00CD6AEF" w:rsidRPr="0091248D" w:rsidRDefault="007655A6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D6AEF" w:rsidRPr="0091248D">
        <w:rPr>
          <w:sz w:val="28"/>
          <w:szCs w:val="28"/>
        </w:rPr>
        <w:t>реестр Объектов в формате Microsoft Excel и в сканированном виде в</w:t>
      </w:r>
      <w:r>
        <w:rPr>
          <w:sz w:val="28"/>
          <w:szCs w:val="28"/>
        </w:rPr>
        <w:t> </w:t>
      </w:r>
      <w:r w:rsidR="00CD6AEF" w:rsidRPr="0091248D">
        <w:rPr>
          <w:sz w:val="28"/>
          <w:szCs w:val="28"/>
        </w:rPr>
        <w:t>формате *.pdf;</w:t>
      </w:r>
    </w:p>
    <w:p w14:paraId="1467AAB5" w14:textId="10706D7F" w:rsidR="00CD6AEF" w:rsidRPr="0091248D" w:rsidRDefault="007655A6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D6AEF" w:rsidRPr="0091248D">
        <w:rPr>
          <w:sz w:val="28"/>
          <w:szCs w:val="28"/>
        </w:rPr>
        <w:t xml:space="preserve">ведомость обеспеченности населения ЗППП формате Microsoft Excel </w:t>
      </w:r>
      <w:r w:rsidR="0000169B" w:rsidRPr="0091248D">
        <w:rPr>
          <w:sz w:val="28"/>
          <w:szCs w:val="28"/>
        </w:rPr>
        <w:br/>
      </w:r>
      <w:r w:rsidR="00CD6AEF" w:rsidRPr="0091248D">
        <w:rPr>
          <w:sz w:val="28"/>
          <w:szCs w:val="28"/>
        </w:rPr>
        <w:t xml:space="preserve">(в соответствии с приложением № 2.2 </w:t>
      </w:r>
      <w:r w:rsidR="00C96E3E" w:rsidRPr="0091248D">
        <w:rPr>
          <w:sz w:val="28"/>
          <w:szCs w:val="28"/>
        </w:rPr>
        <w:t>М</w:t>
      </w:r>
      <w:r w:rsidR="00CD6AEF" w:rsidRPr="0091248D">
        <w:rPr>
          <w:sz w:val="28"/>
          <w:szCs w:val="28"/>
        </w:rPr>
        <w:t>етодических рекомендаций);</w:t>
      </w:r>
    </w:p>
    <w:p w14:paraId="680CA1BE" w14:textId="5F0130CE" w:rsidR="00CD6AEF" w:rsidRPr="0091248D" w:rsidRDefault="007655A6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D6AEF" w:rsidRPr="0091248D">
        <w:rPr>
          <w:sz w:val="28"/>
          <w:szCs w:val="28"/>
        </w:rPr>
        <w:t>файлы фотофиксации в формате *.jpg (не менее 5 фотоснимков) размещаются в отдельных папках, соответствующих адресу нахождения ЗППП.</w:t>
      </w:r>
    </w:p>
    <w:p w14:paraId="25FB3A29" w14:textId="6F39F3B7" w:rsidR="00B77635" w:rsidRPr="0091248D" w:rsidRDefault="00213D23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="007655A6">
        <w:rPr>
          <w:sz w:val="28"/>
          <w:szCs w:val="28"/>
        </w:rPr>
        <w:t> </w:t>
      </w:r>
      <w:r w:rsidR="00CD6AEF" w:rsidRPr="0091248D">
        <w:rPr>
          <w:sz w:val="28"/>
          <w:szCs w:val="28"/>
        </w:rPr>
        <w:t>Реестр ЗППП составляется в соответствии с приложением №</w:t>
      </w:r>
      <w:r w:rsidR="007655A6">
        <w:rPr>
          <w:sz w:val="28"/>
          <w:szCs w:val="28"/>
        </w:rPr>
        <w:t> </w:t>
      </w:r>
      <w:r w:rsidR="00CD6AEF" w:rsidRPr="0091248D">
        <w:rPr>
          <w:sz w:val="28"/>
          <w:szCs w:val="28"/>
        </w:rPr>
        <w:t xml:space="preserve">2.1 </w:t>
      </w:r>
      <w:r w:rsidR="000944C2" w:rsidRPr="0091248D">
        <w:rPr>
          <w:sz w:val="28"/>
          <w:szCs w:val="28"/>
        </w:rPr>
        <w:t>М</w:t>
      </w:r>
      <w:r w:rsidR="0000169B" w:rsidRPr="0091248D">
        <w:rPr>
          <w:sz w:val="28"/>
          <w:szCs w:val="28"/>
        </w:rPr>
        <w:t>етодически</w:t>
      </w:r>
      <w:r w:rsidR="000944C2" w:rsidRPr="0091248D">
        <w:rPr>
          <w:sz w:val="28"/>
          <w:szCs w:val="28"/>
        </w:rPr>
        <w:t>х</w:t>
      </w:r>
      <w:r w:rsidR="0000169B" w:rsidRPr="0091248D">
        <w:rPr>
          <w:sz w:val="28"/>
          <w:szCs w:val="28"/>
        </w:rPr>
        <w:t xml:space="preserve"> </w:t>
      </w:r>
      <w:r w:rsidR="007655A6" w:rsidRPr="0091248D">
        <w:rPr>
          <w:sz w:val="28"/>
          <w:szCs w:val="28"/>
        </w:rPr>
        <w:t>рекомендаций по</w:t>
      </w:r>
      <w:r w:rsidR="00CD6AEF" w:rsidRPr="0091248D">
        <w:rPr>
          <w:sz w:val="28"/>
          <w:szCs w:val="28"/>
        </w:rPr>
        <w:t xml:space="preserve"> завершении инвентаризационных мероприятий </w:t>
      </w:r>
      <w:r w:rsidR="007655A6">
        <w:rPr>
          <w:sz w:val="28"/>
          <w:szCs w:val="28"/>
        </w:rPr>
        <w:br/>
      </w:r>
      <w:r w:rsidR="00CD6AEF" w:rsidRPr="0091248D">
        <w:rPr>
          <w:sz w:val="28"/>
          <w:szCs w:val="28"/>
        </w:rPr>
        <w:t xml:space="preserve">в 3-х экземплярах, подписывается всеми членами и </w:t>
      </w:r>
      <w:r w:rsidR="007655A6" w:rsidRPr="0091248D">
        <w:rPr>
          <w:sz w:val="28"/>
          <w:szCs w:val="28"/>
        </w:rPr>
        <w:t>утверждается главой</w:t>
      </w:r>
      <w:r w:rsidR="00B77635" w:rsidRPr="0091248D"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области.</w:t>
      </w:r>
    </w:p>
    <w:p w14:paraId="47A5D482" w14:textId="5FE81339" w:rsidR="00CD6AEF" w:rsidRPr="0091248D" w:rsidRDefault="00213D23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6.8.</w:t>
      </w:r>
      <w:r w:rsidR="007655A6">
        <w:rPr>
          <w:sz w:val="28"/>
          <w:szCs w:val="28"/>
        </w:rPr>
        <w:t> </w:t>
      </w:r>
      <w:r w:rsidR="00CD6AEF" w:rsidRPr="0091248D">
        <w:rPr>
          <w:sz w:val="28"/>
          <w:szCs w:val="28"/>
        </w:rPr>
        <w:t xml:space="preserve">Представление и хранение экземпляров реестра Объектов осуществляется в том же порядке, что и актов инвентаризации, оценки содержания и использования </w:t>
      </w:r>
      <w:r w:rsidR="007655A6">
        <w:rPr>
          <w:sz w:val="28"/>
          <w:szCs w:val="28"/>
        </w:rPr>
        <w:t>з</w:t>
      </w:r>
      <w:r w:rsidR="007655A6" w:rsidRPr="007655A6">
        <w:rPr>
          <w:sz w:val="28"/>
          <w:szCs w:val="28"/>
        </w:rPr>
        <w:t>ащитны</w:t>
      </w:r>
      <w:r w:rsidR="007655A6">
        <w:rPr>
          <w:sz w:val="28"/>
          <w:szCs w:val="28"/>
        </w:rPr>
        <w:t>х</w:t>
      </w:r>
      <w:r w:rsidR="007655A6" w:rsidRPr="007655A6">
        <w:rPr>
          <w:sz w:val="28"/>
          <w:szCs w:val="28"/>
        </w:rPr>
        <w:t xml:space="preserve"> сооружени</w:t>
      </w:r>
      <w:r w:rsidR="007655A6">
        <w:rPr>
          <w:sz w:val="28"/>
          <w:szCs w:val="28"/>
        </w:rPr>
        <w:t>й</w:t>
      </w:r>
      <w:r w:rsidR="007655A6" w:rsidRPr="007655A6">
        <w:rPr>
          <w:sz w:val="28"/>
          <w:szCs w:val="28"/>
        </w:rPr>
        <w:t xml:space="preserve"> гражданской обороны</w:t>
      </w:r>
      <w:r w:rsidR="00CD6AEF" w:rsidRPr="0091248D">
        <w:rPr>
          <w:sz w:val="28"/>
          <w:szCs w:val="28"/>
        </w:rPr>
        <w:t>.</w:t>
      </w:r>
    </w:p>
    <w:p w14:paraId="3FD65AF0" w14:textId="58EA0514" w:rsidR="00CD6AEF" w:rsidRPr="0091248D" w:rsidRDefault="00213D23" w:rsidP="0091248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6.9.</w:t>
      </w:r>
      <w:r w:rsidR="007655A6">
        <w:rPr>
          <w:sz w:val="28"/>
          <w:szCs w:val="28"/>
        </w:rPr>
        <w:t> </w:t>
      </w:r>
      <w:r w:rsidR="00CD6AEF" w:rsidRPr="0091248D">
        <w:rPr>
          <w:sz w:val="28"/>
          <w:szCs w:val="28"/>
        </w:rPr>
        <w:t xml:space="preserve">Подкомиссия </w:t>
      </w:r>
      <w:r w:rsidR="00690AE8" w:rsidRPr="0091248D">
        <w:rPr>
          <w:sz w:val="28"/>
          <w:szCs w:val="28"/>
        </w:rPr>
        <w:t>в срок до 01</w:t>
      </w:r>
      <w:r w:rsidR="007655A6">
        <w:rPr>
          <w:sz w:val="28"/>
          <w:szCs w:val="28"/>
        </w:rPr>
        <w:t>.09.</w:t>
      </w:r>
      <w:r w:rsidR="00690AE8" w:rsidRPr="0091248D">
        <w:rPr>
          <w:sz w:val="28"/>
          <w:szCs w:val="28"/>
        </w:rPr>
        <w:t xml:space="preserve">2026 по итогам инвентаризации </w:t>
      </w:r>
      <w:r w:rsidR="00CD6AEF" w:rsidRPr="0091248D">
        <w:rPr>
          <w:sz w:val="28"/>
          <w:szCs w:val="28"/>
        </w:rPr>
        <w:t xml:space="preserve">направляет </w:t>
      </w:r>
      <w:r w:rsidR="00797074" w:rsidRPr="0091248D">
        <w:rPr>
          <w:sz w:val="28"/>
          <w:szCs w:val="28"/>
        </w:rPr>
        <w:t xml:space="preserve">акты инвентаризации </w:t>
      </w:r>
      <w:r w:rsidR="00CD6AEF" w:rsidRPr="0091248D">
        <w:rPr>
          <w:sz w:val="28"/>
          <w:szCs w:val="28"/>
        </w:rPr>
        <w:t xml:space="preserve">в </w:t>
      </w:r>
      <w:r w:rsidR="0000169B" w:rsidRPr="0091248D">
        <w:rPr>
          <w:sz w:val="28"/>
          <w:szCs w:val="28"/>
        </w:rPr>
        <w:t>подкомиссию Всеволожского муниципального района Ленинградской области</w:t>
      </w:r>
      <w:r w:rsidR="00CD6AEF" w:rsidRPr="0091248D">
        <w:rPr>
          <w:sz w:val="28"/>
          <w:szCs w:val="28"/>
        </w:rPr>
        <w:t>.</w:t>
      </w:r>
    </w:p>
    <w:p w14:paraId="5C218DD6" w14:textId="77777777" w:rsidR="00D85690" w:rsidRPr="0091248D" w:rsidRDefault="00D85690" w:rsidP="0091248D">
      <w:pPr>
        <w:rPr>
          <w:sz w:val="28"/>
          <w:szCs w:val="28"/>
        </w:rPr>
      </w:pPr>
      <w:r w:rsidRPr="0091248D">
        <w:rPr>
          <w:sz w:val="28"/>
          <w:szCs w:val="28"/>
        </w:rPr>
        <w:br w:type="page"/>
      </w:r>
    </w:p>
    <w:p w14:paraId="19557E34" w14:textId="1C42DF7E" w:rsidR="006357E5" w:rsidRPr="0091248D" w:rsidRDefault="00BA269D" w:rsidP="0091248D">
      <w:pPr>
        <w:widowControl w:val="0"/>
        <w:shd w:val="clear" w:color="auto" w:fill="FFFFFF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91248D">
        <w:rPr>
          <w:sz w:val="28"/>
          <w:szCs w:val="28"/>
        </w:rPr>
        <w:lastRenderedPageBreak/>
        <w:t>Приложение №</w:t>
      </w:r>
      <w:r w:rsidR="00E979F1">
        <w:rPr>
          <w:sz w:val="28"/>
          <w:szCs w:val="28"/>
        </w:rPr>
        <w:t xml:space="preserve"> </w:t>
      </w:r>
      <w:r w:rsidRPr="0091248D">
        <w:rPr>
          <w:sz w:val="28"/>
          <w:szCs w:val="28"/>
        </w:rPr>
        <w:t>2</w:t>
      </w:r>
    </w:p>
    <w:p w14:paraId="7FD74350" w14:textId="76C6B745" w:rsidR="006357E5" w:rsidRPr="0091248D" w:rsidRDefault="006357E5" w:rsidP="0091248D">
      <w:pPr>
        <w:widowControl w:val="0"/>
        <w:shd w:val="clear" w:color="auto" w:fill="FFFFFF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91248D">
        <w:rPr>
          <w:sz w:val="28"/>
          <w:szCs w:val="28"/>
        </w:rPr>
        <w:t>к постановлению главы</w:t>
      </w:r>
    </w:p>
    <w:p w14:paraId="003E5DA3" w14:textId="5BECEC5D" w:rsidR="006357E5" w:rsidRPr="0091248D" w:rsidRDefault="006357E5" w:rsidP="0091248D">
      <w:pPr>
        <w:widowControl w:val="0"/>
        <w:shd w:val="clear" w:color="auto" w:fill="FFFFFF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91248D">
        <w:rPr>
          <w:sz w:val="28"/>
          <w:szCs w:val="28"/>
        </w:rPr>
        <w:t>Заневского городского поселения</w:t>
      </w:r>
    </w:p>
    <w:p w14:paraId="739AD635" w14:textId="65A000A6" w:rsidR="006357E5" w:rsidRPr="0091248D" w:rsidRDefault="006357E5" w:rsidP="0091248D">
      <w:pPr>
        <w:widowControl w:val="0"/>
        <w:shd w:val="clear" w:color="auto" w:fill="FFFFFF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91248D">
        <w:rPr>
          <w:sz w:val="28"/>
          <w:szCs w:val="28"/>
        </w:rPr>
        <w:t>Всеволожского муниципального района</w:t>
      </w:r>
    </w:p>
    <w:p w14:paraId="16189E9A" w14:textId="3AF01409" w:rsidR="006357E5" w:rsidRPr="0091248D" w:rsidRDefault="006357E5" w:rsidP="0091248D">
      <w:pPr>
        <w:widowControl w:val="0"/>
        <w:shd w:val="clear" w:color="auto" w:fill="FFFFFF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91248D">
        <w:rPr>
          <w:sz w:val="28"/>
          <w:szCs w:val="28"/>
        </w:rPr>
        <w:t>Ленинградской области</w:t>
      </w:r>
    </w:p>
    <w:p w14:paraId="498938A9" w14:textId="2E1EEF92" w:rsidR="00CD6AEF" w:rsidRPr="0091248D" w:rsidRDefault="00B40132" w:rsidP="0091248D">
      <w:pPr>
        <w:widowControl w:val="0"/>
        <w:shd w:val="clear" w:color="auto" w:fill="FFFFFF"/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6357E5" w:rsidRPr="0091248D">
        <w:rPr>
          <w:sz w:val="28"/>
          <w:szCs w:val="28"/>
        </w:rPr>
        <w:t>т</w:t>
      </w:r>
      <w:r>
        <w:rPr>
          <w:sz w:val="28"/>
          <w:szCs w:val="28"/>
        </w:rPr>
        <w:t xml:space="preserve"> 19.03.2026</w:t>
      </w:r>
      <w:r w:rsidR="006357E5" w:rsidRPr="0091248D">
        <w:rPr>
          <w:sz w:val="28"/>
          <w:szCs w:val="28"/>
        </w:rPr>
        <w:t xml:space="preserve"> № </w:t>
      </w:r>
      <w:r>
        <w:rPr>
          <w:sz w:val="28"/>
          <w:szCs w:val="28"/>
        </w:rPr>
        <w:t>0</w:t>
      </w:r>
      <w:r w:rsidR="00E3375A">
        <w:rPr>
          <w:sz w:val="28"/>
          <w:szCs w:val="28"/>
        </w:rPr>
        <w:t>5</w:t>
      </w:r>
    </w:p>
    <w:p w14:paraId="304F8682" w14:textId="77777777" w:rsidR="006357E5" w:rsidRPr="0091248D" w:rsidRDefault="006357E5" w:rsidP="009124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E7FE44" w14:textId="77777777" w:rsidR="00171867" w:rsidRPr="0091248D" w:rsidRDefault="00171867" w:rsidP="009124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248D">
        <w:rPr>
          <w:sz w:val="28"/>
          <w:szCs w:val="28"/>
        </w:rPr>
        <w:t xml:space="preserve">Состав подкомиссии </w:t>
      </w:r>
    </w:p>
    <w:p w14:paraId="60127D1F" w14:textId="62126607" w:rsidR="00CD6AEF" w:rsidRPr="0091248D" w:rsidRDefault="00171867" w:rsidP="009124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1248D">
        <w:rPr>
          <w:sz w:val="28"/>
          <w:szCs w:val="28"/>
        </w:rPr>
        <w:t>по проведению на территории Заневского городского поселения Всеволожского муниципального района Ленинградской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</w:t>
      </w:r>
      <w:r w:rsidR="007655A6">
        <w:rPr>
          <w:sz w:val="28"/>
          <w:szCs w:val="28"/>
        </w:rPr>
        <w:t> </w:t>
      </w:r>
      <w:r w:rsidRPr="0091248D">
        <w:rPr>
          <w:sz w:val="28"/>
          <w:szCs w:val="28"/>
        </w:rPr>
        <w:t>укрытия населения, в том числе подвальных помещений частных домовладений при их учете в расчетах укрываемых</w:t>
      </w:r>
    </w:p>
    <w:p w14:paraId="72F1A2BD" w14:textId="77777777" w:rsidR="00B12A2B" w:rsidRPr="0091248D" w:rsidRDefault="00B12A2B" w:rsidP="009124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c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5245"/>
      </w:tblGrid>
      <w:tr w:rsidR="0091248D" w:rsidRPr="0091248D" w14:paraId="5664175D" w14:textId="77777777" w:rsidTr="000248D3">
        <w:tc>
          <w:tcPr>
            <w:tcW w:w="4390" w:type="dxa"/>
          </w:tcPr>
          <w:p w14:paraId="3AFD2E23" w14:textId="77777777" w:rsidR="00B12A2B" w:rsidRPr="0091248D" w:rsidRDefault="00B12A2B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Бенера Ирина Александровна</w:t>
            </w:r>
          </w:p>
        </w:tc>
        <w:tc>
          <w:tcPr>
            <w:tcW w:w="708" w:type="dxa"/>
          </w:tcPr>
          <w:p w14:paraId="1DDFC9C3" w14:textId="01357079" w:rsidR="00B12A2B" w:rsidRPr="0091248D" w:rsidRDefault="00512CE1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2D4BF789" w14:textId="25A32CB9" w:rsidR="00B12A2B" w:rsidRPr="0091248D" w:rsidRDefault="00B12A2B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Заместитель главы администрации по</w:t>
            </w:r>
            <w:r w:rsidR="007655A6">
              <w:rPr>
                <w:sz w:val="28"/>
                <w:szCs w:val="28"/>
              </w:rPr>
              <w:t> </w:t>
            </w:r>
            <w:r w:rsidRPr="0091248D">
              <w:rPr>
                <w:sz w:val="28"/>
                <w:szCs w:val="28"/>
              </w:rPr>
              <w:t>безопасности и социальному развитию, председатель подкомиссии</w:t>
            </w:r>
          </w:p>
        </w:tc>
      </w:tr>
      <w:tr w:rsidR="007655A6" w:rsidRPr="0091248D" w14:paraId="053CE829" w14:textId="77777777" w:rsidTr="000248D3">
        <w:tc>
          <w:tcPr>
            <w:tcW w:w="4390" w:type="dxa"/>
          </w:tcPr>
          <w:p w14:paraId="082596FC" w14:textId="77777777" w:rsidR="007655A6" w:rsidRPr="0091248D" w:rsidRDefault="007655A6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251E0882" w14:textId="77777777" w:rsidR="007655A6" w:rsidRDefault="007655A6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0C39173B" w14:textId="77777777" w:rsidR="007655A6" w:rsidRPr="0091248D" w:rsidRDefault="007655A6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248D" w:rsidRPr="0091248D" w14:paraId="21178A3B" w14:textId="77777777" w:rsidTr="000248D3">
        <w:tc>
          <w:tcPr>
            <w:tcW w:w="4390" w:type="dxa"/>
          </w:tcPr>
          <w:p w14:paraId="58E12765" w14:textId="77777777" w:rsidR="00B12A2B" w:rsidRPr="0091248D" w:rsidRDefault="00B12A2B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Мусин Александр Валерьевич</w:t>
            </w:r>
          </w:p>
        </w:tc>
        <w:tc>
          <w:tcPr>
            <w:tcW w:w="708" w:type="dxa"/>
          </w:tcPr>
          <w:p w14:paraId="50B13B03" w14:textId="7A288EDF" w:rsidR="00B12A2B" w:rsidRPr="0091248D" w:rsidRDefault="00512CE1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3A31BC74" w14:textId="5326FFD9" w:rsidR="00B12A2B" w:rsidRPr="0091248D" w:rsidRDefault="00B12A2B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Заместитель главы администрации по</w:t>
            </w:r>
            <w:r w:rsidR="007655A6">
              <w:rPr>
                <w:sz w:val="28"/>
                <w:szCs w:val="28"/>
              </w:rPr>
              <w:t> </w:t>
            </w:r>
            <w:r w:rsidRPr="0091248D">
              <w:rPr>
                <w:sz w:val="28"/>
                <w:szCs w:val="28"/>
              </w:rPr>
              <w:t>ЖКХ И благоустройству, заместитель председателя подкомиссии</w:t>
            </w:r>
          </w:p>
        </w:tc>
      </w:tr>
      <w:tr w:rsidR="007655A6" w:rsidRPr="0091248D" w14:paraId="24383437" w14:textId="77777777" w:rsidTr="000248D3">
        <w:tc>
          <w:tcPr>
            <w:tcW w:w="4390" w:type="dxa"/>
          </w:tcPr>
          <w:p w14:paraId="3805FDFE" w14:textId="77777777" w:rsidR="007655A6" w:rsidRPr="0091248D" w:rsidRDefault="007655A6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8EDC0E7" w14:textId="77777777" w:rsidR="007655A6" w:rsidRDefault="007655A6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340E50A2" w14:textId="77777777" w:rsidR="007655A6" w:rsidRPr="0091248D" w:rsidRDefault="007655A6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248D" w:rsidRPr="0091248D" w14:paraId="67F98CD5" w14:textId="77777777" w:rsidTr="000248D3">
        <w:tc>
          <w:tcPr>
            <w:tcW w:w="4390" w:type="dxa"/>
          </w:tcPr>
          <w:p w14:paraId="1F1EB5FA" w14:textId="77777777" w:rsidR="00B12A2B" w:rsidRPr="0091248D" w:rsidRDefault="00B12A2B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Бородина Надежда Михайловна</w:t>
            </w:r>
          </w:p>
        </w:tc>
        <w:tc>
          <w:tcPr>
            <w:tcW w:w="708" w:type="dxa"/>
          </w:tcPr>
          <w:p w14:paraId="783808AA" w14:textId="00FDF4B5" w:rsidR="00B12A2B" w:rsidRPr="0091248D" w:rsidRDefault="00512CE1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18B16197" w14:textId="669036F5" w:rsidR="00B12A2B" w:rsidRPr="0091248D" w:rsidRDefault="00B12A2B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Ведущий специалист</w:t>
            </w:r>
            <w:r w:rsidR="00797074" w:rsidRPr="0091248D">
              <w:rPr>
                <w:sz w:val="28"/>
                <w:szCs w:val="28"/>
              </w:rPr>
              <w:t xml:space="preserve"> о</w:t>
            </w:r>
            <w:r w:rsidRPr="0091248D">
              <w:rPr>
                <w:sz w:val="28"/>
                <w:szCs w:val="28"/>
              </w:rPr>
              <w:t>тдел</w:t>
            </w:r>
            <w:r w:rsidR="00797074" w:rsidRPr="0091248D">
              <w:rPr>
                <w:sz w:val="28"/>
                <w:szCs w:val="28"/>
              </w:rPr>
              <w:t>а</w:t>
            </w:r>
            <w:r w:rsidRPr="0091248D">
              <w:rPr>
                <w:sz w:val="28"/>
                <w:szCs w:val="28"/>
              </w:rPr>
              <w:t xml:space="preserve"> ГОЧС и</w:t>
            </w:r>
            <w:r w:rsidR="007655A6">
              <w:rPr>
                <w:sz w:val="28"/>
                <w:szCs w:val="28"/>
              </w:rPr>
              <w:t> </w:t>
            </w:r>
            <w:r w:rsidRPr="0091248D">
              <w:rPr>
                <w:sz w:val="28"/>
                <w:szCs w:val="28"/>
              </w:rPr>
              <w:t>безопасности</w:t>
            </w:r>
            <w:r w:rsidR="00797074" w:rsidRPr="0091248D">
              <w:t xml:space="preserve"> </w:t>
            </w:r>
            <w:r w:rsidR="00797074" w:rsidRPr="0091248D">
              <w:rPr>
                <w:sz w:val="28"/>
                <w:szCs w:val="28"/>
              </w:rPr>
              <w:t>администрации, секретарь подкомиссии</w:t>
            </w:r>
          </w:p>
        </w:tc>
      </w:tr>
      <w:tr w:rsidR="0091248D" w:rsidRPr="0091248D" w14:paraId="2BFD8DE6" w14:textId="77777777" w:rsidTr="000248D3">
        <w:tc>
          <w:tcPr>
            <w:tcW w:w="10343" w:type="dxa"/>
            <w:gridSpan w:val="3"/>
          </w:tcPr>
          <w:p w14:paraId="6B9CC34F" w14:textId="77777777" w:rsidR="000248D3" w:rsidRPr="0091248D" w:rsidRDefault="000248D3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7FD982B" w14:textId="77777777" w:rsidR="00797074" w:rsidRPr="0091248D" w:rsidRDefault="00797074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 xml:space="preserve">Члены </w:t>
            </w:r>
            <w:bookmarkStart w:id="4" w:name="_Hlk224650834"/>
            <w:r w:rsidRPr="0091248D">
              <w:rPr>
                <w:sz w:val="28"/>
                <w:szCs w:val="28"/>
              </w:rPr>
              <w:t>подкомиссии</w:t>
            </w:r>
            <w:bookmarkEnd w:id="4"/>
          </w:p>
          <w:p w14:paraId="56C3AE2B" w14:textId="77777777" w:rsidR="000248D3" w:rsidRPr="0091248D" w:rsidRDefault="000248D3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1248D" w:rsidRPr="0091248D" w14:paraId="4F6D2170" w14:textId="77777777" w:rsidTr="000248D3">
        <w:tc>
          <w:tcPr>
            <w:tcW w:w="4390" w:type="dxa"/>
          </w:tcPr>
          <w:p w14:paraId="39398812" w14:textId="77777777" w:rsidR="00B12A2B" w:rsidRPr="0091248D" w:rsidRDefault="00797074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Колесников Михаил Андреевич</w:t>
            </w:r>
          </w:p>
        </w:tc>
        <w:tc>
          <w:tcPr>
            <w:tcW w:w="708" w:type="dxa"/>
          </w:tcPr>
          <w:p w14:paraId="6F25FA5F" w14:textId="29A16DCA" w:rsidR="00B12A2B" w:rsidRPr="0091248D" w:rsidRDefault="00512CE1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1F02F491" w14:textId="77777777" w:rsidR="00B12A2B" w:rsidRPr="0091248D" w:rsidRDefault="00797074" w:rsidP="009124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Начальник отдела ГОЧС и безопасности</w:t>
            </w:r>
            <w:r w:rsidRPr="0091248D">
              <w:t xml:space="preserve"> </w:t>
            </w:r>
            <w:r w:rsidRPr="0091248D">
              <w:rPr>
                <w:sz w:val="28"/>
                <w:szCs w:val="28"/>
              </w:rPr>
              <w:t>администрации</w:t>
            </w:r>
          </w:p>
        </w:tc>
      </w:tr>
      <w:tr w:rsidR="0091248D" w:rsidRPr="0091248D" w14:paraId="233970D1" w14:textId="77777777" w:rsidTr="000248D3">
        <w:tc>
          <w:tcPr>
            <w:tcW w:w="4390" w:type="dxa"/>
          </w:tcPr>
          <w:p w14:paraId="28A89976" w14:textId="77777777" w:rsidR="00B12A2B" w:rsidRPr="0091248D" w:rsidRDefault="00797074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Лазаренко Александр Аркадьевич</w:t>
            </w:r>
          </w:p>
        </w:tc>
        <w:tc>
          <w:tcPr>
            <w:tcW w:w="708" w:type="dxa"/>
          </w:tcPr>
          <w:p w14:paraId="6713FA30" w14:textId="30FDB467" w:rsidR="00B12A2B" w:rsidRPr="0091248D" w:rsidRDefault="00512CE1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0471F7BB" w14:textId="6341CB19" w:rsidR="00B12A2B" w:rsidRPr="0091248D" w:rsidRDefault="00797074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Главный специалист отдела ГОЧС и</w:t>
            </w:r>
            <w:r w:rsidR="00652EAE">
              <w:rPr>
                <w:sz w:val="28"/>
                <w:szCs w:val="28"/>
              </w:rPr>
              <w:t> </w:t>
            </w:r>
            <w:r w:rsidRPr="0091248D">
              <w:rPr>
                <w:sz w:val="28"/>
                <w:szCs w:val="28"/>
              </w:rPr>
              <w:t>безопасности администрации</w:t>
            </w:r>
          </w:p>
        </w:tc>
      </w:tr>
      <w:tr w:rsidR="0091248D" w:rsidRPr="0091248D" w14:paraId="4E81B498" w14:textId="77777777" w:rsidTr="000248D3">
        <w:tc>
          <w:tcPr>
            <w:tcW w:w="4390" w:type="dxa"/>
          </w:tcPr>
          <w:p w14:paraId="6DA9B806" w14:textId="77777777" w:rsidR="00B12A2B" w:rsidRPr="0091248D" w:rsidRDefault="00271739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Мозгалева Лариса Алексеевна</w:t>
            </w:r>
          </w:p>
          <w:p w14:paraId="23059D91" w14:textId="77777777" w:rsidR="00797074" w:rsidRPr="0091248D" w:rsidRDefault="00797074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297A7FFF" w14:textId="0FFEA67B" w:rsidR="00B12A2B" w:rsidRPr="0091248D" w:rsidRDefault="00512CE1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5B8D1594" w14:textId="77777777" w:rsidR="00B12A2B" w:rsidRPr="0091248D" w:rsidRDefault="00271739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 xml:space="preserve">Начальник </w:t>
            </w:r>
            <w:bookmarkStart w:id="5" w:name="_Hlk224650686"/>
            <w:r w:rsidRPr="0091248D">
              <w:rPr>
                <w:sz w:val="28"/>
                <w:szCs w:val="28"/>
              </w:rPr>
              <w:t>отдела ЖКХ администрации</w:t>
            </w:r>
            <w:bookmarkEnd w:id="5"/>
          </w:p>
        </w:tc>
      </w:tr>
      <w:tr w:rsidR="0091248D" w:rsidRPr="0091248D" w14:paraId="777AB19A" w14:textId="77777777" w:rsidTr="000248D3">
        <w:tc>
          <w:tcPr>
            <w:tcW w:w="4390" w:type="dxa"/>
          </w:tcPr>
          <w:p w14:paraId="60F9FF49" w14:textId="77777777" w:rsidR="00B12A2B" w:rsidRPr="0091248D" w:rsidRDefault="00271739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Захаров Артем Михайлович</w:t>
            </w:r>
          </w:p>
          <w:p w14:paraId="71C38C14" w14:textId="77777777" w:rsidR="00797074" w:rsidRPr="0091248D" w:rsidRDefault="00797074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75E1BF11" w14:textId="37456A5A" w:rsidR="00B12A2B" w:rsidRPr="0091248D" w:rsidRDefault="00512CE1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706BED47" w14:textId="77777777" w:rsidR="00B12A2B" w:rsidRPr="0091248D" w:rsidRDefault="00271739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Главный специалист</w:t>
            </w:r>
            <w:r w:rsidRPr="0091248D">
              <w:t xml:space="preserve"> о</w:t>
            </w:r>
            <w:r w:rsidRPr="0091248D">
              <w:rPr>
                <w:sz w:val="28"/>
                <w:szCs w:val="28"/>
              </w:rPr>
              <w:t>тдела дорожного хозяйства и благоустройства администрации</w:t>
            </w:r>
          </w:p>
        </w:tc>
      </w:tr>
      <w:tr w:rsidR="0091248D" w:rsidRPr="0091248D" w14:paraId="5E4F9EDF" w14:textId="77777777" w:rsidTr="000248D3">
        <w:tc>
          <w:tcPr>
            <w:tcW w:w="4390" w:type="dxa"/>
          </w:tcPr>
          <w:p w14:paraId="38FC680B" w14:textId="77777777" w:rsidR="00797074" w:rsidRPr="0091248D" w:rsidRDefault="00271739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Сабан Антонина Алексеевна</w:t>
            </w:r>
          </w:p>
          <w:p w14:paraId="463034A7" w14:textId="77777777" w:rsidR="00797074" w:rsidRPr="0091248D" w:rsidRDefault="00797074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4260CF86" w14:textId="2E296A21" w:rsidR="00797074" w:rsidRPr="0091248D" w:rsidRDefault="00915716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17060DE4" w14:textId="77777777" w:rsidR="00797074" w:rsidRPr="0091248D" w:rsidRDefault="00271739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Главный специалист</w:t>
            </w:r>
            <w:r w:rsidRPr="0091248D">
              <w:t xml:space="preserve"> </w:t>
            </w:r>
            <w:r w:rsidRPr="0091248D">
              <w:rPr>
                <w:sz w:val="28"/>
                <w:szCs w:val="28"/>
              </w:rPr>
              <w:t>отдела ЖКХ администрации</w:t>
            </w:r>
          </w:p>
        </w:tc>
      </w:tr>
      <w:tr w:rsidR="00797074" w:rsidRPr="0091248D" w14:paraId="23642FA6" w14:textId="77777777" w:rsidTr="000248D3">
        <w:tc>
          <w:tcPr>
            <w:tcW w:w="4390" w:type="dxa"/>
          </w:tcPr>
          <w:p w14:paraId="2F8EAFF2" w14:textId="5A3EC026" w:rsidR="00797074" w:rsidRPr="0091248D" w:rsidRDefault="00915716" w:rsidP="009157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71739" w:rsidRPr="0091248D">
              <w:rPr>
                <w:sz w:val="28"/>
                <w:szCs w:val="28"/>
              </w:rPr>
              <w:t>о согласованию</w:t>
            </w:r>
          </w:p>
        </w:tc>
        <w:tc>
          <w:tcPr>
            <w:tcW w:w="708" w:type="dxa"/>
          </w:tcPr>
          <w:p w14:paraId="1000B614" w14:textId="05D9419E" w:rsidR="00797074" w:rsidRPr="0091248D" w:rsidRDefault="00915716" w:rsidP="009124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14:paraId="0655C49B" w14:textId="77777777" w:rsidR="00797074" w:rsidRPr="0091248D" w:rsidRDefault="00271739" w:rsidP="009124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48D">
              <w:rPr>
                <w:sz w:val="28"/>
                <w:szCs w:val="28"/>
              </w:rPr>
              <w:t>Представитель Главного управления МЧС России по Ленинградской области</w:t>
            </w:r>
          </w:p>
        </w:tc>
      </w:tr>
    </w:tbl>
    <w:p w14:paraId="5584B5C4" w14:textId="77777777" w:rsidR="00B12A2B" w:rsidRPr="0091248D" w:rsidRDefault="00B12A2B" w:rsidP="0091248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B12A2B" w:rsidRPr="0091248D" w:rsidSect="00CC01D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283A3" w14:textId="77777777" w:rsidR="00000C1F" w:rsidRDefault="00000C1F" w:rsidP="00B80629">
      <w:r>
        <w:separator/>
      </w:r>
    </w:p>
  </w:endnote>
  <w:endnote w:type="continuationSeparator" w:id="0">
    <w:p w14:paraId="73282C3B" w14:textId="77777777" w:rsidR="00000C1F" w:rsidRDefault="00000C1F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77ED3" w14:textId="77777777" w:rsidR="00000C1F" w:rsidRDefault="00000C1F" w:rsidP="00B80629">
      <w:r>
        <w:separator/>
      </w:r>
    </w:p>
  </w:footnote>
  <w:footnote w:type="continuationSeparator" w:id="0">
    <w:p w14:paraId="03D663ED" w14:textId="77777777" w:rsidR="00000C1F" w:rsidRDefault="00000C1F" w:rsidP="00B8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15422"/>
      <w:docPartObj>
        <w:docPartGallery w:val="Page Numbers (Top of Page)"/>
        <w:docPartUnique/>
      </w:docPartObj>
    </w:sdtPr>
    <w:sdtContent>
      <w:p w14:paraId="257FC4B5" w14:textId="77777777" w:rsidR="0038090D" w:rsidRDefault="003809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CAB">
          <w:rPr>
            <w:noProof/>
          </w:rPr>
          <w:t>4</w:t>
        </w:r>
        <w:r>
          <w:fldChar w:fldCharType="end"/>
        </w:r>
      </w:p>
    </w:sdtContent>
  </w:sdt>
  <w:p w14:paraId="31AA2607" w14:textId="77777777" w:rsidR="0038090D" w:rsidRDefault="003809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8485405">
    <w:abstractNumId w:val="2"/>
  </w:num>
  <w:num w:numId="2" w16cid:durableId="376783824">
    <w:abstractNumId w:val="4"/>
  </w:num>
  <w:num w:numId="3" w16cid:durableId="1761104504">
    <w:abstractNumId w:val="0"/>
  </w:num>
  <w:num w:numId="4" w16cid:durableId="958610757">
    <w:abstractNumId w:val="1"/>
  </w:num>
  <w:num w:numId="5" w16cid:durableId="22152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098"/>
    <w:rsid w:val="00000C1F"/>
    <w:rsid w:val="00000C6D"/>
    <w:rsid w:val="0000169B"/>
    <w:rsid w:val="000060B7"/>
    <w:rsid w:val="00007409"/>
    <w:rsid w:val="00016BBE"/>
    <w:rsid w:val="0001726C"/>
    <w:rsid w:val="00020098"/>
    <w:rsid w:val="000248D3"/>
    <w:rsid w:val="0002654F"/>
    <w:rsid w:val="00033C78"/>
    <w:rsid w:val="00035A3F"/>
    <w:rsid w:val="00041814"/>
    <w:rsid w:val="0004230E"/>
    <w:rsid w:val="000434F4"/>
    <w:rsid w:val="000465FE"/>
    <w:rsid w:val="00046DC4"/>
    <w:rsid w:val="000500A9"/>
    <w:rsid w:val="0005056C"/>
    <w:rsid w:val="000525BF"/>
    <w:rsid w:val="000552E1"/>
    <w:rsid w:val="00055455"/>
    <w:rsid w:val="00057633"/>
    <w:rsid w:val="000630D5"/>
    <w:rsid w:val="00064C9A"/>
    <w:rsid w:val="00067907"/>
    <w:rsid w:val="00070145"/>
    <w:rsid w:val="000774FC"/>
    <w:rsid w:val="00083345"/>
    <w:rsid w:val="000913A5"/>
    <w:rsid w:val="0009276A"/>
    <w:rsid w:val="00092D16"/>
    <w:rsid w:val="000944C2"/>
    <w:rsid w:val="000B2DB6"/>
    <w:rsid w:val="000B6AA5"/>
    <w:rsid w:val="000B7DCB"/>
    <w:rsid w:val="000C1A38"/>
    <w:rsid w:val="000C57E0"/>
    <w:rsid w:val="000D0FC4"/>
    <w:rsid w:val="000D1AD3"/>
    <w:rsid w:val="000D1F16"/>
    <w:rsid w:val="000D638F"/>
    <w:rsid w:val="000D756F"/>
    <w:rsid w:val="000F2CBC"/>
    <w:rsid w:val="000F4005"/>
    <w:rsid w:val="000F540C"/>
    <w:rsid w:val="00101B25"/>
    <w:rsid w:val="001037A1"/>
    <w:rsid w:val="0010465E"/>
    <w:rsid w:val="00104B40"/>
    <w:rsid w:val="001051ED"/>
    <w:rsid w:val="00105B4A"/>
    <w:rsid w:val="00106955"/>
    <w:rsid w:val="001110FC"/>
    <w:rsid w:val="001136ED"/>
    <w:rsid w:val="00113AA7"/>
    <w:rsid w:val="00121923"/>
    <w:rsid w:val="00123D9C"/>
    <w:rsid w:val="00124026"/>
    <w:rsid w:val="001309CF"/>
    <w:rsid w:val="00131460"/>
    <w:rsid w:val="001332DE"/>
    <w:rsid w:val="001428AE"/>
    <w:rsid w:val="00142C8E"/>
    <w:rsid w:val="00144897"/>
    <w:rsid w:val="00151C5D"/>
    <w:rsid w:val="0015377F"/>
    <w:rsid w:val="001578C7"/>
    <w:rsid w:val="00160C7B"/>
    <w:rsid w:val="00162365"/>
    <w:rsid w:val="00166A50"/>
    <w:rsid w:val="00170C50"/>
    <w:rsid w:val="0017144F"/>
    <w:rsid w:val="00171867"/>
    <w:rsid w:val="00176955"/>
    <w:rsid w:val="0018131D"/>
    <w:rsid w:val="00182630"/>
    <w:rsid w:val="0018763F"/>
    <w:rsid w:val="00190B64"/>
    <w:rsid w:val="001938D0"/>
    <w:rsid w:val="0019410F"/>
    <w:rsid w:val="00197D7A"/>
    <w:rsid w:val="001A0AC9"/>
    <w:rsid w:val="001A0B51"/>
    <w:rsid w:val="001A10AC"/>
    <w:rsid w:val="001A4C5F"/>
    <w:rsid w:val="001A66B7"/>
    <w:rsid w:val="001B2041"/>
    <w:rsid w:val="001B2607"/>
    <w:rsid w:val="001B2FEC"/>
    <w:rsid w:val="001B465D"/>
    <w:rsid w:val="001B4A7E"/>
    <w:rsid w:val="001B4C6C"/>
    <w:rsid w:val="001C347C"/>
    <w:rsid w:val="001C4A59"/>
    <w:rsid w:val="001C510A"/>
    <w:rsid w:val="001D0C3D"/>
    <w:rsid w:val="001D164C"/>
    <w:rsid w:val="001D5450"/>
    <w:rsid w:val="001F763E"/>
    <w:rsid w:val="00201A85"/>
    <w:rsid w:val="002032A6"/>
    <w:rsid w:val="00206BD9"/>
    <w:rsid w:val="00211054"/>
    <w:rsid w:val="0021306F"/>
    <w:rsid w:val="00213D23"/>
    <w:rsid w:val="00216695"/>
    <w:rsid w:val="00222A62"/>
    <w:rsid w:val="00223507"/>
    <w:rsid w:val="0022488B"/>
    <w:rsid w:val="00226FB4"/>
    <w:rsid w:val="0023184D"/>
    <w:rsid w:val="00233304"/>
    <w:rsid w:val="00242F7C"/>
    <w:rsid w:val="002466F2"/>
    <w:rsid w:val="00246B54"/>
    <w:rsid w:val="00254644"/>
    <w:rsid w:val="002547D6"/>
    <w:rsid w:val="002618D2"/>
    <w:rsid w:val="00265C53"/>
    <w:rsid w:val="00267BF7"/>
    <w:rsid w:val="00271285"/>
    <w:rsid w:val="00271739"/>
    <w:rsid w:val="00272C29"/>
    <w:rsid w:val="00273E2D"/>
    <w:rsid w:val="002756B2"/>
    <w:rsid w:val="00275BD1"/>
    <w:rsid w:val="00286339"/>
    <w:rsid w:val="0029372D"/>
    <w:rsid w:val="00293B02"/>
    <w:rsid w:val="002A2408"/>
    <w:rsid w:val="002A488E"/>
    <w:rsid w:val="002A61CF"/>
    <w:rsid w:val="002A68C5"/>
    <w:rsid w:val="002B1344"/>
    <w:rsid w:val="002B5EA1"/>
    <w:rsid w:val="002C0D8E"/>
    <w:rsid w:val="002C2E2F"/>
    <w:rsid w:val="002C5ECB"/>
    <w:rsid w:val="002C62BB"/>
    <w:rsid w:val="002C6670"/>
    <w:rsid w:val="002C7F5D"/>
    <w:rsid w:val="002D4FA0"/>
    <w:rsid w:val="002D5A8E"/>
    <w:rsid w:val="002D7BC5"/>
    <w:rsid w:val="002E338F"/>
    <w:rsid w:val="002E5252"/>
    <w:rsid w:val="002E5677"/>
    <w:rsid w:val="002E613B"/>
    <w:rsid w:val="002F0D7C"/>
    <w:rsid w:val="002F767A"/>
    <w:rsid w:val="002F7C6F"/>
    <w:rsid w:val="00303A80"/>
    <w:rsid w:val="00303D67"/>
    <w:rsid w:val="003049FD"/>
    <w:rsid w:val="0030575F"/>
    <w:rsid w:val="00310CC8"/>
    <w:rsid w:val="00312608"/>
    <w:rsid w:val="003126CD"/>
    <w:rsid w:val="00320C48"/>
    <w:rsid w:val="0032245A"/>
    <w:rsid w:val="00324462"/>
    <w:rsid w:val="00330EF3"/>
    <w:rsid w:val="003334B5"/>
    <w:rsid w:val="00334917"/>
    <w:rsid w:val="00335F51"/>
    <w:rsid w:val="00345055"/>
    <w:rsid w:val="00351C18"/>
    <w:rsid w:val="00357132"/>
    <w:rsid w:val="00361014"/>
    <w:rsid w:val="0036209C"/>
    <w:rsid w:val="00364033"/>
    <w:rsid w:val="003648A0"/>
    <w:rsid w:val="0038090D"/>
    <w:rsid w:val="00397020"/>
    <w:rsid w:val="003A0393"/>
    <w:rsid w:val="003A16A9"/>
    <w:rsid w:val="003A2CC1"/>
    <w:rsid w:val="003A6F15"/>
    <w:rsid w:val="003A7C3B"/>
    <w:rsid w:val="003B720F"/>
    <w:rsid w:val="003C4B84"/>
    <w:rsid w:val="003C687C"/>
    <w:rsid w:val="003D648C"/>
    <w:rsid w:val="003D708A"/>
    <w:rsid w:val="003D7AA3"/>
    <w:rsid w:val="003F0D34"/>
    <w:rsid w:val="003F163B"/>
    <w:rsid w:val="003F3A7C"/>
    <w:rsid w:val="003F49CD"/>
    <w:rsid w:val="003F73DB"/>
    <w:rsid w:val="003F794C"/>
    <w:rsid w:val="004027CE"/>
    <w:rsid w:val="00403813"/>
    <w:rsid w:val="00414030"/>
    <w:rsid w:val="004143B1"/>
    <w:rsid w:val="0041766F"/>
    <w:rsid w:val="00420F6C"/>
    <w:rsid w:val="00422FDB"/>
    <w:rsid w:val="00423AE8"/>
    <w:rsid w:val="004302E9"/>
    <w:rsid w:val="00432ACD"/>
    <w:rsid w:val="00442FFB"/>
    <w:rsid w:val="00444D81"/>
    <w:rsid w:val="00446F1C"/>
    <w:rsid w:val="004536CA"/>
    <w:rsid w:val="004572DA"/>
    <w:rsid w:val="00460091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4111"/>
    <w:rsid w:val="00487781"/>
    <w:rsid w:val="00495210"/>
    <w:rsid w:val="004A0621"/>
    <w:rsid w:val="004A2AE7"/>
    <w:rsid w:val="004A3EC2"/>
    <w:rsid w:val="004B4F2E"/>
    <w:rsid w:val="004C4C01"/>
    <w:rsid w:val="004C7BAC"/>
    <w:rsid w:val="004D178E"/>
    <w:rsid w:val="004D376D"/>
    <w:rsid w:val="004E207B"/>
    <w:rsid w:val="004E32C3"/>
    <w:rsid w:val="004E49C4"/>
    <w:rsid w:val="004E5299"/>
    <w:rsid w:val="004E5D6F"/>
    <w:rsid w:val="004F4978"/>
    <w:rsid w:val="004F633F"/>
    <w:rsid w:val="00501A09"/>
    <w:rsid w:val="005027D0"/>
    <w:rsid w:val="00505149"/>
    <w:rsid w:val="005054AC"/>
    <w:rsid w:val="00505CD5"/>
    <w:rsid w:val="00507C26"/>
    <w:rsid w:val="00512CE1"/>
    <w:rsid w:val="00514C2E"/>
    <w:rsid w:val="005215D2"/>
    <w:rsid w:val="00522BFF"/>
    <w:rsid w:val="005230BC"/>
    <w:rsid w:val="005244CF"/>
    <w:rsid w:val="00534231"/>
    <w:rsid w:val="005370DC"/>
    <w:rsid w:val="00546276"/>
    <w:rsid w:val="005472E4"/>
    <w:rsid w:val="005510BE"/>
    <w:rsid w:val="00552A34"/>
    <w:rsid w:val="00553356"/>
    <w:rsid w:val="0055411E"/>
    <w:rsid w:val="0055499C"/>
    <w:rsid w:val="00557C68"/>
    <w:rsid w:val="0056468F"/>
    <w:rsid w:val="005768BD"/>
    <w:rsid w:val="00576C3F"/>
    <w:rsid w:val="00582863"/>
    <w:rsid w:val="00582BA6"/>
    <w:rsid w:val="00584F12"/>
    <w:rsid w:val="005854A9"/>
    <w:rsid w:val="00585DA0"/>
    <w:rsid w:val="00596C42"/>
    <w:rsid w:val="005A3148"/>
    <w:rsid w:val="005A6497"/>
    <w:rsid w:val="005A7688"/>
    <w:rsid w:val="005B0D61"/>
    <w:rsid w:val="005B3989"/>
    <w:rsid w:val="005B5AC6"/>
    <w:rsid w:val="005C0B9F"/>
    <w:rsid w:val="005C62C1"/>
    <w:rsid w:val="005D16F3"/>
    <w:rsid w:val="005D6D06"/>
    <w:rsid w:val="005E1803"/>
    <w:rsid w:val="005E3C20"/>
    <w:rsid w:val="005E5155"/>
    <w:rsid w:val="005E57FC"/>
    <w:rsid w:val="005F5FF0"/>
    <w:rsid w:val="005F68C3"/>
    <w:rsid w:val="005F7B77"/>
    <w:rsid w:val="005F7B92"/>
    <w:rsid w:val="00601DFB"/>
    <w:rsid w:val="006025AB"/>
    <w:rsid w:val="006119B0"/>
    <w:rsid w:val="006179DE"/>
    <w:rsid w:val="00617CF7"/>
    <w:rsid w:val="00622ACA"/>
    <w:rsid w:val="006248B9"/>
    <w:rsid w:val="006265CA"/>
    <w:rsid w:val="00626D29"/>
    <w:rsid w:val="00631DCA"/>
    <w:rsid w:val="006341A6"/>
    <w:rsid w:val="006357E5"/>
    <w:rsid w:val="0064476A"/>
    <w:rsid w:val="00652EAE"/>
    <w:rsid w:val="006543FE"/>
    <w:rsid w:val="0065788C"/>
    <w:rsid w:val="00660267"/>
    <w:rsid w:val="006610E6"/>
    <w:rsid w:val="0066275F"/>
    <w:rsid w:val="0066490A"/>
    <w:rsid w:val="00670B5A"/>
    <w:rsid w:val="00670DED"/>
    <w:rsid w:val="006713D5"/>
    <w:rsid w:val="006732A3"/>
    <w:rsid w:val="00677D3B"/>
    <w:rsid w:val="00682859"/>
    <w:rsid w:val="00686EEA"/>
    <w:rsid w:val="00690AE8"/>
    <w:rsid w:val="00695C02"/>
    <w:rsid w:val="00695D6F"/>
    <w:rsid w:val="006A1607"/>
    <w:rsid w:val="006A2A33"/>
    <w:rsid w:val="006B366A"/>
    <w:rsid w:val="006C19DA"/>
    <w:rsid w:val="006C335A"/>
    <w:rsid w:val="006D6074"/>
    <w:rsid w:val="006E094C"/>
    <w:rsid w:val="006E5A14"/>
    <w:rsid w:val="006E6AB8"/>
    <w:rsid w:val="006F228E"/>
    <w:rsid w:val="007018EA"/>
    <w:rsid w:val="0070780C"/>
    <w:rsid w:val="007108A4"/>
    <w:rsid w:val="00711974"/>
    <w:rsid w:val="00713A4D"/>
    <w:rsid w:val="00714FD7"/>
    <w:rsid w:val="007156C8"/>
    <w:rsid w:val="007167E4"/>
    <w:rsid w:val="007176F6"/>
    <w:rsid w:val="00720395"/>
    <w:rsid w:val="007203B5"/>
    <w:rsid w:val="007208AA"/>
    <w:rsid w:val="007262D9"/>
    <w:rsid w:val="00734099"/>
    <w:rsid w:val="007342F8"/>
    <w:rsid w:val="007373BC"/>
    <w:rsid w:val="007375D0"/>
    <w:rsid w:val="00745CAD"/>
    <w:rsid w:val="007509EF"/>
    <w:rsid w:val="00750AFA"/>
    <w:rsid w:val="00756568"/>
    <w:rsid w:val="00756945"/>
    <w:rsid w:val="00761FA7"/>
    <w:rsid w:val="00762F0B"/>
    <w:rsid w:val="007646F9"/>
    <w:rsid w:val="007655A6"/>
    <w:rsid w:val="00771EEB"/>
    <w:rsid w:val="00781845"/>
    <w:rsid w:val="00797074"/>
    <w:rsid w:val="007A22F0"/>
    <w:rsid w:val="007A5770"/>
    <w:rsid w:val="007A67BB"/>
    <w:rsid w:val="007B6141"/>
    <w:rsid w:val="007C1EB2"/>
    <w:rsid w:val="007C2636"/>
    <w:rsid w:val="007C26A2"/>
    <w:rsid w:val="007C6117"/>
    <w:rsid w:val="007D160D"/>
    <w:rsid w:val="007D1A38"/>
    <w:rsid w:val="007E2C7A"/>
    <w:rsid w:val="007E35A5"/>
    <w:rsid w:val="007F2CB4"/>
    <w:rsid w:val="007F2D4A"/>
    <w:rsid w:val="007F5C37"/>
    <w:rsid w:val="008003EA"/>
    <w:rsid w:val="00804219"/>
    <w:rsid w:val="008058A4"/>
    <w:rsid w:val="008131FE"/>
    <w:rsid w:val="0081384A"/>
    <w:rsid w:val="0081468E"/>
    <w:rsid w:val="0082606C"/>
    <w:rsid w:val="00827796"/>
    <w:rsid w:val="00836C0B"/>
    <w:rsid w:val="0083759B"/>
    <w:rsid w:val="00837832"/>
    <w:rsid w:val="008411D5"/>
    <w:rsid w:val="00846206"/>
    <w:rsid w:val="00846ECD"/>
    <w:rsid w:val="008522C0"/>
    <w:rsid w:val="00860279"/>
    <w:rsid w:val="00861AB1"/>
    <w:rsid w:val="00864B91"/>
    <w:rsid w:val="00865CA5"/>
    <w:rsid w:val="00865EA1"/>
    <w:rsid w:val="00874CB1"/>
    <w:rsid w:val="00880B78"/>
    <w:rsid w:val="008910C2"/>
    <w:rsid w:val="008960B4"/>
    <w:rsid w:val="008963A4"/>
    <w:rsid w:val="008A7DE9"/>
    <w:rsid w:val="008B0DF2"/>
    <w:rsid w:val="008B6DB6"/>
    <w:rsid w:val="008B6F53"/>
    <w:rsid w:val="008C2D8E"/>
    <w:rsid w:val="008C4029"/>
    <w:rsid w:val="008D17F9"/>
    <w:rsid w:val="008D7395"/>
    <w:rsid w:val="008E104A"/>
    <w:rsid w:val="008E6504"/>
    <w:rsid w:val="008E70B3"/>
    <w:rsid w:val="008F4852"/>
    <w:rsid w:val="008F6432"/>
    <w:rsid w:val="0090002B"/>
    <w:rsid w:val="00900785"/>
    <w:rsid w:val="00900EF1"/>
    <w:rsid w:val="00901C98"/>
    <w:rsid w:val="00902C7E"/>
    <w:rsid w:val="009060A1"/>
    <w:rsid w:val="00906EAD"/>
    <w:rsid w:val="00911C15"/>
    <w:rsid w:val="0091248D"/>
    <w:rsid w:val="00912F8D"/>
    <w:rsid w:val="00913D0D"/>
    <w:rsid w:val="00914719"/>
    <w:rsid w:val="00915716"/>
    <w:rsid w:val="009158C6"/>
    <w:rsid w:val="00917FE6"/>
    <w:rsid w:val="00927063"/>
    <w:rsid w:val="00934982"/>
    <w:rsid w:val="00935B06"/>
    <w:rsid w:val="00935E24"/>
    <w:rsid w:val="00937AD9"/>
    <w:rsid w:val="00937E52"/>
    <w:rsid w:val="009411E1"/>
    <w:rsid w:val="00941248"/>
    <w:rsid w:val="009427E6"/>
    <w:rsid w:val="00945DD4"/>
    <w:rsid w:val="00950813"/>
    <w:rsid w:val="00951C78"/>
    <w:rsid w:val="00952384"/>
    <w:rsid w:val="00960B3B"/>
    <w:rsid w:val="009615F1"/>
    <w:rsid w:val="00961D48"/>
    <w:rsid w:val="00963C51"/>
    <w:rsid w:val="00964A87"/>
    <w:rsid w:val="0096626F"/>
    <w:rsid w:val="00970804"/>
    <w:rsid w:val="009770A1"/>
    <w:rsid w:val="0098107A"/>
    <w:rsid w:val="009817F6"/>
    <w:rsid w:val="00991BB4"/>
    <w:rsid w:val="00994186"/>
    <w:rsid w:val="009942F3"/>
    <w:rsid w:val="009A0985"/>
    <w:rsid w:val="009A0EFC"/>
    <w:rsid w:val="009A2A63"/>
    <w:rsid w:val="009A3CBD"/>
    <w:rsid w:val="009A6542"/>
    <w:rsid w:val="009B2F4F"/>
    <w:rsid w:val="009B55DD"/>
    <w:rsid w:val="009B6A00"/>
    <w:rsid w:val="009C7F8E"/>
    <w:rsid w:val="009D1DC6"/>
    <w:rsid w:val="009D6863"/>
    <w:rsid w:val="009D6F11"/>
    <w:rsid w:val="009E1620"/>
    <w:rsid w:val="009E7C9F"/>
    <w:rsid w:val="009F1EB3"/>
    <w:rsid w:val="009F5AA5"/>
    <w:rsid w:val="00A00785"/>
    <w:rsid w:val="00A00CC3"/>
    <w:rsid w:val="00A01D20"/>
    <w:rsid w:val="00A03363"/>
    <w:rsid w:val="00A11B1B"/>
    <w:rsid w:val="00A13EB3"/>
    <w:rsid w:val="00A14007"/>
    <w:rsid w:val="00A15D61"/>
    <w:rsid w:val="00A2110F"/>
    <w:rsid w:val="00A22ECE"/>
    <w:rsid w:val="00A23734"/>
    <w:rsid w:val="00A23AFA"/>
    <w:rsid w:val="00A2589C"/>
    <w:rsid w:val="00A32BCF"/>
    <w:rsid w:val="00A348CA"/>
    <w:rsid w:val="00A34CC8"/>
    <w:rsid w:val="00A447A9"/>
    <w:rsid w:val="00A453D1"/>
    <w:rsid w:val="00A51358"/>
    <w:rsid w:val="00A5476D"/>
    <w:rsid w:val="00A554A0"/>
    <w:rsid w:val="00A5688B"/>
    <w:rsid w:val="00A647CE"/>
    <w:rsid w:val="00A74A17"/>
    <w:rsid w:val="00A74D2B"/>
    <w:rsid w:val="00A76027"/>
    <w:rsid w:val="00A85E0D"/>
    <w:rsid w:val="00A877CB"/>
    <w:rsid w:val="00A92853"/>
    <w:rsid w:val="00AA2BE6"/>
    <w:rsid w:val="00AA6AE6"/>
    <w:rsid w:val="00AB39CF"/>
    <w:rsid w:val="00AC3D69"/>
    <w:rsid w:val="00AC3EDB"/>
    <w:rsid w:val="00AC52AF"/>
    <w:rsid w:val="00AD0856"/>
    <w:rsid w:val="00AD1763"/>
    <w:rsid w:val="00AD2D89"/>
    <w:rsid w:val="00AE38E3"/>
    <w:rsid w:val="00AE7093"/>
    <w:rsid w:val="00B02EC1"/>
    <w:rsid w:val="00B05280"/>
    <w:rsid w:val="00B06BF1"/>
    <w:rsid w:val="00B07A20"/>
    <w:rsid w:val="00B12A2B"/>
    <w:rsid w:val="00B12D7A"/>
    <w:rsid w:val="00B14348"/>
    <w:rsid w:val="00B14EF0"/>
    <w:rsid w:val="00B15207"/>
    <w:rsid w:val="00B27CD1"/>
    <w:rsid w:val="00B30937"/>
    <w:rsid w:val="00B31C83"/>
    <w:rsid w:val="00B33E58"/>
    <w:rsid w:val="00B40132"/>
    <w:rsid w:val="00B403A4"/>
    <w:rsid w:val="00B43AB2"/>
    <w:rsid w:val="00B43EBC"/>
    <w:rsid w:val="00B4431A"/>
    <w:rsid w:val="00B53362"/>
    <w:rsid w:val="00B56C6F"/>
    <w:rsid w:val="00B6445A"/>
    <w:rsid w:val="00B64A49"/>
    <w:rsid w:val="00B7263A"/>
    <w:rsid w:val="00B75B3F"/>
    <w:rsid w:val="00B77635"/>
    <w:rsid w:val="00B80629"/>
    <w:rsid w:val="00B82CA9"/>
    <w:rsid w:val="00B83297"/>
    <w:rsid w:val="00B86661"/>
    <w:rsid w:val="00B869AA"/>
    <w:rsid w:val="00B938AF"/>
    <w:rsid w:val="00B93A0E"/>
    <w:rsid w:val="00BA269D"/>
    <w:rsid w:val="00BA3648"/>
    <w:rsid w:val="00BA3910"/>
    <w:rsid w:val="00BA4969"/>
    <w:rsid w:val="00BA7443"/>
    <w:rsid w:val="00BA7C68"/>
    <w:rsid w:val="00BB0C6F"/>
    <w:rsid w:val="00BB1C96"/>
    <w:rsid w:val="00BB38AD"/>
    <w:rsid w:val="00BB4412"/>
    <w:rsid w:val="00BB44BD"/>
    <w:rsid w:val="00BB4A5D"/>
    <w:rsid w:val="00BC2E48"/>
    <w:rsid w:val="00BC3ADE"/>
    <w:rsid w:val="00BC406E"/>
    <w:rsid w:val="00BC42A7"/>
    <w:rsid w:val="00BC7A5B"/>
    <w:rsid w:val="00BD02BA"/>
    <w:rsid w:val="00BD0EC2"/>
    <w:rsid w:val="00BD4E62"/>
    <w:rsid w:val="00BD669D"/>
    <w:rsid w:val="00BE1683"/>
    <w:rsid w:val="00BE4A5C"/>
    <w:rsid w:val="00C00CDA"/>
    <w:rsid w:val="00C035DD"/>
    <w:rsid w:val="00C04D42"/>
    <w:rsid w:val="00C0729E"/>
    <w:rsid w:val="00C07B75"/>
    <w:rsid w:val="00C1118B"/>
    <w:rsid w:val="00C14E1A"/>
    <w:rsid w:val="00C20EF8"/>
    <w:rsid w:val="00C21A0E"/>
    <w:rsid w:val="00C23D1F"/>
    <w:rsid w:val="00C27571"/>
    <w:rsid w:val="00C34F98"/>
    <w:rsid w:val="00C41EEA"/>
    <w:rsid w:val="00C4329D"/>
    <w:rsid w:val="00C449A3"/>
    <w:rsid w:val="00C47386"/>
    <w:rsid w:val="00C51DFA"/>
    <w:rsid w:val="00C57BD2"/>
    <w:rsid w:val="00C60F09"/>
    <w:rsid w:val="00C63CAD"/>
    <w:rsid w:val="00C65268"/>
    <w:rsid w:val="00C67AC0"/>
    <w:rsid w:val="00C83EDD"/>
    <w:rsid w:val="00C84137"/>
    <w:rsid w:val="00C90B81"/>
    <w:rsid w:val="00C96E3E"/>
    <w:rsid w:val="00CA287D"/>
    <w:rsid w:val="00CA453C"/>
    <w:rsid w:val="00CA4FE5"/>
    <w:rsid w:val="00CA7C62"/>
    <w:rsid w:val="00CA7DD1"/>
    <w:rsid w:val="00CB0771"/>
    <w:rsid w:val="00CB1AFB"/>
    <w:rsid w:val="00CB3BAB"/>
    <w:rsid w:val="00CB6DC9"/>
    <w:rsid w:val="00CC01D4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D6AEF"/>
    <w:rsid w:val="00CE12E5"/>
    <w:rsid w:val="00CE3319"/>
    <w:rsid w:val="00CE6ED6"/>
    <w:rsid w:val="00CE7702"/>
    <w:rsid w:val="00CE7883"/>
    <w:rsid w:val="00CF03C3"/>
    <w:rsid w:val="00CF16BA"/>
    <w:rsid w:val="00CF2AF7"/>
    <w:rsid w:val="00CF2E61"/>
    <w:rsid w:val="00D005AD"/>
    <w:rsid w:val="00D00A94"/>
    <w:rsid w:val="00D01527"/>
    <w:rsid w:val="00D032D8"/>
    <w:rsid w:val="00D04154"/>
    <w:rsid w:val="00D062FB"/>
    <w:rsid w:val="00D11E2D"/>
    <w:rsid w:val="00D133B2"/>
    <w:rsid w:val="00D17072"/>
    <w:rsid w:val="00D210F2"/>
    <w:rsid w:val="00D33FF5"/>
    <w:rsid w:val="00D34424"/>
    <w:rsid w:val="00D44869"/>
    <w:rsid w:val="00D466A1"/>
    <w:rsid w:val="00D50C73"/>
    <w:rsid w:val="00D53347"/>
    <w:rsid w:val="00D7028A"/>
    <w:rsid w:val="00D71F32"/>
    <w:rsid w:val="00D76095"/>
    <w:rsid w:val="00D812D0"/>
    <w:rsid w:val="00D8416F"/>
    <w:rsid w:val="00D852C0"/>
    <w:rsid w:val="00D85690"/>
    <w:rsid w:val="00D86454"/>
    <w:rsid w:val="00D9281A"/>
    <w:rsid w:val="00D92D1D"/>
    <w:rsid w:val="00D94903"/>
    <w:rsid w:val="00DA3C7C"/>
    <w:rsid w:val="00DA7406"/>
    <w:rsid w:val="00DB12BF"/>
    <w:rsid w:val="00DB252C"/>
    <w:rsid w:val="00DB6772"/>
    <w:rsid w:val="00DC192E"/>
    <w:rsid w:val="00DD58E5"/>
    <w:rsid w:val="00DE18FE"/>
    <w:rsid w:val="00DE6618"/>
    <w:rsid w:val="00DF452A"/>
    <w:rsid w:val="00E019F0"/>
    <w:rsid w:val="00E02B0D"/>
    <w:rsid w:val="00E02B87"/>
    <w:rsid w:val="00E03FB7"/>
    <w:rsid w:val="00E045A9"/>
    <w:rsid w:val="00E0571C"/>
    <w:rsid w:val="00E13175"/>
    <w:rsid w:val="00E1358A"/>
    <w:rsid w:val="00E15A82"/>
    <w:rsid w:val="00E1738F"/>
    <w:rsid w:val="00E20060"/>
    <w:rsid w:val="00E3375A"/>
    <w:rsid w:val="00E33FF8"/>
    <w:rsid w:val="00E36EF3"/>
    <w:rsid w:val="00E37B86"/>
    <w:rsid w:val="00E4187A"/>
    <w:rsid w:val="00E438C1"/>
    <w:rsid w:val="00E4449D"/>
    <w:rsid w:val="00E44DAA"/>
    <w:rsid w:val="00E46B2D"/>
    <w:rsid w:val="00E47C40"/>
    <w:rsid w:val="00E51903"/>
    <w:rsid w:val="00E538DE"/>
    <w:rsid w:val="00E53CC2"/>
    <w:rsid w:val="00E5493F"/>
    <w:rsid w:val="00E57675"/>
    <w:rsid w:val="00E60187"/>
    <w:rsid w:val="00E60BAA"/>
    <w:rsid w:val="00E61E0E"/>
    <w:rsid w:val="00E67680"/>
    <w:rsid w:val="00E72D19"/>
    <w:rsid w:val="00E75CD7"/>
    <w:rsid w:val="00E7601F"/>
    <w:rsid w:val="00E76FD7"/>
    <w:rsid w:val="00E77F0A"/>
    <w:rsid w:val="00E821ED"/>
    <w:rsid w:val="00E90B31"/>
    <w:rsid w:val="00E932B7"/>
    <w:rsid w:val="00E96F9E"/>
    <w:rsid w:val="00E9715F"/>
    <w:rsid w:val="00E973D6"/>
    <w:rsid w:val="00E9783B"/>
    <w:rsid w:val="00E979F1"/>
    <w:rsid w:val="00EA3541"/>
    <w:rsid w:val="00EA3AFA"/>
    <w:rsid w:val="00EA7A14"/>
    <w:rsid w:val="00EC10B2"/>
    <w:rsid w:val="00EC430F"/>
    <w:rsid w:val="00EC5FA5"/>
    <w:rsid w:val="00EC6AC8"/>
    <w:rsid w:val="00EC7827"/>
    <w:rsid w:val="00ED232D"/>
    <w:rsid w:val="00ED2D36"/>
    <w:rsid w:val="00ED439A"/>
    <w:rsid w:val="00ED4C01"/>
    <w:rsid w:val="00ED7548"/>
    <w:rsid w:val="00ED76F9"/>
    <w:rsid w:val="00EE08FD"/>
    <w:rsid w:val="00EE12CA"/>
    <w:rsid w:val="00EE20B4"/>
    <w:rsid w:val="00EF0D42"/>
    <w:rsid w:val="00EF114C"/>
    <w:rsid w:val="00EF35C1"/>
    <w:rsid w:val="00EF407B"/>
    <w:rsid w:val="00F04E9A"/>
    <w:rsid w:val="00F06ECA"/>
    <w:rsid w:val="00F07A7D"/>
    <w:rsid w:val="00F14CA6"/>
    <w:rsid w:val="00F162E2"/>
    <w:rsid w:val="00F20655"/>
    <w:rsid w:val="00F23B70"/>
    <w:rsid w:val="00F30274"/>
    <w:rsid w:val="00F32EFA"/>
    <w:rsid w:val="00F3345E"/>
    <w:rsid w:val="00F40F43"/>
    <w:rsid w:val="00F411DD"/>
    <w:rsid w:val="00F45FD7"/>
    <w:rsid w:val="00F50A9D"/>
    <w:rsid w:val="00F53623"/>
    <w:rsid w:val="00F53669"/>
    <w:rsid w:val="00F54580"/>
    <w:rsid w:val="00F60B26"/>
    <w:rsid w:val="00F70015"/>
    <w:rsid w:val="00F74136"/>
    <w:rsid w:val="00F7437B"/>
    <w:rsid w:val="00F77549"/>
    <w:rsid w:val="00F825E1"/>
    <w:rsid w:val="00F87CAB"/>
    <w:rsid w:val="00F90295"/>
    <w:rsid w:val="00F91B03"/>
    <w:rsid w:val="00F91D71"/>
    <w:rsid w:val="00F92704"/>
    <w:rsid w:val="00F92896"/>
    <w:rsid w:val="00F9371E"/>
    <w:rsid w:val="00F96374"/>
    <w:rsid w:val="00F963F5"/>
    <w:rsid w:val="00FA3958"/>
    <w:rsid w:val="00FA61B1"/>
    <w:rsid w:val="00FC088F"/>
    <w:rsid w:val="00FC0BFB"/>
    <w:rsid w:val="00FD285B"/>
    <w:rsid w:val="00FE098F"/>
    <w:rsid w:val="00FE32C4"/>
    <w:rsid w:val="00FE6D36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6B799"/>
  <w15:docId w15:val="{D5C64123-503F-4618-AD68-A9E08B16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4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uiPriority w:val="99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42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Гипертекстовая ссылка"/>
    <w:basedOn w:val="a0"/>
    <w:uiPriority w:val="99"/>
    <w:rsid w:val="007342F8"/>
    <w:rPr>
      <w:rFonts w:cs="Times New Roman"/>
      <w:b w:val="0"/>
      <w:color w:val="106BBE"/>
    </w:rPr>
  </w:style>
  <w:style w:type="character" w:customStyle="1" w:styleId="docdata">
    <w:name w:val="docdata"/>
    <w:aliases w:val="docy,v5,5813,bqiaagaaeyqcaaagiaiaaamsegaabtosaaaaaaaaaaaaaaaaaaaaaaaaaaaaaaaaaaaaaaaaaaaaaaaaaaaaaaaaaaaaaaaaaaaaaaaaaaaaaaaaaaaaaaaaaaaaaaaaaaaaaaaaaaaaaaaaaaaaaaaaaaaaaaaaaaaaaaaaaaaaaaaaaaaaaaaaaaaaaaaaaaaaaaaaaaaaaaaaaaaaaaaaaaaaaaaaaaaaaaaa"/>
    <w:basedOn w:val="a0"/>
    <w:rsid w:val="0075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1569-92CF-40A6-A1B1-1892B409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Xagen</dc:creator>
  <cp:lastModifiedBy>Эмилия Васильевна</cp:lastModifiedBy>
  <cp:revision>6</cp:revision>
  <cp:lastPrinted>2026-03-20T11:45:00Z</cp:lastPrinted>
  <dcterms:created xsi:type="dcterms:W3CDTF">2026-03-19T11:01:00Z</dcterms:created>
  <dcterms:modified xsi:type="dcterms:W3CDTF">2026-03-20T11:50:00Z</dcterms:modified>
</cp:coreProperties>
</file>