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B9" w:rsidRPr="00197CB9" w:rsidRDefault="00197CB9" w:rsidP="00197CB9">
      <w:pPr>
        <w:spacing w:after="0" w:line="240" w:lineRule="auto"/>
        <w:jc w:val="right"/>
        <w:rPr>
          <w:rFonts w:ascii="Times New Roman" w:hAnsi="Times New Roman"/>
          <w:sz w:val="24"/>
          <w:szCs w:val="24"/>
        </w:rPr>
      </w:pPr>
      <w:bookmarkStart w:id="0" w:name="_GoBack"/>
      <w:bookmarkEnd w:id="0"/>
      <w:r w:rsidRPr="00197CB9">
        <w:rPr>
          <w:rFonts w:ascii="Times New Roman" w:hAnsi="Times New Roman"/>
          <w:sz w:val="24"/>
          <w:szCs w:val="24"/>
        </w:rPr>
        <w:t>Приложение</w:t>
      </w:r>
    </w:p>
    <w:p w:rsidR="00197CB9" w:rsidRDefault="00197CB9" w:rsidP="00197CB9">
      <w:pPr>
        <w:spacing w:after="0" w:line="240" w:lineRule="auto"/>
        <w:jc w:val="right"/>
        <w:rPr>
          <w:rFonts w:ascii="Times New Roman" w:hAnsi="Times New Roman"/>
          <w:b/>
          <w:sz w:val="24"/>
          <w:szCs w:val="24"/>
        </w:rPr>
      </w:pPr>
    </w:p>
    <w:p w:rsidR="00FB2D7C" w:rsidRPr="00FB2D7C" w:rsidRDefault="00783F6C" w:rsidP="00FB2D7C">
      <w:pPr>
        <w:spacing w:after="0" w:line="240" w:lineRule="auto"/>
        <w:jc w:val="center"/>
        <w:rPr>
          <w:rFonts w:ascii="Times New Roman" w:hAnsi="Times New Roman"/>
          <w:b/>
          <w:sz w:val="24"/>
          <w:szCs w:val="24"/>
        </w:rPr>
      </w:pPr>
      <w:r w:rsidRPr="00FB2D7C">
        <w:rPr>
          <w:rFonts w:ascii="Times New Roman" w:hAnsi="Times New Roman"/>
          <w:b/>
          <w:sz w:val="24"/>
          <w:szCs w:val="24"/>
        </w:rPr>
        <w:t>Заме</w:t>
      </w:r>
      <w:r w:rsidR="00FB2D7C">
        <w:rPr>
          <w:rFonts w:ascii="Times New Roman" w:hAnsi="Times New Roman"/>
          <w:b/>
          <w:sz w:val="24"/>
          <w:szCs w:val="24"/>
        </w:rPr>
        <w:t xml:space="preserve">чания и предложения ПАО «ТГК-1» </w:t>
      </w:r>
      <w:r w:rsidR="00FB2D7C" w:rsidRPr="00FB2D7C">
        <w:rPr>
          <w:rFonts w:ascii="Times New Roman" w:hAnsi="Times New Roman"/>
          <w:b/>
          <w:sz w:val="24"/>
          <w:szCs w:val="24"/>
        </w:rPr>
        <w:t>к проекту актуализации на 2026 год схемы теплоснабжения</w:t>
      </w:r>
    </w:p>
    <w:p w:rsidR="00FB2D7C" w:rsidRPr="00FB2D7C" w:rsidRDefault="00FB2D7C" w:rsidP="00FB2D7C">
      <w:pPr>
        <w:spacing w:after="0" w:line="240" w:lineRule="auto"/>
        <w:jc w:val="center"/>
        <w:rPr>
          <w:rFonts w:ascii="Times New Roman" w:hAnsi="Times New Roman"/>
          <w:b/>
          <w:sz w:val="24"/>
          <w:szCs w:val="24"/>
        </w:rPr>
      </w:pPr>
      <w:r w:rsidRPr="00FB2D7C">
        <w:rPr>
          <w:rFonts w:ascii="Times New Roman" w:hAnsi="Times New Roman"/>
          <w:b/>
          <w:sz w:val="24"/>
          <w:szCs w:val="24"/>
        </w:rPr>
        <w:t>МО «</w:t>
      </w:r>
      <w:proofErr w:type="spellStart"/>
      <w:r w:rsidRPr="00FB2D7C">
        <w:rPr>
          <w:rFonts w:ascii="Times New Roman" w:hAnsi="Times New Roman"/>
          <w:b/>
          <w:sz w:val="24"/>
          <w:szCs w:val="24"/>
        </w:rPr>
        <w:t>Заневское</w:t>
      </w:r>
      <w:proofErr w:type="spellEnd"/>
      <w:r w:rsidRPr="00FB2D7C">
        <w:rPr>
          <w:rFonts w:ascii="Times New Roman" w:hAnsi="Times New Roman"/>
          <w:b/>
          <w:sz w:val="24"/>
          <w:szCs w:val="24"/>
        </w:rPr>
        <w:t xml:space="preserve"> городское поселение» Всеволожского района Ленинградской области на период до 2040 года </w:t>
      </w:r>
    </w:p>
    <w:p w:rsidR="00783F6C" w:rsidRPr="00FB2D7C" w:rsidRDefault="00783F6C" w:rsidP="00FB2D7C">
      <w:pPr>
        <w:spacing w:after="0" w:line="240" w:lineRule="auto"/>
        <w:jc w:val="center"/>
        <w:rPr>
          <w:rFonts w:ascii="Times New Roman" w:hAnsi="Times New Roman"/>
          <w:b/>
          <w:sz w:val="24"/>
          <w:szCs w:val="24"/>
        </w:rPr>
      </w:pPr>
    </w:p>
    <w:tbl>
      <w:tblPr>
        <w:tblStyle w:val="ab"/>
        <w:tblW w:w="5000" w:type="pct"/>
        <w:jc w:val="center"/>
        <w:tblLook w:val="04A0" w:firstRow="1" w:lastRow="0" w:firstColumn="1" w:lastColumn="0" w:noHBand="0" w:noVBand="1"/>
      </w:tblPr>
      <w:tblGrid>
        <w:gridCol w:w="513"/>
        <w:gridCol w:w="1759"/>
        <w:gridCol w:w="1499"/>
        <w:gridCol w:w="5842"/>
        <w:gridCol w:w="5796"/>
      </w:tblGrid>
      <w:tr w:rsidR="00783F6C" w:rsidRPr="00A00F43" w:rsidTr="00E728BF">
        <w:trPr>
          <w:trHeight w:val="414"/>
          <w:jc w:val="center"/>
        </w:trPr>
        <w:tc>
          <w:tcPr>
            <w:tcW w:w="166" w:type="pct"/>
            <w:vAlign w:val="center"/>
          </w:tcPr>
          <w:p w:rsidR="00783F6C" w:rsidRPr="00A00F43" w:rsidRDefault="00783F6C" w:rsidP="00AC7CB7">
            <w:pPr>
              <w:spacing w:after="0"/>
              <w:jc w:val="center"/>
              <w:rPr>
                <w:rFonts w:ascii="Times New Roman" w:hAnsi="Times New Roman"/>
              </w:rPr>
            </w:pPr>
            <w:r w:rsidRPr="00A00F43">
              <w:rPr>
                <w:rFonts w:ascii="Times New Roman" w:hAnsi="Times New Roman"/>
              </w:rPr>
              <w:t>№</w:t>
            </w:r>
            <w:r w:rsidRPr="00A00F43">
              <w:rPr>
                <w:rFonts w:ascii="Times New Roman" w:hAnsi="Times New Roman"/>
                <w:lang w:val="en-US"/>
              </w:rPr>
              <w:t xml:space="preserve"> </w:t>
            </w:r>
            <w:r w:rsidRPr="00A00F43">
              <w:rPr>
                <w:rFonts w:ascii="Times New Roman" w:hAnsi="Times New Roman"/>
              </w:rPr>
              <w:t>п/п</w:t>
            </w:r>
          </w:p>
        </w:tc>
        <w:tc>
          <w:tcPr>
            <w:tcW w:w="522" w:type="pct"/>
            <w:vAlign w:val="center"/>
          </w:tcPr>
          <w:p w:rsidR="00783F6C" w:rsidRPr="00A00F43" w:rsidRDefault="00783F6C" w:rsidP="00AC7CB7">
            <w:pPr>
              <w:spacing w:after="0"/>
              <w:jc w:val="center"/>
              <w:rPr>
                <w:rFonts w:ascii="Times New Roman" w:hAnsi="Times New Roman"/>
              </w:rPr>
            </w:pPr>
            <w:r w:rsidRPr="00A00F43">
              <w:rPr>
                <w:rFonts w:ascii="Times New Roman" w:hAnsi="Times New Roman"/>
              </w:rPr>
              <w:t>Глава</w:t>
            </w:r>
            <w:r w:rsidR="00FB2D7C" w:rsidRPr="00A00F43">
              <w:rPr>
                <w:rFonts w:ascii="Times New Roman" w:hAnsi="Times New Roman"/>
              </w:rPr>
              <w:t xml:space="preserve"> Том Часть</w:t>
            </w:r>
          </w:p>
        </w:tc>
        <w:tc>
          <w:tcPr>
            <w:tcW w:w="503" w:type="pct"/>
            <w:vAlign w:val="center"/>
          </w:tcPr>
          <w:p w:rsidR="00783F6C" w:rsidRPr="00A00F43" w:rsidRDefault="00783F6C" w:rsidP="00AC7CB7">
            <w:pPr>
              <w:spacing w:after="0"/>
              <w:jc w:val="center"/>
              <w:rPr>
                <w:rFonts w:ascii="Times New Roman" w:hAnsi="Times New Roman"/>
              </w:rPr>
            </w:pPr>
            <w:r w:rsidRPr="00A00F43">
              <w:rPr>
                <w:rFonts w:ascii="Times New Roman" w:hAnsi="Times New Roman"/>
              </w:rPr>
              <w:t>№ стр.</w:t>
            </w:r>
          </w:p>
        </w:tc>
        <w:tc>
          <w:tcPr>
            <w:tcW w:w="1912" w:type="pct"/>
            <w:vAlign w:val="center"/>
          </w:tcPr>
          <w:p w:rsidR="00783F6C" w:rsidRPr="00A00F43" w:rsidRDefault="00783F6C" w:rsidP="00AC7CB7">
            <w:pPr>
              <w:spacing w:after="0"/>
              <w:jc w:val="center"/>
              <w:rPr>
                <w:rFonts w:ascii="Times New Roman" w:hAnsi="Times New Roman"/>
              </w:rPr>
            </w:pPr>
            <w:r w:rsidRPr="00A00F43">
              <w:rPr>
                <w:rFonts w:ascii="Times New Roman" w:hAnsi="Times New Roman"/>
              </w:rPr>
              <w:t>Предложения / замечания</w:t>
            </w:r>
          </w:p>
        </w:tc>
        <w:tc>
          <w:tcPr>
            <w:tcW w:w="1897" w:type="pct"/>
            <w:vAlign w:val="center"/>
          </w:tcPr>
          <w:p w:rsidR="00783F6C" w:rsidRPr="00A00F43" w:rsidRDefault="00783F6C" w:rsidP="00AC7CB7">
            <w:pPr>
              <w:spacing w:after="0"/>
              <w:jc w:val="center"/>
              <w:rPr>
                <w:rFonts w:ascii="Times New Roman" w:hAnsi="Times New Roman"/>
              </w:rPr>
            </w:pPr>
            <w:r w:rsidRPr="00A00F43">
              <w:rPr>
                <w:rFonts w:ascii="Times New Roman" w:hAnsi="Times New Roman"/>
              </w:rPr>
              <w:t>Комментарий</w:t>
            </w:r>
          </w:p>
        </w:tc>
      </w:tr>
      <w:tr w:rsidR="00FB2D7C" w:rsidRPr="00A00F43" w:rsidTr="00E728BF">
        <w:trPr>
          <w:trHeight w:val="157"/>
          <w:jc w:val="center"/>
        </w:trPr>
        <w:tc>
          <w:tcPr>
            <w:tcW w:w="166" w:type="pct"/>
            <w:vAlign w:val="center"/>
          </w:tcPr>
          <w:p w:rsidR="00FB2D7C" w:rsidRPr="00A00F43" w:rsidRDefault="003D40F9" w:rsidP="00AC7CB7">
            <w:pPr>
              <w:spacing w:after="0"/>
              <w:jc w:val="center"/>
              <w:rPr>
                <w:rFonts w:ascii="Times New Roman" w:hAnsi="Times New Roman"/>
              </w:rPr>
            </w:pPr>
            <w:r w:rsidRPr="00A00F43">
              <w:rPr>
                <w:rFonts w:ascii="Times New Roman" w:hAnsi="Times New Roman"/>
              </w:rPr>
              <w:t>1</w:t>
            </w:r>
          </w:p>
        </w:tc>
        <w:tc>
          <w:tcPr>
            <w:tcW w:w="522" w:type="pct"/>
            <w:vAlign w:val="center"/>
          </w:tcPr>
          <w:p w:rsidR="00FB2D7C" w:rsidRPr="00A00F43" w:rsidRDefault="003D40F9" w:rsidP="00AC7CB7">
            <w:pPr>
              <w:spacing w:after="0"/>
              <w:jc w:val="center"/>
              <w:rPr>
                <w:rFonts w:ascii="Times New Roman" w:hAnsi="Times New Roman"/>
              </w:rPr>
            </w:pPr>
            <w:r w:rsidRPr="00A00F43">
              <w:rPr>
                <w:rFonts w:ascii="Times New Roman" w:hAnsi="Times New Roman"/>
              </w:rPr>
              <w:t>1</w:t>
            </w:r>
          </w:p>
        </w:tc>
        <w:tc>
          <w:tcPr>
            <w:tcW w:w="503" w:type="pct"/>
            <w:vAlign w:val="center"/>
          </w:tcPr>
          <w:p w:rsidR="00FB2D7C" w:rsidRPr="00A00F43" w:rsidRDefault="003D40F9" w:rsidP="00AC7CB7">
            <w:pPr>
              <w:spacing w:after="0"/>
              <w:jc w:val="center"/>
              <w:rPr>
                <w:rFonts w:ascii="Times New Roman" w:hAnsi="Times New Roman"/>
              </w:rPr>
            </w:pPr>
            <w:r w:rsidRPr="00A00F43">
              <w:rPr>
                <w:rFonts w:ascii="Times New Roman" w:hAnsi="Times New Roman"/>
              </w:rPr>
              <w:t>137-138</w:t>
            </w:r>
          </w:p>
        </w:tc>
        <w:tc>
          <w:tcPr>
            <w:tcW w:w="1912" w:type="pct"/>
            <w:vAlign w:val="center"/>
          </w:tcPr>
          <w:p w:rsidR="00FB2D7C" w:rsidRPr="00A00F43" w:rsidRDefault="003D40F9" w:rsidP="00AC7CB7">
            <w:pPr>
              <w:spacing w:after="0"/>
              <w:jc w:val="both"/>
              <w:rPr>
                <w:rFonts w:ascii="Times New Roman" w:hAnsi="Times New Roman"/>
              </w:rPr>
            </w:pPr>
            <w:r w:rsidRPr="00A00F43">
              <w:rPr>
                <w:rFonts w:ascii="Times New Roman" w:hAnsi="Times New Roman"/>
              </w:rPr>
              <w:t>Привести величины</w:t>
            </w:r>
            <w:r w:rsidR="003676C3" w:rsidRPr="00A00F43">
              <w:rPr>
                <w:rFonts w:ascii="Times New Roman" w:hAnsi="Times New Roman"/>
              </w:rPr>
              <w:t xml:space="preserve"> потребления ТЭ в соответствие с </w:t>
            </w:r>
            <w:r w:rsidRPr="00A00F43">
              <w:rPr>
                <w:rFonts w:ascii="Times New Roman" w:hAnsi="Times New Roman"/>
              </w:rPr>
              <w:t>ИД</w:t>
            </w:r>
          </w:p>
        </w:tc>
        <w:tc>
          <w:tcPr>
            <w:tcW w:w="1897" w:type="pct"/>
            <w:vAlign w:val="center"/>
          </w:tcPr>
          <w:p w:rsidR="00FB2D7C" w:rsidRPr="00A00F43" w:rsidRDefault="003D40F9" w:rsidP="00AC7CB7">
            <w:pPr>
              <w:spacing w:after="0"/>
              <w:jc w:val="both"/>
              <w:rPr>
                <w:rFonts w:ascii="Times New Roman" w:hAnsi="Times New Roman"/>
              </w:rPr>
            </w:pPr>
            <w:r w:rsidRPr="00A00F43">
              <w:rPr>
                <w:rFonts w:ascii="Times New Roman" w:hAnsi="Times New Roman"/>
              </w:rPr>
              <w:t>Данная величина (касаемо ПАО «ТГК-1») суммарно соответствует ИД, но разделение по видам нагрузок отражено неверно</w:t>
            </w:r>
          </w:p>
        </w:tc>
      </w:tr>
      <w:tr w:rsidR="00515008" w:rsidRPr="00A00F43" w:rsidTr="00E728BF">
        <w:trPr>
          <w:trHeight w:val="77"/>
          <w:jc w:val="center"/>
        </w:trPr>
        <w:tc>
          <w:tcPr>
            <w:tcW w:w="166" w:type="pct"/>
            <w:vAlign w:val="center"/>
          </w:tcPr>
          <w:p w:rsidR="00515008" w:rsidRPr="00A00F43" w:rsidRDefault="00515008" w:rsidP="00AC7CB7">
            <w:pPr>
              <w:spacing w:after="0"/>
              <w:jc w:val="center"/>
              <w:rPr>
                <w:rFonts w:ascii="Times New Roman" w:hAnsi="Times New Roman"/>
              </w:rPr>
            </w:pPr>
            <w:r w:rsidRPr="00A00F43">
              <w:rPr>
                <w:rFonts w:ascii="Times New Roman" w:hAnsi="Times New Roman"/>
              </w:rPr>
              <w:t>2</w:t>
            </w:r>
          </w:p>
        </w:tc>
        <w:tc>
          <w:tcPr>
            <w:tcW w:w="522" w:type="pct"/>
            <w:vAlign w:val="center"/>
          </w:tcPr>
          <w:p w:rsidR="00515008" w:rsidRPr="00A00F43" w:rsidRDefault="00515008" w:rsidP="00AC7CB7">
            <w:pPr>
              <w:spacing w:after="0"/>
              <w:jc w:val="center"/>
              <w:rPr>
                <w:rFonts w:ascii="Times New Roman" w:hAnsi="Times New Roman"/>
              </w:rPr>
            </w:pPr>
            <w:r w:rsidRPr="00A00F43">
              <w:rPr>
                <w:rFonts w:ascii="Times New Roman" w:hAnsi="Times New Roman"/>
              </w:rPr>
              <w:t>1</w:t>
            </w:r>
          </w:p>
        </w:tc>
        <w:tc>
          <w:tcPr>
            <w:tcW w:w="503" w:type="pct"/>
            <w:vAlign w:val="center"/>
          </w:tcPr>
          <w:p w:rsidR="00515008" w:rsidRPr="00A00F43" w:rsidRDefault="00515008" w:rsidP="00AC7CB7">
            <w:pPr>
              <w:spacing w:after="0"/>
              <w:jc w:val="center"/>
              <w:rPr>
                <w:rFonts w:ascii="Times New Roman" w:hAnsi="Times New Roman"/>
              </w:rPr>
            </w:pPr>
            <w:r w:rsidRPr="00A00F43">
              <w:rPr>
                <w:rFonts w:ascii="Times New Roman" w:hAnsi="Times New Roman"/>
              </w:rPr>
              <w:t>169</w:t>
            </w:r>
          </w:p>
        </w:tc>
        <w:tc>
          <w:tcPr>
            <w:tcW w:w="1912" w:type="pct"/>
            <w:vAlign w:val="center"/>
          </w:tcPr>
          <w:p w:rsidR="00515008" w:rsidRPr="00A00F43" w:rsidRDefault="00515008" w:rsidP="00AC7CB7">
            <w:pPr>
              <w:spacing w:after="0"/>
              <w:jc w:val="both"/>
              <w:rPr>
                <w:rFonts w:ascii="Times New Roman" w:hAnsi="Times New Roman"/>
              </w:rPr>
            </w:pPr>
            <w:r w:rsidRPr="00A00F43">
              <w:rPr>
                <w:rFonts w:ascii="Times New Roman" w:hAnsi="Times New Roman"/>
              </w:rPr>
              <w:t xml:space="preserve">Привести информацию по </w:t>
            </w:r>
            <w:r w:rsidR="00893518" w:rsidRPr="00A00F43">
              <w:rPr>
                <w:rFonts w:ascii="Times New Roman" w:hAnsi="Times New Roman"/>
              </w:rPr>
              <w:t xml:space="preserve">Правобережной ТЭЦ-5 филиала «Невский» </w:t>
            </w:r>
            <w:r w:rsidRPr="00A00F43">
              <w:rPr>
                <w:rFonts w:ascii="Times New Roman" w:hAnsi="Times New Roman"/>
              </w:rPr>
              <w:t>ПАО «ТГК-1»</w:t>
            </w:r>
            <w:r w:rsidR="00893518" w:rsidRPr="00A00F43">
              <w:rPr>
                <w:rFonts w:ascii="Times New Roman" w:hAnsi="Times New Roman"/>
              </w:rPr>
              <w:t xml:space="preserve"> (далее – ТЭЦ-5)</w:t>
            </w:r>
          </w:p>
        </w:tc>
        <w:tc>
          <w:tcPr>
            <w:tcW w:w="1897" w:type="pct"/>
            <w:vAlign w:val="center"/>
          </w:tcPr>
          <w:p w:rsidR="00515008" w:rsidRPr="00A00F43" w:rsidRDefault="00515008" w:rsidP="00AC7CB7">
            <w:pPr>
              <w:spacing w:after="0"/>
              <w:jc w:val="both"/>
              <w:rPr>
                <w:rFonts w:ascii="Times New Roman" w:hAnsi="Times New Roman"/>
              </w:rPr>
            </w:pPr>
            <w:r w:rsidRPr="00A00F43">
              <w:rPr>
                <w:rFonts w:ascii="Times New Roman" w:hAnsi="Times New Roman"/>
              </w:rPr>
              <w:t>Информация не приведена</w:t>
            </w:r>
          </w:p>
        </w:tc>
      </w:tr>
      <w:tr w:rsidR="00515008" w:rsidRPr="00A00F43" w:rsidTr="00E728BF">
        <w:trPr>
          <w:trHeight w:val="77"/>
          <w:jc w:val="center"/>
        </w:trPr>
        <w:tc>
          <w:tcPr>
            <w:tcW w:w="166" w:type="pct"/>
            <w:vAlign w:val="center"/>
          </w:tcPr>
          <w:p w:rsidR="00515008" w:rsidRPr="00A00F43" w:rsidRDefault="00515008" w:rsidP="00AC7CB7">
            <w:pPr>
              <w:spacing w:after="0"/>
              <w:jc w:val="center"/>
              <w:rPr>
                <w:rFonts w:ascii="Times New Roman" w:hAnsi="Times New Roman"/>
              </w:rPr>
            </w:pPr>
            <w:r w:rsidRPr="00A00F43">
              <w:rPr>
                <w:rFonts w:ascii="Times New Roman" w:hAnsi="Times New Roman"/>
              </w:rPr>
              <w:t>3</w:t>
            </w:r>
          </w:p>
        </w:tc>
        <w:tc>
          <w:tcPr>
            <w:tcW w:w="522" w:type="pct"/>
            <w:vAlign w:val="center"/>
          </w:tcPr>
          <w:p w:rsidR="00515008" w:rsidRPr="00A00F43" w:rsidRDefault="00515008" w:rsidP="00AC7CB7">
            <w:pPr>
              <w:spacing w:after="0"/>
              <w:jc w:val="center"/>
              <w:rPr>
                <w:rFonts w:ascii="Times New Roman" w:hAnsi="Times New Roman"/>
              </w:rPr>
            </w:pPr>
            <w:r w:rsidRPr="00A00F43">
              <w:rPr>
                <w:rFonts w:ascii="Times New Roman" w:hAnsi="Times New Roman"/>
              </w:rPr>
              <w:t>1</w:t>
            </w:r>
          </w:p>
        </w:tc>
        <w:tc>
          <w:tcPr>
            <w:tcW w:w="503" w:type="pct"/>
            <w:vAlign w:val="center"/>
          </w:tcPr>
          <w:p w:rsidR="00515008" w:rsidRPr="00A00F43" w:rsidRDefault="00515008" w:rsidP="00AC7CB7">
            <w:pPr>
              <w:spacing w:after="0"/>
              <w:jc w:val="center"/>
              <w:rPr>
                <w:rFonts w:ascii="Times New Roman" w:hAnsi="Times New Roman"/>
              </w:rPr>
            </w:pPr>
            <w:r w:rsidRPr="00A00F43">
              <w:rPr>
                <w:rFonts w:ascii="Times New Roman" w:hAnsi="Times New Roman"/>
              </w:rPr>
              <w:t>173-175</w:t>
            </w:r>
          </w:p>
        </w:tc>
        <w:tc>
          <w:tcPr>
            <w:tcW w:w="1912" w:type="pct"/>
            <w:vAlign w:val="center"/>
          </w:tcPr>
          <w:p w:rsidR="00515008" w:rsidRPr="00A00F43" w:rsidRDefault="00515008" w:rsidP="00AC7CB7">
            <w:pPr>
              <w:spacing w:after="0"/>
              <w:jc w:val="both"/>
              <w:rPr>
                <w:rFonts w:ascii="Times New Roman" w:hAnsi="Times New Roman"/>
              </w:rPr>
            </w:pPr>
            <w:r w:rsidRPr="00A00F43">
              <w:rPr>
                <w:rFonts w:ascii="Times New Roman" w:hAnsi="Times New Roman"/>
              </w:rPr>
              <w:t>Привести информацию по ПАО «ТГК-1»</w:t>
            </w:r>
          </w:p>
        </w:tc>
        <w:tc>
          <w:tcPr>
            <w:tcW w:w="1897" w:type="pct"/>
            <w:vAlign w:val="center"/>
          </w:tcPr>
          <w:p w:rsidR="00515008" w:rsidRPr="00A00F43" w:rsidRDefault="00515008" w:rsidP="00AC7CB7">
            <w:pPr>
              <w:spacing w:after="0"/>
              <w:jc w:val="both"/>
              <w:rPr>
                <w:rFonts w:ascii="Times New Roman" w:hAnsi="Times New Roman"/>
              </w:rPr>
            </w:pPr>
            <w:r w:rsidRPr="00A00F43">
              <w:rPr>
                <w:rFonts w:ascii="Times New Roman" w:hAnsi="Times New Roman"/>
              </w:rPr>
              <w:t>Информация не приведена</w:t>
            </w:r>
          </w:p>
        </w:tc>
      </w:tr>
      <w:tr w:rsidR="00515008" w:rsidRPr="00A00F43" w:rsidTr="00E728BF">
        <w:trPr>
          <w:trHeight w:val="117"/>
          <w:jc w:val="center"/>
        </w:trPr>
        <w:tc>
          <w:tcPr>
            <w:tcW w:w="166" w:type="pct"/>
            <w:vAlign w:val="center"/>
          </w:tcPr>
          <w:p w:rsidR="00515008" w:rsidRPr="00A00F43" w:rsidRDefault="00515008" w:rsidP="00AC7CB7">
            <w:pPr>
              <w:spacing w:after="0"/>
              <w:jc w:val="center"/>
              <w:rPr>
                <w:rFonts w:ascii="Times New Roman" w:hAnsi="Times New Roman"/>
              </w:rPr>
            </w:pPr>
            <w:r w:rsidRPr="00A00F43">
              <w:rPr>
                <w:rFonts w:ascii="Times New Roman" w:hAnsi="Times New Roman"/>
              </w:rPr>
              <w:t>4</w:t>
            </w:r>
          </w:p>
        </w:tc>
        <w:tc>
          <w:tcPr>
            <w:tcW w:w="522" w:type="pct"/>
            <w:vAlign w:val="center"/>
          </w:tcPr>
          <w:p w:rsidR="00515008" w:rsidRPr="00A00F43" w:rsidRDefault="00400FF7" w:rsidP="00AC7CB7">
            <w:pPr>
              <w:spacing w:after="0"/>
              <w:jc w:val="center"/>
              <w:rPr>
                <w:rFonts w:ascii="Times New Roman" w:hAnsi="Times New Roman"/>
              </w:rPr>
            </w:pPr>
            <w:r w:rsidRPr="00A00F43">
              <w:rPr>
                <w:rFonts w:ascii="Times New Roman" w:hAnsi="Times New Roman"/>
              </w:rPr>
              <w:t>4</w:t>
            </w:r>
          </w:p>
          <w:p w:rsidR="002E43C0" w:rsidRPr="00A00F43" w:rsidRDefault="002E43C0" w:rsidP="00AC7CB7">
            <w:pPr>
              <w:spacing w:after="0"/>
              <w:jc w:val="center"/>
              <w:rPr>
                <w:rFonts w:ascii="Times New Roman" w:hAnsi="Times New Roman"/>
              </w:rPr>
            </w:pPr>
          </w:p>
          <w:p w:rsidR="003676C3" w:rsidRPr="00A00F43" w:rsidRDefault="003676C3" w:rsidP="00AC7CB7">
            <w:pPr>
              <w:spacing w:after="0"/>
              <w:jc w:val="center"/>
              <w:rPr>
                <w:rFonts w:ascii="Times New Roman" w:hAnsi="Times New Roman"/>
              </w:rPr>
            </w:pPr>
            <w:r w:rsidRPr="00A00F43">
              <w:rPr>
                <w:rFonts w:ascii="Times New Roman" w:hAnsi="Times New Roman"/>
              </w:rPr>
              <w:t>ПЗ</w:t>
            </w:r>
          </w:p>
        </w:tc>
        <w:tc>
          <w:tcPr>
            <w:tcW w:w="503" w:type="pct"/>
            <w:vAlign w:val="center"/>
          </w:tcPr>
          <w:p w:rsidR="00515008" w:rsidRPr="00A00F43" w:rsidRDefault="00400FF7" w:rsidP="00AC7CB7">
            <w:pPr>
              <w:spacing w:after="0"/>
              <w:jc w:val="center"/>
              <w:rPr>
                <w:rFonts w:ascii="Times New Roman" w:hAnsi="Times New Roman"/>
              </w:rPr>
            </w:pPr>
            <w:r w:rsidRPr="00A00F43">
              <w:rPr>
                <w:rFonts w:ascii="Times New Roman" w:hAnsi="Times New Roman"/>
              </w:rPr>
              <w:t>13-14</w:t>
            </w:r>
          </w:p>
          <w:p w:rsidR="002E43C0" w:rsidRPr="00A00F43" w:rsidRDefault="002E43C0" w:rsidP="00AC7CB7">
            <w:pPr>
              <w:spacing w:after="0"/>
              <w:jc w:val="center"/>
              <w:rPr>
                <w:rFonts w:ascii="Times New Roman" w:hAnsi="Times New Roman"/>
              </w:rPr>
            </w:pPr>
          </w:p>
          <w:p w:rsidR="003676C3" w:rsidRPr="00A00F43" w:rsidRDefault="003676C3" w:rsidP="00AC7CB7">
            <w:pPr>
              <w:spacing w:after="0"/>
              <w:jc w:val="center"/>
              <w:rPr>
                <w:rFonts w:ascii="Times New Roman" w:hAnsi="Times New Roman"/>
              </w:rPr>
            </w:pPr>
            <w:r w:rsidRPr="00A00F43">
              <w:rPr>
                <w:rFonts w:ascii="Times New Roman" w:hAnsi="Times New Roman"/>
              </w:rPr>
              <w:t>71-72</w:t>
            </w:r>
          </w:p>
        </w:tc>
        <w:tc>
          <w:tcPr>
            <w:tcW w:w="1912" w:type="pct"/>
            <w:vAlign w:val="center"/>
          </w:tcPr>
          <w:p w:rsidR="00515008" w:rsidRPr="00A00F43" w:rsidRDefault="00400FF7" w:rsidP="00AC7CB7">
            <w:pPr>
              <w:spacing w:after="0"/>
              <w:jc w:val="both"/>
              <w:rPr>
                <w:rFonts w:ascii="Times New Roman" w:hAnsi="Times New Roman"/>
              </w:rPr>
            </w:pPr>
            <w:r w:rsidRPr="00A00F43">
              <w:rPr>
                <w:rFonts w:ascii="Times New Roman" w:hAnsi="Times New Roman"/>
              </w:rPr>
              <w:t>Привести данные по ТЭЦ-5 в соответствие с информацией, указанной в действующей схеме теплоснабжения Санкт-Петербурга</w:t>
            </w:r>
          </w:p>
        </w:tc>
        <w:tc>
          <w:tcPr>
            <w:tcW w:w="1897" w:type="pct"/>
            <w:vAlign w:val="center"/>
          </w:tcPr>
          <w:p w:rsidR="00515008" w:rsidRPr="00A00F43" w:rsidRDefault="00400FF7" w:rsidP="00AC7CB7">
            <w:pPr>
              <w:spacing w:after="0"/>
              <w:jc w:val="both"/>
              <w:rPr>
                <w:rFonts w:ascii="Times New Roman" w:hAnsi="Times New Roman"/>
              </w:rPr>
            </w:pPr>
            <w:r w:rsidRPr="00A00F43">
              <w:rPr>
                <w:rFonts w:ascii="Times New Roman" w:hAnsi="Times New Roman"/>
              </w:rPr>
              <w:t>Данные указаны некорректно (напр.</w:t>
            </w:r>
            <w:r w:rsidR="003676C3" w:rsidRPr="00A00F43">
              <w:rPr>
                <w:rFonts w:ascii="Times New Roman" w:hAnsi="Times New Roman"/>
              </w:rPr>
              <w:t>,</w:t>
            </w:r>
            <w:r w:rsidRPr="00A00F43">
              <w:rPr>
                <w:rFonts w:ascii="Times New Roman" w:hAnsi="Times New Roman"/>
              </w:rPr>
              <w:t xml:space="preserve"> ограничения по ТЭЦ-5 с 2024 по 2040 гг. в проекте схемы составляют 242 Гкал/ч, в то время как в действующей схеме теплоснабжения Санкт-Петербурга изменяются в промежутке от -158 до 242 Гкал/ч)</w:t>
            </w:r>
          </w:p>
        </w:tc>
      </w:tr>
      <w:tr w:rsidR="00515008" w:rsidRPr="00A00F43" w:rsidTr="00E728BF">
        <w:trPr>
          <w:trHeight w:val="882"/>
          <w:jc w:val="center"/>
        </w:trPr>
        <w:tc>
          <w:tcPr>
            <w:tcW w:w="166" w:type="pct"/>
            <w:vAlign w:val="center"/>
          </w:tcPr>
          <w:p w:rsidR="00515008" w:rsidRPr="00A00F43" w:rsidRDefault="009844CA" w:rsidP="00AC7CB7">
            <w:pPr>
              <w:spacing w:after="0"/>
              <w:jc w:val="center"/>
              <w:rPr>
                <w:rFonts w:ascii="Times New Roman" w:hAnsi="Times New Roman"/>
              </w:rPr>
            </w:pPr>
            <w:r w:rsidRPr="00A00F43">
              <w:rPr>
                <w:rFonts w:ascii="Times New Roman" w:hAnsi="Times New Roman"/>
              </w:rPr>
              <w:t>5</w:t>
            </w:r>
          </w:p>
        </w:tc>
        <w:tc>
          <w:tcPr>
            <w:tcW w:w="522" w:type="pct"/>
            <w:vAlign w:val="center"/>
          </w:tcPr>
          <w:p w:rsidR="00515008" w:rsidRPr="00A00F43" w:rsidRDefault="009844CA" w:rsidP="00AC7CB7">
            <w:pPr>
              <w:spacing w:after="0"/>
              <w:jc w:val="center"/>
              <w:rPr>
                <w:rFonts w:ascii="Times New Roman" w:hAnsi="Times New Roman"/>
              </w:rPr>
            </w:pPr>
            <w:r w:rsidRPr="00A00F43">
              <w:rPr>
                <w:rFonts w:ascii="Times New Roman" w:hAnsi="Times New Roman"/>
              </w:rPr>
              <w:t>5</w:t>
            </w:r>
          </w:p>
          <w:p w:rsidR="004672CF" w:rsidRPr="00A00F43" w:rsidRDefault="004672CF" w:rsidP="00AC7CB7">
            <w:pPr>
              <w:spacing w:after="0"/>
              <w:jc w:val="center"/>
              <w:rPr>
                <w:rFonts w:ascii="Times New Roman" w:hAnsi="Times New Roman"/>
              </w:rPr>
            </w:pPr>
          </w:p>
          <w:p w:rsidR="004672CF" w:rsidRPr="00A00F43" w:rsidRDefault="004672CF" w:rsidP="00AC7CB7">
            <w:pPr>
              <w:spacing w:after="0"/>
              <w:jc w:val="center"/>
              <w:rPr>
                <w:rFonts w:ascii="Times New Roman" w:hAnsi="Times New Roman"/>
              </w:rPr>
            </w:pPr>
            <w:r w:rsidRPr="00A00F43">
              <w:rPr>
                <w:rFonts w:ascii="Times New Roman" w:hAnsi="Times New Roman"/>
              </w:rPr>
              <w:t>7</w:t>
            </w:r>
          </w:p>
          <w:p w:rsidR="002E43C0" w:rsidRPr="00A00F43" w:rsidRDefault="002E43C0" w:rsidP="00AC7CB7">
            <w:pPr>
              <w:spacing w:after="0"/>
              <w:jc w:val="center"/>
              <w:rPr>
                <w:rFonts w:ascii="Times New Roman" w:hAnsi="Times New Roman"/>
              </w:rPr>
            </w:pPr>
          </w:p>
          <w:p w:rsidR="002E43C0" w:rsidRPr="00A00F43" w:rsidRDefault="002E43C0" w:rsidP="00AC7CB7">
            <w:pPr>
              <w:spacing w:after="0"/>
              <w:jc w:val="center"/>
              <w:rPr>
                <w:rFonts w:ascii="Times New Roman" w:hAnsi="Times New Roman"/>
              </w:rPr>
            </w:pPr>
            <w:r w:rsidRPr="00A00F43">
              <w:rPr>
                <w:rFonts w:ascii="Times New Roman" w:hAnsi="Times New Roman"/>
              </w:rPr>
              <w:t>ПЗ, разделы 4 и 5</w:t>
            </w:r>
          </w:p>
        </w:tc>
        <w:tc>
          <w:tcPr>
            <w:tcW w:w="503" w:type="pct"/>
            <w:vAlign w:val="center"/>
          </w:tcPr>
          <w:p w:rsidR="00515008" w:rsidRPr="00A00F43" w:rsidRDefault="009844CA" w:rsidP="00AC7CB7">
            <w:pPr>
              <w:spacing w:after="0"/>
              <w:jc w:val="center"/>
              <w:rPr>
                <w:rFonts w:ascii="Times New Roman" w:hAnsi="Times New Roman"/>
              </w:rPr>
            </w:pPr>
            <w:r w:rsidRPr="00A00F43">
              <w:rPr>
                <w:rFonts w:ascii="Times New Roman" w:hAnsi="Times New Roman"/>
              </w:rPr>
              <w:t>-</w:t>
            </w:r>
          </w:p>
          <w:p w:rsidR="004672CF" w:rsidRPr="00A00F43" w:rsidRDefault="004672CF" w:rsidP="00AC7CB7">
            <w:pPr>
              <w:spacing w:after="0"/>
              <w:jc w:val="center"/>
              <w:rPr>
                <w:rFonts w:ascii="Times New Roman" w:hAnsi="Times New Roman"/>
              </w:rPr>
            </w:pPr>
          </w:p>
          <w:p w:rsidR="004672CF" w:rsidRPr="00A00F43" w:rsidRDefault="004672CF" w:rsidP="00AC7CB7">
            <w:pPr>
              <w:spacing w:after="0"/>
              <w:jc w:val="center"/>
              <w:rPr>
                <w:rFonts w:ascii="Times New Roman" w:hAnsi="Times New Roman"/>
              </w:rPr>
            </w:pPr>
            <w:r w:rsidRPr="00A00F43">
              <w:rPr>
                <w:rFonts w:ascii="Times New Roman" w:hAnsi="Times New Roman"/>
              </w:rPr>
              <w:t>-</w:t>
            </w:r>
          </w:p>
          <w:p w:rsidR="002E43C0" w:rsidRPr="00A00F43" w:rsidRDefault="002E43C0" w:rsidP="00AC7CB7">
            <w:pPr>
              <w:spacing w:after="0"/>
              <w:jc w:val="center"/>
              <w:rPr>
                <w:rFonts w:ascii="Times New Roman" w:hAnsi="Times New Roman"/>
              </w:rPr>
            </w:pPr>
          </w:p>
          <w:p w:rsidR="002E43C0" w:rsidRPr="00A00F43" w:rsidRDefault="002E43C0" w:rsidP="00AC7CB7">
            <w:pPr>
              <w:spacing w:after="0"/>
              <w:jc w:val="center"/>
              <w:rPr>
                <w:rFonts w:ascii="Times New Roman" w:hAnsi="Times New Roman"/>
              </w:rPr>
            </w:pPr>
            <w:r w:rsidRPr="00A00F43">
              <w:rPr>
                <w:rFonts w:ascii="Times New Roman" w:hAnsi="Times New Roman"/>
              </w:rPr>
              <w:t>93</w:t>
            </w:r>
          </w:p>
          <w:p w:rsidR="002E43C0" w:rsidRPr="00A00F43" w:rsidRDefault="002E43C0" w:rsidP="00AC7CB7">
            <w:pPr>
              <w:spacing w:after="0"/>
              <w:jc w:val="center"/>
              <w:rPr>
                <w:rFonts w:ascii="Times New Roman" w:hAnsi="Times New Roman"/>
              </w:rPr>
            </w:pPr>
            <w:r w:rsidRPr="00A00F43">
              <w:rPr>
                <w:rFonts w:ascii="Times New Roman" w:hAnsi="Times New Roman"/>
              </w:rPr>
              <w:t>-</w:t>
            </w:r>
          </w:p>
          <w:p w:rsidR="002E43C0" w:rsidRPr="00A00F43" w:rsidRDefault="002E43C0" w:rsidP="00AC7CB7">
            <w:pPr>
              <w:spacing w:after="0"/>
              <w:jc w:val="center"/>
              <w:rPr>
                <w:rFonts w:ascii="Times New Roman" w:hAnsi="Times New Roman"/>
              </w:rPr>
            </w:pPr>
            <w:r w:rsidRPr="00A00F43">
              <w:rPr>
                <w:rFonts w:ascii="Times New Roman" w:hAnsi="Times New Roman"/>
              </w:rPr>
              <w:t>102</w:t>
            </w:r>
          </w:p>
        </w:tc>
        <w:tc>
          <w:tcPr>
            <w:tcW w:w="1912" w:type="pct"/>
            <w:vAlign w:val="center"/>
          </w:tcPr>
          <w:p w:rsidR="00515008" w:rsidRPr="00A00F43" w:rsidRDefault="009844CA" w:rsidP="0052339E">
            <w:pPr>
              <w:spacing w:after="0"/>
              <w:jc w:val="both"/>
              <w:rPr>
                <w:rFonts w:ascii="Times New Roman" w:hAnsi="Times New Roman"/>
              </w:rPr>
            </w:pPr>
            <w:r w:rsidRPr="00A00F43">
              <w:rPr>
                <w:rFonts w:ascii="Times New Roman" w:hAnsi="Times New Roman"/>
              </w:rPr>
              <w:t>Рассматривать вопрос теплоснабжения зон перспе</w:t>
            </w:r>
            <w:r w:rsidR="0052339E" w:rsidRPr="00A00F43">
              <w:rPr>
                <w:rFonts w:ascii="Times New Roman" w:hAnsi="Times New Roman"/>
              </w:rPr>
              <w:t xml:space="preserve">ктивной застройки в г. </w:t>
            </w:r>
            <w:proofErr w:type="spellStart"/>
            <w:r w:rsidR="0052339E" w:rsidRPr="00A00F43">
              <w:rPr>
                <w:rFonts w:ascii="Times New Roman" w:hAnsi="Times New Roman"/>
              </w:rPr>
              <w:t>Кудрово</w:t>
            </w:r>
            <w:proofErr w:type="spellEnd"/>
          </w:p>
        </w:tc>
        <w:tc>
          <w:tcPr>
            <w:tcW w:w="1897" w:type="pct"/>
            <w:vAlign w:val="center"/>
          </w:tcPr>
          <w:p w:rsidR="00515008" w:rsidRPr="00A00F43" w:rsidRDefault="009844CA" w:rsidP="00AC7CB7">
            <w:pPr>
              <w:spacing w:after="0"/>
              <w:jc w:val="both"/>
              <w:rPr>
                <w:rFonts w:ascii="Times New Roman" w:hAnsi="Times New Roman"/>
              </w:rPr>
            </w:pPr>
            <w:r w:rsidRPr="00A00F43">
              <w:rPr>
                <w:rFonts w:ascii="Times New Roman" w:hAnsi="Times New Roman"/>
              </w:rPr>
              <w:t>Согласно п. 1 ст. 3, п. 8 ст. 23, п. 1 ст. 23.11 федерального закона РФ «О теплоснабжении» от 27.07.2010 №190 при развитии систем теплоснабжения необходимо руководствоваться принципом обеспечения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w:t>
            </w:r>
          </w:p>
        </w:tc>
      </w:tr>
      <w:tr w:rsidR="008171D2" w:rsidRPr="00A00F43" w:rsidTr="00E728BF">
        <w:trPr>
          <w:trHeight w:val="77"/>
          <w:jc w:val="center"/>
        </w:trPr>
        <w:tc>
          <w:tcPr>
            <w:tcW w:w="166" w:type="pct"/>
            <w:vAlign w:val="center"/>
          </w:tcPr>
          <w:p w:rsidR="008171D2" w:rsidRPr="00A00F43" w:rsidRDefault="008171D2" w:rsidP="00AC7CB7">
            <w:pPr>
              <w:spacing w:after="0"/>
              <w:jc w:val="center"/>
              <w:rPr>
                <w:rFonts w:ascii="Times New Roman" w:hAnsi="Times New Roman"/>
              </w:rPr>
            </w:pPr>
            <w:r w:rsidRPr="00A00F43">
              <w:rPr>
                <w:rFonts w:ascii="Times New Roman" w:hAnsi="Times New Roman"/>
              </w:rPr>
              <w:t>6</w:t>
            </w:r>
          </w:p>
        </w:tc>
        <w:tc>
          <w:tcPr>
            <w:tcW w:w="522" w:type="pct"/>
            <w:vAlign w:val="center"/>
          </w:tcPr>
          <w:p w:rsidR="008171D2" w:rsidRPr="00A00F43" w:rsidRDefault="008171D2" w:rsidP="00AC7CB7">
            <w:pPr>
              <w:spacing w:after="0"/>
              <w:jc w:val="center"/>
              <w:rPr>
                <w:rFonts w:ascii="Times New Roman" w:hAnsi="Times New Roman"/>
              </w:rPr>
            </w:pPr>
            <w:r w:rsidRPr="00A00F43">
              <w:rPr>
                <w:rFonts w:ascii="Times New Roman" w:hAnsi="Times New Roman"/>
              </w:rPr>
              <w:t>6</w:t>
            </w:r>
          </w:p>
        </w:tc>
        <w:tc>
          <w:tcPr>
            <w:tcW w:w="503" w:type="pct"/>
            <w:vAlign w:val="center"/>
          </w:tcPr>
          <w:p w:rsidR="008171D2" w:rsidRPr="00A00F43" w:rsidRDefault="008171D2" w:rsidP="00AC7CB7">
            <w:pPr>
              <w:spacing w:after="0"/>
              <w:jc w:val="center"/>
              <w:rPr>
                <w:rFonts w:ascii="Times New Roman" w:hAnsi="Times New Roman"/>
              </w:rPr>
            </w:pPr>
            <w:r w:rsidRPr="00A00F43">
              <w:rPr>
                <w:rFonts w:ascii="Times New Roman" w:hAnsi="Times New Roman"/>
              </w:rPr>
              <w:t>-</w:t>
            </w:r>
          </w:p>
        </w:tc>
        <w:tc>
          <w:tcPr>
            <w:tcW w:w="1912" w:type="pct"/>
            <w:vAlign w:val="center"/>
          </w:tcPr>
          <w:p w:rsidR="008171D2" w:rsidRPr="00A00F43" w:rsidRDefault="008171D2" w:rsidP="00AC7CB7">
            <w:pPr>
              <w:spacing w:after="0"/>
              <w:jc w:val="both"/>
              <w:rPr>
                <w:rFonts w:ascii="Times New Roman" w:hAnsi="Times New Roman"/>
              </w:rPr>
            </w:pPr>
            <w:r w:rsidRPr="00A00F43">
              <w:rPr>
                <w:rFonts w:ascii="Times New Roman" w:hAnsi="Times New Roman"/>
              </w:rPr>
              <w:t xml:space="preserve">Привести информацию по </w:t>
            </w:r>
            <w:r w:rsidR="00667CB8" w:rsidRPr="00A00F43">
              <w:rPr>
                <w:rFonts w:ascii="Times New Roman" w:hAnsi="Times New Roman"/>
              </w:rPr>
              <w:t>ТЭЦ-5</w:t>
            </w:r>
          </w:p>
        </w:tc>
        <w:tc>
          <w:tcPr>
            <w:tcW w:w="1897" w:type="pct"/>
            <w:vAlign w:val="center"/>
          </w:tcPr>
          <w:p w:rsidR="008171D2" w:rsidRPr="00A00F43" w:rsidRDefault="008171D2" w:rsidP="00AC7CB7">
            <w:pPr>
              <w:spacing w:after="0"/>
              <w:jc w:val="both"/>
              <w:rPr>
                <w:rFonts w:ascii="Times New Roman" w:hAnsi="Times New Roman"/>
              </w:rPr>
            </w:pPr>
            <w:r w:rsidRPr="00A00F43">
              <w:rPr>
                <w:rFonts w:ascii="Times New Roman" w:hAnsi="Times New Roman"/>
              </w:rPr>
              <w:t>Информация не приведена</w:t>
            </w:r>
          </w:p>
        </w:tc>
      </w:tr>
      <w:tr w:rsidR="00667CB8" w:rsidRPr="00A00F43" w:rsidTr="00E728BF">
        <w:trPr>
          <w:trHeight w:val="77"/>
          <w:jc w:val="center"/>
        </w:trPr>
        <w:tc>
          <w:tcPr>
            <w:tcW w:w="166" w:type="pct"/>
            <w:vAlign w:val="center"/>
          </w:tcPr>
          <w:p w:rsidR="00667CB8" w:rsidRPr="00A00F43" w:rsidRDefault="00667CB8" w:rsidP="00AC7CB7">
            <w:pPr>
              <w:spacing w:after="0"/>
              <w:jc w:val="center"/>
              <w:rPr>
                <w:rFonts w:ascii="Times New Roman" w:hAnsi="Times New Roman"/>
              </w:rPr>
            </w:pPr>
            <w:r w:rsidRPr="00A00F43">
              <w:rPr>
                <w:rFonts w:ascii="Times New Roman" w:hAnsi="Times New Roman"/>
              </w:rPr>
              <w:t>7</w:t>
            </w:r>
          </w:p>
        </w:tc>
        <w:tc>
          <w:tcPr>
            <w:tcW w:w="522" w:type="pct"/>
            <w:vAlign w:val="center"/>
          </w:tcPr>
          <w:p w:rsidR="00667CB8" w:rsidRPr="00A00F43" w:rsidRDefault="00667CB8" w:rsidP="00AC7CB7">
            <w:pPr>
              <w:spacing w:after="0"/>
              <w:jc w:val="center"/>
              <w:rPr>
                <w:rFonts w:ascii="Times New Roman" w:hAnsi="Times New Roman"/>
              </w:rPr>
            </w:pPr>
            <w:r w:rsidRPr="00A00F43">
              <w:rPr>
                <w:rFonts w:ascii="Times New Roman" w:hAnsi="Times New Roman"/>
              </w:rPr>
              <w:t>7</w:t>
            </w:r>
          </w:p>
        </w:tc>
        <w:tc>
          <w:tcPr>
            <w:tcW w:w="503" w:type="pct"/>
            <w:vAlign w:val="center"/>
          </w:tcPr>
          <w:p w:rsidR="00667CB8" w:rsidRPr="00A00F43" w:rsidRDefault="00667CB8" w:rsidP="00AC7CB7">
            <w:pPr>
              <w:spacing w:after="0"/>
              <w:jc w:val="center"/>
              <w:rPr>
                <w:rFonts w:ascii="Times New Roman" w:hAnsi="Times New Roman"/>
              </w:rPr>
            </w:pPr>
            <w:r w:rsidRPr="00A00F43">
              <w:rPr>
                <w:rFonts w:ascii="Times New Roman" w:hAnsi="Times New Roman"/>
              </w:rPr>
              <w:t>26-35</w:t>
            </w:r>
          </w:p>
        </w:tc>
        <w:tc>
          <w:tcPr>
            <w:tcW w:w="1912" w:type="pct"/>
            <w:vAlign w:val="center"/>
          </w:tcPr>
          <w:p w:rsidR="00667CB8" w:rsidRPr="00A00F43" w:rsidRDefault="00667CB8" w:rsidP="00AC7CB7">
            <w:pPr>
              <w:spacing w:after="0"/>
              <w:jc w:val="both"/>
              <w:rPr>
                <w:rFonts w:ascii="Times New Roman" w:hAnsi="Times New Roman"/>
              </w:rPr>
            </w:pPr>
            <w:r w:rsidRPr="00A00F43">
              <w:rPr>
                <w:rFonts w:ascii="Times New Roman" w:hAnsi="Times New Roman"/>
              </w:rPr>
              <w:t xml:space="preserve">Привести ТЭП по ТЭЦ-5 </w:t>
            </w:r>
          </w:p>
        </w:tc>
        <w:tc>
          <w:tcPr>
            <w:tcW w:w="1897" w:type="pct"/>
            <w:vAlign w:val="center"/>
          </w:tcPr>
          <w:p w:rsidR="00667CB8" w:rsidRPr="00A00F43" w:rsidRDefault="00667CB8" w:rsidP="00AC7CB7">
            <w:pPr>
              <w:spacing w:after="0"/>
              <w:jc w:val="both"/>
              <w:rPr>
                <w:rFonts w:ascii="Times New Roman" w:hAnsi="Times New Roman"/>
              </w:rPr>
            </w:pPr>
            <w:r w:rsidRPr="00A00F43">
              <w:rPr>
                <w:rFonts w:ascii="Times New Roman" w:hAnsi="Times New Roman"/>
              </w:rPr>
              <w:t>Вместо ТЭП по ТЭЦ-5 приведены балансы тепловой мощности</w:t>
            </w:r>
          </w:p>
        </w:tc>
      </w:tr>
      <w:tr w:rsidR="003875D3" w:rsidRPr="00A00F43" w:rsidTr="00E728BF">
        <w:trPr>
          <w:trHeight w:val="77"/>
          <w:jc w:val="center"/>
        </w:trPr>
        <w:tc>
          <w:tcPr>
            <w:tcW w:w="166" w:type="pct"/>
            <w:vAlign w:val="center"/>
          </w:tcPr>
          <w:p w:rsidR="003875D3" w:rsidRPr="00A00F43" w:rsidRDefault="003875D3" w:rsidP="00AC7CB7">
            <w:pPr>
              <w:spacing w:after="0"/>
              <w:jc w:val="center"/>
              <w:rPr>
                <w:rFonts w:ascii="Times New Roman" w:hAnsi="Times New Roman"/>
              </w:rPr>
            </w:pPr>
            <w:r w:rsidRPr="00A00F43">
              <w:rPr>
                <w:rFonts w:ascii="Times New Roman" w:hAnsi="Times New Roman"/>
              </w:rPr>
              <w:t>8</w:t>
            </w:r>
          </w:p>
        </w:tc>
        <w:tc>
          <w:tcPr>
            <w:tcW w:w="522" w:type="pct"/>
            <w:vAlign w:val="center"/>
          </w:tcPr>
          <w:p w:rsidR="003875D3" w:rsidRPr="00A00F43" w:rsidRDefault="003875D3" w:rsidP="00AC7CB7">
            <w:pPr>
              <w:spacing w:after="0"/>
              <w:jc w:val="center"/>
              <w:rPr>
                <w:rFonts w:ascii="Times New Roman" w:hAnsi="Times New Roman"/>
              </w:rPr>
            </w:pPr>
            <w:r w:rsidRPr="00A00F43">
              <w:rPr>
                <w:rFonts w:ascii="Times New Roman" w:hAnsi="Times New Roman"/>
              </w:rPr>
              <w:t>14</w:t>
            </w:r>
          </w:p>
          <w:p w:rsidR="002522D8" w:rsidRPr="00A00F43" w:rsidRDefault="002522D8" w:rsidP="00AC7CB7">
            <w:pPr>
              <w:spacing w:after="0"/>
              <w:jc w:val="center"/>
              <w:rPr>
                <w:rFonts w:ascii="Times New Roman" w:hAnsi="Times New Roman"/>
              </w:rPr>
            </w:pPr>
          </w:p>
          <w:p w:rsidR="002522D8" w:rsidRPr="00A00F43" w:rsidRDefault="002522D8" w:rsidP="00AC7CB7">
            <w:pPr>
              <w:spacing w:after="0"/>
              <w:jc w:val="center"/>
              <w:rPr>
                <w:rFonts w:ascii="Times New Roman" w:hAnsi="Times New Roman"/>
              </w:rPr>
            </w:pPr>
            <w:r w:rsidRPr="00A00F43">
              <w:rPr>
                <w:rFonts w:ascii="Times New Roman" w:hAnsi="Times New Roman"/>
              </w:rPr>
              <w:t>ПЗ</w:t>
            </w:r>
          </w:p>
        </w:tc>
        <w:tc>
          <w:tcPr>
            <w:tcW w:w="503" w:type="pct"/>
            <w:vAlign w:val="center"/>
          </w:tcPr>
          <w:p w:rsidR="003875D3" w:rsidRPr="00A00F43" w:rsidRDefault="003875D3" w:rsidP="00AC7CB7">
            <w:pPr>
              <w:spacing w:after="0"/>
              <w:jc w:val="center"/>
              <w:rPr>
                <w:rFonts w:ascii="Times New Roman" w:hAnsi="Times New Roman"/>
              </w:rPr>
            </w:pPr>
            <w:r w:rsidRPr="00A00F43">
              <w:rPr>
                <w:rFonts w:ascii="Times New Roman" w:hAnsi="Times New Roman"/>
              </w:rPr>
              <w:t>6, 16</w:t>
            </w:r>
          </w:p>
          <w:p w:rsidR="002522D8" w:rsidRPr="00A00F43" w:rsidRDefault="002522D8" w:rsidP="00AC7CB7">
            <w:pPr>
              <w:spacing w:after="0"/>
              <w:jc w:val="center"/>
              <w:rPr>
                <w:rFonts w:ascii="Times New Roman" w:hAnsi="Times New Roman"/>
              </w:rPr>
            </w:pPr>
          </w:p>
          <w:p w:rsidR="002522D8" w:rsidRPr="00A00F43" w:rsidRDefault="002522D8" w:rsidP="00AC7CB7">
            <w:pPr>
              <w:spacing w:after="0"/>
              <w:jc w:val="center"/>
              <w:rPr>
                <w:rFonts w:ascii="Times New Roman" w:hAnsi="Times New Roman"/>
              </w:rPr>
            </w:pPr>
            <w:r w:rsidRPr="00A00F43">
              <w:rPr>
                <w:rFonts w:ascii="Times New Roman" w:hAnsi="Times New Roman"/>
              </w:rPr>
              <w:t xml:space="preserve">172, </w:t>
            </w:r>
            <w:r w:rsidR="00D41C58" w:rsidRPr="00A00F43">
              <w:rPr>
                <w:rFonts w:ascii="Times New Roman" w:hAnsi="Times New Roman"/>
              </w:rPr>
              <w:t>182</w:t>
            </w:r>
          </w:p>
        </w:tc>
        <w:tc>
          <w:tcPr>
            <w:tcW w:w="1912" w:type="pct"/>
            <w:vAlign w:val="center"/>
          </w:tcPr>
          <w:p w:rsidR="003875D3" w:rsidRPr="00A00F43" w:rsidRDefault="003875D3" w:rsidP="00AC7CB7">
            <w:pPr>
              <w:spacing w:after="0"/>
              <w:jc w:val="both"/>
              <w:rPr>
                <w:rFonts w:ascii="Times New Roman" w:hAnsi="Times New Roman"/>
              </w:rPr>
            </w:pPr>
            <w:r w:rsidRPr="00A00F43">
              <w:rPr>
                <w:rFonts w:ascii="Times New Roman" w:hAnsi="Times New Roman"/>
              </w:rPr>
              <w:t>Привести информацию по ТЭЦ-5 / ПАО «ТГК-1»</w:t>
            </w:r>
          </w:p>
        </w:tc>
        <w:tc>
          <w:tcPr>
            <w:tcW w:w="1897" w:type="pct"/>
            <w:vAlign w:val="center"/>
          </w:tcPr>
          <w:p w:rsidR="003875D3" w:rsidRPr="00A00F43" w:rsidRDefault="003875D3" w:rsidP="00AC7CB7">
            <w:pPr>
              <w:spacing w:after="0"/>
              <w:jc w:val="both"/>
              <w:rPr>
                <w:rFonts w:ascii="Times New Roman" w:hAnsi="Times New Roman"/>
              </w:rPr>
            </w:pPr>
            <w:r w:rsidRPr="00A00F43">
              <w:rPr>
                <w:rFonts w:ascii="Times New Roman" w:hAnsi="Times New Roman"/>
              </w:rPr>
              <w:t>Информация приведена по АО «Теплосеть Санкт-Петербурга»</w:t>
            </w:r>
          </w:p>
        </w:tc>
      </w:tr>
      <w:tr w:rsidR="003875D3" w:rsidRPr="00A00F43" w:rsidTr="00E728BF">
        <w:trPr>
          <w:trHeight w:val="77"/>
          <w:jc w:val="center"/>
        </w:trPr>
        <w:tc>
          <w:tcPr>
            <w:tcW w:w="166" w:type="pct"/>
            <w:vAlign w:val="center"/>
          </w:tcPr>
          <w:p w:rsidR="003875D3" w:rsidRPr="00A00F43" w:rsidRDefault="003676C3" w:rsidP="00AC7CB7">
            <w:pPr>
              <w:spacing w:after="0"/>
              <w:jc w:val="center"/>
              <w:rPr>
                <w:rFonts w:ascii="Times New Roman" w:hAnsi="Times New Roman"/>
              </w:rPr>
            </w:pPr>
            <w:r w:rsidRPr="00A00F43">
              <w:rPr>
                <w:rFonts w:ascii="Times New Roman" w:hAnsi="Times New Roman"/>
              </w:rPr>
              <w:t>9</w:t>
            </w:r>
          </w:p>
        </w:tc>
        <w:tc>
          <w:tcPr>
            <w:tcW w:w="522" w:type="pct"/>
            <w:vAlign w:val="center"/>
          </w:tcPr>
          <w:p w:rsidR="003676C3" w:rsidRPr="00A00F43" w:rsidRDefault="003676C3" w:rsidP="00AC7CB7">
            <w:pPr>
              <w:spacing w:after="0"/>
              <w:jc w:val="center"/>
              <w:rPr>
                <w:rFonts w:ascii="Times New Roman" w:hAnsi="Times New Roman"/>
              </w:rPr>
            </w:pPr>
            <w:r w:rsidRPr="00A00F43">
              <w:rPr>
                <w:rFonts w:ascii="Times New Roman" w:hAnsi="Times New Roman"/>
              </w:rPr>
              <w:t>15</w:t>
            </w:r>
          </w:p>
        </w:tc>
        <w:tc>
          <w:tcPr>
            <w:tcW w:w="503" w:type="pct"/>
            <w:vAlign w:val="center"/>
          </w:tcPr>
          <w:p w:rsidR="003875D3" w:rsidRPr="00A00F43" w:rsidRDefault="003676C3" w:rsidP="00AC7CB7">
            <w:pPr>
              <w:spacing w:after="0"/>
              <w:jc w:val="center"/>
              <w:rPr>
                <w:rFonts w:ascii="Times New Roman" w:hAnsi="Times New Roman"/>
              </w:rPr>
            </w:pPr>
            <w:r w:rsidRPr="00A00F43">
              <w:rPr>
                <w:rFonts w:ascii="Times New Roman" w:hAnsi="Times New Roman"/>
              </w:rPr>
              <w:t>19, 21</w:t>
            </w:r>
          </w:p>
        </w:tc>
        <w:tc>
          <w:tcPr>
            <w:tcW w:w="1912" w:type="pct"/>
            <w:vAlign w:val="center"/>
          </w:tcPr>
          <w:p w:rsidR="003875D3" w:rsidRPr="00A00F43" w:rsidRDefault="003676C3" w:rsidP="00AC7CB7">
            <w:pPr>
              <w:spacing w:after="0"/>
              <w:jc w:val="both"/>
              <w:rPr>
                <w:rFonts w:ascii="Times New Roman" w:hAnsi="Times New Roman"/>
              </w:rPr>
            </w:pPr>
            <w:r w:rsidRPr="00A00F43">
              <w:rPr>
                <w:rFonts w:ascii="Times New Roman" w:hAnsi="Times New Roman"/>
              </w:rPr>
              <w:t>Заменить в условных обозначениях по зоне №4                 АО «Теплосеть Санкт-Петербурга» на ПАО «ТГК-1»</w:t>
            </w:r>
          </w:p>
        </w:tc>
        <w:tc>
          <w:tcPr>
            <w:tcW w:w="1897" w:type="pct"/>
            <w:vAlign w:val="center"/>
          </w:tcPr>
          <w:p w:rsidR="003875D3" w:rsidRPr="00A00F43" w:rsidRDefault="002522D8" w:rsidP="00AC7CB7">
            <w:pPr>
              <w:spacing w:after="0"/>
              <w:jc w:val="both"/>
              <w:rPr>
                <w:rFonts w:ascii="Times New Roman" w:hAnsi="Times New Roman"/>
              </w:rPr>
            </w:pPr>
            <w:r w:rsidRPr="00A00F43">
              <w:rPr>
                <w:rFonts w:ascii="Times New Roman" w:hAnsi="Times New Roman"/>
              </w:rPr>
              <w:t>В данной зоне статус ЕТО присвоен ПАО «ТГК-1» (что подтверждается п. 4 табл. 15.3 (с. 16) Главы 15 ОМ и п. 4 табл. 21 (с. 153) ПЗ)</w:t>
            </w:r>
          </w:p>
        </w:tc>
      </w:tr>
      <w:tr w:rsidR="003676C3" w:rsidRPr="00A00F43" w:rsidTr="00E728BF">
        <w:trPr>
          <w:trHeight w:val="446"/>
          <w:jc w:val="center"/>
        </w:trPr>
        <w:tc>
          <w:tcPr>
            <w:tcW w:w="166" w:type="pct"/>
            <w:vAlign w:val="center"/>
          </w:tcPr>
          <w:p w:rsidR="003676C3" w:rsidRPr="00A00F43" w:rsidRDefault="003676C3" w:rsidP="00AC7CB7">
            <w:pPr>
              <w:spacing w:after="0"/>
              <w:jc w:val="center"/>
              <w:rPr>
                <w:rFonts w:ascii="Times New Roman" w:hAnsi="Times New Roman"/>
              </w:rPr>
            </w:pPr>
            <w:r w:rsidRPr="00A00F43">
              <w:rPr>
                <w:rFonts w:ascii="Times New Roman" w:hAnsi="Times New Roman"/>
              </w:rPr>
              <w:lastRenderedPageBreak/>
              <w:t>10</w:t>
            </w:r>
          </w:p>
        </w:tc>
        <w:tc>
          <w:tcPr>
            <w:tcW w:w="522" w:type="pct"/>
            <w:vAlign w:val="center"/>
          </w:tcPr>
          <w:p w:rsidR="003676C3" w:rsidRPr="00A00F43" w:rsidRDefault="003676C3" w:rsidP="00AC7CB7">
            <w:pPr>
              <w:spacing w:after="0"/>
              <w:jc w:val="center"/>
              <w:rPr>
                <w:rFonts w:ascii="Times New Roman" w:hAnsi="Times New Roman"/>
              </w:rPr>
            </w:pPr>
            <w:r w:rsidRPr="00A00F43">
              <w:rPr>
                <w:rFonts w:ascii="Times New Roman" w:hAnsi="Times New Roman"/>
              </w:rPr>
              <w:t>Граф. мат-</w:t>
            </w:r>
            <w:proofErr w:type="spellStart"/>
            <w:r w:rsidRPr="00A00F43">
              <w:rPr>
                <w:rFonts w:ascii="Times New Roman" w:hAnsi="Times New Roman"/>
              </w:rPr>
              <w:t>лы</w:t>
            </w:r>
            <w:proofErr w:type="spellEnd"/>
          </w:p>
        </w:tc>
        <w:tc>
          <w:tcPr>
            <w:tcW w:w="503" w:type="pct"/>
            <w:vAlign w:val="center"/>
          </w:tcPr>
          <w:p w:rsidR="003676C3" w:rsidRPr="00A00F43" w:rsidRDefault="003676C3" w:rsidP="00AC7CB7">
            <w:pPr>
              <w:spacing w:after="0"/>
              <w:jc w:val="center"/>
              <w:rPr>
                <w:rFonts w:ascii="Times New Roman" w:hAnsi="Times New Roman"/>
              </w:rPr>
            </w:pPr>
            <w:r w:rsidRPr="00A00F43">
              <w:rPr>
                <w:rFonts w:ascii="Times New Roman" w:hAnsi="Times New Roman"/>
              </w:rPr>
              <w:t>-</w:t>
            </w:r>
          </w:p>
        </w:tc>
        <w:tc>
          <w:tcPr>
            <w:tcW w:w="1912" w:type="pct"/>
            <w:vAlign w:val="center"/>
          </w:tcPr>
          <w:p w:rsidR="003676C3" w:rsidRPr="00A00F43" w:rsidRDefault="003676C3" w:rsidP="00AC7CB7">
            <w:pPr>
              <w:spacing w:after="0"/>
              <w:jc w:val="both"/>
              <w:rPr>
                <w:rFonts w:ascii="Times New Roman" w:hAnsi="Times New Roman"/>
              </w:rPr>
            </w:pPr>
            <w:r w:rsidRPr="00A00F43">
              <w:rPr>
                <w:rFonts w:ascii="Times New Roman" w:hAnsi="Times New Roman"/>
              </w:rPr>
              <w:t>Заменить в условных обозначениях в схеме 2 «Зоны ЕТО. Существующее положение» и в схеме 3 «Зоны ЕТО. Перспективное положе</w:t>
            </w:r>
            <w:r w:rsidR="00A00F43">
              <w:rPr>
                <w:rFonts w:ascii="Times New Roman" w:hAnsi="Times New Roman"/>
              </w:rPr>
              <w:t xml:space="preserve">ние» по зоне №4                           </w:t>
            </w:r>
            <w:r w:rsidRPr="00A00F43">
              <w:rPr>
                <w:rFonts w:ascii="Times New Roman" w:hAnsi="Times New Roman"/>
              </w:rPr>
              <w:t>АО «Теплосеть Санкт-Петербурга» на ПАО «ТГК-1»</w:t>
            </w:r>
          </w:p>
        </w:tc>
        <w:tc>
          <w:tcPr>
            <w:tcW w:w="1897" w:type="pct"/>
            <w:vAlign w:val="center"/>
          </w:tcPr>
          <w:p w:rsidR="003676C3" w:rsidRPr="00A00F43" w:rsidRDefault="003676C3" w:rsidP="00AC7CB7">
            <w:pPr>
              <w:spacing w:after="0"/>
              <w:jc w:val="both"/>
              <w:rPr>
                <w:rFonts w:ascii="Times New Roman" w:hAnsi="Times New Roman"/>
              </w:rPr>
            </w:pPr>
            <w:r w:rsidRPr="00A00F43">
              <w:rPr>
                <w:rFonts w:ascii="Times New Roman" w:hAnsi="Times New Roman"/>
              </w:rPr>
              <w:t xml:space="preserve">В данной зоне статус ЕТО присвоен ПАО «ТГК-1» (что подтверждается п. 4 табл. 15.3 (с. 16) Главы 15 ОМ </w:t>
            </w:r>
            <w:r w:rsidR="002522D8" w:rsidRPr="00A00F43">
              <w:rPr>
                <w:rFonts w:ascii="Times New Roman" w:hAnsi="Times New Roman"/>
              </w:rPr>
              <w:t>и п. 4 табл. 21 (с. 153) ПЗ)</w:t>
            </w:r>
          </w:p>
        </w:tc>
      </w:tr>
      <w:tr w:rsidR="00E728BF" w:rsidRPr="00A00F43" w:rsidTr="00E728BF">
        <w:trPr>
          <w:trHeight w:val="446"/>
          <w:jc w:val="center"/>
        </w:trPr>
        <w:tc>
          <w:tcPr>
            <w:tcW w:w="166" w:type="pct"/>
            <w:vAlign w:val="center"/>
          </w:tcPr>
          <w:p w:rsidR="00E728BF" w:rsidRPr="00A00F43" w:rsidRDefault="00E728BF" w:rsidP="00E728BF">
            <w:pPr>
              <w:spacing w:after="0"/>
              <w:jc w:val="center"/>
              <w:rPr>
                <w:rFonts w:ascii="Times New Roman" w:hAnsi="Times New Roman"/>
              </w:rPr>
            </w:pPr>
            <w:r>
              <w:rPr>
                <w:rFonts w:ascii="Times New Roman" w:hAnsi="Times New Roman"/>
              </w:rPr>
              <w:t>11</w:t>
            </w:r>
          </w:p>
        </w:tc>
        <w:tc>
          <w:tcPr>
            <w:tcW w:w="522" w:type="pct"/>
            <w:vAlign w:val="center"/>
          </w:tcPr>
          <w:p w:rsidR="00E728BF" w:rsidRDefault="00E728BF" w:rsidP="00E728BF">
            <w:pPr>
              <w:jc w:val="center"/>
              <w:rPr>
                <w:rFonts w:ascii="Times New Roman" w:hAnsi="Times New Roman"/>
              </w:rPr>
            </w:pPr>
            <w:r>
              <w:rPr>
                <w:rFonts w:ascii="Times New Roman" w:hAnsi="Times New Roman"/>
              </w:rPr>
              <w:t>Схема теплоснабжения (пояснительная записка)</w:t>
            </w:r>
          </w:p>
          <w:p w:rsidR="00E728BF" w:rsidRPr="00C701A1" w:rsidRDefault="00E728BF" w:rsidP="00E728BF">
            <w:pPr>
              <w:jc w:val="center"/>
              <w:rPr>
                <w:rFonts w:ascii="Times New Roman" w:hAnsi="Times New Roman"/>
              </w:rPr>
            </w:pPr>
            <w:r>
              <w:rPr>
                <w:rFonts w:ascii="Times New Roman" w:hAnsi="Times New Roman"/>
              </w:rPr>
              <w:t>Таблица 17</w:t>
            </w:r>
          </w:p>
        </w:tc>
        <w:tc>
          <w:tcPr>
            <w:tcW w:w="503" w:type="pct"/>
            <w:vAlign w:val="center"/>
          </w:tcPr>
          <w:p w:rsidR="00E728BF" w:rsidRPr="00C701A1" w:rsidRDefault="00E728BF" w:rsidP="00E728BF">
            <w:pPr>
              <w:jc w:val="center"/>
              <w:rPr>
                <w:rFonts w:ascii="Times New Roman" w:hAnsi="Times New Roman"/>
              </w:rPr>
            </w:pPr>
            <w:r>
              <w:rPr>
                <w:rFonts w:ascii="Times New Roman" w:hAnsi="Times New Roman"/>
              </w:rPr>
              <w:t>124</w:t>
            </w:r>
          </w:p>
        </w:tc>
        <w:tc>
          <w:tcPr>
            <w:tcW w:w="1912" w:type="pct"/>
            <w:vAlign w:val="center"/>
          </w:tcPr>
          <w:p w:rsidR="00E728BF" w:rsidRPr="00C701A1" w:rsidRDefault="00E728BF" w:rsidP="00E728BF">
            <w:pPr>
              <w:spacing w:before="100" w:beforeAutospacing="1" w:after="100" w:afterAutospacing="1"/>
              <w:jc w:val="both"/>
              <w:rPr>
                <w:rFonts w:ascii="Times New Roman" w:hAnsi="Times New Roman"/>
              </w:rPr>
            </w:pPr>
            <w:r>
              <w:rPr>
                <w:rFonts w:ascii="Times New Roman" w:hAnsi="Times New Roman"/>
              </w:rPr>
              <w:t>Привести в соответствие схему теплоснабжения МО «</w:t>
            </w:r>
            <w:proofErr w:type="spellStart"/>
            <w:r>
              <w:rPr>
                <w:rFonts w:ascii="Times New Roman" w:hAnsi="Times New Roman"/>
              </w:rPr>
              <w:t>Заневское</w:t>
            </w:r>
            <w:proofErr w:type="spellEnd"/>
            <w:r>
              <w:rPr>
                <w:rFonts w:ascii="Times New Roman" w:hAnsi="Times New Roman"/>
              </w:rPr>
              <w:t xml:space="preserve"> городское поселение» в части отпуска тепловой энергии в сеть Правобережной ТЭЦ (ТЭЦ-5) на 2026 год заявленному объему отпуска тепла с коллекторов в сводном прогнозном балансе ФАС России на 2026 год.</w:t>
            </w:r>
          </w:p>
        </w:tc>
        <w:tc>
          <w:tcPr>
            <w:tcW w:w="1897" w:type="pct"/>
            <w:vAlign w:val="center"/>
          </w:tcPr>
          <w:p w:rsidR="00E728BF" w:rsidRPr="00C701A1" w:rsidRDefault="00E728BF" w:rsidP="00E728BF">
            <w:pPr>
              <w:jc w:val="both"/>
              <w:rPr>
                <w:rFonts w:ascii="Times New Roman" w:hAnsi="Times New Roman"/>
              </w:rPr>
            </w:pPr>
            <w:r>
              <w:rPr>
                <w:rFonts w:ascii="Times New Roman" w:hAnsi="Times New Roman"/>
              </w:rPr>
              <w:t xml:space="preserve">Объемы отпуска тепловой энергии в сеть Правобережной ТЭЦ (ТЭЦ-5) на 2026 год не соответствует прогнозу отпуска тепла с коллекторов </w:t>
            </w:r>
            <w:r>
              <w:rPr>
                <w:rFonts w:ascii="Times New Roman" w:hAnsi="Times New Roman"/>
              </w:rPr>
              <w:br/>
              <w:t xml:space="preserve">(306,807 </w:t>
            </w:r>
            <w:proofErr w:type="spellStart"/>
            <w:r>
              <w:rPr>
                <w:rFonts w:ascii="Times New Roman" w:hAnsi="Times New Roman"/>
              </w:rPr>
              <w:t>тыс.Гкал</w:t>
            </w:r>
            <w:proofErr w:type="spellEnd"/>
            <w:r>
              <w:rPr>
                <w:rFonts w:ascii="Times New Roman" w:hAnsi="Times New Roman"/>
              </w:rPr>
              <w:t xml:space="preserve">), заявленному в сводном прогнозном балансе ФАС России на 2026 год (300,036 </w:t>
            </w:r>
            <w:proofErr w:type="spellStart"/>
            <w:r>
              <w:rPr>
                <w:rFonts w:ascii="Times New Roman" w:hAnsi="Times New Roman"/>
              </w:rPr>
              <w:t>тыс.Гкал</w:t>
            </w:r>
            <w:proofErr w:type="spellEnd"/>
            <w:r>
              <w:rPr>
                <w:rFonts w:ascii="Times New Roman" w:hAnsi="Times New Roman"/>
              </w:rPr>
              <w:t>).</w:t>
            </w:r>
          </w:p>
        </w:tc>
      </w:tr>
      <w:tr w:rsidR="00E728BF" w:rsidRPr="00A00F43" w:rsidTr="00E728BF">
        <w:trPr>
          <w:trHeight w:val="446"/>
          <w:jc w:val="center"/>
        </w:trPr>
        <w:tc>
          <w:tcPr>
            <w:tcW w:w="166" w:type="pct"/>
            <w:vAlign w:val="center"/>
          </w:tcPr>
          <w:p w:rsidR="00E728BF" w:rsidRPr="00A00F43" w:rsidRDefault="00E728BF" w:rsidP="00E728BF">
            <w:pPr>
              <w:spacing w:after="0"/>
              <w:jc w:val="center"/>
              <w:rPr>
                <w:rFonts w:ascii="Times New Roman" w:hAnsi="Times New Roman"/>
              </w:rPr>
            </w:pPr>
            <w:r>
              <w:rPr>
                <w:rFonts w:ascii="Times New Roman" w:hAnsi="Times New Roman"/>
              </w:rPr>
              <w:t>12</w:t>
            </w:r>
          </w:p>
        </w:tc>
        <w:tc>
          <w:tcPr>
            <w:tcW w:w="522" w:type="pct"/>
            <w:vAlign w:val="center"/>
          </w:tcPr>
          <w:p w:rsidR="00E728BF" w:rsidRDefault="00E728BF" w:rsidP="00E728BF">
            <w:pPr>
              <w:jc w:val="center"/>
              <w:rPr>
                <w:rFonts w:ascii="Times New Roman" w:hAnsi="Times New Roman"/>
              </w:rPr>
            </w:pPr>
            <w:r>
              <w:rPr>
                <w:rFonts w:ascii="Times New Roman" w:hAnsi="Times New Roman"/>
              </w:rPr>
              <w:t>Глава 10</w:t>
            </w:r>
          </w:p>
          <w:p w:rsidR="00E728BF" w:rsidRDefault="00E728BF" w:rsidP="00E728BF">
            <w:pPr>
              <w:jc w:val="center"/>
              <w:rPr>
                <w:rFonts w:ascii="Times New Roman" w:hAnsi="Times New Roman"/>
              </w:rPr>
            </w:pPr>
            <w:r>
              <w:rPr>
                <w:rFonts w:ascii="Times New Roman" w:hAnsi="Times New Roman"/>
              </w:rPr>
              <w:t>Таблица 10.2</w:t>
            </w:r>
          </w:p>
        </w:tc>
        <w:tc>
          <w:tcPr>
            <w:tcW w:w="503" w:type="pct"/>
            <w:vAlign w:val="center"/>
          </w:tcPr>
          <w:p w:rsidR="00E728BF" w:rsidRDefault="00E728BF" w:rsidP="00E728BF">
            <w:pPr>
              <w:jc w:val="center"/>
              <w:rPr>
                <w:rFonts w:ascii="Times New Roman" w:hAnsi="Times New Roman"/>
              </w:rPr>
            </w:pPr>
            <w:r>
              <w:rPr>
                <w:rFonts w:ascii="Times New Roman" w:hAnsi="Times New Roman"/>
              </w:rPr>
              <w:t>13</w:t>
            </w:r>
          </w:p>
        </w:tc>
        <w:tc>
          <w:tcPr>
            <w:tcW w:w="1912" w:type="pct"/>
            <w:vAlign w:val="center"/>
          </w:tcPr>
          <w:p w:rsidR="00E728BF" w:rsidRPr="00C701A1" w:rsidRDefault="00E728BF" w:rsidP="00E728BF">
            <w:pPr>
              <w:spacing w:before="100" w:beforeAutospacing="1" w:after="100" w:afterAutospacing="1"/>
              <w:jc w:val="both"/>
              <w:rPr>
                <w:rFonts w:ascii="Times New Roman" w:hAnsi="Times New Roman"/>
              </w:rPr>
            </w:pPr>
            <w:r>
              <w:rPr>
                <w:rFonts w:ascii="Times New Roman" w:hAnsi="Times New Roman"/>
              </w:rPr>
              <w:t>Привести в соответствие схему теплоснабжения МО «</w:t>
            </w:r>
            <w:proofErr w:type="spellStart"/>
            <w:r>
              <w:rPr>
                <w:rFonts w:ascii="Times New Roman" w:hAnsi="Times New Roman"/>
              </w:rPr>
              <w:t>Заневское</w:t>
            </w:r>
            <w:proofErr w:type="spellEnd"/>
            <w:r>
              <w:rPr>
                <w:rFonts w:ascii="Times New Roman" w:hAnsi="Times New Roman"/>
              </w:rPr>
              <w:t xml:space="preserve"> городское поселение» в части отпуска тепловой энергии в сеть Правобережной ТЭЦ (ТЭЦ-5) на 2026 год заявленному объему отпуска тепла с коллекторов в сводном прогнозном балансе ФАС России на 2026 год. </w:t>
            </w:r>
          </w:p>
        </w:tc>
        <w:tc>
          <w:tcPr>
            <w:tcW w:w="1897" w:type="pct"/>
            <w:vAlign w:val="center"/>
          </w:tcPr>
          <w:p w:rsidR="00E728BF" w:rsidRPr="00C701A1" w:rsidRDefault="00E728BF" w:rsidP="00E728BF">
            <w:pPr>
              <w:jc w:val="both"/>
              <w:rPr>
                <w:rFonts w:ascii="Times New Roman" w:hAnsi="Times New Roman"/>
              </w:rPr>
            </w:pPr>
            <w:r>
              <w:rPr>
                <w:rFonts w:ascii="Times New Roman" w:hAnsi="Times New Roman"/>
              </w:rPr>
              <w:t xml:space="preserve">Объемы отпуска тепловой энергии в сеть Правобережной ТЭЦ (ТЭЦ-5) на 2026 год не соответствует прогнозу отпуска тепла с коллекторов </w:t>
            </w:r>
            <w:r>
              <w:rPr>
                <w:rFonts w:ascii="Times New Roman" w:hAnsi="Times New Roman"/>
              </w:rPr>
              <w:br/>
              <w:t xml:space="preserve">(306,807 </w:t>
            </w:r>
            <w:proofErr w:type="spellStart"/>
            <w:r>
              <w:rPr>
                <w:rFonts w:ascii="Times New Roman" w:hAnsi="Times New Roman"/>
              </w:rPr>
              <w:t>тыс.Гкал</w:t>
            </w:r>
            <w:proofErr w:type="spellEnd"/>
            <w:r>
              <w:rPr>
                <w:rFonts w:ascii="Times New Roman" w:hAnsi="Times New Roman"/>
              </w:rPr>
              <w:t xml:space="preserve">), заявленному в сводном прогнозном балансе ФАС России на 2026 год (300,036 </w:t>
            </w:r>
            <w:proofErr w:type="spellStart"/>
            <w:r>
              <w:rPr>
                <w:rFonts w:ascii="Times New Roman" w:hAnsi="Times New Roman"/>
              </w:rPr>
              <w:t>тыс.Гкал</w:t>
            </w:r>
            <w:proofErr w:type="spellEnd"/>
            <w:r>
              <w:rPr>
                <w:rFonts w:ascii="Times New Roman" w:hAnsi="Times New Roman"/>
              </w:rPr>
              <w:t>).</w:t>
            </w:r>
          </w:p>
        </w:tc>
      </w:tr>
      <w:tr w:rsidR="00E728BF" w:rsidRPr="00A00F43" w:rsidTr="00E728BF">
        <w:trPr>
          <w:trHeight w:val="446"/>
          <w:jc w:val="center"/>
        </w:trPr>
        <w:tc>
          <w:tcPr>
            <w:tcW w:w="166" w:type="pct"/>
            <w:vAlign w:val="center"/>
          </w:tcPr>
          <w:p w:rsidR="00E728BF" w:rsidRPr="00A00F43" w:rsidRDefault="00E728BF" w:rsidP="00E728BF">
            <w:pPr>
              <w:spacing w:after="0"/>
              <w:jc w:val="center"/>
              <w:rPr>
                <w:rFonts w:ascii="Times New Roman" w:hAnsi="Times New Roman"/>
              </w:rPr>
            </w:pPr>
            <w:r>
              <w:rPr>
                <w:rFonts w:ascii="Times New Roman" w:hAnsi="Times New Roman"/>
              </w:rPr>
              <w:t>13</w:t>
            </w:r>
          </w:p>
        </w:tc>
        <w:tc>
          <w:tcPr>
            <w:tcW w:w="522" w:type="pct"/>
            <w:vAlign w:val="center"/>
          </w:tcPr>
          <w:p w:rsidR="00E728BF" w:rsidRPr="00454F09" w:rsidRDefault="00E728BF" w:rsidP="00E728BF">
            <w:pPr>
              <w:jc w:val="center"/>
              <w:rPr>
                <w:rFonts w:ascii="Times New Roman" w:hAnsi="Times New Roman"/>
              </w:rPr>
            </w:pPr>
            <w:r>
              <w:rPr>
                <w:rFonts w:ascii="Times New Roman" w:hAnsi="Times New Roman"/>
              </w:rPr>
              <w:t>Глава 8, раздел 8.4</w:t>
            </w:r>
          </w:p>
        </w:tc>
        <w:tc>
          <w:tcPr>
            <w:tcW w:w="503" w:type="pct"/>
            <w:vAlign w:val="center"/>
          </w:tcPr>
          <w:p w:rsidR="00E728BF" w:rsidRPr="00BE4131" w:rsidRDefault="00E728BF" w:rsidP="00E728BF">
            <w:pPr>
              <w:jc w:val="center"/>
              <w:rPr>
                <w:rFonts w:ascii="Times New Roman" w:hAnsi="Times New Roman"/>
                <w:lang w:val="en-US"/>
              </w:rPr>
            </w:pPr>
            <w:r>
              <w:rPr>
                <w:rFonts w:ascii="Times New Roman" w:hAnsi="Times New Roman"/>
                <w:lang w:val="en-US"/>
              </w:rPr>
              <w:t>10</w:t>
            </w:r>
          </w:p>
        </w:tc>
        <w:tc>
          <w:tcPr>
            <w:tcW w:w="1912" w:type="pct"/>
            <w:vAlign w:val="center"/>
          </w:tcPr>
          <w:p w:rsidR="00E728BF" w:rsidRPr="00BE4131" w:rsidRDefault="00E728BF" w:rsidP="00E728BF">
            <w:pPr>
              <w:jc w:val="both"/>
              <w:rPr>
                <w:rFonts w:ascii="Times New Roman" w:hAnsi="Times New Roman"/>
              </w:rPr>
            </w:pPr>
            <w:r w:rsidRPr="00BE4131">
              <w:rPr>
                <w:rFonts w:ascii="Times New Roman" w:hAnsi="Times New Roman"/>
              </w:rPr>
              <w:t xml:space="preserve">В рамках реализации мероприятий по повышению эффективности функционирования системы теплоснабжения </w:t>
            </w:r>
            <w:r>
              <w:rPr>
                <w:rFonts w:ascii="Times New Roman" w:hAnsi="Times New Roman"/>
              </w:rPr>
              <w:t xml:space="preserve">предлагается проектирование и строительство </w:t>
            </w:r>
            <w:proofErr w:type="spellStart"/>
            <w:r>
              <w:rPr>
                <w:rFonts w:ascii="Times New Roman" w:hAnsi="Times New Roman"/>
              </w:rPr>
              <w:t>тепломагистрали</w:t>
            </w:r>
            <w:proofErr w:type="spellEnd"/>
            <w:r>
              <w:rPr>
                <w:rFonts w:ascii="Times New Roman" w:hAnsi="Times New Roman"/>
              </w:rPr>
              <w:t xml:space="preserve"> от </w:t>
            </w:r>
            <w:proofErr w:type="spellStart"/>
            <w:r>
              <w:rPr>
                <w:rFonts w:ascii="Times New Roman" w:hAnsi="Times New Roman"/>
              </w:rPr>
              <w:t>Кудрово</w:t>
            </w:r>
            <w:proofErr w:type="spellEnd"/>
            <w:r>
              <w:rPr>
                <w:rFonts w:ascii="Times New Roman" w:hAnsi="Times New Roman"/>
              </w:rPr>
              <w:t xml:space="preserve"> (зона теплоснабжения ТЭЦ-5) через КАД к деревне Новосергиевка для покрытия тепловых нагрузок 35,4 Гкал/ч (дер. Новосергиевка, зона с неопределённой ТСО) и 50,66 Гкал/ч (ППТ участков с кадастровыми номерами 47:07:1044001; 47:07:1044001:227; 47:07:1044001:122, предполагаемая зона ТСО ООО «ТК </w:t>
            </w:r>
            <w:proofErr w:type="spellStart"/>
            <w:r>
              <w:rPr>
                <w:rFonts w:ascii="Times New Roman" w:hAnsi="Times New Roman"/>
              </w:rPr>
              <w:t>Мурино</w:t>
            </w:r>
            <w:proofErr w:type="spellEnd"/>
            <w:r>
              <w:rPr>
                <w:rFonts w:ascii="Times New Roman" w:hAnsi="Times New Roman"/>
              </w:rPr>
              <w:t>») с целью подачи теплоносителя от ТЭЦ-5 с переводом котельных в пиковый режим.</w:t>
            </w:r>
          </w:p>
        </w:tc>
        <w:tc>
          <w:tcPr>
            <w:tcW w:w="1897" w:type="pct"/>
          </w:tcPr>
          <w:p w:rsidR="00E728BF" w:rsidRPr="00454F09" w:rsidRDefault="00E728BF" w:rsidP="00E728BF">
            <w:pPr>
              <w:rPr>
                <w:rFonts w:ascii="Times New Roman" w:hAnsi="Times New Roman"/>
              </w:rPr>
            </w:pPr>
            <w:r>
              <w:rPr>
                <w:rFonts w:ascii="Times New Roman" w:hAnsi="Times New Roman"/>
              </w:rPr>
              <w:t>№1 на прилагаемой схеме</w:t>
            </w:r>
          </w:p>
        </w:tc>
      </w:tr>
      <w:tr w:rsidR="00E728BF" w:rsidRPr="00A00F43" w:rsidTr="00E728BF">
        <w:trPr>
          <w:trHeight w:val="446"/>
          <w:jc w:val="center"/>
        </w:trPr>
        <w:tc>
          <w:tcPr>
            <w:tcW w:w="166" w:type="pct"/>
            <w:vAlign w:val="center"/>
          </w:tcPr>
          <w:p w:rsidR="00E728BF" w:rsidRPr="00A00F43" w:rsidRDefault="00E728BF" w:rsidP="00E728BF">
            <w:pPr>
              <w:spacing w:after="0"/>
              <w:jc w:val="center"/>
              <w:rPr>
                <w:rFonts w:ascii="Times New Roman" w:hAnsi="Times New Roman"/>
              </w:rPr>
            </w:pPr>
            <w:r>
              <w:rPr>
                <w:rFonts w:ascii="Times New Roman" w:hAnsi="Times New Roman"/>
              </w:rPr>
              <w:t>14</w:t>
            </w:r>
          </w:p>
        </w:tc>
        <w:tc>
          <w:tcPr>
            <w:tcW w:w="522" w:type="pct"/>
            <w:vAlign w:val="center"/>
          </w:tcPr>
          <w:p w:rsidR="00E728BF" w:rsidRPr="00454F09" w:rsidRDefault="00E728BF" w:rsidP="00E728BF">
            <w:pPr>
              <w:jc w:val="center"/>
              <w:rPr>
                <w:rFonts w:ascii="Times New Roman" w:hAnsi="Times New Roman"/>
              </w:rPr>
            </w:pPr>
            <w:r>
              <w:rPr>
                <w:rFonts w:ascii="Times New Roman" w:hAnsi="Times New Roman"/>
              </w:rPr>
              <w:t>Глава 8, раздел 8.4</w:t>
            </w:r>
          </w:p>
        </w:tc>
        <w:tc>
          <w:tcPr>
            <w:tcW w:w="503" w:type="pct"/>
            <w:vAlign w:val="center"/>
          </w:tcPr>
          <w:p w:rsidR="00E728BF" w:rsidRPr="00BE4131" w:rsidRDefault="00E728BF" w:rsidP="00E728BF">
            <w:pPr>
              <w:jc w:val="center"/>
              <w:rPr>
                <w:rFonts w:ascii="Times New Roman" w:hAnsi="Times New Roman"/>
                <w:lang w:val="en-US"/>
              </w:rPr>
            </w:pPr>
            <w:r>
              <w:rPr>
                <w:rFonts w:ascii="Times New Roman" w:hAnsi="Times New Roman"/>
                <w:lang w:val="en-US"/>
              </w:rPr>
              <w:t>10</w:t>
            </w:r>
          </w:p>
        </w:tc>
        <w:tc>
          <w:tcPr>
            <w:tcW w:w="1912" w:type="pct"/>
            <w:vAlign w:val="center"/>
          </w:tcPr>
          <w:p w:rsidR="00E728BF" w:rsidRDefault="00E728BF" w:rsidP="00E728BF">
            <w:pPr>
              <w:jc w:val="both"/>
              <w:rPr>
                <w:rFonts w:ascii="Times New Roman" w:hAnsi="Times New Roman"/>
              </w:rPr>
            </w:pPr>
            <w:r w:rsidRPr="00BE4131">
              <w:rPr>
                <w:rFonts w:ascii="Times New Roman" w:hAnsi="Times New Roman"/>
              </w:rPr>
              <w:t>В рамках реализации мероприятий по повышению эффективности функционирования системы теплоснабжения</w:t>
            </w:r>
            <w:r>
              <w:rPr>
                <w:rFonts w:ascii="Times New Roman" w:hAnsi="Times New Roman"/>
              </w:rPr>
              <w:t>,</w:t>
            </w:r>
            <w:r w:rsidRPr="00BE4131">
              <w:rPr>
                <w:rFonts w:ascii="Times New Roman" w:hAnsi="Times New Roman"/>
              </w:rPr>
              <w:t xml:space="preserve"> </w:t>
            </w:r>
            <w:r>
              <w:rPr>
                <w:rFonts w:ascii="Times New Roman" w:hAnsi="Times New Roman"/>
              </w:rPr>
              <w:t xml:space="preserve">с целью повышения надёжности теплоснабжения </w:t>
            </w:r>
            <w:proofErr w:type="spellStart"/>
            <w:r>
              <w:rPr>
                <w:rFonts w:ascii="Times New Roman" w:hAnsi="Times New Roman"/>
              </w:rPr>
              <w:t>Кудрово</w:t>
            </w:r>
            <w:proofErr w:type="spellEnd"/>
            <w:r>
              <w:rPr>
                <w:rFonts w:ascii="Times New Roman" w:hAnsi="Times New Roman"/>
              </w:rPr>
              <w:t xml:space="preserve"> путём подачи теплоносителя от </w:t>
            </w:r>
            <w:r>
              <w:rPr>
                <w:rFonts w:ascii="Times New Roman" w:hAnsi="Times New Roman"/>
              </w:rPr>
              <w:lastRenderedPageBreak/>
              <w:t xml:space="preserve">второго ввода предлагается проектирование и строительство участков </w:t>
            </w:r>
            <w:proofErr w:type="spellStart"/>
            <w:r>
              <w:rPr>
                <w:rFonts w:ascii="Times New Roman" w:hAnsi="Times New Roman"/>
              </w:rPr>
              <w:t>тепломагистрали</w:t>
            </w:r>
            <w:proofErr w:type="spellEnd"/>
            <w:r>
              <w:rPr>
                <w:rFonts w:ascii="Times New Roman" w:hAnsi="Times New Roman"/>
              </w:rPr>
              <w:t>:</w:t>
            </w:r>
          </w:p>
          <w:p w:rsidR="00E728BF" w:rsidRDefault="00E728BF" w:rsidP="00E728BF">
            <w:pPr>
              <w:jc w:val="both"/>
              <w:rPr>
                <w:rFonts w:ascii="Times New Roman" w:hAnsi="Times New Roman"/>
              </w:rPr>
            </w:pPr>
            <w:r>
              <w:rPr>
                <w:rFonts w:ascii="Times New Roman" w:hAnsi="Times New Roman"/>
              </w:rPr>
              <w:t xml:space="preserve">- участка </w:t>
            </w:r>
            <w:proofErr w:type="spellStart"/>
            <w:r>
              <w:rPr>
                <w:rFonts w:ascii="Times New Roman" w:hAnsi="Times New Roman"/>
              </w:rPr>
              <w:t>тепломагистрали</w:t>
            </w:r>
            <w:proofErr w:type="spellEnd"/>
            <w:r>
              <w:rPr>
                <w:rFonts w:ascii="Times New Roman" w:hAnsi="Times New Roman"/>
              </w:rPr>
              <w:t xml:space="preserve"> от </w:t>
            </w:r>
            <w:proofErr w:type="spellStart"/>
            <w:r>
              <w:rPr>
                <w:rFonts w:ascii="Times New Roman" w:hAnsi="Times New Roman"/>
              </w:rPr>
              <w:t>Пороховской</w:t>
            </w:r>
            <w:proofErr w:type="spellEnd"/>
            <w:r>
              <w:rPr>
                <w:rFonts w:ascii="Times New Roman" w:hAnsi="Times New Roman"/>
              </w:rPr>
              <w:t xml:space="preserve"> </w:t>
            </w:r>
            <w:proofErr w:type="spellStart"/>
            <w:r>
              <w:rPr>
                <w:rFonts w:ascii="Times New Roman" w:hAnsi="Times New Roman"/>
              </w:rPr>
              <w:t>тепломагистрали</w:t>
            </w:r>
            <w:proofErr w:type="spellEnd"/>
            <w:r>
              <w:rPr>
                <w:rFonts w:ascii="Times New Roman" w:hAnsi="Times New Roman"/>
              </w:rPr>
              <w:t xml:space="preserve"> ТЭЦ-5 к району </w:t>
            </w:r>
            <w:proofErr w:type="spellStart"/>
            <w:r>
              <w:rPr>
                <w:rFonts w:ascii="Times New Roman" w:hAnsi="Times New Roman"/>
              </w:rPr>
              <w:t>Кудрово</w:t>
            </w:r>
            <w:proofErr w:type="spellEnd"/>
            <w:r>
              <w:rPr>
                <w:rFonts w:ascii="Times New Roman" w:hAnsi="Times New Roman"/>
              </w:rPr>
              <w:t>, находящемуся севернее Ленинградской улицы. При этом тепловая нагрузка в размере 43,44 Гкал/ч ложится на ТЭЦ-5, а котельные ООО «</w:t>
            </w:r>
            <w:proofErr w:type="spellStart"/>
            <w:r>
              <w:rPr>
                <w:rFonts w:ascii="Times New Roman" w:hAnsi="Times New Roman"/>
              </w:rPr>
              <w:t>Пром</w:t>
            </w:r>
            <w:proofErr w:type="spellEnd"/>
            <w:r>
              <w:rPr>
                <w:rFonts w:ascii="Times New Roman" w:hAnsi="Times New Roman"/>
              </w:rPr>
              <w:t xml:space="preserve"> Импульс», ООО «КЭК», ООО «РТК» переводятся в пиковый режим работы. Дополнительно требуется увеличение диаметра </w:t>
            </w:r>
            <w:proofErr w:type="spellStart"/>
            <w:r>
              <w:rPr>
                <w:rFonts w:ascii="Times New Roman" w:hAnsi="Times New Roman"/>
              </w:rPr>
              <w:t>Пороховской</w:t>
            </w:r>
            <w:proofErr w:type="spellEnd"/>
            <w:r>
              <w:rPr>
                <w:rFonts w:ascii="Times New Roman" w:hAnsi="Times New Roman"/>
              </w:rPr>
              <w:t xml:space="preserve"> магистрали с 1200 до 1400;</w:t>
            </w:r>
          </w:p>
          <w:p w:rsidR="00E728BF" w:rsidRPr="00454F09" w:rsidRDefault="00E728BF" w:rsidP="00E728BF">
            <w:pPr>
              <w:jc w:val="both"/>
              <w:rPr>
                <w:rFonts w:ascii="Times New Roman" w:hAnsi="Times New Roman"/>
              </w:rPr>
            </w:pPr>
            <w:r>
              <w:rPr>
                <w:rFonts w:ascii="Times New Roman" w:hAnsi="Times New Roman"/>
              </w:rPr>
              <w:t xml:space="preserve">- участка </w:t>
            </w:r>
            <w:proofErr w:type="spellStart"/>
            <w:r>
              <w:rPr>
                <w:rFonts w:ascii="Times New Roman" w:hAnsi="Times New Roman"/>
              </w:rPr>
              <w:t>тепломагистрали</w:t>
            </w:r>
            <w:proofErr w:type="spellEnd"/>
            <w:r>
              <w:rPr>
                <w:rFonts w:ascii="Times New Roman" w:hAnsi="Times New Roman"/>
              </w:rPr>
              <w:t xml:space="preserve"> между районами </w:t>
            </w:r>
            <w:proofErr w:type="spellStart"/>
            <w:r>
              <w:rPr>
                <w:rFonts w:ascii="Times New Roman" w:hAnsi="Times New Roman"/>
              </w:rPr>
              <w:t>Кудрово</w:t>
            </w:r>
            <w:proofErr w:type="spellEnd"/>
            <w:r>
              <w:rPr>
                <w:rFonts w:ascii="Times New Roman" w:hAnsi="Times New Roman"/>
              </w:rPr>
              <w:t xml:space="preserve"> севернее и южнее Ленинградской улицы.</w:t>
            </w:r>
          </w:p>
        </w:tc>
        <w:tc>
          <w:tcPr>
            <w:tcW w:w="1897" w:type="pct"/>
          </w:tcPr>
          <w:p w:rsidR="00E728BF" w:rsidRDefault="00E728BF" w:rsidP="00E728BF">
            <w:pPr>
              <w:rPr>
                <w:rFonts w:ascii="Times New Roman" w:hAnsi="Times New Roman"/>
              </w:rPr>
            </w:pPr>
          </w:p>
          <w:p w:rsidR="00E728BF" w:rsidRDefault="00E728BF" w:rsidP="00E728BF">
            <w:pPr>
              <w:rPr>
                <w:rFonts w:ascii="Times New Roman" w:hAnsi="Times New Roman"/>
              </w:rPr>
            </w:pPr>
          </w:p>
          <w:p w:rsidR="00E728BF" w:rsidRDefault="00E728BF" w:rsidP="00E728BF">
            <w:pPr>
              <w:rPr>
                <w:rFonts w:ascii="Times New Roman" w:hAnsi="Times New Roman"/>
              </w:rPr>
            </w:pPr>
          </w:p>
          <w:p w:rsidR="00E728BF" w:rsidRDefault="00E728BF" w:rsidP="00E728BF">
            <w:pPr>
              <w:rPr>
                <w:rFonts w:ascii="Times New Roman" w:hAnsi="Times New Roman"/>
              </w:rPr>
            </w:pPr>
          </w:p>
          <w:p w:rsidR="00E728BF" w:rsidRDefault="00E728BF" w:rsidP="00E728BF">
            <w:pPr>
              <w:rPr>
                <w:rFonts w:ascii="Times New Roman" w:hAnsi="Times New Roman"/>
              </w:rPr>
            </w:pPr>
            <w:r>
              <w:rPr>
                <w:rFonts w:ascii="Times New Roman" w:hAnsi="Times New Roman"/>
              </w:rPr>
              <w:t>№2 на прилагаемой схеме</w:t>
            </w:r>
          </w:p>
          <w:p w:rsidR="00E728BF" w:rsidRDefault="00E728BF" w:rsidP="00E728BF">
            <w:pPr>
              <w:rPr>
                <w:rFonts w:ascii="Times New Roman" w:hAnsi="Times New Roman"/>
              </w:rPr>
            </w:pPr>
          </w:p>
          <w:p w:rsidR="00E728BF" w:rsidRDefault="00E728BF" w:rsidP="00E728BF">
            <w:pPr>
              <w:rPr>
                <w:rFonts w:ascii="Times New Roman" w:hAnsi="Times New Roman"/>
              </w:rPr>
            </w:pPr>
          </w:p>
          <w:p w:rsidR="00E728BF" w:rsidRDefault="00E728BF" w:rsidP="00E728BF">
            <w:pPr>
              <w:rPr>
                <w:rFonts w:ascii="Times New Roman" w:hAnsi="Times New Roman"/>
              </w:rPr>
            </w:pPr>
          </w:p>
          <w:p w:rsidR="00E728BF" w:rsidRDefault="00E728BF" w:rsidP="00E728BF">
            <w:pPr>
              <w:rPr>
                <w:rFonts w:ascii="Times New Roman" w:hAnsi="Times New Roman"/>
              </w:rPr>
            </w:pPr>
          </w:p>
          <w:p w:rsidR="00E728BF" w:rsidRPr="00454F09" w:rsidRDefault="00E728BF" w:rsidP="00E728BF">
            <w:pPr>
              <w:rPr>
                <w:rFonts w:ascii="Times New Roman" w:hAnsi="Times New Roman"/>
              </w:rPr>
            </w:pPr>
            <w:r>
              <w:rPr>
                <w:rFonts w:ascii="Times New Roman" w:hAnsi="Times New Roman"/>
              </w:rPr>
              <w:t>№3 на прилагаемой схеме</w:t>
            </w:r>
          </w:p>
        </w:tc>
      </w:tr>
      <w:tr w:rsidR="00E728BF" w:rsidRPr="00A00F43" w:rsidTr="00E728BF">
        <w:trPr>
          <w:trHeight w:val="446"/>
          <w:jc w:val="center"/>
        </w:trPr>
        <w:tc>
          <w:tcPr>
            <w:tcW w:w="166" w:type="pct"/>
            <w:vAlign w:val="center"/>
          </w:tcPr>
          <w:p w:rsidR="00E728BF" w:rsidRPr="00A00F43" w:rsidRDefault="00E728BF" w:rsidP="00E728BF">
            <w:pPr>
              <w:spacing w:after="0"/>
              <w:jc w:val="center"/>
              <w:rPr>
                <w:rFonts w:ascii="Times New Roman" w:hAnsi="Times New Roman"/>
              </w:rPr>
            </w:pPr>
            <w:r>
              <w:rPr>
                <w:rFonts w:ascii="Times New Roman" w:hAnsi="Times New Roman"/>
              </w:rPr>
              <w:lastRenderedPageBreak/>
              <w:t>15</w:t>
            </w:r>
          </w:p>
        </w:tc>
        <w:tc>
          <w:tcPr>
            <w:tcW w:w="522" w:type="pct"/>
            <w:vAlign w:val="center"/>
          </w:tcPr>
          <w:p w:rsidR="00E728BF" w:rsidRPr="00454F09" w:rsidRDefault="00E728BF" w:rsidP="00E728BF">
            <w:pPr>
              <w:jc w:val="center"/>
              <w:rPr>
                <w:rFonts w:ascii="Times New Roman" w:hAnsi="Times New Roman"/>
              </w:rPr>
            </w:pPr>
            <w:r>
              <w:rPr>
                <w:rFonts w:ascii="Times New Roman" w:hAnsi="Times New Roman"/>
              </w:rPr>
              <w:t>Глава 8, раздел 8.4</w:t>
            </w:r>
          </w:p>
        </w:tc>
        <w:tc>
          <w:tcPr>
            <w:tcW w:w="503" w:type="pct"/>
            <w:vAlign w:val="center"/>
          </w:tcPr>
          <w:p w:rsidR="00E728BF" w:rsidRPr="00BE4131" w:rsidRDefault="00E728BF" w:rsidP="00E728BF">
            <w:pPr>
              <w:jc w:val="center"/>
              <w:rPr>
                <w:rFonts w:ascii="Times New Roman" w:hAnsi="Times New Roman"/>
                <w:lang w:val="en-US"/>
              </w:rPr>
            </w:pPr>
            <w:r>
              <w:rPr>
                <w:rFonts w:ascii="Times New Roman" w:hAnsi="Times New Roman"/>
                <w:lang w:val="en-US"/>
              </w:rPr>
              <w:t>10</w:t>
            </w:r>
          </w:p>
        </w:tc>
        <w:tc>
          <w:tcPr>
            <w:tcW w:w="1912" w:type="pct"/>
            <w:vAlign w:val="center"/>
          </w:tcPr>
          <w:p w:rsidR="00E728BF" w:rsidRPr="00454F09" w:rsidRDefault="00E728BF" w:rsidP="00E728BF">
            <w:pPr>
              <w:jc w:val="both"/>
              <w:rPr>
                <w:rFonts w:ascii="Times New Roman" w:hAnsi="Times New Roman"/>
              </w:rPr>
            </w:pPr>
            <w:r w:rsidRPr="00BE4131">
              <w:rPr>
                <w:rFonts w:ascii="Times New Roman" w:hAnsi="Times New Roman"/>
              </w:rPr>
              <w:t xml:space="preserve">В рамках реализации мероприятий по повышению эффективности функционирования системы теплоснабжения </w:t>
            </w:r>
            <w:r>
              <w:rPr>
                <w:rFonts w:ascii="Times New Roman" w:hAnsi="Times New Roman"/>
              </w:rPr>
              <w:t xml:space="preserve">предлагается проектирование и строительство </w:t>
            </w:r>
            <w:proofErr w:type="spellStart"/>
            <w:r>
              <w:rPr>
                <w:rFonts w:ascii="Times New Roman" w:hAnsi="Times New Roman"/>
              </w:rPr>
              <w:t>тепломагистрали</w:t>
            </w:r>
            <w:proofErr w:type="spellEnd"/>
            <w:r>
              <w:rPr>
                <w:rFonts w:ascii="Times New Roman" w:hAnsi="Times New Roman"/>
              </w:rPr>
              <w:t xml:space="preserve"> от </w:t>
            </w:r>
            <w:proofErr w:type="spellStart"/>
            <w:r>
              <w:rPr>
                <w:rFonts w:ascii="Times New Roman" w:hAnsi="Times New Roman"/>
              </w:rPr>
              <w:t>Кудрово</w:t>
            </w:r>
            <w:proofErr w:type="spellEnd"/>
            <w:r>
              <w:rPr>
                <w:rFonts w:ascii="Times New Roman" w:hAnsi="Times New Roman"/>
              </w:rPr>
              <w:t xml:space="preserve"> (зона теплоснабжения ТЭЦ-5) к деревне </w:t>
            </w:r>
            <w:proofErr w:type="spellStart"/>
            <w:r>
              <w:rPr>
                <w:rFonts w:ascii="Times New Roman" w:hAnsi="Times New Roman"/>
              </w:rPr>
              <w:t>Заневка</w:t>
            </w:r>
            <w:proofErr w:type="spellEnd"/>
            <w:r>
              <w:rPr>
                <w:rFonts w:ascii="Times New Roman" w:hAnsi="Times New Roman"/>
              </w:rPr>
              <w:t xml:space="preserve"> для покрытия тепловой нагрузки 37,99 Гкал/ч (зона с неопределённой ТСО)</w:t>
            </w:r>
          </w:p>
        </w:tc>
        <w:tc>
          <w:tcPr>
            <w:tcW w:w="1897" w:type="pct"/>
          </w:tcPr>
          <w:p w:rsidR="00E728BF" w:rsidRPr="00454F09" w:rsidRDefault="00E728BF" w:rsidP="00E728BF">
            <w:pPr>
              <w:rPr>
                <w:rFonts w:ascii="Times New Roman" w:hAnsi="Times New Roman"/>
              </w:rPr>
            </w:pPr>
            <w:r>
              <w:rPr>
                <w:rFonts w:ascii="Times New Roman" w:hAnsi="Times New Roman"/>
              </w:rPr>
              <w:t>№4 на прилагаемой схеме</w:t>
            </w:r>
          </w:p>
        </w:tc>
      </w:tr>
      <w:tr w:rsidR="00E728BF" w:rsidRPr="00A00F43" w:rsidTr="00E728BF">
        <w:trPr>
          <w:trHeight w:val="446"/>
          <w:jc w:val="center"/>
        </w:trPr>
        <w:tc>
          <w:tcPr>
            <w:tcW w:w="166" w:type="pct"/>
            <w:vAlign w:val="center"/>
          </w:tcPr>
          <w:p w:rsidR="00E728BF" w:rsidRDefault="00E728BF" w:rsidP="00E728BF">
            <w:pPr>
              <w:spacing w:after="0"/>
              <w:jc w:val="center"/>
              <w:rPr>
                <w:rFonts w:ascii="Times New Roman" w:hAnsi="Times New Roman"/>
              </w:rPr>
            </w:pPr>
            <w:r>
              <w:rPr>
                <w:rFonts w:ascii="Times New Roman" w:hAnsi="Times New Roman"/>
              </w:rPr>
              <w:t>16</w:t>
            </w:r>
          </w:p>
        </w:tc>
        <w:tc>
          <w:tcPr>
            <w:tcW w:w="522" w:type="pct"/>
            <w:vAlign w:val="center"/>
          </w:tcPr>
          <w:p w:rsidR="00E728BF" w:rsidRDefault="00E728BF" w:rsidP="00E728BF">
            <w:pPr>
              <w:jc w:val="center"/>
              <w:rPr>
                <w:rFonts w:ascii="Times New Roman" w:hAnsi="Times New Roman"/>
              </w:rPr>
            </w:pPr>
            <w:r>
              <w:rPr>
                <w:rFonts w:ascii="Times New Roman" w:hAnsi="Times New Roman"/>
              </w:rPr>
              <w:t>-</w:t>
            </w:r>
          </w:p>
        </w:tc>
        <w:tc>
          <w:tcPr>
            <w:tcW w:w="503" w:type="pct"/>
            <w:vAlign w:val="center"/>
          </w:tcPr>
          <w:p w:rsidR="00E728BF" w:rsidRPr="00755A66" w:rsidRDefault="00E728BF" w:rsidP="00E728BF">
            <w:pPr>
              <w:jc w:val="center"/>
              <w:rPr>
                <w:rFonts w:ascii="Times New Roman" w:hAnsi="Times New Roman"/>
              </w:rPr>
            </w:pPr>
            <w:r>
              <w:rPr>
                <w:rFonts w:ascii="Times New Roman" w:hAnsi="Times New Roman"/>
              </w:rPr>
              <w:t>-</w:t>
            </w:r>
          </w:p>
        </w:tc>
        <w:tc>
          <w:tcPr>
            <w:tcW w:w="1912" w:type="pct"/>
            <w:vAlign w:val="center"/>
          </w:tcPr>
          <w:p w:rsidR="00E728BF" w:rsidRPr="00BE4131" w:rsidRDefault="00E728BF" w:rsidP="00E728BF">
            <w:pPr>
              <w:jc w:val="both"/>
              <w:rPr>
                <w:rFonts w:ascii="Times New Roman" w:hAnsi="Times New Roman"/>
              </w:rPr>
            </w:pPr>
            <w:r>
              <w:rPr>
                <w:rFonts w:ascii="Times New Roman" w:hAnsi="Times New Roman"/>
              </w:rPr>
              <w:t>Схему</w:t>
            </w:r>
            <w:r w:rsidRPr="00755A66">
              <w:rPr>
                <w:rFonts w:ascii="Times New Roman" w:hAnsi="Times New Roman"/>
              </w:rPr>
              <w:t xml:space="preserve"> теплоснабжения муниципального образования </w:t>
            </w:r>
            <w:proofErr w:type="spellStart"/>
            <w:r w:rsidRPr="00755A66">
              <w:rPr>
                <w:rFonts w:ascii="Times New Roman" w:hAnsi="Times New Roman"/>
              </w:rPr>
              <w:t>Заневское</w:t>
            </w:r>
            <w:proofErr w:type="spellEnd"/>
            <w:r w:rsidRPr="00755A66">
              <w:rPr>
                <w:rFonts w:ascii="Times New Roman" w:hAnsi="Times New Roman"/>
              </w:rPr>
              <w:t xml:space="preserve"> городское поселение Всеволожского района Ленинградской области</w:t>
            </w:r>
            <w:r>
              <w:rPr>
                <w:rFonts w:ascii="Times New Roman" w:hAnsi="Times New Roman"/>
              </w:rPr>
              <w:t xml:space="preserve"> разрабатывать совместно и с учётом схемы теплоснабжения г. Санкт-Петербурга</w:t>
            </w:r>
          </w:p>
        </w:tc>
        <w:tc>
          <w:tcPr>
            <w:tcW w:w="1897" w:type="pct"/>
          </w:tcPr>
          <w:p w:rsidR="00E728BF" w:rsidRDefault="00E728BF" w:rsidP="00E728BF">
            <w:pPr>
              <w:rPr>
                <w:rFonts w:ascii="Times New Roman" w:hAnsi="Times New Roman"/>
              </w:rPr>
            </w:pPr>
          </w:p>
        </w:tc>
      </w:tr>
    </w:tbl>
    <w:p w:rsidR="005345FF" w:rsidRPr="00FB2D7C" w:rsidRDefault="005345FF" w:rsidP="00FB2D7C">
      <w:pPr>
        <w:spacing w:after="0" w:line="240" w:lineRule="auto"/>
        <w:rPr>
          <w:rFonts w:ascii="Times New Roman" w:hAnsi="Times New Roman"/>
          <w:sz w:val="24"/>
          <w:szCs w:val="24"/>
        </w:rPr>
      </w:pPr>
    </w:p>
    <w:sectPr w:rsidR="005345FF" w:rsidRPr="00FB2D7C" w:rsidSect="00AC7CB7">
      <w:footerReference w:type="default" r:id="rId13"/>
      <w:pgSz w:w="16838" w:h="11906" w:orient="landscape"/>
      <w:pgMar w:top="709" w:right="851" w:bottom="709"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DF" w:rsidRDefault="00123FDF" w:rsidP="00863DD3">
      <w:pPr>
        <w:spacing w:after="0" w:line="240" w:lineRule="auto"/>
      </w:pPr>
      <w:r>
        <w:separator/>
      </w:r>
    </w:p>
  </w:endnote>
  <w:endnote w:type="continuationSeparator" w:id="0">
    <w:p w:rsidR="00123FDF" w:rsidRDefault="00123FDF" w:rsidP="0086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F0" w:rsidRPr="00863DD3" w:rsidRDefault="008100F0" w:rsidP="008F5BAE">
    <w:pPr>
      <w:pStyle w:val="af1"/>
      <w:spacing w:after="0" w:line="240" w:lineRule="auto"/>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DF" w:rsidRDefault="00123FDF" w:rsidP="00863DD3">
      <w:pPr>
        <w:spacing w:after="0" w:line="240" w:lineRule="auto"/>
      </w:pPr>
      <w:r>
        <w:separator/>
      </w:r>
    </w:p>
  </w:footnote>
  <w:footnote w:type="continuationSeparator" w:id="0">
    <w:p w:rsidR="00123FDF" w:rsidRDefault="00123FDF" w:rsidP="00863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194AA928"/>
    <w:lvl w:ilvl="0">
      <w:start w:val="1"/>
      <w:numFmt w:val="decimal"/>
      <w:pStyle w:val="a0"/>
      <w:lvlText w:val="%1."/>
      <w:lvlJc w:val="left"/>
      <w:pPr>
        <w:tabs>
          <w:tab w:val="num" w:pos="360"/>
        </w:tabs>
        <w:ind w:left="360" w:hanging="360"/>
      </w:pPr>
    </w:lvl>
  </w:abstractNum>
  <w:abstractNum w:abstractNumId="2" w15:restartNumberingAfterBreak="0">
    <w:nsid w:val="08D87627"/>
    <w:multiLevelType w:val="hybridMultilevel"/>
    <w:tmpl w:val="0104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47853"/>
    <w:multiLevelType w:val="hybridMultilevel"/>
    <w:tmpl w:val="A3A0A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AA2296"/>
    <w:multiLevelType w:val="singleLevel"/>
    <w:tmpl w:val="0F266766"/>
    <w:lvl w:ilvl="0">
      <w:start w:val="1"/>
      <w:numFmt w:val="decimal"/>
      <w:pStyle w:val="a1"/>
      <w:lvlText w:val="Таблица 1.%1"/>
      <w:lvlJc w:val="left"/>
      <w:pPr>
        <w:tabs>
          <w:tab w:val="num" w:pos="680"/>
        </w:tabs>
        <w:snapToGrid w:val="0"/>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abstractNum>
  <w:abstractNum w:abstractNumId="5" w15:restartNumberingAfterBreak="0">
    <w:nsid w:val="331453B3"/>
    <w:multiLevelType w:val="multilevel"/>
    <w:tmpl w:val="91AA8E7A"/>
    <w:lvl w:ilvl="0">
      <w:start w:val="1"/>
      <w:numFmt w:val="decimal"/>
      <w:pStyle w:val="a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5246FC9"/>
    <w:multiLevelType w:val="hybridMultilevel"/>
    <w:tmpl w:val="B5CAB9A0"/>
    <w:lvl w:ilvl="0" w:tplc="4AAC2A84">
      <w:start w:val="1"/>
      <w:numFmt w:val="bullet"/>
      <w:pStyle w:val="a3"/>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156A14"/>
    <w:multiLevelType w:val="hybridMultilevel"/>
    <w:tmpl w:val="EE6C41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9" w15:restartNumberingAfterBreak="0">
    <w:nsid w:val="5B731371"/>
    <w:multiLevelType w:val="hybridMultilevel"/>
    <w:tmpl w:val="E15C2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F732E"/>
    <w:multiLevelType w:val="hybridMultilevel"/>
    <w:tmpl w:val="84308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F70BC1"/>
    <w:multiLevelType w:val="multilevel"/>
    <w:tmpl w:val="9E36E41C"/>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756"/>
        </w:tabs>
        <w:ind w:left="756" w:hanging="576"/>
      </w:pPr>
      <w:rPr>
        <w:rFonts w:hint="default"/>
        <w:i w:val="0"/>
        <w:sz w:val="24"/>
        <w:szCs w:val="24"/>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E296AF5"/>
    <w:multiLevelType w:val="singleLevel"/>
    <w:tmpl w:val="2604B3E8"/>
    <w:lvl w:ilvl="0">
      <w:start w:val="1"/>
      <w:numFmt w:val="bullet"/>
      <w:pStyle w:val="a4"/>
      <w:lvlText w:val=""/>
      <w:lvlJc w:val="left"/>
      <w:pPr>
        <w:tabs>
          <w:tab w:val="num" w:pos="360"/>
        </w:tabs>
        <w:ind w:left="36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1"/>
  </w:num>
  <w:num w:numId="6">
    <w:abstractNumId w:val="1"/>
  </w:num>
  <w:num w:numId="7">
    <w:abstractNumId w:val="12"/>
  </w:num>
  <w:num w:numId="8">
    <w:abstractNumId w:val="8"/>
  </w:num>
  <w:num w:numId="9">
    <w:abstractNumId w:val="7"/>
  </w:num>
  <w:num w:numId="10">
    <w:abstractNumId w:val="2"/>
  </w:num>
  <w:num w:numId="11">
    <w:abstractNumId w:val="3"/>
  </w:num>
  <w:num w:numId="12">
    <w:abstractNumId w:val="10"/>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5E"/>
    <w:rsid w:val="000008A1"/>
    <w:rsid w:val="00000F81"/>
    <w:rsid w:val="0000139A"/>
    <w:rsid w:val="00005148"/>
    <w:rsid w:val="000073D7"/>
    <w:rsid w:val="0001664B"/>
    <w:rsid w:val="00027858"/>
    <w:rsid w:val="00034C24"/>
    <w:rsid w:val="00045FEF"/>
    <w:rsid w:val="000470CA"/>
    <w:rsid w:val="000657FD"/>
    <w:rsid w:val="00067EEA"/>
    <w:rsid w:val="00071291"/>
    <w:rsid w:val="0007539E"/>
    <w:rsid w:val="00076E50"/>
    <w:rsid w:val="00083EC0"/>
    <w:rsid w:val="000B0FFF"/>
    <w:rsid w:val="000B1F4E"/>
    <w:rsid w:val="000B28EF"/>
    <w:rsid w:val="000B6FAD"/>
    <w:rsid w:val="000C2FC4"/>
    <w:rsid w:val="000C5477"/>
    <w:rsid w:val="000D0A4C"/>
    <w:rsid w:val="00100677"/>
    <w:rsid w:val="00100D6E"/>
    <w:rsid w:val="00112FD1"/>
    <w:rsid w:val="001214B0"/>
    <w:rsid w:val="00121893"/>
    <w:rsid w:val="00123FDF"/>
    <w:rsid w:val="001302E0"/>
    <w:rsid w:val="00140FF0"/>
    <w:rsid w:val="001518E9"/>
    <w:rsid w:val="0016306D"/>
    <w:rsid w:val="001630D1"/>
    <w:rsid w:val="00163FBA"/>
    <w:rsid w:val="00173FCF"/>
    <w:rsid w:val="00176560"/>
    <w:rsid w:val="00181D95"/>
    <w:rsid w:val="00186FF1"/>
    <w:rsid w:val="0019604E"/>
    <w:rsid w:val="00197CB9"/>
    <w:rsid w:val="001A00D4"/>
    <w:rsid w:val="001A1E56"/>
    <w:rsid w:val="001C0D77"/>
    <w:rsid w:val="001D6C2F"/>
    <w:rsid w:val="001E35D6"/>
    <w:rsid w:val="001E5248"/>
    <w:rsid w:val="001E6D55"/>
    <w:rsid w:val="001F20EB"/>
    <w:rsid w:val="001F7115"/>
    <w:rsid w:val="00202BDD"/>
    <w:rsid w:val="00207679"/>
    <w:rsid w:val="00210436"/>
    <w:rsid w:val="002154E4"/>
    <w:rsid w:val="00216E12"/>
    <w:rsid w:val="002215F0"/>
    <w:rsid w:val="0022175B"/>
    <w:rsid w:val="002272EC"/>
    <w:rsid w:val="00227B18"/>
    <w:rsid w:val="002522D8"/>
    <w:rsid w:val="00255C33"/>
    <w:rsid w:val="00263CBD"/>
    <w:rsid w:val="002829E3"/>
    <w:rsid w:val="002925B7"/>
    <w:rsid w:val="002A2F01"/>
    <w:rsid w:val="002B1618"/>
    <w:rsid w:val="002B711F"/>
    <w:rsid w:val="002C24E5"/>
    <w:rsid w:val="002D2262"/>
    <w:rsid w:val="002D68EA"/>
    <w:rsid w:val="002E03BA"/>
    <w:rsid w:val="002E1C61"/>
    <w:rsid w:val="002E43C0"/>
    <w:rsid w:val="002F1B0C"/>
    <w:rsid w:val="002F37A6"/>
    <w:rsid w:val="002F4BBB"/>
    <w:rsid w:val="002F5394"/>
    <w:rsid w:val="00317510"/>
    <w:rsid w:val="00320BE0"/>
    <w:rsid w:val="00345BF9"/>
    <w:rsid w:val="003516C2"/>
    <w:rsid w:val="00364754"/>
    <w:rsid w:val="003676C3"/>
    <w:rsid w:val="00372B92"/>
    <w:rsid w:val="00374441"/>
    <w:rsid w:val="0038353F"/>
    <w:rsid w:val="00383693"/>
    <w:rsid w:val="003875D3"/>
    <w:rsid w:val="00392C1D"/>
    <w:rsid w:val="00394FF2"/>
    <w:rsid w:val="003A034B"/>
    <w:rsid w:val="003A6EBB"/>
    <w:rsid w:val="003C57F7"/>
    <w:rsid w:val="003C72D6"/>
    <w:rsid w:val="003C7AC6"/>
    <w:rsid w:val="003D40F9"/>
    <w:rsid w:val="003E3FB6"/>
    <w:rsid w:val="003E5B8E"/>
    <w:rsid w:val="003F4AE9"/>
    <w:rsid w:val="003F667A"/>
    <w:rsid w:val="00400602"/>
    <w:rsid w:val="00400FF7"/>
    <w:rsid w:val="004136C6"/>
    <w:rsid w:val="00414657"/>
    <w:rsid w:val="004261B4"/>
    <w:rsid w:val="004336E5"/>
    <w:rsid w:val="00446BA2"/>
    <w:rsid w:val="004474E9"/>
    <w:rsid w:val="0045255E"/>
    <w:rsid w:val="004550CE"/>
    <w:rsid w:val="00463DE5"/>
    <w:rsid w:val="004672CF"/>
    <w:rsid w:val="0047471B"/>
    <w:rsid w:val="00490FD9"/>
    <w:rsid w:val="0049110D"/>
    <w:rsid w:val="004A1E19"/>
    <w:rsid w:val="004A5EEE"/>
    <w:rsid w:val="004B5E47"/>
    <w:rsid w:val="004C05D1"/>
    <w:rsid w:val="004C7346"/>
    <w:rsid w:val="004D47FE"/>
    <w:rsid w:val="004E11A9"/>
    <w:rsid w:val="004E4192"/>
    <w:rsid w:val="004E4855"/>
    <w:rsid w:val="004F3D9D"/>
    <w:rsid w:val="0051041D"/>
    <w:rsid w:val="00513FBB"/>
    <w:rsid w:val="00515008"/>
    <w:rsid w:val="0052339E"/>
    <w:rsid w:val="00526EC1"/>
    <w:rsid w:val="00531F9E"/>
    <w:rsid w:val="00532DFE"/>
    <w:rsid w:val="005345FF"/>
    <w:rsid w:val="00535944"/>
    <w:rsid w:val="00547ADD"/>
    <w:rsid w:val="00550AAE"/>
    <w:rsid w:val="00552C95"/>
    <w:rsid w:val="00556C2E"/>
    <w:rsid w:val="00556CA2"/>
    <w:rsid w:val="005571C9"/>
    <w:rsid w:val="00560DAD"/>
    <w:rsid w:val="005757A4"/>
    <w:rsid w:val="005801A5"/>
    <w:rsid w:val="00582397"/>
    <w:rsid w:val="0058551D"/>
    <w:rsid w:val="005855E4"/>
    <w:rsid w:val="0058609B"/>
    <w:rsid w:val="005A09B9"/>
    <w:rsid w:val="005A57E0"/>
    <w:rsid w:val="005B0CF3"/>
    <w:rsid w:val="005B2138"/>
    <w:rsid w:val="005B6954"/>
    <w:rsid w:val="005B7201"/>
    <w:rsid w:val="005D6DA7"/>
    <w:rsid w:val="005E0ABB"/>
    <w:rsid w:val="005F3CDD"/>
    <w:rsid w:val="005F63EF"/>
    <w:rsid w:val="005F7B4C"/>
    <w:rsid w:val="00600A51"/>
    <w:rsid w:val="00611158"/>
    <w:rsid w:val="00614239"/>
    <w:rsid w:val="006216EE"/>
    <w:rsid w:val="00623883"/>
    <w:rsid w:val="00635320"/>
    <w:rsid w:val="00646C47"/>
    <w:rsid w:val="00646C62"/>
    <w:rsid w:val="00667CB8"/>
    <w:rsid w:val="00672915"/>
    <w:rsid w:val="006733B8"/>
    <w:rsid w:val="0067454F"/>
    <w:rsid w:val="00677CB9"/>
    <w:rsid w:val="006864EF"/>
    <w:rsid w:val="00692668"/>
    <w:rsid w:val="006950E1"/>
    <w:rsid w:val="00697E2B"/>
    <w:rsid w:val="006A1215"/>
    <w:rsid w:val="006A6A4D"/>
    <w:rsid w:val="006B0A30"/>
    <w:rsid w:val="006C75C8"/>
    <w:rsid w:val="006D0594"/>
    <w:rsid w:val="006D0CA5"/>
    <w:rsid w:val="006D741D"/>
    <w:rsid w:val="006E0BFC"/>
    <w:rsid w:val="006E1760"/>
    <w:rsid w:val="006E4B08"/>
    <w:rsid w:val="006F2129"/>
    <w:rsid w:val="006F32F3"/>
    <w:rsid w:val="006F5A69"/>
    <w:rsid w:val="006F7BE3"/>
    <w:rsid w:val="00702232"/>
    <w:rsid w:val="007204D8"/>
    <w:rsid w:val="00724914"/>
    <w:rsid w:val="00735B34"/>
    <w:rsid w:val="00743EAF"/>
    <w:rsid w:val="00746345"/>
    <w:rsid w:val="00763DC0"/>
    <w:rsid w:val="00767A95"/>
    <w:rsid w:val="00771BE8"/>
    <w:rsid w:val="00772C0A"/>
    <w:rsid w:val="00776832"/>
    <w:rsid w:val="0078393F"/>
    <w:rsid w:val="00783F6C"/>
    <w:rsid w:val="007A0FFD"/>
    <w:rsid w:val="007A4DA6"/>
    <w:rsid w:val="007B3536"/>
    <w:rsid w:val="007E09BF"/>
    <w:rsid w:val="007E1851"/>
    <w:rsid w:val="007E4D86"/>
    <w:rsid w:val="007F5F0A"/>
    <w:rsid w:val="007F7D83"/>
    <w:rsid w:val="008002DD"/>
    <w:rsid w:val="00800F79"/>
    <w:rsid w:val="008100F0"/>
    <w:rsid w:val="008171D2"/>
    <w:rsid w:val="0082191A"/>
    <w:rsid w:val="00825231"/>
    <w:rsid w:val="0083080E"/>
    <w:rsid w:val="008346F4"/>
    <w:rsid w:val="00836002"/>
    <w:rsid w:val="00840D52"/>
    <w:rsid w:val="008458C1"/>
    <w:rsid w:val="008458CB"/>
    <w:rsid w:val="00855513"/>
    <w:rsid w:val="00860EA8"/>
    <w:rsid w:val="00863DD3"/>
    <w:rsid w:val="00880C1A"/>
    <w:rsid w:val="008923AF"/>
    <w:rsid w:val="00892EC8"/>
    <w:rsid w:val="00893518"/>
    <w:rsid w:val="008978E5"/>
    <w:rsid w:val="008B32C7"/>
    <w:rsid w:val="008B7759"/>
    <w:rsid w:val="008C1D51"/>
    <w:rsid w:val="008C243E"/>
    <w:rsid w:val="008C73EB"/>
    <w:rsid w:val="008D3728"/>
    <w:rsid w:val="008E19FF"/>
    <w:rsid w:val="008E4385"/>
    <w:rsid w:val="008E4FCB"/>
    <w:rsid w:val="008E6D1B"/>
    <w:rsid w:val="008F354B"/>
    <w:rsid w:val="008F5BAE"/>
    <w:rsid w:val="00904C26"/>
    <w:rsid w:val="0090711F"/>
    <w:rsid w:val="009229F8"/>
    <w:rsid w:val="009243BE"/>
    <w:rsid w:val="00930C8A"/>
    <w:rsid w:val="00937B3C"/>
    <w:rsid w:val="00952FE6"/>
    <w:rsid w:val="00954B73"/>
    <w:rsid w:val="00961B2E"/>
    <w:rsid w:val="009802E8"/>
    <w:rsid w:val="009802F5"/>
    <w:rsid w:val="009844CA"/>
    <w:rsid w:val="0098627B"/>
    <w:rsid w:val="00986AD5"/>
    <w:rsid w:val="00995193"/>
    <w:rsid w:val="0099559B"/>
    <w:rsid w:val="009A1141"/>
    <w:rsid w:val="009B447B"/>
    <w:rsid w:val="009B6823"/>
    <w:rsid w:val="009C0CCE"/>
    <w:rsid w:val="009C4D92"/>
    <w:rsid w:val="009C5E79"/>
    <w:rsid w:val="009D27FC"/>
    <w:rsid w:val="009D4C7C"/>
    <w:rsid w:val="009E0087"/>
    <w:rsid w:val="009E1B7C"/>
    <w:rsid w:val="009E1BF3"/>
    <w:rsid w:val="00A0055A"/>
    <w:rsid w:val="00A00F43"/>
    <w:rsid w:val="00A0259E"/>
    <w:rsid w:val="00A0653B"/>
    <w:rsid w:val="00A25BDE"/>
    <w:rsid w:val="00A27150"/>
    <w:rsid w:val="00A3231B"/>
    <w:rsid w:val="00A432D8"/>
    <w:rsid w:val="00A44E1C"/>
    <w:rsid w:val="00A5255A"/>
    <w:rsid w:val="00A61BCE"/>
    <w:rsid w:val="00A71917"/>
    <w:rsid w:val="00A740B2"/>
    <w:rsid w:val="00A74FD4"/>
    <w:rsid w:val="00A7622C"/>
    <w:rsid w:val="00A8506B"/>
    <w:rsid w:val="00A8550A"/>
    <w:rsid w:val="00AA347A"/>
    <w:rsid w:val="00AA6B79"/>
    <w:rsid w:val="00AB4174"/>
    <w:rsid w:val="00AC1BCD"/>
    <w:rsid w:val="00AC7CB7"/>
    <w:rsid w:val="00AD38CE"/>
    <w:rsid w:val="00AD63CD"/>
    <w:rsid w:val="00AE0C8D"/>
    <w:rsid w:val="00AE6F62"/>
    <w:rsid w:val="00AF4C51"/>
    <w:rsid w:val="00AF6201"/>
    <w:rsid w:val="00B03793"/>
    <w:rsid w:val="00B046E5"/>
    <w:rsid w:val="00B10B40"/>
    <w:rsid w:val="00B1673A"/>
    <w:rsid w:val="00B426A2"/>
    <w:rsid w:val="00B45C3C"/>
    <w:rsid w:val="00B46FC3"/>
    <w:rsid w:val="00B6162B"/>
    <w:rsid w:val="00B62A6A"/>
    <w:rsid w:val="00B633F6"/>
    <w:rsid w:val="00B71B90"/>
    <w:rsid w:val="00B83484"/>
    <w:rsid w:val="00B872B9"/>
    <w:rsid w:val="00B87301"/>
    <w:rsid w:val="00B94502"/>
    <w:rsid w:val="00B94C7B"/>
    <w:rsid w:val="00BA1DB8"/>
    <w:rsid w:val="00BA3B55"/>
    <w:rsid w:val="00BB072D"/>
    <w:rsid w:val="00BB099A"/>
    <w:rsid w:val="00BB458E"/>
    <w:rsid w:val="00BC1853"/>
    <w:rsid w:val="00BC6B1D"/>
    <w:rsid w:val="00BD5FAA"/>
    <w:rsid w:val="00BE399D"/>
    <w:rsid w:val="00BF528C"/>
    <w:rsid w:val="00C03C59"/>
    <w:rsid w:val="00C22AD3"/>
    <w:rsid w:val="00C327B8"/>
    <w:rsid w:val="00C37DE5"/>
    <w:rsid w:val="00C43874"/>
    <w:rsid w:val="00C50B4C"/>
    <w:rsid w:val="00C57B40"/>
    <w:rsid w:val="00C701A1"/>
    <w:rsid w:val="00C76403"/>
    <w:rsid w:val="00C90254"/>
    <w:rsid w:val="00C9275A"/>
    <w:rsid w:val="00C9660C"/>
    <w:rsid w:val="00CA27A8"/>
    <w:rsid w:val="00CA2FD8"/>
    <w:rsid w:val="00CA379D"/>
    <w:rsid w:val="00CA7B9B"/>
    <w:rsid w:val="00CC386A"/>
    <w:rsid w:val="00CD20C6"/>
    <w:rsid w:val="00CE04C4"/>
    <w:rsid w:val="00CE09ED"/>
    <w:rsid w:val="00CF2426"/>
    <w:rsid w:val="00CF7F27"/>
    <w:rsid w:val="00D05551"/>
    <w:rsid w:val="00D0792A"/>
    <w:rsid w:val="00D30D77"/>
    <w:rsid w:val="00D40017"/>
    <w:rsid w:val="00D41C58"/>
    <w:rsid w:val="00D43072"/>
    <w:rsid w:val="00D479D1"/>
    <w:rsid w:val="00D57545"/>
    <w:rsid w:val="00D57942"/>
    <w:rsid w:val="00D638DA"/>
    <w:rsid w:val="00D8096F"/>
    <w:rsid w:val="00D86C93"/>
    <w:rsid w:val="00D91DD7"/>
    <w:rsid w:val="00D92E5D"/>
    <w:rsid w:val="00D9617F"/>
    <w:rsid w:val="00D97D18"/>
    <w:rsid w:val="00DB0E3F"/>
    <w:rsid w:val="00DB357B"/>
    <w:rsid w:val="00DE7647"/>
    <w:rsid w:val="00DF7172"/>
    <w:rsid w:val="00E02459"/>
    <w:rsid w:val="00E0423B"/>
    <w:rsid w:val="00E06B3C"/>
    <w:rsid w:val="00E2677A"/>
    <w:rsid w:val="00E27030"/>
    <w:rsid w:val="00E42CA6"/>
    <w:rsid w:val="00E432F9"/>
    <w:rsid w:val="00E44339"/>
    <w:rsid w:val="00E47377"/>
    <w:rsid w:val="00E5237F"/>
    <w:rsid w:val="00E67B81"/>
    <w:rsid w:val="00E728BF"/>
    <w:rsid w:val="00E7377E"/>
    <w:rsid w:val="00E75E8B"/>
    <w:rsid w:val="00E84C80"/>
    <w:rsid w:val="00E975BA"/>
    <w:rsid w:val="00EA17BC"/>
    <w:rsid w:val="00EB1CA8"/>
    <w:rsid w:val="00ED5E66"/>
    <w:rsid w:val="00EE4BB3"/>
    <w:rsid w:val="00F045A4"/>
    <w:rsid w:val="00F10083"/>
    <w:rsid w:val="00F2130F"/>
    <w:rsid w:val="00F3049C"/>
    <w:rsid w:val="00F42FAB"/>
    <w:rsid w:val="00F440A1"/>
    <w:rsid w:val="00F571A9"/>
    <w:rsid w:val="00F60A0A"/>
    <w:rsid w:val="00F6336C"/>
    <w:rsid w:val="00F63628"/>
    <w:rsid w:val="00F743D8"/>
    <w:rsid w:val="00F81E68"/>
    <w:rsid w:val="00F94B51"/>
    <w:rsid w:val="00F97488"/>
    <w:rsid w:val="00FA09AE"/>
    <w:rsid w:val="00FB2D7C"/>
    <w:rsid w:val="00FB4FB8"/>
    <w:rsid w:val="00FB5BC4"/>
    <w:rsid w:val="00FC43EE"/>
    <w:rsid w:val="00FC6C6E"/>
    <w:rsid w:val="00FC6DFE"/>
    <w:rsid w:val="00FD1360"/>
    <w:rsid w:val="00FE0A03"/>
    <w:rsid w:val="00FE31F1"/>
    <w:rsid w:val="00FE47F5"/>
    <w:rsid w:val="00FE4920"/>
    <w:rsid w:val="00FF3221"/>
    <w:rsid w:val="00FF5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F31CB6-B0DB-458A-8D60-68E0815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9C4D92"/>
    <w:pPr>
      <w:spacing w:after="200" w:line="276" w:lineRule="auto"/>
    </w:pPr>
    <w:rPr>
      <w:sz w:val="22"/>
      <w:szCs w:val="22"/>
      <w:lang w:eastAsia="en-US"/>
    </w:rPr>
  </w:style>
  <w:style w:type="paragraph" w:styleId="1">
    <w:name w:val="heading 1"/>
    <w:basedOn w:val="a5"/>
    <w:next w:val="a5"/>
    <w:link w:val="10"/>
    <w:uiPriority w:val="9"/>
    <w:qFormat/>
    <w:rsid w:val="001E35D6"/>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paragraph" w:styleId="21">
    <w:name w:val="heading 2"/>
    <w:basedOn w:val="a5"/>
    <w:next w:val="a5"/>
    <w:link w:val="22"/>
    <w:uiPriority w:val="9"/>
    <w:unhideWhenUsed/>
    <w:qFormat/>
    <w:rsid w:val="001E35D6"/>
    <w:pPr>
      <w:keepNext/>
      <w:keepLines/>
      <w:spacing w:before="200" w:after="0"/>
      <w:outlineLvl w:val="1"/>
    </w:pPr>
    <w:rPr>
      <w:rFonts w:ascii="Cambria" w:eastAsia="Times New Roman" w:hAnsi="Cambria"/>
      <w:b/>
      <w:bCs/>
      <w:color w:val="4F81BD"/>
      <w:sz w:val="26"/>
      <w:szCs w:val="26"/>
    </w:rPr>
  </w:style>
  <w:style w:type="paragraph" w:styleId="30">
    <w:name w:val="heading 3"/>
    <w:basedOn w:val="a5"/>
    <w:next w:val="a5"/>
    <w:link w:val="31"/>
    <w:uiPriority w:val="9"/>
    <w:qFormat/>
    <w:rsid w:val="001E35D6"/>
    <w:pPr>
      <w:keepNext/>
      <w:tabs>
        <w:tab w:val="left" w:pos="2980"/>
      </w:tabs>
      <w:spacing w:after="0" w:line="240" w:lineRule="auto"/>
      <w:jc w:val="center"/>
      <w:outlineLvl w:val="2"/>
    </w:pPr>
    <w:rPr>
      <w:rFonts w:ascii="Times New Roman" w:eastAsia="Times New Roman" w:hAnsi="Times New Roman"/>
      <w:b/>
      <w:bCs/>
      <w:sz w:val="28"/>
      <w:szCs w:val="24"/>
      <w:lang w:eastAsia="ru-RU"/>
    </w:rPr>
  </w:style>
  <w:style w:type="paragraph" w:styleId="4">
    <w:name w:val="heading 4"/>
    <w:basedOn w:val="a5"/>
    <w:next w:val="a5"/>
    <w:link w:val="40"/>
    <w:uiPriority w:val="9"/>
    <w:qFormat/>
    <w:rsid w:val="001E35D6"/>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5"/>
    <w:next w:val="a5"/>
    <w:link w:val="50"/>
    <w:uiPriority w:val="9"/>
    <w:qFormat/>
    <w:rsid w:val="001E35D6"/>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5"/>
    <w:next w:val="a5"/>
    <w:link w:val="60"/>
    <w:uiPriority w:val="9"/>
    <w:unhideWhenUsed/>
    <w:qFormat/>
    <w:rsid w:val="001E35D6"/>
    <w:pPr>
      <w:spacing w:before="240" w:after="60" w:line="240" w:lineRule="auto"/>
      <w:outlineLvl w:val="5"/>
    </w:pPr>
    <w:rPr>
      <w:rFonts w:eastAsia="Times New Roman"/>
      <w:b/>
      <w:bCs/>
      <w:lang w:eastAsia="ru-RU"/>
    </w:rPr>
  </w:style>
  <w:style w:type="paragraph" w:styleId="7">
    <w:name w:val="heading 7"/>
    <w:basedOn w:val="a5"/>
    <w:next w:val="a5"/>
    <w:link w:val="70"/>
    <w:uiPriority w:val="9"/>
    <w:qFormat/>
    <w:rsid w:val="001E35D6"/>
    <w:pPr>
      <w:keepNext/>
      <w:keepLines/>
      <w:spacing w:before="200" w:after="0"/>
      <w:ind w:firstLine="482"/>
      <w:jc w:val="both"/>
      <w:outlineLvl w:val="6"/>
    </w:pPr>
    <w:rPr>
      <w:rFonts w:ascii="Times New Roman" w:eastAsia="Times New Roman" w:hAnsi="Times New Roman"/>
      <w:i/>
      <w:iCs/>
      <w:color w:val="404040"/>
      <w:lang w:eastAsia="ru-RU"/>
    </w:rPr>
  </w:style>
  <w:style w:type="paragraph" w:styleId="8">
    <w:name w:val="heading 8"/>
    <w:basedOn w:val="a5"/>
    <w:next w:val="a5"/>
    <w:link w:val="80"/>
    <w:uiPriority w:val="9"/>
    <w:qFormat/>
    <w:rsid w:val="001E35D6"/>
    <w:pPr>
      <w:keepNext/>
      <w:keepLines/>
      <w:spacing w:before="200" w:after="0"/>
      <w:ind w:firstLine="482"/>
      <w:jc w:val="both"/>
      <w:outlineLvl w:val="7"/>
    </w:pPr>
    <w:rPr>
      <w:rFonts w:ascii="Times New Roman" w:eastAsia="Times New Roman" w:hAnsi="Times New Roman"/>
      <w:color w:val="4F81BD"/>
      <w:szCs w:val="20"/>
      <w:lang w:eastAsia="ru-RU"/>
    </w:rPr>
  </w:style>
  <w:style w:type="paragraph" w:styleId="9">
    <w:name w:val="heading 9"/>
    <w:basedOn w:val="a5"/>
    <w:next w:val="a5"/>
    <w:link w:val="90"/>
    <w:uiPriority w:val="9"/>
    <w:qFormat/>
    <w:rsid w:val="001E35D6"/>
    <w:pPr>
      <w:spacing w:before="240" w:after="60" w:line="240" w:lineRule="auto"/>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45255E"/>
    <w:pPr>
      <w:spacing w:after="0" w:line="240" w:lineRule="auto"/>
    </w:pPr>
    <w:rPr>
      <w:rFonts w:ascii="Tahoma" w:hAnsi="Tahoma" w:cs="Tahoma"/>
      <w:sz w:val="16"/>
      <w:szCs w:val="16"/>
    </w:rPr>
  </w:style>
  <w:style w:type="character" w:customStyle="1" w:styleId="aa">
    <w:name w:val="Текст выноски Знак"/>
    <w:link w:val="a9"/>
    <w:uiPriority w:val="99"/>
    <w:rsid w:val="0045255E"/>
    <w:rPr>
      <w:rFonts w:ascii="Tahoma" w:hAnsi="Tahoma" w:cs="Tahoma"/>
      <w:sz w:val="16"/>
      <w:szCs w:val="16"/>
    </w:rPr>
  </w:style>
  <w:style w:type="table" w:styleId="ab">
    <w:name w:val="Table Grid"/>
    <w:basedOn w:val="a7"/>
    <w:rsid w:val="004525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855513"/>
    <w:rPr>
      <w:sz w:val="22"/>
      <w:szCs w:val="22"/>
      <w:lang w:eastAsia="en-US"/>
    </w:rPr>
  </w:style>
  <w:style w:type="paragraph" w:styleId="ad">
    <w:name w:val="List Paragraph"/>
    <w:aliases w:val="Bullet List,FooterText,numbered,Paragraphe de liste1,lp1,Ненумерованный список,Л‡Ќ€љ –•Џ–ђ€1,кЊ’—“Њ_”‰€’’ћЋ –•Џ–”ђ,_нсxон_пѓйсс_л …Нм…п_,List Paragraph,Содержание. 2 уровень,Список с булитами,LSTBUL,ТЗ список,Абзац списка литеральный,Маркер"/>
    <w:basedOn w:val="a5"/>
    <w:link w:val="ae"/>
    <w:uiPriority w:val="34"/>
    <w:qFormat/>
    <w:rsid w:val="00A27150"/>
    <w:pPr>
      <w:ind w:left="720"/>
      <w:contextualSpacing/>
    </w:pPr>
  </w:style>
  <w:style w:type="character" w:customStyle="1" w:styleId="CharStyle42">
    <w:name w:val="Char Style 42"/>
    <w:link w:val="Style41"/>
    <w:rsid w:val="00D91DD7"/>
    <w:rPr>
      <w:shd w:val="clear" w:color="auto" w:fill="FFFFFF"/>
    </w:rPr>
  </w:style>
  <w:style w:type="character" w:customStyle="1" w:styleId="CharStyle53Exact">
    <w:name w:val="Char Style 53 Exact"/>
    <w:rsid w:val="00D91DD7"/>
    <w:rPr>
      <w:b w:val="0"/>
      <w:bCs w:val="0"/>
      <w:i w:val="0"/>
      <w:iCs w:val="0"/>
      <w:smallCaps w:val="0"/>
      <w:strike w:val="0"/>
      <w:sz w:val="20"/>
      <w:szCs w:val="20"/>
      <w:u w:val="none"/>
    </w:rPr>
  </w:style>
  <w:style w:type="paragraph" w:customStyle="1" w:styleId="Style41">
    <w:name w:val="Style 41"/>
    <w:basedOn w:val="a5"/>
    <w:link w:val="CharStyle42"/>
    <w:rsid w:val="00D91DD7"/>
    <w:pPr>
      <w:widowControl w:val="0"/>
      <w:shd w:val="clear" w:color="auto" w:fill="FFFFFF"/>
      <w:spacing w:after="0" w:line="176" w:lineRule="exact"/>
    </w:pPr>
    <w:rPr>
      <w:sz w:val="20"/>
      <w:szCs w:val="20"/>
      <w:lang w:eastAsia="ru-RU"/>
    </w:rPr>
  </w:style>
  <w:style w:type="character" w:customStyle="1" w:styleId="CharStyle57Exact">
    <w:name w:val="Char Style 57 Exact"/>
    <w:rsid w:val="00D91DD7"/>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CharStyle62Exact">
    <w:name w:val="Char Style 62 Exact"/>
    <w:rsid w:val="00D91DD7"/>
    <w:rPr>
      <w:rFonts w:ascii="Times New Roman" w:eastAsia="Times New Roman" w:hAnsi="Times New Roman" w:cs="Times New Roman"/>
      <w:b w:val="0"/>
      <w:bCs w:val="0"/>
      <w:i/>
      <w:iCs/>
      <w:smallCaps/>
      <w:strike w:val="0"/>
      <w:color w:val="000000"/>
      <w:spacing w:val="0"/>
      <w:w w:val="100"/>
      <w:position w:val="0"/>
      <w:sz w:val="16"/>
      <w:szCs w:val="16"/>
      <w:u w:val="none"/>
      <w:shd w:val="clear" w:color="auto" w:fill="FFFFFF"/>
      <w:lang w:val="ru-RU" w:eastAsia="ru-RU" w:bidi="ru-RU"/>
    </w:rPr>
  </w:style>
  <w:style w:type="character" w:customStyle="1" w:styleId="CharStyle63Exact">
    <w:name w:val="Char Style 63 Exact"/>
    <w:rsid w:val="00D91DD7"/>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CharStyle64Exact">
    <w:name w:val="Char Style 64 Exact"/>
    <w:rsid w:val="00D91DD7"/>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character" w:customStyle="1" w:styleId="CharStyle43">
    <w:name w:val="Char Style 43"/>
    <w:rsid w:val="003E5B8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harStyle65">
    <w:name w:val="Char Style 65"/>
    <w:rsid w:val="003E5B8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styleId="af">
    <w:name w:val="header"/>
    <w:basedOn w:val="a5"/>
    <w:link w:val="af0"/>
    <w:uiPriority w:val="99"/>
    <w:unhideWhenUsed/>
    <w:rsid w:val="00863DD3"/>
    <w:pPr>
      <w:tabs>
        <w:tab w:val="center" w:pos="4677"/>
        <w:tab w:val="right" w:pos="9355"/>
      </w:tabs>
    </w:pPr>
  </w:style>
  <w:style w:type="character" w:customStyle="1" w:styleId="af0">
    <w:name w:val="Верхний колонтитул Знак"/>
    <w:link w:val="af"/>
    <w:uiPriority w:val="99"/>
    <w:rsid w:val="00863DD3"/>
    <w:rPr>
      <w:sz w:val="22"/>
      <w:szCs w:val="22"/>
      <w:lang w:eastAsia="en-US"/>
    </w:rPr>
  </w:style>
  <w:style w:type="paragraph" w:styleId="af1">
    <w:name w:val="footer"/>
    <w:basedOn w:val="a5"/>
    <w:link w:val="af2"/>
    <w:uiPriority w:val="99"/>
    <w:unhideWhenUsed/>
    <w:qFormat/>
    <w:rsid w:val="00863DD3"/>
    <w:pPr>
      <w:tabs>
        <w:tab w:val="center" w:pos="4677"/>
        <w:tab w:val="right" w:pos="9355"/>
      </w:tabs>
    </w:pPr>
  </w:style>
  <w:style w:type="character" w:customStyle="1" w:styleId="af2">
    <w:name w:val="Нижний колонтитул Знак"/>
    <w:link w:val="af1"/>
    <w:uiPriority w:val="99"/>
    <w:rsid w:val="00863DD3"/>
    <w:rPr>
      <w:sz w:val="22"/>
      <w:szCs w:val="22"/>
      <w:lang w:eastAsia="en-US"/>
    </w:rPr>
  </w:style>
  <w:style w:type="character" w:styleId="af3">
    <w:name w:val="Hyperlink"/>
    <w:uiPriority w:val="99"/>
    <w:unhideWhenUsed/>
    <w:rsid w:val="00C03C59"/>
    <w:rPr>
      <w:color w:val="0563C1"/>
      <w:u w:val="single"/>
    </w:rPr>
  </w:style>
  <w:style w:type="character" w:customStyle="1" w:styleId="ae">
    <w:name w:val="Абзац списка Знак"/>
    <w:aliases w:val="Bullet List Знак,FooterText Знак,numbered Знак,Paragraphe de liste1 Знак,lp1 Знак,Ненумерованный список Знак,Л‡Ќ€љ –•Џ–ђ€1 Знак,кЊ’—“Њ_”‰€’’ћЋ –•Џ–”ђ Знак,_нсxон_пѓйсс_л …Нм…п_ Знак,List Paragraph Знак,Содержание. 2 уровень Знак"/>
    <w:link w:val="ad"/>
    <w:uiPriority w:val="34"/>
    <w:locked/>
    <w:rsid w:val="002D2262"/>
    <w:rPr>
      <w:sz w:val="22"/>
      <w:szCs w:val="22"/>
      <w:lang w:eastAsia="en-US"/>
    </w:rPr>
  </w:style>
  <w:style w:type="character" w:customStyle="1" w:styleId="10">
    <w:name w:val="Заголовок 1 Знак"/>
    <w:basedOn w:val="a6"/>
    <w:link w:val="1"/>
    <w:uiPriority w:val="9"/>
    <w:rsid w:val="001E35D6"/>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6"/>
    <w:link w:val="21"/>
    <w:uiPriority w:val="9"/>
    <w:rsid w:val="001E35D6"/>
    <w:rPr>
      <w:rFonts w:ascii="Cambria" w:eastAsia="Times New Roman" w:hAnsi="Cambria"/>
      <w:b/>
      <w:bCs/>
      <w:color w:val="4F81BD"/>
      <w:sz w:val="26"/>
      <w:szCs w:val="26"/>
      <w:lang w:eastAsia="en-US"/>
    </w:rPr>
  </w:style>
  <w:style w:type="character" w:customStyle="1" w:styleId="31">
    <w:name w:val="Заголовок 3 Знак"/>
    <w:basedOn w:val="a6"/>
    <w:link w:val="30"/>
    <w:uiPriority w:val="9"/>
    <w:rsid w:val="001E35D6"/>
    <w:rPr>
      <w:rFonts w:ascii="Times New Roman" w:eastAsia="Times New Roman" w:hAnsi="Times New Roman"/>
      <w:b/>
      <w:bCs/>
      <w:sz w:val="28"/>
      <w:szCs w:val="24"/>
    </w:rPr>
  </w:style>
  <w:style w:type="character" w:customStyle="1" w:styleId="40">
    <w:name w:val="Заголовок 4 Знак"/>
    <w:basedOn w:val="a6"/>
    <w:link w:val="4"/>
    <w:uiPriority w:val="9"/>
    <w:rsid w:val="001E35D6"/>
    <w:rPr>
      <w:rFonts w:ascii="Times New Roman" w:eastAsia="Times New Roman" w:hAnsi="Times New Roman"/>
      <w:b/>
      <w:bCs/>
      <w:sz w:val="28"/>
      <w:szCs w:val="28"/>
    </w:rPr>
  </w:style>
  <w:style w:type="character" w:customStyle="1" w:styleId="50">
    <w:name w:val="Заголовок 5 Знак"/>
    <w:basedOn w:val="a6"/>
    <w:link w:val="5"/>
    <w:uiPriority w:val="9"/>
    <w:rsid w:val="001E35D6"/>
    <w:rPr>
      <w:rFonts w:ascii="Times New Roman" w:eastAsia="Times New Roman" w:hAnsi="Times New Roman"/>
      <w:b/>
      <w:bCs/>
      <w:i/>
      <w:iCs/>
      <w:sz w:val="26"/>
      <w:szCs w:val="26"/>
    </w:rPr>
  </w:style>
  <w:style w:type="character" w:customStyle="1" w:styleId="60">
    <w:name w:val="Заголовок 6 Знак"/>
    <w:basedOn w:val="a6"/>
    <w:link w:val="6"/>
    <w:uiPriority w:val="9"/>
    <w:rsid w:val="001E35D6"/>
    <w:rPr>
      <w:rFonts w:eastAsia="Times New Roman"/>
      <w:b/>
      <w:bCs/>
      <w:sz w:val="22"/>
      <w:szCs w:val="22"/>
    </w:rPr>
  </w:style>
  <w:style w:type="character" w:customStyle="1" w:styleId="70">
    <w:name w:val="Заголовок 7 Знак"/>
    <w:basedOn w:val="a6"/>
    <w:link w:val="7"/>
    <w:uiPriority w:val="9"/>
    <w:rsid w:val="001E35D6"/>
    <w:rPr>
      <w:rFonts w:ascii="Times New Roman" w:eastAsia="Times New Roman" w:hAnsi="Times New Roman"/>
      <w:i/>
      <w:iCs/>
      <w:color w:val="404040"/>
      <w:sz w:val="22"/>
      <w:szCs w:val="22"/>
    </w:rPr>
  </w:style>
  <w:style w:type="character" w:customStyle="1" w:styleId="80">
    <w:name w:val="Заголовок 8 Знак"/>
    <w:basedOn w:val="a6"/>
    <w:link w:val="8"/>
    <w:uiPriority w:val="9"/>
    <w:rsid w:val="001E35D6"/>
    <w:rPr>
      <w:rFonts w:ascii="Times New Roman" w:eastAsia="Times New Roman" w:hAnsi="Times New Roman"/>
      <w:color w:val="4F81BD"/>
      <w:sz w:val="22"/>
    </w:rPr>
  </w:style>
  <w:style w:type="character" w:customStyle="1" w:styleId="90">
    <w:name w:val="Заголовок 9 Знак"/>
    <w:basedOn w:val="a6"/>
    <w:link w:val="9"/>
    <w:uiPriority w:val="9"/>
    <w:rsid w:val="001E35D6"/>
    <w:rPr>
      <w:rFonts w:ascii="Arial" w:eastAsia="Times New Roman" w:hAnsi="Arial" w:cs="Arial"/>
      <w:sz w:val="22"/>
      <w:szCs w:val="22"/>
    </w:rPr>
  </w:style>
  <w:style w:type="paragraph" w:styleId="af4">
    <w:name w:val="Normal (Web)"/>
    <w:aliases w:val="Обычный (Web),Обычный (веб)1"/>
    <w:basedOn w:val="a5"/>
    <w:link w:val="af5"/>
    <w:uiPriority w:val="99"/>
    <w:unhideWhenUsed/>
    <w:qFormat/>
    <w:rsid w:val="001E35D6"/>
    <w:pPr>
      <w:spacing w:before="100" w:beforeAutospacing="1" w:after="100" w:afterAutospacing="1" w:line="240" w:lineRule="auto"/>
    </w:pPr>
    <w:rPr>
      <w:rFonts w:ascii="Times New Roman" w:eastAsiaTheme="minorHAnsi" w:hAnsi="Times New Roman"/>
      <w:sz w:val="24"/>
      <w:szCs w:val="24"/>
      <w:lang w:eastAsia="ru-RU"/>
    </w:rPr>
  </w:style>
  <w:style w:type="paragraph" w:styleId="af6">
    <w:name w:val="Revision"/>
    <w:hidden/>
    <w:uiPriority w:val="99"/>
    <w:semiHidden/>
    <w:rsid w:val="001E35D6"/>
    <w:rPr>
      <w:rFonts w:asciiTheme="minorHAnsi" w:eastAsiaTheme="minorHAnsi" w:hAnsiTheme="minorHAnsi" w:cstheme="minorBidi"/>
      <w:sz w:val="22"/>
      <w:szCs w:val="22"/>
    </w:rPr>
  </w:style>
  <w:style w:type="table" w:customStyle="1" w:styleId="41">
    <w:name w:val="Таблица простая 41"/>
    <w:basedOn w:val="a7"/>
    <w:uiPriority w:val="44"/>
    <w:rsid w:val="001E35D6"/>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7">
    <w:name w:val="FollowedHyperlink"/>
    <w:basedOn w:val="a6"/>
    <w:uiPriority w:val="99"/>
    <w:unhideWhenUsed/>
    <w:rsid w:val="001E35D6"/>
    <w:rPr>
      <w:color w:val="954F72" w:themeColor="followedHyperlink"/>
      <w:u w:val="single"/>
    </w:rPr>
  </w:style>
  <w:style w:type="paragraph" w:customStyle="1" w:styleId="msonormal0">
    <w:name w:val="msonormal"/>
    <w:basedOn w:val="a5"/>
    <w:rsid w:val="001E35D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Document Map"/>
    <w:basedOn w:val="a5"/>
    <w:link w:val="af9"/>
    <w:uiPriority w:val="99"/>
    <w:semiHidden/>
    <w:unhideWhenUsed/>
    <w:rsid w:val="001E35D6"/>
    <w:rPr>
      <w:rFonts w:ascii="Tahoma" w:eastAsia="Times New Roman" w:hAnsi="Tahoma" w:cs="Tahoma"/>
      <w:sz w:val="16"/>
      <w:szCs w:val="16"/>
    </w:rPr>
  </w:style>
  <w:style w:type="character" w:customStyle="1" w:styleId="af9">
    <w:name w:val="Схема документа Знак"/>
    <w:basedOn w:val="a6"/>
    <w:link w:val="af8"/>
    <w:uiPriority w:val="99"/>
    <w:semiHidden/>
    <w:rsid w:val="001E35D6"/>
    <w:rPr>
      <w:rFonts w:ascii="Tahoma" w:eastAsia="Times New Roman" w:hAnsi="Tahoma" w:cs="Tahoma"/>
      <w:sz w:val="16"/>
      <w:szCs w:val="16"/>
      <w:lang w:eastAsia="en-US"/>
    </w:rPr>
  </w:style>
  <w:style w:type="character" w:customStyle="1" w:styleId="afa">
    <w:name w:val="заголовок табл Знак"/>
    <w:link w:val="a1"/>
    <w:locked/>
    <w:rsid w:val="001E35D6"/>
    <w:rPr>
      <w:rFonts w:ascii="Times New Roman" w:eastAsia="Times New Roman" w:hAnsi="Times New Roman"/>
      <w:b/>
      <w:sz w:val="24"/>
      <w:lang w:val="x-none" w:eastAsia="x-none"/>
    </w:rPr>
  </w:style>
  <w:style w:type="paragraph" w:customStyle="1" w:styleId="a1">
    <w:name w:val="заголовок табл"/>
    <w:basedOn w:val="a5"/>
    <w:link w:val="afa"/>
    <w:rsid w:val="001E35D6"/>
    <w:pPr>
      <w:keepNext/>
      <w:numPr>
        <w:numId w:val="1"/>
      </w:numPr>
      <w:suppressLineNumbers/>
      <w:tabs>
        <w:tab w:val="left" w:pos="1985"/>
        <w:tab w:val="left" w:leader="dot" w:pos="9356"/>
        <w:tab w:val="right" w:pos="9639"/>
      </w:tabs>
      <w:suppressAutoHyphens/>
      <w:spacing w:before="120" w:after="120" w:line="240" w:lineRule="auto"/>
      <w:jc w:val="center"/>
    </w:pPr>
    <w:rPr>
      <w:rFonts w:ascii="Times New Roman" w:eastAsia="Times New Roman" w:hAnsi="Times New Roman"/>
      <w:b/>
      <w:sz w:val="24"/>
      <w:szCs w:val="20"/>
      <w:lang w:val="x-none" w:eastAsia="x-none"/>
    </w:rPr>
  </w:style>
  <w:style w:type="paragraph" w:customStyle="1" w:styleId="23">
    <w:name w:val="Абзац списка2"/>
    <w:basedOn w:val="a5"/>
    <w:rsid w:val="001E35D6"/>
    <w:pPr>
      <w:widowControl w:val="0"/>
      <w:adjustRightInd w:val="0"/>
      <w:spacing w:before="120" w:after="120" w:line="240" w:lineRule="auto"/>
      <w:jc w:val="both"/>
    </w:pPr>
    <w:rPr>
      <w:rFonts w:ascii="Times New Roman" w:eastAsia="Times New Roman" w:hAnsi="Times New Roman"/>
      <w:spacing w:val="-5"/>
      <w:sz w:val="28"/>
    </w:rPr>
  </w:style>
  <w:style w:type="character" w:customStyle="1" w:styleId="11">
    <w:name w:val="1 Знак"/>
    <w:link w:val="12"/>
    <w:locked/>
    <w:rsid w:val="001E35D6"/>
    <w:rPr>
      <w:rFonts w:ascii="Times New Roman" w:eastAsia="Times New Roman" w:hAnsi="Times New Roman"/>
      <w:bCs/>
      <w:sz w:val="26"/>
      <w:szCs w:val="26"/>
      <w:lang w:eastAsia="en-US"/>
    </w:rPr>
  </w:style>
  <w:style w:type="paragraph" w:customStyle="1" w:styleId="12">
    <w:name w:val="1"/>
    <w:basedOn w:val="21"/>
    <w:link w:val="11"/>
    <w:qFormat/>
    <w:rsid w:val="001E35D6"/>
    <w:rPr>
      <w:rFonts w:ascii="Times New Roman" w:hAnsi="Times New Roman"/>
      <w:b w:val="0"/>
      <w:color w:val="auto"/>
    </w:rPr>
  </w:style>
  <w:style w:type="paragraph" w:styleId="afb">
    <w:name w:val="Subtitle"/>
    <w:basedOn w:val="a5"/>
    <w:next w:val="a5"/>
    <w:link w:val="afc"/>
    <w:uiPriority w:val="11"/>
    <w:qFormat/>
    <w:rsid w:val="001E35D6"/>
    <w:pPr>
      <w:numPr>
        <w:ilvl w:val="1"/>
      </w:numPr>
      <w:spacing w:after="160"/>
    </w:pPr>
    <w:rPr>
      <w:rFonts w:asciiTheme="minorHAnsi" w:eastAsiaTheme="minorEastAsia" w:hAnsiTheme="minorHAnsi" w:cstheme="minorBidi"/>
      <w:color w:val="5A5A5A" w:themeColor="text1" w:themeTint="A5"/>
      <w:spacing w:val="15"/>
      <w:lang w:eastAsia="ru-RU"/>
    </w:rPr>
  </w:style>
  <w:style w:type="character" w:customStyle="1" w:styleId="afc">
    <w:name w:val="Подзаголовок Знак"/>
    <w:basedOn w:val="a6"/>
    <w:link w:val="afb"/>
    <w:uiPriority w:val="11"/>
    <w:rsid w:val="001E35D6"/>
    <w:rPr>
      <w:rFonts w:asciiTheme="minorHAnsi" w:eastAsiaTheme="minorEastAsia" w:hAnsiTheme="minorHAnsi" w:cstheme="minorBidi"/>
      <w:color w:val="5A5A5A" w:themeColor="text1" w:themeTint="A5"/>
      <w:spacing w:val="15"/>
      <w:sz w:val="22"/>
      <w:szCs w:val="22"/>
    </w:rPr>
  </w:style>
  <w:style w:type="paragraph" w:styleId="afd">
    <w:name w:val="caption"/>
    <w:aliases w:val="Таблица - Название объекта,!! Object Novogor !!,Caption Char,Caption Char1 Char1 Char Char,Caption Char Char2 Char1 Char Char,Caption Char Char Char Char Char1 Char1 Char Char1 Char,Caption Char Char Char1 Char Char Char,диаграммы, Знак"/>
    <w:basedOn w:val="a5"/>
    <w:next w:val="a5"/>
    <w:uiPriority w:val="35"/>
    <w:unhideWhenUsed/>
    <w:qFormat/>
    <w:rsid w:val="001E35D6"/>
    <w:pPr>
      <w:keepNext/>
      <w:spacing w:before="240" w:after="0"/>
    </w:pPr>
    <w:rPr>
      <w:rFonts w:ascii="Times New Roman" w:eastAsiaTheme="minorHAnsi" w:hAnsi="Times New Roman" w:cstheme="minorBidi"/>
      <w:b/>
      <w:iCs/>
      <w:sz w:val="24"/>
      <w:szCs w:val="18"/>
      <w:lang w:eastAsia="ru-RU"/>
    </w:rPr>
  </w:style>
  <w:style w:type="paragraph" w:customStyle="1" w:styleId="-">
    <w:name w:val="таблица-заголовок"/>
    <w:basedOn w:val="a5"/>
    <w:link w:val="-0"/>
    <w:autoRedefine/>
    <w:rsid w:val="001E35D6"/>
    <w:pPr>
      <w:keepNext/>
      <w:spacing w:after="0" w:line="360" w:lineRule="auto"/>
    </w:pPr>
    <w:rPr>
      <w:rFonts w:ascii="Times New Roman" w:eastAsia="Times New Roman" w:hAnsi="Times New Roman"/>
      <w:b/>
      <w:bCs/>
      <w:szCs w:val="28"/>
      <w:lang w:eastAsia="ru-RU"/>
    </w:rPr>
  </w:style>
  <w:style w:type="character" w:customStyle="1" w:styleId="-0">
    <w:name w:val="таблица-заголовок Знак Знак"/>
    <w:link w:val="-"/>
    <w:rsid w:val="001E35D6"/>
    <w:rPr>
      <w:rFonts w:ascii="Times New Roman" w:eastAsia="Times New Roman" w:hAnsi="Times New Roman"/>
      <w:b/>
      <w:bCs/>
      <w:sz w:val="22"/>
      <w:szCs w:val="28"/>
    </w:rPr>
  </w:style>
  <w:style w:type="character" w:styleId="afe">
    <w:name w:val="page number"/>
    <w:basedOn w:val="a6"/>
    <w:rsid w:val="001E35D6"/>
  </w:style>
  <w:style w:type="paragraph" w:customStyle="1" w:styleId="ConsPlusNormal">
    <w:name w:val="ConsPlusNormal"/>
    <w:link w:val="ConsPlusNormal0"/>
    <w:qFormat/>
    <w:rsid w:val="001E35D6"/>
    <w:pPr>
      <w:widowControl w:val="0"/>
      <w:autoSpaceDE w:val="0"/>
      <w:autoSpaceDN w:val="0"/>
      <w:adjustRightInd w:val="0"/>
    </w:pPr>
    <w:rPr>
      <w:rFonts w:ascii="Arial" w:eastAsia="Times New Roman" w:hAnsi="Arial" w:cs="Arial"/>
    </w:rPr>
  </w:style>
  <w:style w:type="paragraph" w:customStyle="1" w:styleId="aff">
    <w:name w:val="Нормальный (таблица)"/>
    <w:basedOn w:val="a5"/>
    <w:next w:val="a5"/>
    <w:uiPriority w:val="99"/>
    <w:rsid w:val="001E35D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0">
    <w:name w:val="Прижатый влево"/>
    <w:basedOn w:val="a5"/>
    <w:next w:val="a5"/>
    <w:uiPriority w:val="99"/>
    <w:rsid w:val="001E35D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1">
    <w:name w:val="Цветовое выделение"/>
    <w:uiPriority w:val="99"/>
    <w:rsid w:val="001E35D6"/>
    <w:rPr>
      <w:b/>
      <w:color w:val="26282F"/>
    </w:rPr>
  </w:style>
  <w:style w:type="paragraph" w:customStyle="1" w:styleId="13">
    <w:name w:val="Название1"/>
    <w:aliases w:val="Çàãîëîâîê,Caaieiaie,Знак7,Знак13 Знак,Название Знак Знак,Название Знак1,Знак13 Знак Знак,Знак13 Знак1, Знак13 Знак, Знак13 Знак Знак, Знак13 Знак1"/>
    <w:basedOn w:val="a5"/>
    <w:link w:val="aff2"/>
    <w:qFormat/>
    <w:rsid w:val="001E35D6"/>
    <w:pPr>
      <w:spacing w:after="0" w:line="240" w:lineRule="auto"/>
      <w:jc w:val="center"/>
    </w:pPr>
    <w:rPr>
      <w:rFonts w:ascii="Times New Roman" w:eastAsia="Times New Roman" w:hAnsi="Times New Roman"/>
      <w:b/>
      <w:bCs/>
      <w:sz w:val="24"/>
      <w:szCs w:val="24"/>
      <w:lang w:eastAsia="ru-RU"/>
    </w:rPr>
  </w:style>
  <w:style w:type="paragraph" w:customStyle="1" w:styleId="ConsNonformat">
    <w:name w:val="ConsNonformat"/>
    <w:rsid w:val="001E35D6"/>
    <w:pPr>
      <w:widowControl w:val="0"/>
      <w:autoSpaceDE w:val="0"/>
      <w:autoSpaceDN w:val="0"/>
      <w:adjustRightInd w:val="0"/>
      <w:ind w:right="19772"/>
    </w:pPr>
    <w:rPr>
      <w:rFonts w:ascii="Courier New" w:eastAsia="Times New Roman" w:hAnsi="Courier New" w:cs="Courier New"/>
    </w:rPr>
  </w:style>
  <w:style w:type="paragraph" w:styleId="24">
    <w:name w:val="Body Text 2"/>
    <w:basedOn w:val="a5"/>
    <w:link w:val="25"/>
    <w:rsid w:val="001E35D6"/>
    <w:pPr>
      <w:spacing w:after="0" w:line="240" w:lineRule="auto"/>
      <w:jc w:val="both"/>
    </w:pPr>
    <w:rPr>
      <w:rFonts w:ascii="Times New Roman" w:eastAsia="Times New Roman" w:hAnsi="Times New Roman"/>
      <w:sz w:val="28"/>
      <w:szCs w:val="24"/>
      <w:lang w:eastAsia="ru-RU"/>
    </w:rPr>
  </w:style>
  <w:style w:type="character" w:customStyle="1" w:styleId="25">
    <w:name w:val="Основной текст 2 Знак"/>
    <w:basedOn w:val="a6"/>
    <w:link w:val="24"/>
    <w:rsid w:val="001E35D6"/>
    <w:rPr>
      <w:rFonts w:ascii="Times New Roman" w:eastAsia="Times New Roman" w:hAnsi="Times New Roman"/>
      <w:sz w:val="28"/>
      <w:szCs w:val="24"/>
    </w:rPr>
  </w:style>
  <w:style w:type="paragraph" w:styleId="aff3">
    <w:name w:val="Body Text Indent"/>
    <w:basedOn w:val="a5"/>
    <w:link w:val="aff4"/>
    <w:rsid w:val="001E35D6"/>
    <w:pPr>
      <w:spacing w:after="120" w:line="240" w:lineRule="auto"/>
      <w:ind w:left="283"/>
    </w:pPr>
    <w:rPr>
      <w:rFonts w:ascii="Times New Roman" w:eastAsia="Times New Roman" w:hAnsi="Times New Roman"/>
      <w:sz w:val="24"/>
      <w:szCs w:val="24"/>
      <w:lang w:eastAsia="ru-RU"/>
    </w:rPr>
  </w:style>
  <w:style w:type="character" w:customStyle="1" w:styleId="aff4">
    <w:name w:val="Основной текст с отступом Знак"/>
    <w:basedOn w:val="a6"/>
    <w:link w:val="aff3"/>
    <w:rsid w:val="001E35D6"/>
    <w:rPr>
      <w:rFonts w:ascii="Times New Roman" w:eastAsia="Times New Roman" w:hAnsi="Times New Roman"/>
      <w:sz w:val="24"/>
      <w:szCs w:val="24"/>
    </w:rPr>
  </w:style>
  <w:style w:type="paragraph" w:styleId="26">
    <w:name w:val="Body Text Indent 2"/>
    <w:basedOn w:val="a5"/>
    <w:link w:val="27"/>
    <w:rsid w:val="001E35D6"/>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basedOn w:val="a6"/>
    <w:link w:val="26"/>
    <w:rsid w:val="001E35D6"/>
    <w:rPr>
      <w:rFonts w:ascii="Times New Roman" w:eastAsia="Times New Roman" w:hAnsi="Times New Roman"/>
      <w:sz w:val="24"/>
      <w:szCs w:val="24"/>
    </w:rPr>
  </w:style>
  <w:style w:type="paragraph" w:styleId="32">
    <w:name w:val="Body Text Indent 3"/>
    <w:basedOn w:val="a5"/>
    <w:link w:val="33"/>
    <w:rsid w:val="001E35D6"/>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6"/>
    <w:link w:val="32"/>
    <w:rsid w:val="001E35D6"/>
    <w:rPr>
      <w:rFonts w:ascii="Times New Roman" w:eastAsia="Times New Roman" w:hAnsi="Times New Roman"/>
      <w:sz w:val="16"/>
      <w:szCs w:val="16"/>
    </w:rPr>
  </w:style>
  <w:style w:type="paragraph" w:styleId="aff5">
    <w:name w:val="Body Text"/>
    <w:basedOn w:val="a5"/>
    <w:link w:val="aff6"/>
    <w:rsid w:val="001E35D6"/>
    <w:pPr>
      <w:spacing w:after="120" w:line="240" w:lineRule="auto"/>
    </w:pPr>
    <w:rPr>
      <w:rFonts w:ascii="Times New Roman" w:eastAsia="Times New Roman" w:hAnsi="Times New Roman"/>
      <w:sz w:val="24"/>
      <w:szCs w:val="24"/>
      <w:lang w:eastAsia="ru-RU"/>
    </w:rPr>
  </w:style>
  <w:style w:type="character" w:customStyle="1" w:styleId="aff6">
    <w:name w:val="Основной текст Знак"/>
    <w:basedOn w:val="a6"/>
    <w:link w:val="aff5"/>
    <w:rsid w:val="001E35D6"/>
    <w:rPr>
      <w:rFonts w:ascii="Times New Roman" w:eastAsia="Times New Roman" w:hAnsi="Times New Roman"/>
      <w:sz w:val="24"/>
      <w:szCs w:val="24"/>
    </w:rPr>
  </w:style>
  <w:style w:type="paragraph" w:customStyle="1" w:styleId="ConsNormal">
    <w:name w:val="ConsNormal"/>
    <w:link w:val="ConsNormal0"/>
    <w:rsid w:val="001E35D6"/>
    <w:pPr>
      <w:widowControl w:val="0"/>
      <w:autoSpaceDE w:val="0"/>
      <w:autoSpaceDN w:val="0"/>
      <w:adjustRightInd w:val="0"/>
      <w:ind w:right="19772" w:firstLine="720"/>
    </w:pPr>
    <w:rPr>
      <w:rFonts w:ascii="Arial" w:eastAsia="Times New Roman" w:hAnsi="Arial" w:cs="Arial"/>
    </w:rPr>
  </w:style>
  <w:style w:type="character" w:customStyle="1" w:styleId="postbody">
    <w:name w:val="postbody"/>
    <w:basedOn w:val="a6"/>
    <w:rsid w:val="001E35D6"/>
  </w:style>
  <w:style w:type="paragraph" w:styleId="34">
    <w:name w:val="Body Text 3"/>
    <w:basedOn w:val="a5"/>
    <w:link w:val="35"/>
    <w:rsid w:val="001E35D6"/>
    <w:pPr>
      <w:spacing w:after="0" w:line="240" w:lineRule="auto"/>
      <w:jc w:val="center"/>
    </w:pPr>
    <w:rPr>
      <w:rFonts w:ascii="Times New Roman" w:eastAsia="Times New Roman" w:hAnsi="Times New Roman"/>
      <w:b/>
      <w:sz w:val="28"/>
      <w:szCs w:val="24"/>
      <w:lang w:eastAsia="ru-RU"/>
    </w:rPr>
  </w:style>
  <w:style w:type="character" w:customStyle="1" w:styleId="35">
    <w:name w:val="Основной текст 3 Знак"/>
    <w:basedOn w:val="a6"/>
    <w:link w:val="34"/>
    <w:rsid w:val="001E35D6"/>
    <w:rPr>
      <w:rFonts w:ascii="Times New Roman" w:eastAsia="Times New Roman" w:hAnsi="Times New Roman"/>
      <w:b/>
      <w:sz w:val="28"/>
      <w:szCs w:val="24"/>
    </w:rPr>
  </w:style>
  <w:style w:type="paragraph" w:customStyle="1" w:styleId="110">
    <w:name w:val="заголовок 11"/>
    <w:basedOn w:val="a5"/>
    <w:next w:val="a5"/>
    <w:rsid w:val="001E35D6"/>
    <w:pPr>
      <w:keepNext/>
      <w:spacing w:after="0" w:line="240" w:lineRule="auto"/>
      <w:jc w:val="center"/>
    </w:pPr>
    <w:rPr>
      <w:rFonts w:ascii="Times New Roman" w:eastAsia="Times New Roman" w:hAnsi="Times New Roman"/>
      <w:sz w:val="24"/>
      <w:szCs w:val="20"/>
      <w:lang w:eastAsia="ru-RU"/>
    </w:rPr>
  </w:style>
  <w:style w:type="paragraph" w:customStyle="1" w:styleId="310">
    <w:name w:val="Основной текст 31"/>
    <w:basedOn w:val="a5"/>
    <w:rsid w:val="001E35D6"/>
    <w:pPr>
      <w:spacing w:after="0" w:line="240" w:lineRule="atLeast"/>
      <w:jc w:val="both"/>
    </w:pPr>
    <w:rPr>
      <w:rFonts w:ascii="Arial" w:eastAsia="Times New Roman" w:hAnsi="Arial"/>
      <w:sz w:val="20"/>
      <w:szCs w:val="20"/>
      <w:lang w:eastAsia="ru-RU"/>
    </w:rPr>
  </w:style>
  <w:style w:type="paragraph" w:customStyle="1" w:styleId="14">
    <w:name w:val="Обычный1"/>
    <w:rsid w:val="001E35D6"/>
    <w:pPr>
      <w:widowControl w:val="0"/>
    </w:pPr>
    <w:rPr>
      <w:rFonts w:ascii="Times New Roman" w:eastAsia="Times New Roman" w:hAnsi="Times New Roman"/>
      <w:snapToGrid w:val="0"/>
    </w:rPr>
  </w:style>
  <w:style w:type="paragraph" w:customStyle="1" w:styleId="Preformat">
    <w:name w:val="Preformat"/>
    <w:rsid w:val="001E35D6"/>
    <w:pPr>
      <w:widowControl w:val="0"/>
    </w:pPr>
    <w:rPr>
      <w:rFonts w:ascii="Courier New" w:eastAsia="Times New Roman" w:hAnsi="Courier New"/>
    </w:rPr>
  </w:style>
  <w:style w:type="paragraph" w:customStyle="1" w:styleId="xl24">
    <w:name w:val="xl24"/>
    <w:basedOn w:val="a5"/>
    <w:rsid w:val="001E35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5"/>
    <w:rsid w:val="001E35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6">
    <w:name w:val="xl26"/>
    <w:basedOn w:val="a5"/>
    <w:rsid w:val="001E35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7">
    <w:name w:val="xl27"/>
    <w:basedOn w:val="a5"/>
    <w:rsid w:val="001E35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8">
    <w:name w:val="xl28"/>
    <w:basedOn w:val="a5"/>
    <w:rsid w:val="001E35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29">
    <w:name w:val="xl29"/>
    <w:basedOn w:val="a5"/>
    <w:rsid w:val="001E35D6"/>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ru-RU"/>
    </w:rPr>
  </w:style>
  <w:style w:type="paragraph" w:customStyle="1" w:styleId="xl30">
    <w:name w:val="xl30"/>
    <w:basedOn w:val="a5"/>
    <w:rsid w:val="001E35D6"/>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1">
    <w:name w:val="xl31"/>
    <w:basedOn w:val="a5"/>
    <w:rsid w:val="001E35D6"/>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2">
    <w:name w:val="xl32"/>
    <w:basedOn w:val="a5"/>
    <w:rsid w:val="001E35D6"/>
    <w:pPr>
      <w:pBdr>
        <w:top w:val="single" w:sz="8" w:space="0" w:color="auto"/>
        <w:left w:val="single" w:sz="8" w:space="9"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ru-RU"/>
    </w:rPr>
  </w:style>
  <w:style w:type="paragraph" w:customStyle="1" w:styleId="xl33">
    <w:name w:val="xl33"/>
    <w:basedOn w:val="a5"/>
    <w:rsid w:val="001E35D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
    <w:name w:val="xl34"/>
    <w:basedOn w:val="a5"/>
    <w:rsid w:val="001E35D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5">
    <w:name w:val="xl35"/>
    <w:basedOn w:val="a5"/>
    <w:rsid w:val="001E35D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6">
    <w:name w:val="xl36"/>
    <w:basedOn w:val="a5"/>
    <w:rsid w:val="001E35D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7">
    <w:name w:val="xl37"/>
    <w:basedOn w:val="a5"/>
    <w:rsid w:val="001E35D6"/>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8">
    <w:name w:val="xl38"/>
    <w:basedOn w:val="a5"/>
    <w:rsid w:val="001E35D6"/>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color w:val="000000"/>
      <w:sz w:val="24"/>
      <w:szCs w:val="24"/>
      <w:lang w:eastAsia="ru-RU"/>
    </w:rPr>
  </w:style>
  <w:style w:type="paragraph" w:customStyle="1" w:styleId="xl39">
    <w:name w:val="xl39"/>
    <w:basedOn w:val="a5"/>
    <w:rsid w:val="001E35D6"/>
    <w:pPr>
      <w:pBdr>
        <w:bottom w:val="single" w:sz="8" w:space="0" w:color="auto"/>
        <w:right w:val="single" w:sz="8" w:space="0" w:color="auto"/>
      </w:pBdr>
      <w:shd w:val="clear" w:color="auto"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40">
    <w:name w:val="xl40"/>
    <w:basedOn w:val="a5"/>
    <w:rsid w:val="001E35D6"/>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41">
    <w:name w:val="xl41"/>
    <w:basedOn w:val="a5"/>
    <w:rsid w:val="001E35D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42">
    <w:name w:val="xl42"/>
    <w:basedOn w:val="a5"/>
    <w:rsid w:val="001E35D6"/>
    <w:pPr>
      <w:pBdr>
        <w:top w:val="single" w:sz="4" w:space="0" w:color="auto"/>
        <w:left w:val="single" w:sz="4" w:space="9"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ru-RU"/>
    </w:rPr>
  </w:style>
  <w:style w:type="paragraph" w:customStyle="1" w:styleId="xl43">
    <w:name w:val="xl43"/>
    <w:basedOn w:val="a5"/>
    <w:rsid w:val="001E35D6"/>
    <w:pPr>
      <w:pBdr>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ru-RU"/>
    </w:rPr>
  </w:style>
  <w:style w:type="paragraph" w:customStyle="1" w:styleId="a3">
    <w:name w:val="Перечисление"/>
    <w:basedOn w:val="aff5"/>
    <w:rsid w:val="001E35D6"/>
    <w:pPr>
      <w:numPr>
        <w:numId w:val="2"/>
      </w:numPr>
      <w:spacing w:after="0"/>
      <w:jc w:val="both"/>
    </w:pPr>
    <w:rPr>
      <w:szCs w:val="20"/>
    </w:rPr>
  </w:style>
  <w:style w:type="paragraph" w:customStyle="1" w:styleId="aff7">
    <w:name w:val="Таблица"/>
    <w:basedOn w:val="aff5"/>
    <w:rsid w:val="001E35D6"/>
    <w:pPr>
      <w:widowControl w:val="0"/>
      <w:spacing w:before="20" w:after="20"/>
    </w:pPr>
    <w:rPr>
      <w:szCs w:val="20"/>
    </w:rPr>
  </w:style>
  <w:style w:type="paragraph" w:styleId="a2">
    <w:name w:val="List"/>
    <w:basedOn w:val="a5"/>
    <w:rsid w:val="001E35D6"/>
    <w:pPr>
      <w:numPr>
        <w:numId w:val="3"/>
      </w:numPr>
      <w:spacing w:after="0" w:line="240" w:lineRule="auto"/>
    </w:pPr>
    <w:rPr>
      <w:rFonts w:ascii="Times New Roman" w:eastAsia="Times New Roman" w:hAnsi="Times New Roman"/>
      <w:sz w:val="24"/>
      <w:szCs w:val="24"/>
      <w:lang w:eastAsia="ru-RU"/>
    </w:rPr>
  </w:style>
  <w:style w:type="paragraph" w:customStyle="1" w:styleId="aff8">
    <w:name w:val="Выступ"/>
    <w:basedOn w:val="aff5"/>
    <w:rsid w:val="001E35D6"/>
    <w:pPr>
      <w:spacing w:before="120" w:after="0"/>
      <w:ind w:left="709" w:hanging="709"/>
      <w:jc w:val="both"/>
    </w:pPr>
  </w:style>
  <w:style w:type="paragraph" w:customStyle="1" w:styleId="aff9">
    <w:name w:val="Отступ"/>
    <w:basedOn w:val="aff5"/>
    <w:rsid w:val="001E35D6"/>
    <w:pPr>
      <w:spacing w:before="120" w:after="0"/>
      <w:ind w:left="709"/>
      <w:jc w:val="both"/>
    </w:pPr>
  </w:style>
  <w:style w:type="paragraph" w:customStyle="1" w:styleId="28">
    <w:name w:val="Обычный2"/>
    <w:basedOn w:val="a5"/>
    <w:rsid w:val="001E35D6"/>
    <w:pPr>
      <w:spacing w:after="0" w:line="240" w:lineRule="auto"/>
    </w:pPr>
    <w:rPr>
      <w:rFonts w:ascii="Times New Roman" w:eastAsia="Times New Roman" w:hAnsi="Times New Roman"/>
      <w:sz w:val="24"/>
      <w:szCs w:val="24"/>
      <w:lang w:eastAsia="ru-RU"/>
    </w:rPr>
  </w:style>
  <w:style w:type="paragraph" w:customStyle="1" w:styleId="pbluezag2">
    <w:name w:val="p_blue_zag2"/>
    <w:basedOn w:val="a5"/>
    <w:rsid w:val="001E35D6"/>
    <w:pPr>
      <w:spacing w:before="100" w:beforeAutospacing="1" w:after="100" w:afterAutospacing="1" w:line="240" w:lineRule="auto"/>
    </w:pPr>
    <w:rPr>
      <w:rFonts w:ascii="Arial" w:eastAsia="Times New Roman" w:hAnsi="Arial" w:cs="Arial"/>
      <w:color w:val="004AA3"/>
      <w:sz w:val="24"/>
      <w:szCs w:val="24"/>
      <w:lang w:eastAsia="ru-RU"/>
    </w:rPr>
  </w:style>
  <w:style w:type="paragraph" w:customStyle="1" w:styleId="ConsPlusNonformat">
    <w:name w:val="ConsPlusNonformat"/>
    <w:rsid w:val="001E35D6"/>
    <w:pPr>
      <w:autoSpaceDE w:val="0"/>
      <w:autoSpaceDN w:val="0"/>
      <w:adjustRightInd w:val="0"/>
    </w:pPr>
    <w:rPr>
      <w:rFonts w:ascii="Courier New" w:eastAsia="Times New Roman" w:hAnsi="Courier New" w:cs="Courier New"/>
    </w:rPr>
  </w:style>
  <w:style w:type="paragraph" w:customStyle="1" w:styleId="affa">
    <w:name w:val="Таблицы (моноширинный)"/>
    <w:basedOn w:val="a5"/>
    <w:next w:val="a5"/>
    <w:rsid w:val="001E35D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b">
    <w:name w:val="Стиль"/>
    <w:rsid w:val="001E35D6"/>
    <w:pPr>
      <w:widowControl w:val="0"/>
      <w:autoSpaceDE w:val="0"/>
      <w:autoSpaceDN w:val="0"/>
      <w:adjustRightInd w:val="0"/>
    </w:pPr>
    <w:rPr>
      <w:rFonts w:ascii="Arial" w:eastAsia="Times New Roman" w:hAnsi="Arial" w:cs="Arial"/>
      <w:sz w:val="24"/>
      <w:szCs w:val="24"/>
    </w:rPr>
  </w:style>
  <w:style w:type="paragraph" w:customStyle="1" w:styleId="15">
    <w:name w:val="Стиль1"/>
    <w:basedOn w:val="a5"/>
    <w:rsid w:val="001E35D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6">
    <w:name w:val="Знак Знак Знак Знак Знак1 Знак"/>
    <w:basedOn w:val="a5"/>
    <w:rsid w:val="001E35D6"/>
    <w:pPr>
      <w:widowControl w:val="0"/>
      <w:adjustRightInd w:val="0"/>
      <w:spacing w:after="160" w:line="240" w:lineRule="exact"/>
      <w:jc w:val="right"/>
    </w:pPr>
    <w:rPr>
      <w:rFonts w:ascii="Times New Roman" w:eastAsia="Times New Roman" w:hAnsi="Times New Roman"/>
      <w:sz w:val="20"/>
      <w:szCs w:val="20"/>
      <w:lang w:val="en-GB"/>
    </w:rPr>
  </w:style>
  <w:style w:type="paragraph" w:styleId="17">
    <w:name w:val="toc 1"/>
    <w:basedOn w:val="a5"/>
    <w:next w:val="a5"/>
    <w:autoRedefine/>
    <w:uiPriority w:val="39"/>
    <w:rsid w:val="001E35D6"/>
    <w:pPr>
      <w:widowControl w:val="0"/>
      <w:tabs>
        <w:tab w:val="left" w:pos="284"/>
        <w:tab w:val="right" w:leader="dot" w:pos="9072"/>
      </w:tabs>
      <w:spacing w:before="120" w:after="120"/>
      <w:jc w:val="both"/>
    </w:pPr>
    <w:rPr>
      <w:rFonts w:ascii="Times New Roman" w:eastAsia="Times New Roman" w:hAnsi="Times New Roman"/>
      <w:b/>
      <w:bCs/>
      <w:noProof/>
      <w:sz w:val="24"/>
      <w:szCs w:val="24"/>
      <w:lang w:eastAsia="ru-RU"/>
    </w:rPr>
  </w:style>
  <w:style w:type="paragraph" w:customStyle="1" w:styleId="210">
    <w:name w:val="Основной текст 21"/>
    <w:basedOn w:val="a5"/>
    <w:rsid w:val="001E35D6"/>
    <w:pPr>
      <w:widowControl w:val="0"/>
      <w:spacing w:after="0" w:line="240" w:lineRule="auto"/>
      <w:jc w:val="both"/>
    </w:pPr>
    <w:rPr>
      <w:rFonts w:ascii="Times New Roman" w:eastAsia="Times New Roman" w:hAnsi="Times New Roman" w:cs="Arial"/>
      <w:sz w:val="24"/>
      <w:szCs w:val="18"/>
      <w:lang w:eastAsia="ru-RU"/>
    </w:rPr>
  </w:style>
  <w:style w:type="paragraph" w:customStyle="1" w:styleId="a">
    <w:name w:val="Стиль текста"/>
    <w:basedOn w:val="aff5"/>
    <w:rsid w:val="001E35D6"/>
    <w:pPr>
      <w:keepLines/>
      <w:numPr>
        <w:numId w:val="4"/>
      </w:numPr>
      <w:tabs>
        <w:tab w:val="clear" w:pos="1492"/>
      </w:tabs>
      <w:spacing w:before="60" w:after="60"/>
      <w:ind w:left="0" w:firstLine="0"/>
      <w:jc w:val="both"/>
    </w:pPr>
    <w:rPr>
      <w:szCs w:val="20"/>
    </w:rPr>
  </w:style>
  <w:style w:type="character" w:styleId="affc">
    <w:name w:val="footnote reference"/>
    <w:rsid w:val="001E35D6"/>
    <w:rPr>
      <w:vertAlign w:val="superscript"/>
    </w:rPr>
  </w:style>
  <w:style w:type="paragraph" w:styleId="affd">
    <w:name w:val="footnote text"/>
    <w:basedOn w:val="a5"/>
    <w:link w:val="affe"/>
    <w:rsid w:val="001E35D6"/>
    <w:pPr>
      <w:spacing w:after="0" w:line="240" w:lineRule="auto"/>
    </w:pPr>
    <w:rPr>
      <w:rFonts w:ascii="Times New Roman" w:eastAsia="Times New Roman" w:hAnsi="Times New Roman"/>
      <w:sz w:val="20"/>
      <w:szCs w:val="20"/>
      <w:lang w:eastAsia="ru-RU"/>
    </w:rPr>
  </w:style>
  <w:style w:type="character" w:customStyle="1" w:styleId="affe">
    <w:name w:val="Текст сноски Знак"/>
    <w:basedOn w:val="a6"/>
    <w:link w:val="affd"/>
    <w:rsid w:val="001E35D6"/>
    <w:rPr>
      <w:rFonts w:ascii="Times New Roman" w:eastAsia="Times New Roman" w:hAnsi="Times New Roman"/>
    </w:rPr>
  </w:style>
  <w:style w:type="paragraph" w:customStyle="1" w:styleId="2">
    <w:name w:val="Стиль2"/>
    <w:basedOn w:val="20"/>
    <w:rsid w:val="001E35D6"/>
    <w:pPr>
      <w:keepNext/>
      <w:keepLines/>
      <w:widowControl w:val="0"/>
      <w:numPr>
        <w:ilvl w:val="0"/>
      </w:numPr>
      <w:suppressLineNumbers/>
      <w:tabs>
        <w:tab w:val="clear" w:pos="432"/>
        <w:tab w:val="num" w:pos="756"/>
      </w:tabs>
      <w:suppressAutoHyphens/>
      <w:spacing w:after="60"/>
      <w:ind w:left="756" w:hanging="576"/>
      <w:jc w:val="both"/>
    </w:pPr>
    <w:rPr>
      <w:b/>
      <w:sz w:val="24"/>
    </w:rPr>
  </w:style>
  <w:style w:type="paragraph" w:styleId="20">
    <w:name w:val="List Number 2"/>
    <w:basedOn w:val="a5"/>
    <w:rsid w:val="001E35D6"/>
    <w:pPr>
      <w:numPr>
        <w:ilvl w:val="1"/>
        <w:numId w:val="5"/>
      </w:numPr>
      <w:tabs>
        <w:tab w:val="clear" w:pos="756"/>
        <w:tab w:val="num" w:pos="432"/>
      </w:tabs>
      <w:spacing w:after="0" w:line="240" w:lineRule="auto"/>
      <w:ind w:left="432" w:hanging="432"/>
    </w:pPr>
    <w:rPr>
      <w:rFonts w:ascii="Times New Roman" w:eastAsia="Times New Roman" w:hAnsi="Times New Roman"/>
      <w:sz w:val="20"/>
      <w:szCs w:val="20"/>
      <w:lang w:eastAsia="ru-RU"/>
    </w:rPr>
  </w:style>
  <w:style w:type="paragraph" w:customStyle="1" w:styleId="3">
    <w:name w:val="Стиль3"/>
    <w:basedOn w:val="26"/>
    <w:rsid w:val="001E35D6"/>
    <w:pPr>
      <w:widowControl w:val="0"/>
      <w:numPr>
        <w:ilvl w:val="2"/>
        <w:numId w:val="5"/>
      </w:numPr>
      <w:adjustRightInd w:val="0"/>
      <w:spacing w:after="0" w:line="240" w:lineRule="auto"/>
      <w:jc w:val="both"/>
      <w:textAlignment w:val="baseline"/>
    </w:pPr>
    <w:rPr>
      <w:szCs w:val="20"/>
    </w:rPr>
  </w:style>
  <w:style w:type="paragraph" w:styleId="29">
    <w:name w:val="toc 2"/>
    <w:basedOn w:val="a5"/>
    <w:next w:val="a5"/>
    <w:autoRedefine/>
    <w:uiPriority w:val="39"/>
    <w:rsid w:val="001E35D6"/>
    <w:pPr>
      <w:spacing w:after="0" w:line="240" w:lineRule="auto"/>
      <w:ind w:left="240"/>
    </w:pPr>
    <w:rPr>
      <w:rFonts w:ascii="Times New Roman" w:eastAsia="Times New Roman" w:hAnsi="Times New Roman"/>
      <w:sz w:val="24"/>
      <w:szCs w:val="24"/>
      <w:lang w:eastAsia="ru-RU"/>
    </w:rPr>
  </w:style>
  <w:style w:type="character" w:styleId="afff">
    <w:name w:val="annotation reference"/>
    <w:semiHidden/>
    <w:rsid w:val="001E35D6"/>
    <w:rPr>
      <w:sz w:val="16"/>
      <w:szCs w:val="16"/>
    </w:rPr>
  </w:style>
  <w:style w:type="paragraph" w:customStyle="1" w:styleId="afff0">
    <w:name w:val="Знак Знак Знак Знак Знак Знак"/>
    <w:basedOn w:val="a5"/>
    <w:rsid w:val="001E35D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8">
    <w:name w:val="Знак Знак1 Знак"/>
    <w:basedOn w:val="a5"/>
    <w:rsid w:val="001E35D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1">
    <w:name w:val="Знак Знак Знак Знак Знак"/>
    <w:basedOn w:val="a5"/>
    <w:rsid w:val="001E35D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2">
    <w:name w:val="Знак Знак Знак Знак Знак Знак Знак Знак Знак"/>
    <w:basedOn w:val="a5"/>
    <w:rsid w:val="001E35D6"/>
    <w:pPr>
      <w:widowControl w:val="0"/>
      <w:adjustRightInd w:val="0"/>
      <w:spacing w:after="160" w:line="240" w:lineRule="exact"/>
      <w:jc w:val="right"/>
    </w:pPr>
    <w:rPr>
      <w:rFonts w:ascii="Times New Roman" w:eastAsia="Times New Roman" w:hAnsi="Times New Roman"/>
      <w:sz w:val="20"/>
      <w:szCs w:val="20"/>
      <w:lang w:val="en-GB"/>
    </w:rPr>
  </w:style>
  <w:style w:type="paragraph" w:styleId="36">
    <w:name w:val="toc 3"/>
    <w:basedOn w:val="a5"/>
    <w:next w:val="a5"/>
    <w:autoRedefine/>
    <w:uiPriority w:val="39"/>
    <w:rsid w:val="001E35D6"/>
    <w:pPr>
      <w:pageBreakBefore/>
      <w:tabs>
        <w:tab w:val="right" w:leader="dot" w:pos="9344"/>
      </w:tabs>
      <w:spacing w:after="0" w:line="240" w:lineRule="auto"/>
      <w:jc w:val="center"/>
    </w:pPr>
    <w:rPr>
      <w:rFonts w:ascii="Times New Roman" w:eastAsia="Times New Roman" w:hAnsi="Times New Roman"/>
      <w:b/>
      <w:smallCaps/>
      <w:noProof/>
      <w:sz w:val="28"/>
      <w:szCs w:val="24"/>
      <w:lang w:eastAsia="ru-RU"/>
    </w:rPr>
  </w:style>
  <w:style w:type="paragraph" w:customStyle="1" w:styleId="afff3">
    <w:name w:val="Знак Знак Знак"/>
    <w:basedOn w:val="a5"/>
    <w:rsid w:val="001E35D6"/>
    <w:pPr>
      <w:widowControl w:val="0"/>
      <w:adjustRightInd w:val="0"/>
      <w:spacing w:after="160" w:line="240" w:lineRule="exact"/>
      <w:jc w:val="right"/>
    </w:pPr>
    <w:rPr>
      <w:rFonts w:ascii="Times New Roman" w:eastAsia="Times New Roman" w:hAnsi="Times New Roman"/>
      <w:sz w:val="20"/>
      <w:szCs w:val="20"/>
      <w:lang w:val="en-GB"/>
    </w:rPr>
  </w:style>
  <w:style w:type="paragraph" w:styleId="afff4">
    <w:name w:val="TOC Heading"/>
    <w:basedOn w:val="1"/>
    <w:next w:val="a5"/>
    <w:uiPriority w:val="39"/>
    <w:unhideWhenUsed/>
    <w:qFormat/>
    <w:rsid w:val="001E35D6"/>
    <w:pPr>
      <w:spacing w:before="480"/>
      <w:outlineLvl w:val="9"/>
    </w:pPr>
    <w:rPr>
      <w:rFonts w:ascii="Cambria" w:eastAsia="Times New Roman" w:hAnsi="Cambria" w:cs="Times New Roman"/>
      <w:b/>
      <w:bCs/>
      <w:color w:val="365F91"/>
      <w:sz w:val="28"/>
      <w:szCs w:val="28"/>
    </w:rPr>
  </w:style>
  <w:style w:type="character" w:customStyle="1" w:styleId="ConsNormal0">
    <w:name w:val="ConsNormal Знак"/>
    <w:link w:val="ConsNormal"/>
    <w:rsid w:val="001E35D6"/>
    <w:rPr>
      <w:rFonts w:ascii="Arial" w:eastAsia="Times New Roman" w:hAnsi="Arial" w:cs="Arial"/>
    </w:rPr>
  </w:style>
  <w:style w:type="character" w:customStyle="1" w:styleId="apple-converted-space">
    <w:name w:val="apple-converted-space"/>
    <w:rsid w:val="001E35D6"/>
  </w:style>
  <w:style w:type="character" w:customStyle="1" w:styleId="ConsPlusNormal0">
    <w:name w:val="ConsPlusNormal Знак"/>
    <w:link w:val="ConsPlusNormal"/>
    <w:locked/>
    <w:rsid w:val="001E35D6"/>
    <w:rPr>
      <w:rFonts w:ascii="Arial" w:eastAsia="Times New Roman" w:hAnsi="Arial" w:cs="Arial"/>
    </w:rPr>
  </w:style>
  <w:style w:type="paragraph" w:styleId="a0">
    <w:name w:val="List Number"/>
    <w:basedOn w:val="a5"/>
    <w:rsid w:val="001E35D6"/>
    <w:pPr>
      <w:numPr>
        <w:numId w:val="6"/>
      </w:numPr>
      <w:spacing w:after="0" w:line="240" w:lineRule="auto"/>
      <w:contextualSpacing/>
    </w:pPr>
    <w:rPr>
      <w:rFonts w:ascii="Times New Roman" w:eastAsia="Times New Roman" w:hAnsi="Times New Roman"/>
      <w:sz w:val="24"/>
      <w:szCs w:val="24"/>
      <w:lang w:eastAsia="ru-RU"/>
    </w:rPr>
  </w:style>
  <w:style w:type="paragraph" w:styleId="a4">
    <w:name w:val="Block Text"/>
    <w:basedOn w:val="a5"/>
    <w:autoRedefine/>
    <w:rsid w:val="001E35D6"/>
    <w:pPr>
      <w:numPr>
        <w:numId w:val="7"/>
      </w:numPr>
      <w:spacing w:after="0" w:line="240" w:lineRule="auto"/>
      <w:ind w:left="924" w:right="567" w:hanging="357"/>
      <w:jc w:val="both"/>
    </w:pPr>
    <w:rPr>
      <w:rFonts w:ascii="Times New Roman" w:eastAsia="Times New Roman" w:hAnsi="Times New Roman"/>
      <w:sz w:val="24"/>
      <w:szCs w:val="20"/>
      <w:lang w:eastAsia="ru-RU"/>
    </w:rPr>
  </w:style>
  <w:style w:type="paragraph" w:customStyle="1" w:styleId="Default">
    <w:name w:val="Default"/>
    <w:rsid w:val="001E35D6"/>
    <w:pPr>
      <w:autoSpaceDE w:val="0"/>
      <w:autoSpaceDN w:val="0"/>
      <w:adjustRightInd w:val="0"/>
    </w:pPr>
    <w:rPr>
      <w:rFonts w:ascii="Times New Roman" w:hAnsi="Times New Roman"/>
      <w:color w:val="000000"/>
      <w:sz w:val="24"/>
      <w:szCs w:val="24"/>
    </w:rPr>
  </w:style>
  <w:style w:type="paragraph" w:customStyle="1" w:styleId="111">
    <w:name w:val="Обычный11"/>
    <w:rsid w:val="001E35D6"/>
    <w:pPr>
      <w:widowControl w:val="0"/>
      <w:snapToGrid w:val="0"/>
    </w:pPr>
    <w:rPr>
      <w:rFonts w:ascii="Times New Roman" w:eastAsia="Times New Roman" w:hAnsi="Times New Roman"/>
    </w:rPr>
  </w:style>
  <w:style w:type="character" w:customStyle="1" w:styleId="aff2">
    <w:name w:val="Название Знак"/>
    <w:aliases w:val="Çàãîëîâîê Знак,Caaieiaie Знак,Знак7 Знак,Знак13 Знак Знак1,Название Знак Знак Знак,Название Знак1 Знак,Знак13 Знак Знак Знак,Знак13 Знак1 Знак, Знак13 Знак Знак1, Знак13 Знак Знак Знак, Знак13 Знак1 Знак"/>
    <w:link w:val="13"/>
    <w:locked/>
    <w:rsid w:val="001E35D6"/>
    <w:rPr>
      <w:rFonts w:ascii="Times New Roman" w:eastAsia="Times New Roman" w:hAnsi="Times New Roman"/>
      <w:b/>
      <w:bCs/>
      <w:sz w:val="24"/>
      <w:szCs w:val="24"/>
    </w:rPr>
  </w:style>
  <w:style w:type="paragraph" w:customStyle="1" w:styleId="37">
    <w:name w:val="Основной текст3"/>
    <w:basedOn w:val="a5"/>
    <w:uiPriority w:val="99"/>
    <w:rsid w:val="001E35D6"/>
    <w:pPr>
      <w:widowControl w:val="0"/>
      <w:shd w:val="clear" w:color="auto" w:fill="FFFFFF"/>
      <w:suppressAutoHyphens/>
      <w:spacing w:after="1080" w:line="273" w:lineRule="exact"/>
      <w:ind w:hanging="340"/>
      <w:jc w:val="right"/>
    </w:pPr>
    <w:rPr>
      <w:rFonts w:ascii="Times New Roman" w:eastAsia="Times New Roman" w:hAnsi="Times New Roman"/>
      <w:kern w:val="2"/>
      <w:sz w:val="23"/>
      <w:szCs w:val="23"/>
      <w:lang w:eastAsia="ar-SA"/>
    </w:rPr>
  </w:style>
  <w:style w:type="paragraph" w:customStyle="1" w:styleId="FR1">
    <w:name w:val="FR1"/>
    <w:uiPriority w:val="99"/>
    <w:rsid w:val="001E35D6"/>
    <w:pPr>
      <w:widowControl w:val="0"/>
      <w:snapToGrid w:val="0"/>
      <w:spacing w:before="160" w:line="300" w:lineRule="auto"/>
      <w:jc w:val="center"/>
    </w:pPr>
    <w:rPr>
      <w:rFonts w:ascii="Arial" w:eastAsia="Times New Roman" w:hAnsi="Arial"/>
      <w:sz w:val="16"/>
    </w:rPr>
  </w:style>
  <w:style w:type="character" w:customStyle="1" w:styleId="19">
    <w:name w:val="Заголовок №1_"/>
    <w:link w:val="1a"/>
    <w:uiPriority w:val="99"/>
    <w:locked/>
    <w:rsid w:val="001E35D6"/>
    <w:rPr>
      <w:b/>
      <w:sz w:val="30"/>
      <w:shd w:val="clear" w:color="auto" w:fill="FFFFFF"/>
    </w:rPr>
  </w:style>
  <w:style w:type="paragraph" w:customStyle="1" w:styleId="1a">
    <w:name w:val="Заголовок №1"/>
    <w:basedOn w:val="a5"/>
    <w:link w:val="19"/>
    <w:uiPriority w:val="99"/>
    <w:rsid w:val="001E35D6"/>
    <w:pPr>
      <w:widowControl w:val="0"/>
      <w:shd w:val="clear" w:color="auto" w:fill="FFFFFF"/>
      <w:spacing w:after="0" w:line="240" w:lineRule="atLeast"/>
      <w:jc w:val="center"/>
      <w:outlineLvl w:val="0"/>
    </w:pPr>
    <w:rPr>
      <w:b/>
      <w:sz w:val="30"/>
      <w:szCs w:val="20"/>
      <w:lang w:eastAsia="ru-RU"/>
    </w:rPr>
  </w:style>
  <w:style w:type="character" w:customStyle="1" w:styleId="2a">
    <w:name w:val="Основной текст (2)_"/>
    <w:link w:val="2b"/>
    <w:locked/>
    <w:rsid w:val="001E35D6"/>
    <w:rPr>
      <w:shd w:val="clear" w:color="auto" w:fill="FFFFFF"/>
    </w:rPr>
  </w:style>
  <w:style w:type="paragraph" w:customStyle="1" w:styleId="2b">
    <w:name w:val="Основной текст (2)"/>
    <w:basedOn w:val="a5"/>
    <w:link w:val="2a"/>
    <w:rsid w:val="001E35D6"/>
    <w:pPr>
      <w:widowControl w:val="0"/>
      <w:shd w:val="clear" w:color="auto" w:fill="FFFFFF"/>
      <w:spacing w:after="2520" w:line="274" w:lineRule="exact"/>
    </w:pPr>
    <w:rPr>
      <w:sz w:val="20"/>
      <w:szCs w:val="20"/>
      <w:lang w:eastAsia="ru-RU"/>
    </w:rPr>
  </w:style>
  <w:style w:type="character" w:customStyle="1" w:styleId="2c">
    <w:name w:val="Основной текст (2) + Полужирный"/>
    <w:uiPriority w:val="99"/>
    <w:rsid w:val="001E35D6"/>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TextNormal">
    <w:name w:val="Text Normal"/>
    <w:basedOn w:val="a5"/>
    <w:rsid w:val="001E35D6"/>
    <w:pPr>
      <w:widowControl w:val="0"/>
      <w:tabs>
        <w:tab w:val="left" w:pos="0"/>
      </w:tabs>
      <w:spacing w:after="120" w:line="240" w:lineRule="auto"/>
      <w:ind w:left="850" w:right="-1" w:hanging="283"/>
      <w:jc w:val="both"/>
    </w:pPr>
    <w:rPr>
      <w:rFonts w:ascii="Arial" w:eastAsia="Times New Roman" w:hAnsi="Arial" w:cs="Arial"/>
      <w:lang w:eastAsia="ru-RU"/>
    </w:rPr>
  </w:style>
  <w:style w:type="paragraph" w:customStyle="1" w:styleId="consplusnormal1">
    <w:name w:val="consplusnormal"/>
    <w:basedOn w:val="a5"/>
    <w:uiPriority w:val="99"/>
    <w:rsid w:val="001E35D6"/>
    <w:pPr>
      <w:spacing w:before="187" w:after="187" w:line="240" w:lineRule="auto"/>
      <w:ind w:left="187" w:right="187"/>
    </w:pPr>
    <w:rPr>
      <w:rFonts w:ascii="Times New Roman" w:eastAsia="Times New Roman" w:hAnsi="Times New Roman"/>
      <w:sz w:val="24"/>
      <w:szCs w:val="24"/>
      <w:lang w:eastAsia="ru-RU"/>
    </w:rPr>
  </w:style>
  <w:style w:type="character" w:customStyle="1" w:styleId="af5">
    <w:name w:val="Обычный (веб) Знак"/>
    <w:aliases w:val="Обычный (Web) Знак,Обычный (веб)1 Знак"/>
    <w:link w:val="af4"/>
    <w:uiPriority w:val="99"/>
    <w:locked/>
    <w:rsid w:val="001E35D6"/>
    <w:rPr>
      <w:rFonts w:ascii="Times New Roman" w:eastAsiaTheme="minorHAnsi" w:hAnsi="Times New Roman"/>
      <w:sz w:val="24"/>
      <w:szCs w:val="24"/>
    </w:rPr>
  </w:style>
  <w:style w:type="character" w:customStyle="1" w:styleId="afff5">
    <w:name w:val="Гипертекстовая ссылка"/>
    <w:basedOn w:val="a6"/>
    <w:uiPriority w:val="99"/>
    <w:rsid w:val="001E35D6"/>
    <w:rPr>
      <w:rFonts w:cs="Times New Roman"/>
      <w:b/>
      <w:color w:val="106BBE"/>
      <w:sz w:val="26"/>
    </w:rPr>
  </w:style>
  <w:style w:type="paragraph" w:customStyle="1" w:styleId="Normalunindented">
    <w:name w:val="Normal unindented"/>
    <w:aliases w:val="Обычный Без отступа"/>
    <w:qFormat/>
    <w:rsid w:val="001E35D6"/>
    <w:pPr>
      <w:spacing w:before="120" w:after="120" w:line="276" w:lineRule="auto"/>
      <w:jc w:val="both"/>
    </w:pPr>
    <w:rPr>
      <w:rFonts w:ascii="Times New Roman" w:eastAsia="Times New Roman" w:hAnsi="Times New Roman"/>
      <w:sz w:val="22"/>
      <w:szCs w:val="22"/>
    </w:rPr>
  </w:style>
  <w:style w:type="paragraph" w:customStyle="1" w:styleId="heading1unnumbered">
    <w:name w:val="heading 1 unnumbered"/>
    <w:aliases w:val="Заголовок 1 Ненумерованный"/>
    <w:basedOn w:val="a5"/>
    <w:next w:val="a5"/>
    <w:uiPriority w:val="9"/>
    <w:qFormat/>
    <w:rsid w:val="001E35D6"/>
    <w:pPr>
      <w:keepNext/>
      <w:keepLines/>
      <w:spacing w:before="240" w:after="120"/>
      <w:jc w:val="center"/>
      <w:outlineLvl w:val="0"/>
    </w:pPr>
    <w:rPr>
      <w:rFonts w:ascii="Times New Roman" w:eastAsia="Times New Roman" w:hAnsi="Times New Roman"/>
      <w:b/>
      <w:bCs/>
      <w:sz w:val="24"/>
      <w:szCs w:val="28"/>
      <w:lang w:eastAsia="ru-RU"/>
    </w:rPr>
  </w:style>
  <w:style w:type="paragraph" w:customStyle="1" w:styleId="heading1normal">
    <w:name w:val="heading 1 normal"/>
    <w:aliases w:val="Заголовок 1 Обычный"/>
    <w:basedOn w:val="a5"/>
    <w:next w:val="a5"/>
    <w:uiPriority w:val="9"/>
    <w:qFormat/>
    <w:rsid w:val="001E35D6"/>
    <w:pPr>
      <w:numPr>
        <w:numId w:val="8"/>
      </w:numPr>
      <w:spacing w:before="120" w:after="120"/>
      <w:ind w:firstLine="482"/>
      <w:jc w:val="both"/>
      <w:outlineLvl w:val="0"/>
    </w:pPr>
    <w:rPr>
      <w:rFonts w:ascii="Times New Roman" w:eastAsia="Times New Roman" w:hAnsi="Times New Roman"/>
      <w:lang w:eastAsia="ru-RU"/>
    </w:rPr>
  </w:style>
  <w:style w:type="paragraph" w:customStyle="1" w:styleId="heading1normalunnumbered">
    <w:name w:val="heading 1 normal unnumbered"/>
    <w:aliases w:val="Заголовок 1 Обычный Ненумерованный"/>
    <w:basedOn w:val="a5"/>
    <w:next w:val="a5"/>
    <w:uiPriority w:val="9"/>
    <w:qFormat/>
    <w:rsid w:val="001E35D6"/>
    <w:pPr>
      <w:spacing w:before="120" w:after="120"/>
      <w:ind w:firstLine="482"/>
      <w:jc w:val="both"/>
      <w:outlineLvl w:val="0"/>
    </w:pPr>
    <w:rPr>
      <w:rFonts w:ascii="Times New Roman" w:eastAsia="Times New Roman" w:hAnsi="Times New Roman"/>
      <w:lang w:eastAsia="ru-RU"/>
    </w:rPr>
  </w:style>
  <w:style w:type="paragraph" w:customStyle="1" w:styleId="heading2normal">
    <w:name w:val="heading 2 normal"/>
    <w:aliases w:val="Заголовок 2 Обычный"/>
    <w:basedOn w:val="a5"/>
    <w:next w:val="a5"/>
    <w:uiPriority w:val="9"/>
    <w:qFormat/>
    <w:rsid w:val="001E35D6"/>
    <w:pPr>
      <w:numPr>
        <w:ilvl w:val="1"/>
        <w:numId w:val="8"/>
      </w:numPr>
      <w:spacing w:before="120" w:after="120"/>
      <w:ind w:firstLine="482"/>
      <w:jc w:val="both"/>
      <w:outlineLvl w:val="1"/>
    </w:pPr>
    <w:rPr>
      <w:rFonts w:ascii="Times New Roman" w:eastAsia="Times New Roman" w:hAnsi="Times New Roman"/>
      <w:lang w:eastAsia="ru-RU"/>
    </w:rPr>
  </w:style>
  <w:style w:type="paragraph" w:customStyle="1" w:styleId="heading3normal">
    <w:name w:val="heading 3 normal"/>
    <w:aliases w:val="Заголовок 3 Обычный"/>
    <w:basedOn w:val="a5"/>
    <w:next w:val="a5"/>
    <w:uiPriority w:val="9"/>
    <w:qFormat/>
    <w:rsid w:val="001E35D6"/>
    <w:pPr>
      <w:numPr>
        <w:ilvl w:val="2"/>
        <w:numId w:val="8"/>
      </w:numPr>
      <w:spacing w:before="120" w:after="120"/>
      <w:ind w:firstLine="482"/>
      <w:jc w:val="both"/>
      <w:outlineLvl w:val="2"/>
    </w:pPr>
    <w:rPr>
      <w:rFonts w:ascii="Times New Roman" w:eastAsia="Times New Roman" w:hAnsi="Times New Roman"/>
      <w:lang w:eastAsia="ru-RU"/>
    </w:rPr>
  </w:style>
  <w:style w:type="paragraph" w:customStyle="1" w:styleId="heading4normal">
    <w:name w:val="heading 4 normal"/>
    <w:aliases w:val="Заголовок 4 Обычный"/>
    <w:basedOn w:val="a5"/>
    <w:next w:val="a5"/>
    <w:uiPriority w:val="9"/>
    <w:qFormat/>
    <w:rsid w:val="001E35D6"/>
    <w:pPr>
      <w:numPr>
        <w:ilvl w:val="3"/>
        <w:numId w:val="8"/>
      </w:numPr>
      <w:spacing w:before="120" w:after="120"/>
      <w:ind w:firstLine="482"/>
      <w:jc w:val="both"/>
      <w:outlineLvl w:val="3"/>
    </w:pPr>
    <w:rPr>
      <w:rFonts w:ascii="Times New Roman" w:eastAsia="Times New Roman" w:hAnsi="Times New Roman"/>
      <w:lang w:eastAsia="ru-RU"/>
    </w:rPr>
  </w:style>
  <w:style w:type="paragraph" w:customStyle="1" w:styleId="heading5normal">
    <w:name w:val="heading 5 normal"/>
    <w:aliases w:val="Заголовок 5 Обычный"/>
    <w:basedOn w:val="a5"/>
    <w:next w:val="a5"/>
    <w:uiPriority w:val="9"/>
    <w:qFormat/>
    <w:rsid w:val="001E35D6"/>
    <w:pPr>
      <w:numPr>
        <w:ilvl w:val="4"/>
        <w:numId w:val="8"/>
      </w:numPr>
      <w:spacing w:before="120" w:after="120"/>
      <w:ind w:firstLine="482"/>
      <w:jc w:val="both"/>
      <w:outlineLvl w:val="4"/>
    </w:pPr>
    <w:rPr>
      <w:rFonts w:ascii="Times New Roman" w:eastAsia="Times New Roman" w:hAnsi="Times New Roman"/>
      <w:lang w:eastAsia="ru-RU"/>
    </w:rPr>
  </w:style>
  <w:style w:type="paragraph" w:customStyle="1" w:styleId="heading6normal">
    <w:name w:val="heading 6 normal"/>
    <w:aliases w:val="Заголовок 6 Обычный"/>
    <w:basedOn w:val="a5"/>
    <w:next w:val="a5"/>
    <w:uiPriority w:val="9"/>
    <w:qFormat/>
    <w:rsid w:val="001E35D6"/>
    <w:pPr>
      <w:numPr>
        <w:ilvl w:val="5"/>
        <w:numId w:val="8"/>
      </w:numPr>
      <w:spacing w:before="120" w:after="120"/>
      <w:ind w:firstLine="482"/>
      <w:jc w:val="both"/>
      <w:outlineLvl w:val="5"/>
    </w:pPr>
    <w:rPr>
      <w:rFonts w:ascii="Times New Roman" w:eastAsia="Times New Roman" w:hAnsi="Times New Roman"/>
      <w:lang w:eastAsia="ru-RU"/>
    </w:rPr>
  </w:style>
  <w:style w:type="paragraph" w:customStyle="1" w:styleId="heading7normal">
    <w:name w:val="heading 7 normal"/>
    <w:aliases w:val="Заголовок 7 Обычный"/>
    <w:basedOn w:val="a5"/>
    <w:next w:val="a5"/>
    <w:uiPriority w:val="9"/>
    <w:qFormat/>
    <w:rsid w:val="001E35D6"/>
    <w:pPr>
      <w:numPr>
        <w:ilvl w:val="6"/>
        <w:numId w:val="8"/>
      </w:numPr>
      <w:spacing w:before="120" w:after="120"/>
      <w:ind w:firstLine="482"/>
      <w:jc w:val="both"/>
      <w:outlineLvl w:val="6"/>
    </w:pPr>
    <w:rPr>
      <w:rFonts w:ascii="Times New Roman" w:eastAsia="Times New Roman" w:hAnsi="Times New Roman"/>
      <w:lang w:eastAsia="ru-RU"/>
    </w:rPr>
  </w:style>
  <w:style w:type="paragraph" w:customStyle="1" w:styleId="heading8normal">
    <w:name w:val="heading 8 normal"/>
    <w:aliases w:val="Заголовок 8 Обычный"/>
    <w:basedOn w:val="a5"/>
    <w:next w:val="a5"/>
    <w:uiPriority w:val="9"/>
    <w:qFormat/>
    <w:rsid w:val="001E35D6"/>
    <w:pPr>
      <w:numPr>
        <w:ilvl w:val="7"/>
        <w:numId w:val="8"/>
      </w:numPr>
      <w:spacing w:before="120" w:after="120"/>
      <w:ind w:firstLine="482"/>
      <w:jc w:val="both"/>
      <w:outlineLvl w:val="7"/>
    </w:pPr>
    <w:rPr>
      <w:rFonts w:ascii="Times New Roman" w:eastAsia="Times New Roman" w:hAnsi="Times New Roman"/>
      <w:lang w:eastAsia="ru-RU"/>
    </w:rPr>
  </w:style>
  <w:style w:type="paragraph" w:customStyle="1" w:styleId="heading9normal">
    <w:name w:val="heading 9 normal"/>
    <w:aliases w:val="Заголовок 9 Обычный"/>
    <w:basedOn w:val="a5"/>
    <w:next w:val="a5"/>
    <w:uiPriority w:val="9"/>
    <w:qFormat/>
    <w:rsid w:val="001E35D6"/>
    <w:pPr>
      <w:numPr>
        <w:ilvl w:val="8"/>
        <w:numId w:val="8"/>
      </w:numPr>
      <w:spacing w:before="120" w:after="120"/>
      <w:ind w:firstLine="482"/>
      <w:jc w:val="both"/>
      <w:outlineLvl w:val="8"/>
    </w:pPr>
    <w:rPr>
      <w:rFonts w:ascii="Times New Roman" w:eastAsia="Times New Roman" w:hAnsi="Times New Roman"/>
      <w:lang w:eastAsia="ru-RU"/>
    </w:rPr>
  </w:style>
  <w:style w:type="paragraph" w:styleId="afff6">
    <w:name w:val="Title"/>
    <w:basedOn w:val="a5"/>
    <w:next w:val="a5"/>
    <w:link w:val="afff7"/>
    <w:uiPriority w:val="10"/>
    <w:qFormat/>
    <w:rsid w:val="001E35D6"/>
    <w:pPr>
      <w:keepNext/>
      <w:keepLines/>
      <w:spacing w:before="120" w:after="300" w:line="240" w:lineRule="auto"/>
      <w:contextualSpacing/>
      <w:jc w:val="center"/>
      <w:outlineLvl w:val="0"/>
    </w:pPr>
    <w:rPr>
      <w:rFonts w:ascii="Times New Roman" w:eastAsia="Times New Roman" w:hAnsi="Times New Roman"/>
      <w:b/>
      <w:spacing w:val="5"/>
      <w:kern w:val="28"/>
      <w:sz w:val="28"/>
      <w:szCs w:val="52"/>
      <w:lang w:eastAsia="ru-RU"/>
    </w:rPr>
  </w:style>
  <w:style w:type="character" w:customStyle="1" w:styleId="afff7">
    <w:name w:val="Заголовок Знак"/>
    <w:basedOn w:val="a6"/>
    <w:link w:val="afff6"/>
    <w:uiPriority w:val="10"/>
    <w:rsid w:val="001E35D6"/>
    <w:rPr>
      <w:rFonts w:ascii="Times New Roman" w:eastAsia="Times New Roman" w:hAnsi="Times New Roman"/>
      <w:b/>
      <w:spacing w:val="5"/>
      <w:kern w:val="28"/>
      <w:sz w:val="28"/>
      <w:szCs w:val="52"/>
    </w:rPr>
  </w:style>
  <w:style w:type="character" w:styleId="afff8">
    <w:name w:val="Strong"/>
    <w:basedOn w:val="a6"/>
    <w:uiPriority w:val="22"/>
    <w:qFormat/>
    <w:rsid w:val="001E35D6"/>
    <w:rPr>
      <w:b/>
      <w:bCs/>
    </w:rPr>
  </w:style>
  <w:style w:type="character" w:styleId="afff9">
    <w:name w:val="Emphasis"/>
    <w:basedOn w:val="a6"/>
    <w:uiPriority w:val="20"/>
    <w:qFormat/>
    <w:rsid w:val="001E35D6"/>
    <w:rPr>
      <w:i/>
      <w:iCs/>
    </w:rPr>
  </w:style>
  <w:style w:type="paragraph" w:styleId="2d">
    <w:name w:val="Quote"/>
    <w:basedOn w:val="a5"/>
    <w:next w:val="a5"/>
    <w:link w:val="2e"/>
    <w:uiPriority w:val="29"/>
    <w:qFormat/>
    <w:rsid w:val="001E35D6"/>
    <w:pPr>
      <w:pBdr>
        <w:left w:val="single" w:sz="24" w:space="10" w:color="999999"/>
      </w:pBdr>
      <w:spacing w:before="120" w:after="0"/>
      <w:ind w:left="964"/>
      <w:jc w:val="both"/>
    </w:pPr>
    <w:rPr>
      <w:rFonts w:ascii="Times New Roman" w:eastAsia="Times New Roman" w:hAnsi="Times New Roman"/>
      <w:i/>
      <w:iCs/>
      <w:color w:val="8064A2"/>
      <w:lang w:eastAsia="ru-RU"/>
    </w:rPr>
  </w:style>
  <w:style w:type="character" w:customStyle="1" w:styleId="2e">
    <w:name w:val="Цитата 2 Знак"/>
    <w:basedOn w:val="a6"/>
    <w:link w:val="2d"/>
    <w:uiPriority w:val="29"/>
    <w:rsid w:val="001E35D6"/>
    <w:rPr>
      <w:rFonts w:ascii="Times New Roman" w:eastAsia="Times New Roman" w:hAnsi="Times New Roman"/>
      <w:i/>
      <w:iCs/>
      <w:color w:val="8064A2"/>
      <w:sz w:val="22"/>
      <w:szCs w:val="22"/>
    </w:rPr>
  </w:style>
  <w:style w:type="paragraph" w:customStyle="1" w:styleId="DeletedPlaceholder">
    <w:name w:val="DeletedPlaceholder"/>
    <w:aliases w:val="Подстановка"/>
    <w:basedOn w:val="a5"/>
    <w:next w:val="a5"/>
    <w:link w:val="DeletedPlaceholder0"/>
    <w:uiPriority w:val="29"/>
    <w:qFormat/>
    <w:rsid w:val="001E35D6"/>
    <w:pPr>
      <w:pBdr>
        <w:left w:val="single" w:sz="24" w:space="10" w:color="999999"/>
      </w:pBdr>
      <w:spacing w:before="120" w:after="0"/>
      <w:ind w:left="964"/>
      <w:jc w:val="both"/>
    </w:pPr>
    <w:rPr>
      <w:rFonts w:ascii="Times New Roman" w:eastAsia="Times New Roman" w:hAnsi="Times New Roman"/>
      <w:i/>
      <w:iCs/>
      <w:color w:val="FF3F1F"/>
      <w:lang w:eastAsia="ru-RU"/>
    </w:rPr>
  </w:style>
  <w:style w:type="character" w:customStyle="1" w:styleId="DeletedPlaceholder0">
    <w:name w:val="DeletedPlaceholder Знак"/>
    <w:basedOn w:val="a6"/>
    <w:link w:val="DeletedPlaceholder"/>
    <w:uiPriority w:val="29"/>
    <w:rsid w:val="001E35D6"/>
    <w:rPr>
      <w:rFonts w:ascii="Times New Roman" w:eastAsia="Times New Roman" w:hAnsi="Times New Roman"/>
      <w:i/>
      <w:iCs/>
      <w:color w:val="FF3F1F"/>
      <w:sz w:val="22"/>
      <w:szCs w:val="22"/>
    </w:rPr>
  </w:style>
  <w:style w:type="paragraph" w:customStyle="1" w:styleId="Warning">
    <w:name w:val="Warning"/>
    <w:aliases w:val="Предупреждение"/>
    <w:basedOn w:val="a5"/>
    <w:next w:val="a5"/>
    <w:uiPriority w:val="29"/>
    <w:qFormat/>
    <w:rsid w:val="001E35D6"/>
    <w:pPr>
      <w:pBdr>
        <w:left w:val="single" w:sz="24" w:space="10" w:color="999999"/>
      </w:pBdr>
      <w:spacing w:before="120" w:after="0"/>
      <w:ind w:left="964"/>
      <w:jc w:val="both"/>
    </w:pPr>
    <w:rPr>
      <w:rFonts w:ascii="Times New Roman" w:eastAsia="Times New Roman" w:hAnsi="Times New Roman"/>
      <w:i/>
      <w:iCs/>
      <w:color w:val="E36C0A"/>
      <w:lang w:eastAsia="ru-RU"/>
    </w:rPr>
  </w:style>
  <w:style w:type="paragraph" w:customStyle="1" w:styleId="QuoteMargin">
    <w:name w:val="QuoteMargin"/>
    <w:aliases w:val="Предупреждение Отступ"/>
    <w:qFormat/>
    <w:rsid w:val="001E35D6"/>
    <w:pPr>
      <w:spacing w:before="120" w:line="276" w:lineRule="auto"/>
      <w:ind w:firstLine="482"/>
      <w:jc w:val="both"/>
    </w:pPr>
    <w:rPr>
      <w:rFonts w:ascii="Times New Roman" w:eastAsia="Times New Roman" w:hAnsi="Times New Roman"/>
      <w:sz w:val="22"/>
      <w:szCs w:val="22"/>
    </w:rPr>
  </w:style>
  <w:style w:type="paragraph" w:styleId="afffa">
    <w:name w:val="Intense Quote"/>
    <w:basedOn w:val="a5"/>
    <w:next w:val="a5"/>
    <w:link w:val="afffb"/>
    <w:uiPriority w:val="30"/>
    <w:qFormat/>
    <w:rsid w:val="001E35D6"/>
    <w:pPr>
      <w:pBdr>
        <w:bottom w:val="single" w:sz="4" w:space="4" w:color="4F81BD"/>
      </w:pBdr>
      <w:spacing w:before="200" w:after="0"/>
      <w:ind w:left="936" w:right="936" w:firstLine="482"/>
      <w:jc w:val="both"/>
    </w:pPr>
    <w:rPr>
      <w:rFonts w:ascii="Times New Roman" w:eastAsia="Times New Roman" w:hAnsi="Times New Roman"/>
      <w:b/>
      <w:bCs/>
      <w:i/>
      <w:iCs/>
      <w:color w:val="4F81BD"/>
      <w:lang w:eastAsia="ru-RU"/>
    </w:rPr>
  </w:style>
  <w:style w:type="character" w:customStyle="1" w:styleId="afffb">
    <w:name w:val="Выделенная цитата Знак"/>
    <w:basedOn w:val="a6"/>
    <w:link w:val="afffa"/>
    <w:uiPriority w:val="30"/>
    <w:rsid w:val="001E35D6"/>
    <w:rPr>
      <w:rFonts w:ascii="Times New Roman" w:eastAsia="Times New Roman" w:hAnsi="Times New Roman"/>
      <w:b/>
      <w:bCs/>
      <w:i/>
      <w:iCs/>
      <w:color w:val="4F81BD"/>
      <w:sz w:val="22"/>
      <w:szCs w:val="22"/>
    </w:rPr>
  </w:style>
  <w:style w:type="character" w:styleId="afffc">
    <w:name w:val="Subtle Emphasis"/>
    <w:basedOn w:val="a6"/>
    <w:uiPriority w:val="19"/>
    <w:qFormat/>
    <w:rsid w:val="001E35D6"/>
    <w:rPr>
      <w:i/>
      <w:iCs/>
      <w:color w:val="808080"/>
    </w:rPr>
  </w:style>
  <w:style w:type="character" w:styleId="afffd">
    <w:name w:val="Intense Emphasis"/>
    <w:basedOn w:val="a6"/>
    <w:uiPriority w:val="21"/>
    <w:qFormat/>
    <w:rsid w:val="001E35D6"/>
    <w:rPr>
      <w:b/>
      <w:bCs/>
      <w:i/>
      <w:iCs/>
      <w:color w:val="4F81BD"/>
    </w:rPr>
  </w:style>
  <w:style w:type="character" w:styleId="afffe">
    <w:name w:val="Subtle Reference"/>
    <w:basedOn w:val="a6"/>
    <w:uiPriority w:val="31"/>
    <w:qFormat/>
    <w:rsid w:val="001E35D6"/>
    <w:rPr>
      <w:smallCaps/>
      <w:color w:val="C0504D"/>
      <w:u w:val="single"/>
    </w:rPr>
  </w:style>
  <w:style w:type="character" w:styleId="affff">
    <w:name w:val="Intense Reference"/>
    <w:basedOn w:val="a6"/>
    <w:uiPriority w:val="32"/>
    <w:qFormat/>
    <w:rsid w:val="001E35D6"/>
    <w:rPr>
      <w:b/>
      <w:bCs/>
      <w:smallCaps/>
      <w:color w:val="C0504D"/>
      <w:spacing w:val="5"/>
      <w:u w:val="single"/>
    </w:rPr>
  </w:style>
  <w:style w:type="character" w:styleId="affff0">
    <w:name w:val="Book Title"/>
    <w:basedOn w:val="a6"/>
    <w:uiPriority w:val="33"/>
    <w:qFormat/>
    <w:rsid w:val="001E35D6"/>
    <w:rPr>
      <w:b/>
      <w:bCs/>
      <w:smallCaps/>
      <w:spacing w:val="5"/>
    </w:rPr>
  </w:style>
  <w:style w:type="paragraph" w:customStyle="1" w:styleId="footnotetextunindented">
    <w:name w:val="footnote text unindented"/>
    <w:aliases w:val="Текст сноски Без отступа"/>
    <w:basedOn w:val="Normalunindented"/>
    <w:rsid w:val="001E35D6"/>
    <w:pPr>
      <w:spacing w:line="216" w:lineRule="auto"/>
    </w:pPr>
    <w:rPr>
      <w:sz w:val="20"/>
      <w:szCs w:val="20"/>
    </w:rPr>
  </w:style>
  <w:style w:type="paragraph" w:customStyle="1" w:styleId="listfootnotetext">
    <w:name w:val="list footnote text"/>
    <w:aliases w:val="Текст сноски Абзац списка"/>
    <w:basedOn w:val="ad"/>
    <w:rsid w:val="001E35D6"/>
    <w:pPr>
      <w:spacing w:before="120" w:after="120" w:line="216" w:lineRule="auto"/>
      <w:ind w:left="0" w:firstLine="482"/>
    </w:pPr>
    <w:rPr>
      <w:rFonts w:ascii="Times New Roman" w:eastAsia="Times New Roman" w:hAnsi="Times New Roman"/>
      <w:sz w:val="20"/>
      <w:szCs w:val="20"/>
      <w:lang w:eastAsia="ru-RU"/>
    </w:rPr>
  </w:style>
  <w:style w:type="paragraph" w:styleId="42">
    <w:name w:val="toc 4"/>
    <w:basedOn w:val="a5"/>
    <w:next w:val="a5"/>
    <w:autoRedefine/>
    <w:uiPriority w:val="39"/>
    <w:unhideWhenUsed/>
    <w:rsid w:val="001E35D6"/>
    <w:pPr>
      <w:spacing w:after="100" w:line="259" w:lineRule="auto"/>
      <w:ind w:left="660"/>
    </w:pPr>
    <w:rPr>
      <w:rFonts w:asciiTheme="minorHAnsi" w:eastAsiaTheme="minorEastAsia" w:hAnsiTheme="minorHAnsi" w:cstheme="minorBidi"/>
      <w:lang w:eastAsia="ru-RU"/>
    </w:rPr>
  </w:style>
  <w:style w:type="paragraph" w:styleId="51">
    <w:name w:val="toc 5"/>
    <w:basedOn w:val="a5"/>
    <w:next w:val="a5"/>
    <w:autoRedefine/>
    <w:uiPriority w:val="39"/>
    <w:unhideWhenUsed/>
    <w:rsid w:val="001E35D6"/>
    <w:pPr>
      <w:spacing w:after="100" w:line="259" w:lineRule="auto"/>
      <w:ind w:left="880"/>
    </w:pPr>
    <w:rPr>
      <w:rFonts w:asciiTheme="minorHAnsi" w:eastAsiaTheme="minorEastAsia" w:hAnsiTheme="minorHAnsi" w:cstheme="minorBidi"/>
      <w:lang w:eastAsia="ru-RU"/>
    </w:rPr>
  </w:style>
  <w:style w:type="paragraph" w:styleId="61">
    <w:name w:val="toc 6"/>
    <w:basedOn w:val="a5"/>
    <w:next w:val="a5"/>
    <w:autoRedefine/>
    <w:uiPriority w:val="39"/>
    <w:unhideWhenUsed/>
    <w:rsid w:val="001E35D6"/>
    <w:pPr>
      <w:spacing w:after="100" w:line="259" w:lineRule="auto"/>
      <w:ind w:left="1100"/>
    </w:pPr>
    <w:rPr>
      <w:rFonts w:asciiTheme="minorHAnsi" w:eastAsiaTheme="minorEastAsia" w:hAnsiTheme="minorHAnsi" w:cstheme="minorBidi"/>
      <w:lang w:eastAsia="ru-RU"/>
    </w:rPr>
  </w:style>
  <w:style w:type="paragraph" w:styleId="71">
    <w:name w:val="toc 7"/>
    <w:basedOn w:val="a5"/>
    <w:next w:val="a5"/>
    <w:autoRedefine/>
    <w:uiPriority w:val="39"/>
    <w:unhideWhenUsed/>
    <w:rsid w:val="001E35D6"/>
    <w:pPr>
      <w:spacing w:after="100" w:line="259" w:lineRule="auto"/>
      <w:ind w:left="1320"/>
    </w:pPr>
    <w:rPr>
      <w:rFonts w:asciiTheme="minorHAnsi" w:eastAsiaTheme="minorEastAsia" w:hAnsiTheme="minorHAnsi" w:cstheme="minorBidi"/>
      <w:lang w:eastAsia="ru-RU"/>
    </w:rPr>
  </w:style>
  <w:style w:type="paragraph" w:styleId="81">
    <w:name w:val="toc 8"/>
    <w:basedOn w:val="a5"/>
    <w:next w:val="a5"/>
    <w:autoRedefine/>
    <w:uiPriority w:val="39"/>
    <w:unhideWhenUsed/>
    <w:rsid w:val="001E35D6"/>
    <w:pPr>
      <w:spacing w:after="100" w:line="259" w:lineRule="auto"/>
      <w:ind w:left="1540"/>
    </w:pPr>
    <w:rPr>
      <w:rFonts w:asciiTheme="minorHAnsi" w:eastAsiaTheme="minorEastAsia" w:hAnsiTheme="minorHAnsi" w:cstheme="minorBidi"/>
      <w:lang w:eastAsia="ru-RU"/>
    </w:rPr>
  </w:style>
  <w:style w:type="paragraph" w:styleId="91">
    <w:name w:val="toc 9"/>
    <w:basedOn w:val="a5"/>
    <w:next w:val="a5"/>
    <w:autoRedefine/>
    <w:uiPriority w:val="39"/>
    <w:unhideWhenUsed/>
    <w:rsid w:val="001E35D6"/>
    <w:pPr>
      <w:spacing w:after="100" w:line="259" w:lineRule="auto"/>
      <w:ind w:left="1760"/>
    </w:pPr>
    <w:rPr>
      <w:rFonts w:asciiTheme="minorHAnsi" w:eastAsiaTheme="minorEastAsia" w:hAnsiTheme="minorHAnsi" w:cstheme="minorBidi"/>
      <w:lang w:eastAsia="ru-RU"/>
    </w:rPr>
  </w:style>
  <w:style w:type="character" w:customStyle="1" w:styleId="1b">
    <w:name w:val="Неразрешенное упоминание1"/>
    <w:basedOn w:val="a6"/>
    <w:uiPriority w:val="99"/>
    <w:semiHidden/>
    <w:unhideWhenUsed/>
    <w:rsid w:val="001E35D6"/>
    <w:rPr>
      <w:color w:val="605E5C"/>
      <w:shd w:val="clear" w:color="auto" w:fill="E1DFDD"/>
    </w:rPr>
  </w:style>
  <w:style w:type="paragraph" w:customStyle="1" w:styleId="Affff1">
    <w:name w:val="Пункт A"/>
    <w:rsid w:val="001E35D6"/>
    <w:pPr>
      <w:pBdr>
        <w:top w:val="nil"/>
        <w:left w:val="nil"/>
        <w:bottom w:val="nil"/>
        <w:right w:val="nil"/>
        <w:between w:val="nil"/>
        <w:bar w:val="nil"/>
      </w:pBdr>
      <w:tabs>
        <w:tab w:val="left" w:pos="1980"/>
      </w:tabs>
      <w:ind w:left="1404" w:hanging="504"/>
      <w:jc w:val="both"/>
    </w:pPr>
    <w:rPr>
      <w:rFonts w:ascii="Times New Roman" w:eastAsia="Arial Unicode MS" w:hAnsi="Times New Roman" w:cs="Arial Unicode MS"/>
      <w:color w:val="000000"/>
      <w:sz w:val="24"/>
      <w:szCs w:val="24"/>
      <w:u w:color="000000"/>
      <w:bdr w:val="nil"/>
    </w:rPr>
  </w:style>
  <w:style w:type="paragraph" w:styleId="HTML">
    <w:name w:val="HTML Preformatted"/>
    <w:basedOn w:val="a5"/>
    <w:link w:val="HTML0"/>
    <w:uiPriority w:val="99"/>
    <w:unhideWhenUsed/>
    <w:rsid w:val="001E3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1E35D6"/>
    <w:rPr>
      <w:rFonts w:ascii="Courier New" w:eastAsia="Times New Roman" w:hAnsi="Courier New" w:cs="Courier New"/>
    </w:rPr>
  </w:style>
  <w:style w:type="paragraph" w:styleId="affff2">
    <w:name w:val="annotation text"/>
    <w:basedOn w:val="a5"/>
    <w:link w:val="affff3"/>
    <w:uiPriority w:val="99"/>
    <w:semiHidden/>
    <w:unhideWhenUsed/>
    <w:rsid w:val="006733B8"/>
    <w:pPr>
      <w:spacing w:line="240" w:lineRule="auto"/>
    </w:pPr>
    <w:rPr>
      <w:sz w:val="20"/>
      <w:szCs w:val="20"/>
    </w:rPr>
  </w:style>
  <w:style w:type="character" w:customStyle="1" w:styleId="affff3">
    <w:name w:val="Текст примечания Знак"/>
    <w:basedOn w:val="a6"/>
    <w:link w:val="affff2"/>
    <w:uiPriority w:val="99"/>
    <w:semiHidden/>
    <w:rsid w:val="006733B8"/>
    <w:rPr>
      <w:lang w:eastAsia="en-US"/>
    </w:rPr>
  </w:style>
  <w:style w:type="paragraph" w:styleId="affff4">
    <w:name w:val="annotation subject"/>
    <w:basedOn w:val="affff2"/>
    <w:next w:val="affff2"/>
    <w:link w:val="affff5"/>
    <w:uiPriority w:val="99"/>
    <w:semiHidden/>
    <w:unhideWhenUsed/>
    <w:rsid w:val="006733B8"/>
    <w:rPr>
      <w:b/>
      <w:bCs/>
    </w:rPr>
  </w:style>
  <w:style w:type="character" w:customStyle="1" w:styleId="affff5">
    <w:name w:val="Тема примечания Знак"/>
    <w:basedOn w:val="affff3"/>
    <w:link w:val="affff4"/>
    <w:uiPriority w:val="99"/>
    <w:semiHidden/>
    <w:rsid w:val="006733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946">
      <w:bodyDiv w:val="1"/>
      <w:marLeft w:val="0"/>
      <w:marRight w:val="0"/>
      <w:marTop w:val="0"/>
      <w:marBottom w:val="0"/>
      <w:divBdr>
        <w:top w:val="none" w:sz="0" w:space="0" w:color="auto"/>
        <w:left w:val="none" w:sz="0" w:space="0" w:color="auto"/>
        <w:bottom w:val="none" w:sz="0" w:space="0" w:color="auto"/>
        <w:right w:val="none" w:sz="0" w:space="0" w:color="auto"/>
      </w:divBdr>
    </w:div>
    <w:div w:id="617563131">
      <w:bodyDiv w:val="1"/>
      <w:marLeft w:val="0"/>
      <w:marRight w:val="0"/>
      <w:marTop w:val="0"/>
      <w:marBottom w:val="0"/>
      <w:divBdr>
        <w:top w:val="none" w:sz="0" w:space="0" w:color="auto"/>
        <w:left w:val="none" w:sz="0" w:space="0" w:color="auto"/>
        <w:bottom w:val="none" w:sz="0" w:space="0" w:color="auto"/>
        <w:right w:val="none" w:sz="0" w:space="0" w:color="auto"/>
      </w:divBdr>
    </w:div>
    <w:div w:id="1184324130">
      <w:bodyDiv w:val="1"/>
      <w:marLeft w:val="0"/>
      <w:marRight w:val="0"/>
      <w:marTop w:val="0"/>
      <w:marBottom w:val="0"/>
      <w:divBdr>
        <w:top w:val="none" w:sz="0" w:space="0" w:color="auto"/>
        <w:left w:val="none" w:sz="0" w:space="0" w:color="auto"/>
        <w:bottom w:val="none" w:sz="0" w:space="0" w:color="auto"/>
        <w:right w:val="none" w:sz="0" w:space="0" w:color="auto"/>
      </w:divBdr>
    </w:div>
    <w:div w:id="2077821613">
      <w:bodyDiv w:val="1"/>
      <w:marLeft w:val="0"/>
      <w:marRight w:val="0"/>
      <w:marTop w:val="0"/>
      <w:marBottom w:val="0"/>
      <w:divBdr>
        <w:top w:val="none" w:sz="0" w:space="0" w:color="auto"/>
        <w:left w:val="none" w:sz="0" w:space="0" w:color="auto"/>
        <w:bottom w:val="none" w:sz="0" w:space="0" w:color="auto"/>
        <w:right w:val="none" w:sz="0" w:space="0" w:color="auto"/>
      </w:divBdr>
    </w:div>
    <w:div w:id="21094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39FBB327477F4C4088C39F6B5927C6D0" ma:contentTypeVersion="1" ma:contentTypeDescription="Создание документа." ma:contentTypeScope="" ma:versionID="3e5b9c3ab232f5f51c73f740248975d5">
  <xsd:schema xmlns:xsd="http://www.w3.org/2001/XMLSchema" xmlns:xs="http://www.w3.org/2001/XMLSchema" xmlns:p="http://schemas.microsoft.com/office/2006/metadata/properties" xmlns:ns2="07963b53-587b-452e-a2ad-bee2ef661aa8" targetNamespace="http://schemas.microsoft.com/office/2006/metadata/properties" ma:root="true" ma:fieldsID="2b53dccfaff0fe4f0bd2fa4e37760654" ns2:_="">
    <xsd:import namespace="07963b53-587b-452e-a2ad-bee2ef661a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63b53-587b-452e-a2ad-bee2ef661aa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60F7-78C6-4E80-AACA-2126A265AB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680A09-93AC-41AE-84FD-9888BDC7594A}">
  <ds:schemaRefs>
    <ds:schemaRef ds:uri="http://schemas.microsoft.com/sharepoint/v3/contenttype/forms"/>
  </ds:schemaRefs>
</ds:datastoreItem>
</file>

<file path=customXml/itemProps3.xml><?xml version="1.0" encoding="utf-8"?>
<ds:datastoreItem xmlns:ds="http://schemas.openxmlformats.org/officeDocument/2006/customXml" ds:itemID="{A620B94B-68CC-42F9-9481-80063BCD077A}">
  <ds:schemaRefs>
    <ds:schemaRef ds:uri="http://schemas.microsoft.com/sharepoint/events"/>
  </ds:schemaRefs>
</ds:datastoreItem>
</file>

<file path=customXml/itemProps4.xml><?xml version="1.0" encoding="utf-8"?>
<ds:datastoreItem xmlns:ds="http://schemas.openxmlformats.org/officeDocument/2006/customXml" ds:itemID="{6E0C4D99-769D-44B5-8FE5-8DF0E380439A}">
  <ds:schemaRefs>
    <ds:schemaRef ds:uri="http://schemas.microsoft.com/office/2006/metadata/longProperties"/>
  </ds:schemaRefs>
</ds:datastoreItem>
</file>

<file path=customXml/itemProps5.xml><?xml version="1.0" encoding="utf-8"?>
<ds:datastoreItem xmlns:ds="http://schemas.openxmlformats.org/officeDocument/2006/customXml" ds:itemID="{8EF162FB-F068-4E77-9D49-EDCA97DD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63b53-587b-452e-a2ad-bee2ef661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AAAB7B-3450-41F2-973E-2901F1BB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5387</CharactersWithSpaces>
  <SharedDoc>false</SharedDoc>
  <HLinks>
    <vt:vector size="6" baseType="variant">
      <vt:variant>
        <vt:i4>1441853</vt:i4>
      </vt:variant>
      <vt:variant>
        <vt:i4>0</vt:i4>
      </vt:variant>
      <vt:variant>
        <vt:i4>0</vt:i4>
      </vt:variant>
      <vt:variant>
        <vt:i4>5</vt:i4>
      </vt:variant>
      <vt:variant>
        <vt:lpwstr>mailto:Isaev.NV@tgc1.ru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Спиридович Андрей Евгеньевич</dc:creator>
  <cp:keywords/>
  <cp:lastModifiedBy>Рыбакова Виктория Александровна</cp:lastModifiedBy>
  <cp:revision>2</cp:revision>
  <cp:lastPrinted>2019-04-26T09:26:00Z</cp:lastPrinted>
  <dcterms:created xsi:type="dcterms:W3CDTF">2025-08-29T13:18:00Z</dcterms:created>
  <dcterms:modified xsi:type="dcterms:W3CDTF">2025-08-29T13:18:00Z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_dlc_DocId">
    <vt:lpwstr>CXKWX26EJH3D-95-7</vt:lpwstr>
  </property>
  <property fmtid="{D5CDD505-2E9C-101B-9397-08002B2CF9AE}" pid="4" name="_dlc_DocIdItemGuid">
    <vt:lpwstr>94a9ff05-602a-4dcc-8512-d1625f7d3d72</vt:lpwstr>
  </property>
  <property fmtid="{D5CDD505-2E9C-101B-9397-08002B2CF9AE}" pid="5" name="_dlc_DocIdUrl">
    <vt:lpwstr>http://gport.tgc1.local/kb/_layouts/DocIdRedir.aspx?ID=CXKWX26EJH3D-95-7, CXKWX26EJH3D-95-7</vt:lpwstr>
  </property>
</Properties>
</file>