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B913A3">
        <w:rPr>
          <w:sz w:val="27"/>
          <w:szCs w:val="27"/>
        </w:rPr>
        <w:t>2</w:t>
      </w:r>
      <w:r w:rsidR="00225B1F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</w:t>
      </w:r>
      <w:r w:rsidR="00225B1F">
        <w:rPr>
          <w:sz w:val="27"/>
          <w:szCs w:val="27"/>
        </w:rPr>
        <w:t>8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3E051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225B1F" w:rsidRPr="00225B1F">
        <w:rPr>
          <w:sz w:val="27"/>
          <w:szCs w:val="27"/>
        </w:rPr>
        <w:t xml:space="preserve">Об утверждении состава комиссии по демонтажу нестационарных торговых объектов на территории </w:t>
      </w:r>
      <w:proofErr w:type="spellStart"/>
      <w:r w:rsidR="00225B1F" w:rsidRPr="00225B1F">
        <w:rPr>
          <w:sz w:val="27"/>
          <w:szCs w:val="27"/>
        </w:rPr>
        <w:t>Заневского</w:t>
      </w:r>
      <w:proofErr w:type="spellEnd"/>
      <w:r w:rsidR="00225B1F" w:rsidRPr="00225B1F">
        <w:rPr>
          <w:sz w:val="27"/>
          <w:szCs w:val="27"/>
        </w:rPr>
        <w:t xml:space="preserve"> городского поселения</w:t>
      </w:r>
      <w:r w:rsidR="002E4438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8"/>
        <w:gridCol w:w="4584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3E051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225B1F" w:rsidRPr="00225B1F">
              <w:rPr>
                <w:sz w:val="27"/>
                <w:szCs w:val="27"/>
              </w:rPr>
              <w:t>с Земельным кодексом Российской Федерации, Градостроительным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28.12.2009 № 381-ФЗ «Об основах государственного регулирования торговой деятельности в Российской Федерации», постановлением администрации МО «</w:t>
            </w:r>
            <w:proofErr w:type="spellStart"/>
            <w:r w:rsidR="00225B1F" w:rsidRPr="00225B1F">
              <w:rPr>
                <w:sz w:val="27"/>
                <w:szCs w:val="27"/>
              </w:rPr>
              <w:t>Заневское</w:t>
            </w:r>
            <w:proofErr w:type="spellEnd"/>
            <w:r w:rsidR="00225B1F" w:rsidRPr="00225B1F">
              <w:rPr>
                <w:sz w:val="27"/>
                <w:szCs w:val="27"/>
              </w:rPr>
              <w:t xml:space="preserve"> городское поселение» от 17.12.2019 № 686 «Об утверждении Положения о порядке выявления и демонтажа нестационарных торговых объектов на территории МО «</w:t>
            </w:r>
            <w:proofErr w:type="spellStart"/>
            <w:r w:rsidR="00225B1F" w:rsidRPr="00225B1F">
              <w:rPr>
                <w:sz w:val="27"/>
                <w:szCs w:val="27"/>
              </w:rPr>
              <w:t>Заневское</w:t>
            </w:r>
            <w:proofErr w:type="spellEnd"/>
            <w:r w:rsidR="00225B1F" w:rsidRPr="00225B1F">
              <w:rPr>
                <w:sz w:val="27"/>
                <w:szCs w:val="27"/>
              </w:rPr>
              <w:t xml:space="preserve"> городское поселение»</w:t>
            </w:r>
            <w:bookmarkStart w:id="0" w:name="_GoBack"/>
            <w:bookmarkEnd w:id="0"/>
            <w:r w:rsidR="006C4FE3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9586B" w:rsidRDefault="0079586B" w:rsidP="003E7623">
      <w:r>
        <w:separator/>
      </w:r>
    </w:p>
  </w:endnote>
  <w:endnote w:type="continuationSeparator" w:id="0">
    <w:p w:rsidR="0079586B" w:rsidRDefault="0079586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9586B" w:rsidRDefault="0079586B" w:rsidP="003E7623">
      <w:r>
        <w:separator/>
      </w:r>
    </w:p>
  </w:footnote>
  <w:footnote w:type="continuationSeparator" w:id="0">
    <w:p w:rsidR="0079586B" w:rsidRDefault="0079586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6B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D31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A5A33-2B7E-49C4-96C4-38B2C0342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2025-07-08T12:44:00Z</dcterms:created>
  <dcterms:modified xsi:type="dcterms:W3CDTF">2025-07-08T12:44:00Z</dcterms:modified>
</cp:coreProperties>
</file>