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B913A3">
        <w:rPr>
          <w:sz w:val="27"/>
          <w:szCs w:val="27"/>
        </w:rPr>
        <w:t>2</w:t>
      </w:r>
      <w:r w:rsidR="006C4FE3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2F0872">
        <w:rPr>
          <w:sz w:val="27"/>
          <w:szCs w:val="27"/>
        </w:rPr>
        <w:t>2</w:t>
      </w:r>
      <w:r w:rsidR="006C4FE3">
        <w:rPr>
          <w:sz w:val="27"/>
          <w:szCs w:val="27"/>
        </w:rPr>
        <w:t>6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3E0511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6C4FE3" w:rsidRPr="006C4FE3">
        <w:rPr>
          <w:sz w:val="27"/>
          <w:szCs w:val="27"/>
        </w:rPr>
        <w:t>О внесении изменений в постановление администрации МО «</w:t>
      </w:r>
      <w:proofErr w:type="spellStart"/>
      <w:r w:rsidR="006C4FE3" w:rsidRPr="006C4FE3">
        <w:rPr>
          <w:sz w:val="27"/>
          <w:szCs w:val="27"/>
        </w:rPr>
        <w:t>Заневское</w:t>
      </w:r>
      <w:proofErr w:type="spellEnd"/>
      <w:r w:rsidR="006C4FE3" w:rsidRPr="006C4FE3">
        <w:rPr>
          <w:sz w:val="27"/>
          <w:szCs w:val="27"/>
        </w:rPr>
        <w:t xml:space="preserve"> городское поселение» от 27.12.2022 № 859 «Об утверждении муниципальной программы «Обеспечение благоприятного инвестиционного климата на территории муниципального образования «</w:t>
      </w:r>
      <w:proofErr w:type="spellStart"/>
      <w:r w:rsidR="006C4FE3" w:rsidRPr="006C4FE3">
        <w:rPr>
          <w:sz w:val="27"/>
          <w:szCs w:val="27"/>
        </w:rPr>
        <w:t>Заневское</w:t>
      </w:r>
      <w:proofErr w:type="spellEnd"/>
      <w:r w:rsidR="006C4FE3" w:rsidRPr="006C4FE3">
        <w:rPr>
          <w:sz w:val="27"/>
          <w:szCs w:val="27"/>
        </w:rPr>
        <w:t xml:space="preserve"> городское поселение» Всеволожского муниципального района Ленинградской области в 2023-2027 годах»</w:t>
      </w:r>
      <w:r w:rsidR="002E4438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8"/>
        <w:gridCol w:w="4584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3E051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6C4FE3" w:rsidRPr="006C4FE3">
              <w:rPr>
                <w:sz w:val="27"/>
                <w:szCs w:val="27"/>
              </w:rPr>
              <w:t xml:space="preserve">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      </w:r>
            <w:proofErr w:type="spellStart"/>
            <w:r w:rsidR="006C4FE3" w:rsidRPr="006C4FE3">
              <w:rPr>
                <w:sz w:val="27"/>
                <w:szCs w:val="27"/>
              </w:rPr>
              <w:t>Заневского</w:t>
            </w:r>
            <w:proofErr w:type="spellEnd"/>
            <w:r w:rsidR="006C4FE3" w:rsidRPr="006C4FE3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постановлением администрации </w:t>
            </w:r>
            <w:proofErr w:type="spellStart"/>
            <w:r w:rsidR="006C4FE3" w:rsidRPr="006C4FE3">
              <w:rPr>
                <w:sz w:val="27"/>
                <w:szCs w:val="27"/>
              </w:rPr>
              <w:t>Заневского</w:t>
            </w:r>
            <w:proofErr w:type="spellEnd"/>
            <w:r w:rsidR="006C4FE3" w:rsidRPr="006C4FE3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      </w:r>
            <w:proofErr w:type="spellStart"/>
            <w:r w:rsidR="006C4FE3" w:rsidRPr="006C4FE3">
              <w:rPr>
                <w:sz w:val="27"/>
                <w:szCs w:val="27"/>
              </w:rPr>
              <w:t>Заневского</w:t>
            </w:r>
            <w:proofErr w:type="spellEnd"/>
            <w:r w:rsidR="006C4FE3" w:rsidRPr="006C4FE3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r w:rsidR="006C4FE3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A5BE7" w:rsidRDefault="006A5BE7" w:rsidP="003E7623">
      <w:r>
        <w:separator/>
      </w:r>
    </w:p>
  </w:endnote>
  <w:endnote w:type="continuationSeparator" w:id="0">
    <w:p w:rsidR="006A5BE7" w:rsidRDefault="006A5BE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A5BE7" w:rsidRDefault="006A5BE7" w:rsidP="003E7623">
      <w:r>
        <w:separator/>
      </w:r>
    </w:p>
  </w:footnote>
  <w:footnote w:type="continuationSeparator" w:id="0">
    <w:p w:rsidR="006A5BE7" w:rsidRDefault="006A5BE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00F9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5BE7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8D31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ABB25-CC4B-4ADD-977E-98D5AAF5C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2025-07-08T12:24:00Z</dcterms:created>
  <dcterms:modified xsi:type="dcterms:W3CDTF">2025-07-08T12:24:00Z</dcterms:modified>
</cp:coreProperties>
</file>