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772A6">
        <w:rPr>
          <w:sz w:val="27"/>
          <w:szCs w:val="27"/>
        </w:rPr>
        <w:t>8</w:t>
      </w:r>
      <w:r w:rsidR="00136B62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136B6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36B62" w:rsidRPr="00136B62">
        <w:rPr>
          <w:bCs/>
          <w:sz w:val="27"/>
          <w:szCs w:val="27"/>
        </w:rPr>
        <w:t>О формировании фонда капитального ремонта собственниками помещений в многоквартирных домах, расположенных</w:t>
      </w:r>
      <w:r w:rsidR="00136B62">
        <w:rPr>
          <w:bCs/>
          <w:sz w:val="27"/>
          <w:szCs w:val="27"/>
        </w:rPr>
        <w:t xml:space="preserve"> </w:t>
      </w:r>
      <w:r w:rsidR="00136B62" w:rsidRPr="00136B62">
        <w:rPr>
          <w:bCs/>
          <w:sz w:val="27"/>
          <w:szCs w:val="27"/>
        </w:rPr>
        <w:t xml:space="preserve">на территории </w:t>
      </w:r>
      <w:proofErr w:type="spellStart"/>
      <w:r w:rsidR="00136B62" w:rsidRPr="00136B62">
        <w:rPr>
          <w:bCs/>
          <w:sz w:val="27"/>
          <w:szCs w:val="27"/>
        </w:rPr>
        <w:t>Заневского</w:t>
      </w:r>
      <w:proofErr w:type="spellEnd"/>
      <w:r w:rsidR="00136B62" w:rsidRPr="00136B62">
        <w:rPr>
          <w:bCs/>
          <w:sz w:val="27"/>
          <w:szCs w:val="27"/>
        </w:rPr>
        <w:t xml:space="preserve"> городского поселения, которые не выбрали способ формирования фонда капитального ремонта</w:t>
      </w:r>
      <w:r w:rsidR="00136B62">
        <w:rPr>
          <w:bCs/>
          <w:sz w:val="27"/>
          <w:szCs w:val="27"/>
        </w:rPr>
        <w:t xml:space="preserve"> </w:t>
      </w:r>
      <w:r w:rsidR="00136B62" w:rsidRPr="00136B62">
        <w:rPr>
          <w:bCs/>
          <w:sz w:val="27"/>
          <w:szCs w:val="27"/>
        </w:rPr>
        <w:t>или выбранный ими способ не был реализован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136B62" w:rsidRPr="00136B62">
              <w:rPr>
                <w:sz w:val="27"/>
                <w:szCs w:val="27"/>
              </w:rPr>
              <w:t>с частью 7 статьи 170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областного закона от 29.11.2013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 (в редакции от 11.04.2025)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45ED" w:rsidRDefault="00CC45ED" w:rsidP="003E7623">
      <w:r>
        <w:separator/>
      </w:r>
    </w:p>
  </w:endnote>
  <w:endnote w:type="continuationSeparator" w:id="0">
    <w:p w:rsidR="00CC45ED" w:rsidRDefault="00CC45E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45ED" w:rsidRDefault="00CC45ED" w:rsidP="003E7623">
      <w:r>
        <w:separator/>
      </w:r>
    </w:p>
  </w:footnote>
  <w:footnote w:type="continuationSeparator" w:id="0">
    <w:p w:rsidR="00CC45ED" w:rsidRDefault="00CC45E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76431-60CE-4DB0-AD25-89E902D6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2025-07-10T12:23:00Z</dcterms:created>
  <dcterms:modified xsi:type="dcterms:W3CDTF">2025-07-10T12:23:00Z</dcterms:modified>
</cp:coreProperties>
</file>