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EA22EB">
        <w:rPr>
          <w:sz w:val="27"/>
          <w:szCs w:val="27"/>
        </w:rPr>
        <w:t>2</w:t>
      </w:r>
      <w:r w:rsidR="00615B97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615B97">
        <w:rPr>
          <w:sz w:val="27"/>
          <w:szCs w:val="27"/>
        </w:rPr>
        <w:t>7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15B97" w:rsidRPr="00615B97">
        <w:rPr>
          <w:bCs/>
          <w:sz w:val="27"/>
          <w:szCs w:val="27"/>
        </w:rPr>
        <w:t xml:space="preserve">О внесении изменений в решение администрации </w:t>
      </w:r>
      <w:proofErr w:type="spellStart"/>
      <w:r w:rsidR="00615B97" w:rsidRPr="00615B97">
        <w:rPr>
          <w:bCs/>
          <w:sz w:val="27"/>
          <w:szCs w:val="27"/>
        </w:rPr>
        <w:t>Заневского</w:t>
      </w:r>
      <w:proofErr w:type="spellEnd"/>
      <w:r w:rsidR="00615B97" w:rsidRPr="00615B97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21.04.2025 № H-27779424 «О присвоении наименования </w:t>
      </w:r>
      <w:proofErr w:type="spellStart"/>
      <w:r w:rsidR="00615B97" w:rsidRPr="00615B97">
        <w:rPr>
          <w:bCs/>
          <w:sz w:val="27"/>
          <w:szCs w:val="27"/>
        </w:rPr>
        <w:t>адресообразующему</w:t>
      </w:r>
      <w:proofErr w:type="spellEnd"/>
      <w:r w:rsidR="00615B97" w:rsidRPr="00615B97">
        <w:rPr>
          <w:bCs/>
          <w:sz w:val="27"/>
          <w:szCs w:val="27"/>
        </w:rPr>
        <w:t xml:space="preserve"> элементу»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615B97" w:rsidRPr="00615B97" w:rsidRDefault="00771BDA" w:rsidP="00615B9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AE14A3" w:rsidRPr="00AE14A3">
              <w:rPr>
                <w:sz w:val="27"/>
                <w:szCs w:val="27"/>
              </w:rPr>
              <w:t xml:space="preserve">с </w:t>
            </w:r>
            <w:r w:rsidR="00615B97" w:rsidRPr="00615B97">
              <w:rPr>
                <w:sz w:val="27"/>
                <w:szCs w:val="27"/>
              </w:rPr>
              <w:t>Федеральным законом от 06.10.2003 № 131-ФЗ</w:t>
            </w:r>
          </w:p>
          <w:p w:rsidR="00615B97" w:rsidRPr="00615B97" w:rsidRDefault="00615B97" w:rsidP="00615B97">
            <w:pPr>
              <w:jc w:val="both"/>
              <w:rPr>
                <w:sz w:val="27"/>
                <w:szCs w:val="27"/>
              </w:rPr>
            </w:pPr>
            <w:r w:rsidRPr="00615B97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Областным законом Ленинградской области от 29.12.2015 </w:t>
            </w:r>
          </w:p>
          <w:p w:rsidR="00BC4E04" w:rsidRPr="00160169" w:rsidRDefault="00615B97" w:rsidP="00615B97">
            <w:pPr>
              <w:jc w:val="both"/>
              <w:rPr>
                <w:sz w:val="27"/>
                <w:szCs w:val="27"/>
              </w:rPr>
            </w:pPr>
            <w:r w:rsidRPr="00615B97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адресов», Правилами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Pr="00615B97">
              <w:rPr>
                <w:sz w:val="27"/>
                <w:szCs w:val="27"/>
              </w:rPr>
              <w:t>Заневское</w:t>
            </w:r>
            <w:proofErr w:type="spellEnd"/>
            <w:r w:rsidRPr="00615B97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области», утвержденными постановлением администрации МО «</w:t>
            </w:r>
            <w:proofErr w:type="spellStart"/>
            <w:r w:rsidRPr="00615B97">
              <w:rPr>
                <w:sz w:val="27"/>
                <w:szCs w:val="27"/>
              </w:rPr>
              <w:t>Заневское</w:t>
            </w:r>
            <w:proofErr w:type="spellEnd"/>
            <w:r w:rsidRPr="00615B97">
              <w:rPr>
                <w:sz w:val="27"/>
                <w:szCs w:val="27"/>
              </w:rPr>
              <w:t xml:space="preserve"> городское поселение» от 04.12.2020 № 632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1406" w:rsidRDefault="00551406" w:rsidP="003E7623">
      <w:r>
        <w:separator/>
      </w:r>
    </w:p>
  </w:endnote>
  <w:endnote w:type="continuationSeparator" w:id="0">
    <w:p w:rsidR="00551406" w:rsidRDefault="0055140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1406" w:rsidRDefault="00551406" w:rsidP="003E7623">
      <w:r>
        <w:separator/>
      </w:r>
    </w:p>
  </w:footnote>
  <w:footnote w:type="continuationSeparator" w:id="0">
    <w:p w:rsidR="00551406" w:rsidRDefault="0055140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1406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5B97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E205D-2ADA-4569-BA46-97576276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2025-07-14T09:25:00Z</dcterms:created>
  <dcterms:modified xsi:type="dcterms:W3CDTF">2025-07-14T09:25:00Z</dcterms:modified>
</cp:coreProperties>
</file>