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EF57FD">
        <w:rPr>
          <w:sz w:val="27"/>
          <w:szCs w:val="27"/>
        </w:rPr>
        <w:t>9</w:t>
      </w:r>
      <w:r w:rsidR="00091F8A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9B7357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091F8A" w:rsidRPr="00091F8A" w:rsidRDefault="00BA5B82" w:rsidP="00091F8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91F8A" w:rsidRPr="00091F8A">
        <w:rPr>
          <w:bCs/>
          <w:sz w:val="27"/>
          <w:szCs w:val="27"/>
        </w:rPr>
        <w:t xml:space="preserve">О предоставлении в собственность Кондратьеву Сергею Александровичу земельного участка с кадастровым номером 47:07:0000000:98755, расположенного по адресу: Ленинградская область, Всеволожский муниципальный район, </w:t>
      </w:r>
      <w:proofErr w:type="spellStart"/>
      <w:r w:rsidR="00091F8A" w:rsidRPr="00091F8A">
        <w:rPr>
          <w:bCs/>
          <w:sz w:val="27"/>
          <w:szCs w:val="27"/>
        </w:rPr>
        <w:t>Заневское</w:t>
      </w:r>
      <w:proofErr w:type="spellEnd"/>
      <w:r w:rsidR="00091F8A" w:rsidRPr="00091F8A">
        <w:rPr>
          <w:bCs/>
          <w:sz w:val="27"/>
          <w:szCs w:val="27"/>
        </w:rPr>
        <w:t xml:space="preserve"> городское</w:t>
      </w:r>
    </w:p>
    <w:p w:rsidR="00456428" w:rsidRPr="00D528F3" w:rsidRDefault="00091F8A" w:rsidP="00091F8A">
      <w:pPr>
        <w:jc w:val="both"/>
        <w:rPr>
          <w:bCs/>
          <w:sz w:val="27"/>
          <w:szCs w:val="27"/>
        </w:rPr>
      </w:pPr>
      <w:r w:rsidRPr="00091F8A">
        <w:rPr>
          <w:bCs/>
          <w:sz w:val="27"/>
          <w:szCs w:val="27"/>
        </w:rPr>
        <w:t xml:space="preserve">поселение, дер. </w:t>
      </w:r>
      <w:proofErr w:type="spellStart"/>
      <w:r w:rsidRPr="00091F8A">
        <w:rPr>
          <w:bCs/>
          <w:sz w:val="27"/>
          <w:szCs w:val="27"/>
        </w:rPr>
        <w:t>Суоранда</w:t>
      </w:r>
      <w:proofErr w:type="spellEnd"/>
      <w:r w:rsidRPr="00091F8A">
        <w:rPr>
          <w:bCs/>
          <w:sz w:val="27"/>
          <w:szCs w:val="27"/>
        </w:rPr>
        <w:t>, ул. Рабочая, д. 12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91F8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091F8A" w:rsidRPr="00091F8A">
              <w:rPr>
                <w:sz w:val="27"/>
                <w:szCs w:val="27"/>
              </w:rPr>
              <w:t xml:space="preserve">с Федеральным законом от 06.10.2003 № 131-ФЗ </w:t>
            </w:r>
            <w:bookmarkStart w:id="0" w:name="_GoBack"/>
            <w:bookmarkEnd w:id="0"/>
            <w:r w:rsidR="00091F8A" w:rsidRPr="00091F8A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от 13.07.2015 № 218 «О государственной регистрации недвижимости», на основании статьи 39.17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0C8E" w:rsidRDefault="00A20C8E" w:rsidP="003E7623">
      <w:r>
        <w:separator/>
      </w:r>
    </w:p>
  </w:endnote>
  <w:endnote w:type="continuationSeparator" w:id="0">
    <w:p w:rsidR="00A20C8E" w:rsidRDefault="00A20C8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0C8E" w:rsidRDefault="00A20C8E" w:rsidP="003E7623">
      <w:r>
        <w:separator/>
      </w:r>
    </w:p>
  </w:footnote>
  <w:footnote w:type="continuationSeparator" w:id="0">
    <w:p w:rsidR="00A20C8E" w:rsidRDefault="00A20C8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C8E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A6B1C-90D0-453A-8D68-B0DFA2309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2025-07-11T09:32:00Z</dcterms:created>
  <dcterms:modified xsi:type="dcterms:W3CDTF">2025-07-11T09:32:00Z</dcterms:modified>
</cp:coreProperties>
</file>