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1539CD">
        <w:rPr>
          <w:sz w:val="27"/>
          <w:szCs w:val="27"/>
        </w:rPr>
        <w:t>7</w:t>
      </w:r>
      <w:r w:rsidR="00310338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10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74ED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310338" w:rsidRPr="00310338">
        <w:rPr>
          <w:bCs/>
          <w:sz w:val="27"/>
          <w:szCs w:val="27"/>
        </w:rPr>
        <w:t>О передаче в безвозмездное пользование земельного участка Санкт-Петербургскому государственному бюджетному учреждению «Управление инвестиций»</w:t>
      </w:r>
      <w:bookmarkStart w:id="0" w:name="_GoBack"/>
      <w:bookmarkEnd w:id="0"/>
      <w:r w:rsidR="00480871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1539C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1539CD" w:rsidRPr="001539CD">
              <w:rPr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Федерации», с подпунктом 1 пункта 2 статьи 39.10 Земельного кодекса Российской Федерации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432AB" w:rsidRDefault="006432AB" w:rsidP="003E7623">
      <w:r>
        <w:separator/>
      </w:r>
    </w:p>
  </w:endnote>
  <w:endnote w:type="continuationSeparator" w:id="0">
    <w:p w:rsidR="006432AB" w:rsidRDefault="006432A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432AB" w:rsidRDefault="006432AB" w:rsidP="003E7623">
      <w:r>
        <w:separator/>
      </w:r>
    </w:p>
  </w:footnote>
  <w:footnote w:type="continuationSeparator" w:id="0">
    <w:p w:rsidR="006432AB" w:rsidRDefault="006432A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2AB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CAF93-ACAE-4492-B93B-DF31C125B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2025-07-14T13:33:00Z</dcterms:created>
  <dcterms:modified xsi:type="dcterms:W3CDTF">2025-07-14T13:33:00Z</dcterms:modified>
</cp:coreProperties>
</file>