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</w:t>
      </w:r>
      <w:r w:rsidR="007F4F2C">
        <w:rPr>
          <w:sz w:val="27"/>
          <w:szCs w:val="27"/>
          <w:lang w:val="en-US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A20E77">
        <w:rPr>
          <w:sz w:val="27"/>
          <w:szCs w:val="27"/>
          <w:lang w:val="en-US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2027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F4F2C" w:rsidRPr="007F4F2C">
        <w:rPr>
          <w:bCs/>
          <w:sz w:val="27"/>
          <w:szCs w:val="27"/>
        </w:rPr>
        <w:t>Об утверждении состава муниципальной межведомственной комиссии по обследованию жилых помещений инвалидов и общего имущества в многоквартирных домах, в которых проживают инвалиды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F9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7F4F2C" w:rsidRPr="007F4F2C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пунктом 6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09.07.2016 № 649, Положением о муниципальной межведомственной комиссии по обследованию жилых помещений инвалидов и общего имущества в многоквартирных домах, в которых проживают инвалиды, утверждённым постановлением администрации </w:t>
            </w:r>
            <w:proofErr w:type="spellStart"/>
            <w:r w:rsidR="007F4F2C" w:rsidRPr="007F4F2C">
              <w:rPr>
                <w:sz w:val="27"/>
                <w:szCs w:val="27"/>
              </w:rPr>
              <w:t>Заневского</w:t>
            </w:r>
            <w:proofErr w:type="spellEnd"/>
            <w:r w:rsidR="007F4F2C" w:rsidRPr="007F4F2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18.04.2025 № 305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3618" w:rsidRDefault="00173618" w:rsidP="003E7623">
      <w:r>
        <w:separator/>
      </w:r>
    </w:p>
  </w:endnote>
  <w:endnote w:type="continuationSeparator" w:id="0">
    <w:p w:rsidR="00173618" w:rsidRDefault="0017361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3618" w:rsidRDefault="00173618" w:rsidP="003E7623">
      <w:r>
        <w:separator/>
      </w:r>
    </w:p>
  </w:footnote>
  <w:footnote w:type="continuationSeparator" w:id="0">
    <w:p w:rsidR="00173618" w:rsidRDefault="0017361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3618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99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198F2-10C5-4B0D-9DFC-BE43EEBF1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2025-07-10T07:25:00Z</dcterms:created>
  <dcterms:modified xsi:type="dcterms:W3CDTF">2025-07-10T07:25:00Z</dcterms:modified>
</cp:coreProperties>
</file>