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C395C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AD4769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BC395C" w:rsidRPr="00BC395C" w:rsidRDefault="00BA5B82" w:rsidP="00BC395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proofErr w:type="gramStart"/>
      <w:r w:rsidR="00555ED5" w:rsidRPr="007B2ADC">
        <w:rPr>
          <w:bCs/>
          <w:sz w:val="27"/>
          <w:szCs w:val="27"/>
        </w:rPr>
        <w:t>проект</w:t>
      </w:r>
      <w:proofErr w:type="gramEnd"/>
      <w:r w:rsidR="00BC395C">
        <w:rPr>
          <w:bCs/>
          <w:sz w:val="27"/>
          <w:szCs w:val="27"/>
        </w:rPr>
        <w:t xml:space="preserve"> </w:t>
      </w:r>
      <w:r w:rsidR="00BC395C" w:rsidRPr="00BC395C">
        <w:rPr>
          <w:bCs/>
          <w:sz w:val="27"/>
          <w:szCs w:val="27"/>
        </w:rPr>
        <w:t>О предоставлении земельного участка с кадастровым номером 47:07:1004001:283 Петрову Александру Владимировичу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D42AFC" w:rsidRDefault="00BC395C" w:rsidP="00BC395C">
      <w:pPr>
        <w:jc w:val="both"/>
        <w:rPr>
          <w:bCs/>
          <w:sz w:val="28"/>
          <w:szCs w:val="28"/>
        </w:rPr>
      </w:pPr>
      <w:r w:rsidRPr="00BC395C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77585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BC395C" w:rsidRPr="00BC395C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BC395C" w:rsidRPr="00BC395C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BC395C" w:rsidRPr="00BC395C">
              <w:rPr>
                <w:sz w:val="27"/>
                <w:szCs w:val="27"/>
              </w:rPr>
              <w:t>Заневского</w:t>
            </w:r>
            <w:proofErr w:type="spellEnd"/>
            <w:r w:rsidR="00BC395C" w:rsidRPr="00BC395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2B58" w:rsidRDefault="00E12B58" w:rsidP="003E7623">
      <w:r>
        <w:separator/>
      </w:r>
    </w:p>
  </w:endnote>
  <w:endnote w:type="continuationSeparator" w:id="0">
    <w:p w:rsidR="00E12B58" w:rsidRDefault="00E12B5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2B58" w:rsidRDefault="00E12B58" w:rsidP="003E7623">
      <w:r>
        <w:separator/>
      </w:r>
    </w:p>
  </w:footnote>
  <w:footnote w:type="continuationSeparator" w:id="0">
    <w:p w:rsidR="00E12B58" w:rsidRDefault="00E12B5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58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C85E6-AAE5-4C87-B9A1-4E874C94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2025-07-10T06:20:00Z</dcterms:created>
  <dcterms:modified xsi:type="dcterms:W3CDTF">2025-07-10T06:20:00Z</dcterms:modified>
</cp:coreProperties>
</file>