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97" w:rsidRPr="00334917" w:rsidRDefault="007C7497" w:rsidP="007C749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138F294" wp14:editId="00BEC853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97" w:rsidRPr="00E02A01" w:rsidRDefault="007C7497" w:rsidP="007C7497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7C7497" w:rsidRPr="00E02A01" w:rsidRDefault="007C7497" w:rsidP="007C7497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7C7497" w:rsidRPr="00E02A01" w:rsidRDefault="007C7497" w:rsidP="007C7497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7C7497" w:rsidRPr="00E02A01" w:rsidRDefault="007C7497" w:rsidP="007C7497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7C7497" w:rsidRPr="00E02A01" w:rsidRDefault="007C7497" w:rsidP="007C7497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7C7497" w:rsidRPr="00E02A01" w:rsidRDefault="000D6BAD" w:rsidP="000D6BAD">
      <w:pPr>
        <w:widowControl w:val="0"/>
        <w:tabs>
          <w:tab w:val="left" w:pos="6756"/>
        </w:tabs>
        <w:autoSpaceDE w:val="0"/>
        <w:autoSpaceDN w:val="0"/>
        <w:adjustRightInd w:val="0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</w:p>
    <w:p w:rsidR="007C7497" w:rsidRPr="00E02A01" w:rsidRDefault="007C7497" w:rsidP="007C7497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_____________</w:t>
      </w:r>
      <w:r w:rsidRPr="00E02A01">
        <w:rPr>
          <w:color w:val="000000" w:themeColor="text1"/>
          <w:sz w:val="28"/>
          <w:szCs w:val="28"/>
        </w:rPr>
        <w:tab/>
        <w:t>№ _____</w:t>
      </w:r>
    </w:p>
    <w:p w:rsidR="007C7497" w:rsidRPr="00E02A01" w:rsidRDefault="007C7497" w:rsidP="007C74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:rsidR="007C7497" w:rsidRPr="00E02A01" w:rsidRDefault="007C7497" w:rsidP="007C74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D5C36" w:rsidRPr="004D5C36" w:rsidRDefault="004D5C36" w:rsidP="004D5C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D5C36">
        <w:rPr>
          <w:b/>
          <w:color w:val="000000"/>
          <w:sz w:val="28"/>
          <w:szCs w:val="28"/>
        </w:rPr>
        <w:t>Об утверждении типового проекта объекта</w:t>
      </w:r>
      <w:r>
        <w:rPr>
          <w:b/>
          <w:color w:val="000000"/>
          <w:sz w:val="28"/>
          <w:szCs w:val="28"/>
        </w:rPr>
        <w:t xml:space="preserve"> </w:t>
      </w:r>
      <w:r w:rsidRPr="004D5C36">
        <w:rPr>
          <w:b/>
          <w:color w:val="000000"/>
          <w:sz w:val="28"/>
          <w:szCs w:val="28"/>
        </w:rPr>
        <w:t xml:space="preserve">накопления </w:t>
      </w:r>
      <w:r>
        <w:rPr>
          <w:b/>
          <w:color w:val="000000"/>
          <w:sz w:val="28"/>
          <w:szCs w:val="28"/>
        </w:rPr>
        <w:t xml:space="preserve">твёрдых коммунальных отходов на </w:t>
      </w:r>
      <w:r w:rsidRPr="004D5C36">
        <w:rPr>
          <w:b/>
          <w:color w:val="000000"/>
          <w:sz w:val="28"/>
          <w:szCs w:val="28"/>
        </w:rPr>
        <w:t xml:space="preserve">территории </w:t>
      </w:r>
      <w:r>
        <w:rPr>
          <w:b/>
          <w:color w:val="000000"/>
          <w:sz w:val="28"/>
          <w:szCs w:val="28"/>
        </w:rPr>
        <w:t xml:space="preserve">Заневского городского поселения </w:t>
      </w:r>
      <w:r w:rsidRPr="004D5C36">
        <w:rPr>
          <w:b/>
          <w:color w:val="000000"/>
          <w:sz w:val="28"/>
          <w:szCs w:val="28"/>
        </w:rPr>
        <w:t>Всеволожского муниципального района</w:t>
      </w:r>
    </w:p>
    <w:p w:rsidR="004C66C4" w:rsidRDefault="004D5C36" w:rsidP="004D5C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Ленинградской области</w:t>
      </w:r>
    </w:p>
    <w:p w:rsidR="0057012C" w:rsidRDefault="0057012C" w:rsidP="004D5C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7012C" w:rsidRPr="0057012C" w:rsidRDefault="0057012C" w:rsidP="00FD213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7012C">
        <w:rPr>
          <w:sz w:val="28"/>
          <w:szCs w:val="28"/>
        </w:rPr>
        <w:t xml:space="preserve">В целях усовершенствования мероприятий по сбору твердых </w:t>
      </w:r>
      <w:r>
        <w:rPr>
          <w:sz w:val="28"/>
          <w:szCs w:val="28"/>
        </w:rPr>
        <w:t>коммунальных</w:t>
      </w:r>
      <w:r w:rsidRPr="0057012C">
        <w:rPr>
          <w:sz w:val="28"/>
          <w:szCs w:val="28"/>
        </w:rPr>
        <w:t xml:space="preserve"> отходов в контейнерах на специально оборудованных контейнерных площадках, в соответствии с Федеральным</w:t>
      </w:r>
      <w:r w:rsidR="00F90D91">
        <w:rPr>
          <w:sz w:val="28"/>
          <w:szCs w:val="28"/>
        </w:rPr>
        <w:t>и законами</w:t>
      </w:r>
      <w:r w:rsidRPr="0057012C">
        <w:rPr>
          <w:sz w:val="28"/>
          <w:szCs w:val="28"/>
        </w:rPr>
        <w:t xml:space="preserve"> от </w:t>
      </w:r>
      <w:r w:rsidR="00F90D91">
        <w:rPr>
          <w:sz w:val="28"/>
          <w:szCs w:val="28"/>
        </w:rPr>
        <w:t xml:space="preserve">06.10.2003 № </w:t>
      </w:r>
      <w:r w:rsidRPr="0057012C">
        <w:rPr>
          <w:sz w:val="28"/>
          <w:szCs w:val="28"/>
        </w:rPr>
        <w:t>131-ФЗ "Об общих принципах организации местного самоуправления в Российской Федерации", Федеральным законом от 24</w:t>
      </w:r>
      <w:r w:rsidR="00F90D91">
        <w:rPr>
          <w:sz w:val="28"/>
          <w:szCs w:val="28"/>
        </w:rPr>
        <w:t xml:space="preserve">.06.1998  № </w:t>
      </w:r>
      <w:r w:rsidRPr="0057012C">
        <w:rPr>
          <w:sz w:val="28"/>
          <w:szCs w:val="28"/>
        </w:rPr>
        <w:t>89-ФЗ "Об отходах производства и потребления", Санитарных правил и норм СанПиН 2.1.3684</w:t>
      </w:r>
      <w:r w:rsidR="00F90D91">
        <w:rPr>
          <w:sz w:val="28"/>
          <w:szCs w:val="28"/>
        </w:rPr>
        <w:t>-</w:t>
      </w:r>
      <w:r w:rsidRPr="0057012C">
        <w:rPr>
          <w:sz w:val="28"/>
          <w:szCs w:val="28"/>
        </w:rPr>
        <w:t>21</w:t>
      </w:r>
      <w:r w:rsidR="00F90D91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</w:t>
      </w:r>
      <w:r w:rsidR="000A508B">
        <w:rPr>
          <w:sz w:val="28"/>
          <w:szCs w:val="28"/>
        </w:rPr>
        <w:t>ктических) мероприятий", Приказом</w:t>
      </w:r>
      <w:r w:rsidRPr="0057012C">
        <w:rPr>
          <w:sz w:val="28"/>
          <w:szCs w:val="28"/>
        </w:rPr>
        <w:t xml:space="preserve"> Комитета Ленинградской области по обращени</w:t>
      </w:r>
      <w:r w:rsidR="00F90D91">
        <w:rPr>
          <w:sz w:val="28"/>
          <w:szCs w:val="28"/>
        </w:rPr>
        <w:t xml:space="preserve">ю с отходами от 20.10.2021 </w:t>
      </w:r>
      <w:r w:rsidRPr="0057012C">
        <w:rPr>
          <w:sz w:val="28"/>
          <w:szCs w:val="28"/>
        </w:rPr>
        <w:t xml:space="preserve"> № 14 «Об утверждении Единых стандартов к местам (площадкам) накопления твёрдых коммунальных отходов на территории Ленинградской области», администрация </w:t>
      </w:r>
      <w:r>
        <w:rPr>
          <w:sz w:val="28"/>
          <w:szCs w:val="28"/>
        </w:rPr>
        <w:t>Заневского</w:t>
      </w:r>
      <w:r w:rsidRPr="0057012C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</w:p>
    <w:p w:rsidR="0057012C" w:rsidRDefault="0057012C" w:rsidP="005701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57012C" w:rsidRPr="00E02A01" w:rsidRDefault="0057012C" w:rsidP="005701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ПОСТАНОВЛЯЕТ:</w:t>
      </w:r>
    </w:p>
    <w:p w:rsidR="0057012C" w:rsidRPr="00E02A01" w:rsidRDefault="0057012C" w:rsidP="005701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D1097C">
        <w:rPr>
          <w:bCs/>
          <w:color w:val="000000" w:themeColor="text1"/>
          <w:sz w:val="28"/>
          <w:szCs w:val="28"/>
        </w:rPr>
        <w:t xml:space="preserve">1. </w:t>
      </w:r>
      <w:r w:rsidRPr="0057012C">
        <w:rPr>
          <w:sz w:val="28"/>
          <w:szCs w:val="28"/>
        </w:rPr>
        <w:t xml:space="preserve">Утвердить типовой проект объекта накопления твердых коммунальных отходов на территории </w:t>
      </w:r>
      <w:r>
        <w:rPr>
          <w:sz w:val="28"/>
          <w:szCs w:val="28"/>
        </w:rPr>
        <w:t>Заневского</w:t>
      </w:r>
      <w:r w:rsidRPr="0057012C">
        <w:rPr>
          <w:sz w:val="28"/>
          <w:szCs w:val="28"/>
        </w:rPr>
        <w:t xml:space="preserve"> городского поселения 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="009051C4">
        <w:rPr>
          <w:sz w:val="28"/>
          <w:szCs w:val="28"/>
        </w:rPr>
        <w:t xml:space="preserve"> согласно Приложению</w:t>
      </w:r>
      <w:r w:rsidRPr="0057012C">
        <w:rPr>
          <w:sz w:val="28"/>
          <w:szCs w:val="28"/>
        </w:rPr>
        <w:t xml:space="preserve"> к настоящему Постановлению.</w:t>
      </w:r>
    </w:p>
    <w:p w:rsidR="00BE25C9" w:rsidRDefault="0057012C" w:rsidP="0057012C">
      <w:pPr>
        <w:tabs>
          <w:tab w:val="left" w:pos="1134"/>
        </w:tabs>
        <w:ind w:right="-2" w:firstLine="567"/>
        <w:jc w:val="both"/>
      </w:pPr>
      <w:r>
        <w:rPr>
          <w:sz w:val="28"/>
          <w:szCs w:val="28"/>
        </w:rPr>
        <w:t xml:space="preserve">2. </w:t>
      </w:r>
      <w:r w:rsidRPr="0057012C">
        <w:rPr>
          <w:sz w:val="28"/>
          <w:szCs w:val="28"/>
        </w:rPr>
        <w:t xml:space="preserve">При создании объекта накопления твердых коммунальных отходов за счет субсидий из областного бюджета Ленинградской области использовать </w:t>
      </w:r>
      <w:r w:rsidRPr="0057012C">
        <w:rPr>
          <w:sz w:val="28"/>
          <w:szCs w:val="28"/>
        </w:rPr>
        <w:lastRenderedPageBreak/>
        <w:t>утвержденный типовой проект объекта накопления твердых коммунальных отходов.</w:t>
      </w:r>
      <w:r>
        <w:t xml:space="preserve"> </w:t>
      </w:r>
    </w:p>
    <w:p w:rsidR="0057012C" w:rsidRPr="0059754E" w:rsidRDefault="0057012C" w:rsidP="0057012C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14752B">
        <w:rPr>
          <w:color w:val="000000" w:themeColor="text1"/>
          <w:sz w:val="28"/>
          <w:szCs w:val="28"/>
        </w:rPr>
        <w:t xml:space="preserve">Настоящее постановление подлежит опубликованию в газете «Заневский вестник» и размещению на официальном сайте </w:t>
      </w:r>
      <w:r>
        <w:rPr>
          <w:color w:val="000000" w:themeColor="text1"/>
          <w:sz w:val="28"/>
          <w:szCs w:val="28"/>
        </w:rPr>
        <w:t>администрации</w:t>
      </w:r>
      <w:r w:rsidRPr="0014752B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123D37">
          <w:rPr>
            <w:rStyle w:val="a7"/>
            <w:color w:val="auto"/>
            <w:sz w:val="28"/>
            <w:szCs w:val="28"/>
            <w:lang w:val="en-US"/>
          </w:rPr>
          <w:t>http</w:t>
        </w:r>
        <w:r w:rsidRPr="00123D37">
          <w:rPr>
            <w:rStyle w:val="a7"/>
            <w:color w:val="auto"/>
            <w:sz w:val="28"/>
            <w:szCs w:val="28"/>
          </w:rPr>
          <w:t>://</w:t>
        </w:r>
        <w:r w:rsidRPr="00123D37">
          <w:rPr>
            <w:rStyle w:val="a7"/>
            <w:color w:val="auto"/>
            <w:sz w:val="28"/>
            <w:szCs w:val="28"/>
            <w:lang w:val="en-US"/>
          </w:rPr>
          <w:t>www</w:t>
        </w:r>
        <w:r w:rsidRPr="00123D37">
          <w:rPr>
            <w:rStyle w:val="a7"/>
            <w:color w:val="auto"/>
            <w:sz w:val="28"/>
            <w:szCs w:val="28"/>
          </w:rPr>
          <w:t>.</w:t>
        </w:r>
        <w:r w:rsidRPr="00123D37">
          <w:rPr>
            <w:rStyle w:val="a7"/>
            <w:color w:val="auto"/>
            <w:sz w:val="28"/>
            <w:szCs w:val="28"/>
            <w:lang w:val="en-US"/>
          </w:rPr>
          <w:t>zanevkaorg</w:t>
        </w:r>
        <w:r w:rsidRPr="00123D37">
          <w:rPr>
            <w:rStyle w:val="a7"/>
            <w:color w:val="auto"/>
            <w:sz w:val="28"/>
            <w:szCs w:val="28"/>
          </w:rPr>
          <w:t>.</w:t>
        </w:r>
        <w:r w:rsidRPr="00123D37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123D37">
        <w:rPr>
          <w:sz w:val="28"/>
          <w:szCs w:val="28"/>
        </w:rPr>
        <w:t xml:space="preserve">. </w:t>
      </w:r>
    </w:p>
    <w:p w:rsidR="0057012C" w:rsidRDefault="0057012C" w:rsidP="0057012C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Pr="0059754E">
        <w:rPr>
          <w:bCs/>
          <w:color w:val="000000" w:themeColor="text1"/>
          <w:sz w:val="28"/>
          <w:szCs w:val="28"/>
        </w:rPr>
        <w:t>. Настоящее постановле</w:t>
      </w:r>
      <w:r>
        <w:rPr>
          <w:bCs/>
          <w:color w:val="000000" w:themeColor="text1"/>
          <w:sz w:val="28"/>
          <w:szCs w:val="28"/>
        </w:rPr>
        <w:t>ние вступает в силу после его подписания.</w:t>
      </w: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E02A01">
        <w:rPr>
          <w:color w:val="000000" w:themeColor="text1"/>
          <w:sz w:val="28"/>
          <w:szCs w:val="28"/>
        </w:rPr>
        <w:t xml:space="preserve">. </w:t>
      </w:r>
      <w:r w:rsidRPr="00F57DAE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 xml:space="preserve">щего постановления возложить на </w:t>
      </w:r>
      <w:r w:rsidRPr="000C43DE">
        <w:rPr>
          <w:color w:val="000000"/>
          <w:sz w:val="28"/>
          <w:szCs w:val="28"/>
        </w:rPr>
        <w:t xml:space="preserve">заместителя главы администрации по ЖКХ и благоустройству </w:t>
      </w:r>
      <w:r>
        <w:rPr>
          <w:color w:val="000000"/>
          <w:sz w:val="28"/>
          <w:szCs w:val="28"/>
        </w:rPr>
        <w:t>Мусина А.В.</w:t>
      </w: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</w:p>
    <w:p w:rsidR="0057012C" w:rsidRDefault="0057012C" w:rsidP="0057012C">
      <w:pPr>
        <w:ind w:right="-2" w:firstLine="567"/>
        <w:jc w:val="both"/>
        <w:rPr>
          <w:color w:val="000000"/>
          <w:sz w:val="28"/>
          <w:szCs w:val="28"/>
        </w:rPr>
      </w:pPr>
    </w:p>
    <w:p w:rsidR="0057012C" w:rsidRPr="00473F7D" w:rsidRDefault="0057012C" w:rsidP="0057012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57012C" w:rsidRPr="00473F7D" w:rsidSect="00EE08FD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Глава администрации                                                А.В. Гердий</w:t>
      </w:r>
    </w:p>
    <w:tbl>
      <w:tblPr>
        <w:tblStyle w:val="a6"/>
        <w:tblW w:w="0" w:type="auto"/>
        <w:jc w:val="right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7012C" w:rsidRPr="00C07B75" w:rsidTr="0084110A">
        <w:trPr>
          <w:jc w:val="right"/>
        </w:trPr>
        <w:tc>
          <w:tcPr>
            <w:tcW w:w="4818" w:type="dxa"/>
          </w:tcPr>
          <w:p w:rsidR="0057012C" w:rsidRPr="0080715F" w:rsidRDefault="0057012C" w:rsidP="0084110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lastRenderedPageBreak/>
              <w:t>Приложение</w:t>
            </w:r>
            <w:r w:rsidR="009051C4">
              <w:rPr>
                <w:bCs/>
                <w:color w:val="111111"/>
                <w:sz w:val="28"/>
                <w:szCs w:val="28"/>
              </w:rPr>
              <w:t xml:space="preserve"> </w:t>
            </w:r>
          </w:p>
          <w:p w:rsidR="0057012C" w:rsidRPr="0080715F" w:rsidRDefault="0057012C" w:rsidP="0084110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80715F">
              <w:rPr>
                <w:bCs/>
                <w:color w:val="111111"/>
                <w:sz w:val="28"/>
                <w:szCs w:val="28"/>
              </w:rPr>
              <w:t>к постановлению администрации</w:t>
            </w:r>
          </w:p>
          <w:p w:rsidR="0057012C" w:rsidRPr="0080715F" w:rsidRDefault="0057012C" w:rsidP="0084110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80715F">
              <w:rPr>
                <w:bCs/>
                <w:color w:val="111111"/>
                <w:sz w:val="28"/>
                <w:szCs w:val="28"/>
              </w:rPr>
              <w:t>Заневского городского поселения Всеволожского муниципального района Ленинградской области</w:t>
            </w:r>
          </w:p>
          <w:p w:rsidR="0057012C" w:rsidRPr="0080715F" w:rsidRDefault="0057012C" w:rsidP="0084110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80715F">
              <w:rPr>
                <w:bCs/>
                <w:color w:val="111111"/>
                <w:sz w:val="28"/>
                <w:szCs w:val="28"/>
              </w:rPr>
              <w:t>от  ____________  №  _____</w:t>
            </w:r>
          </w:p>
        </w:tc>
      </w:tr>
    </w:tbl>
    <w:p w:rsidR="0057012C" w:rsidRPr="00E02A01" w:rsidRDefault="0057012C" w:rsidP="0057012C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57012C" w:rsidRPr="0057012C" w:rsidRDefault="0057012C" w:rsidP="0057012C">
      <w:pPr>
        <w:tabs>
          <w:tab w:val="left" w:pos="1134"/>
        </w:tabs>
        <w:ind w:right="-2" w:firstLine="567"/>
        <w:jc w:val="center"/>
        <w:rPr>
          <w:b/>
          <w:sz w:val="28"/>
          <w:szCs w:val="28"/>
        </w:rPr>
      </w:pPr>
      <w:r w:rsidRPr="0057012C">
        <w:rPr>
          <w:b/>
          <w:sz w:val="28"/>
          <w:szCs w:val="28"/>
        </w:rPr>
        <w:t xml:space="preserve">Проект объекта накопления твёрдых коммунальных отходов на территории </w:t>
      </w:r>
      <w:r>
        <w:rPr>
          <w:b/>
          <w:sz w:val="28"/>
          <w:szCs w:val="28"/>
        </w:rPr>
        <w:t>Заневского</w:t>
      </w:r>
      <w:r w:rsidRPr="0057012C">
        <w:rPr>
          <w:b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</w:p>
    <w:p w:rsidR="0057012C" w:rsidRDefault="0057012C">
      <w:pPr>
        <w:tabs>
          <w:tab w:val="left" w:pos="1134"/>
        </w:tabs>
        <w:ind w:right="-2" w:firstLine="567"/>
        <w:jc w:val="center"/>
        <w:rPr>
          <w:b/>
          <w:sz w:val="28"/>
          <w:szCs w:val="28"/>
        </w:rPr>
      </w:pPr>
    </w:p>
    <w:p w:rsidR="0057012C" w:rsidRDefault="0057012C">
      <w:pPr>
        <w:tabs>
          <w:tab w:val="left" w:pos="1134"/>
        </w:tabs>
        <w:ind w:right="-2" w:firstLine="567"/>
        <w:jc w:val="center"/>
        <w:rPr>
          <w:b/>
          <w:sz w:val="28"/>
          <w:szCs w:val="28"/>
        </w:rPr>
      </w:pPr>
    </w:p>
    <w:p w:rsidR="0057012C" w:rsidRDefault="0057012C">
      <w:pPr>
        <w:tabs>
          <w:tab w:val="left" w:pos="1134"/>
        </w:tabs>
        <w:ind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57012C" w:rsidRDefault="0057012C">
      <w:pPr>
        <w:tabs>
          <w:tab w:val="left" w:pos="1134"/>
        </w:tabs>
        <w:ind w:right="-2" w:firstLine="567"/>
        <w:jc w:val="center"/>
        <w:rPr>
          <w:b/>
          <w:sz w:val="28"/>
          <w:szCs w:val="28"/>
        </w:rPr>
      </w:pP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В настоящем Проекте контейнер</w:t>
      </w:r>
      <w:r>
        <w:rPr>
          <w:sz w:val="28"/>
          <w:szCs w:val="28"/>
        </w:rPr>
        <w:t xml:space="preserve">ной площадки накопления твердых </w:t>
      </w:r>
      <w:r w:rsidRPr="0057012C">
        <w:rPr>
          <w:sz w:val="28"/>
          <w:szCs w:val="28"/>
        </w:rPr>
        <w:t xml:space="preserve">коммунальных отходов </w:t>
      </w:r>
      <w:r>
        <w:rPr>
          <w:sz w:val="28"/>
          <w:szCs w:val="28"/>
        </w:rPr>
        <w:t>Заневского</w:t>
      </w:r>
      <w:r w:rsidRPr="0057012C">
        <w:rPr>
          <w:sz w:val="28"/>
          <w:szCs w:val="28"/>
        </w:rPr>
        <w:t xml:space="preserve"> городского поселения Всеволожского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муниципального района Ленинградской области (далее – Проект) представлены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типовые решения обустройства конте</w:t>
      </w:r>
      <w:r>
        <w:rPr>
          <w:sz w:val="28"/>
          <w:szCs w:val="28"/>
        </w:rPr>
        <w:t xml:space="preserve">йнерных площадок для накопления </w:t>
      </w:r>
      <w:r w:rsidRPr="0057012C">
        <w:rPr>
          <w:sz w:val="28"/>
          <w:szCs w:val="28"/>
        </w:rPr>
        <w:t>твердых коммунальных отходов с установкой поверхностных контейнеров и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устройством площадки для крупногабаритного мусора (далее – Контейнерная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площадка).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 xml:space="preserve"> В соответствии с п. 4 СанПиН 2.1.3684-21</w:t>
      </w:r>
      <w:r>
        <w:rPr>
          <w:sz w:val="28"/>
          <w:szCs w:val="28"/>
        </w:rPr>
        <w:t xml:space="preserve"> контейнерные площадки </w:t>
      </w:r>
      <w:r w:rsidRPr="0057012C">
        <w:rPr>
          <w:sz w:val="28"/>
          <w:szCs w:val="28"/>
        </w:rPr>
        <w:t>должны быть расположены на расстоянии не менее 20 и не более 100 метров до: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- многоквартирных жилых домов</w:t>
      </w:r>
      <w:r>
        <w:rPr>
          <w:sz w:val="28"/>
          <w:szCs w:val="28"/>
        </w:rPr>
        <w:t>;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- индивидуальных жилых домов</w:t>
      </w:r>
      <w:r>
        <w:rPr>
          <w:sz w:val="28"/>
          <w:szCs w:val="28"/>
        </w:rPr>
        <w:t>;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- детских игровых и спортивных площадок</w:t>
      </w:r>
      <w:r>
        <w:rPr>
          <w:sz w:val="28"/>
          <w:szCs w:val="28"/>
        </w:rPr>
        <w:t>;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- зданий и игровых, прогулочных и сп</w:t>
      </w:r>
      <w:r>
        <w:rPr>
          <w:sz w:val="28"/>
          <w:szCs w:val="28"/>
        </w:rPr>
        <w:t xml:space="preserve">ортивных площадок школ, детских </w:t>
      </w:r>
      <w:r w:rsidRPr="0057012C">
        <w:rPr>
          <w:sz w:val="28"/>
          <w:szCs w:val="28"/>
        </w:rPr>
        <w:t>садов и других организаций воспитания и обучения, отдыха и оздоровления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детей и молодежи</w:t>
      </w:r>
      <w:r>
        <w:rPr>
          <w:sz w:val="28"/>
          <w:szCs w:val="28"/>
        </w:rPr>
        <w:t>.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До территорий медицинских организаций</w:t>
      </w:r>
      <w:r>
        <w:rPr>
          <w:sz w:val="28"/>
          <w:szCs w:val="28"/>
        </w:rPr>
        <w:t xml:space="preserve"> в городских населенных пунктах – не </w:t>
      </w:r>
      <w:r w:rsidRPr="0057012C">
        <w:rPr>
          <w:sz w:val="28"/>
          <w:szCs w:val="28"/>
        </w:rPr>
        <w:t>менее 25 метров, в сельск</w:t>
      </w:r>
      <w:r>
        <w:rPr>
          <w:sz w:val="28"/>
          <w:szCs w:val="28"/>
        </w:rPr>
        <w:t xml:space="preserve">их населенных пунктах – не </w:t>
      </w:r>
      <w:r w:rsidRPr="0057012C">
        <w:rPr>
          <w:sz w:val="28"/>
          <w:szCs w:val="28"/>
        </w:rPr>
        <w:t>менее 15 метров.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Допускается уменьшение не более чем</w:t>
      </w:r>
      <w:r>
        <w:rPr>
          <w:sz w:val="28"/>
          <w:szCs w:val="28"/>
        </w:rPr>
        <w:t xml:space="preserve"> на 25% указанных расстояний на </w:t>
      </w:r>
      <w:r w:rsidRPr="0057012C">
        <w:rPr>
          <w:sz w:val="28"/>
          <w:szCs w:val="28"/>
        </w:rPr>
        <w:t>основании результатов оценки заявки на создание места (площадки) накопления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ТКО на предмет её соответствия санитарно-эпидемиологическим требованиям.</w:t>
      </w:r>
    </w:p>
    <w:p w:rsidR="00DB1611" w:rsidRPr="00DB1611" w:rsidRDefault="00DB1611" w:rsidP="00DB16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B1611">
        <w:rPr>
          <w:rFonts w:eastAsiaTheme="minorHAnsi"/>
          <w:color w:val="FF0000"/>
          <w:sz w:val="28"/>
          <w:szCs w:val="28"/>
          <w:lang w:eastAsia="en-US"/>
        </w:rPr>
        <w:t xml:space="preserve">Контейнерные площадки независимо от видов мусоросборников (контейнеров и бункеров) должны иметь подъездной путь, пандус (за исключением контейнерных площадок заглубленного типа),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обеспечивающее предупреждение распространения отходов за </w:t>
      </w:r>
      <w:r w:rsidRPr="00DB1611">
        <w:rPr>
          <w:rFonts w:eastAsiaTheme="minorHAnsi"/>
          <w:color w:val="FF0000"/>
          <w:sz w:val="28"/>
          <w:szCs w:val="28"/>
          <w:lang w:eastAsia="en-US"/>
        </w:rPr>
        <w:lastRenderedPageBreak/>
        <w:t>пределы контейнерной площадки. Пандус должен иметь твердое (асфальтовое, бетонное) покрытие.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При устройстве покрытия поверхно</w:t>
      </w:r>
      <w:r>
        <w:rPr>
          <w:sz w:val="28"/>
          <w:szCs w:val="28"/>
        </w:rPr>
        <w:t xml:space="preserve">сти контейнерной площадки могут </w:t>
      </w:r>
      <w:r w:rsidRPr="0057012C">
        <w:rPr>
          <w:sz w:val="28"/>
          <w:szCs w:val="28"/>
        </w:rPr>
        <w:t>использоваться другие искусственные водонепроницаемые и химически стойкие</w:t>
      </w:r>
      <w:r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покрытия (керамзитобетонное, полимербетон, керамическая плитка и др.)</w:t>
      </w:r>
    </w:p>
    <w:p w:rsidR="0057012C" w:rsidRPr="0057012C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 xml:space="preserve"> Контейнерные площадки для установки поверхностных конте</w:t>
      </w:r>
      <w:r>
        <w:rPr>
          <w:sz w:val="28"/>
          <w:szCs w:val="28"/>
        </w:rPr>
        <w:t xml:space="preserve">йнеров </w:t>
      </w:r>
      <w:r w:rsidRPr="0057012C">
        <w:rPr>
          <w:sz w:val="28"/>
          <w:szCs w:val="28"/>
        </w:rPr>
        <w:t>должны иметь ровное покрытие с уклоном в сторону проезжей части 0,02%.</w:t>
      </w:r>
    </w:p>
    <w:p w:rsidR="0057012C" w:rsidRPr="002163CD" w:rsidRDefault="0057012C" w:rsidP="0057012C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2163CD">
        <w:rPr>
          <w:sz w:val="28"/>
          <w:szCs w:val="28"/>
        </w:rPr>
        <w:t>Контейнерная площадка с контейнерами поверхностного типа должна быть оснащена скатным навесом (крышей). Устанавливая крышу, необходимо обеспечить циркуляцию воздуха. Для этого ограждение и крыша разделяются зазором.</w:t>
      </w:r>
    </w:p>
    <w:p w:rsidR="0057012C" w:rsidRPr="0057012C" w:rsidRDefault="0057012C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Общая площадь территории ко</w:t>
      </w:r>
      <w:r w:rsidR="00D82D13">
        <w:rPr>
          <w:sz w:val="28"/>
          <w:szCs w:val="28"/>
        </w:rPr>
        <w:t xml:space="preserve">нтейнерной площадки должна быть </w:t>
      </w:r>
      <w:r w:rsidRPr="0057012C">
        <w:rPr>
          <w:sz w:val="28"/>
          <w:szCs w:val="28"/>
        </w:rPr>
        <w:t>рассчитана с учетом установки необходимого числа контейнеров.</w:t>
      </w:r>
    </w:p>
    <w:p w:rsidR="0057012C" w:rsidRPr="0057012C" w:rsidRDefault="0057012C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>Для определения количества мусоросбор</w:t>
      </w:r>
      <w:r w:rsidR="00D82D13">
        <w:rPr>
          <w:sz w:val="28"/>
          <w:szCs w:val="28"/>
        </w:rPr>
        <w:t xml:space="preserve">ников (контейнеров и бункеров), </w:t>
      </w:r>
      <w:r w:rsidRPr="0057012C">
        <w:rPr>
          <w:sz w:val="28"/>
          <w:szCs w:val="28"/>
        </w:rPr>
        <w:t>устанавливаемых на контейнерны</w:t>
      </w:r>
      <w:r w:rsidR="00D82D13">
        <w:rPr>
          <w:sz w:val="28"/>
          <w:szCs w:val="28"/>
        </w:rPr>
        <w:t xml:space="preserve">х площадках для накопления ТКО, </w:t>
      </w:r>
      <w:r w:rsidRPr="0057012C">
        <w:rPr>
          <w:sz w:val="28"/>
          <w:szCs w:val="28"/>
        </w:rPr>
        <w:t>хозяйствующим субъектам необходимо исходить из численности населения,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пользующегося мусоросборниками, и нормативов накопления ТКО (Статья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24.10 Федерального закона от 24.06.1998 N 89-ФЗ; постановление Правительства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Российской Федерации от 04.04.2016 N 269 "Об определении нормативов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накопления твердых коммунальных отходов" (Собрание законодательства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Российской Федерации, 2016, N 15, ст. 2100; 2018, N 40, ст. 6122) (далее -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постановление Правительства Российской Федерации от 04.04.2016 N 269).</w:t>
      </w:r>
    </w:p>
    <w:p w:rsidR="00DB1611" w:rsidRPr="00DB1611" w:rsidRDefault="00DB1611" w:rsidP="00DB16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B1611">
        <w:rPr>
          <w:rFonts w:eastAsiaTheme="minorHAnsi"/>
          <w:color w:val="FF0000"/>
          <w:sz w:val="28"/>
          <w:szCs w:val="28"/>
          <w:lang w:eastAsia="en-US"/>
        </w:rPr>
        <w:t>На контейнерных площадках в зависимости от типа жилой застройки должно размещаться не более 8 контейнеров для смешанного накопления твердых коммунальных отходов или 12 контейнеров, из которых 4 - для раздельного накопления твердых коммунальных отходов, и не более 2 бункеров для накопления крупногабаритных отходов.</w:t>
      </w:r>
    </w:p>
    <w:p w:rsidR="0057012C" w:rsidRPr="0057012C" w:rsidRDefault="0057012C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 xml:space="preserve"> Количество устанавливаемых на ко</w:t>
      </w:r>
      <w:r w:rsidR="00D82D13">
        <w:rPr>
          <w:sz w:val="28"/>
          <w:szCs w:val="28"/>
        </w:rPr>
        <w:t xml:space="preserve">нтейнерной площадке контейнеров </w:t>
      </w:r>
      <w:r w:rsidRPr="0057012C">
        <w:rPr>
          <w:sz w:val="28"/>
          <w:szCs w:val="28"/>
        </w:rPr>
        <w:t>поверхностного типа может меняться</w:t>
      </w:r>
      <w:r w:rsidR="00D82D13">
        <w:rPr>
          <w:sz w:val="28"/>
          <w:szCs w:val="28"/>
        </w:rPr>
        <w:t xml:space="preserve"> из расчета объемов накопления. </w:t>
      </w:r>
      <w:r w:rsidRPr="0057012C">
        <w:rPr>
          <w:sz w:val="28"/>
          <w:szCs w:val="28"/>
        </w:rPr>
        <w:t>Контейнер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поверхностного типа должен быть на колесах и иметь крышку, объем контейнера</w:t>
      </w:r>
      <w:r w:rsidR="00D82D13">
        <w:rPr>
          <w:sz w:val="28"/>
          <w:szCs w:val="28"/>
        </w:rPr>
        <w:t xml:space="preserve"> </w:t>
      </w:r>
      <w:r w:rsidRPr="0057012C">
        <w:rPr>
          <w:sz w:val="28"/>
          <w:szCs w:val="28"/>
        </w:rPr>
        <w:t>1,1 куб. м</w:t>
      </w:r>
      <w:r w:rsidR="00D82D13">
        <w:rPr>
          <w:sz w:val="28"/>
          <w:szCs w:val="28"/>
        </w:rPr>
        <w:t xml:space="preserve">. </w:t>
      </w:r>
      <w:r w:rsidR="00C300BD">
        <w:rPr>
          <w:sz w:val="28"/>
          <w:szCs w:val="28"/>
        </w:rPr>
        <w:t xml:space="preserve">или </w:t>
      </w:r>
      <w:r w:rsidR="00D82D13">
        <w:rPr>
          <w:sz w:val="28"/>
          <w:szCs w:val="28"/>
        </w:rPr>
        <w:t>0,66 куб. м или 0,77 куб.</w:t>
      </w:r>
      <w:r w:rsidR="00C300BD">
        <w:rPr>
          <w:sz w:val="28"/>
          <w:szCs w:val="28"/>
        </w:rPr>
        <w:t xml:space="preserve"> м.</w:t>
      </w:r>
    </w:p>
    <w:p w:rsidR="0057012C" w:rsidRDefault="0057012C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57012C">
        <w:rPr>
          <w:sz w:val="28"/>
          <w:szCs w:val="28"/>
        </w:rPr>
        <w:t xml:space="preserve"> Контейнерная площадка с контейнерами поверхностно</w:t>
      </w:r>
      <w:r w:rsidR="00D82D13">
        <w:rPr>
          <w:sz w:val="28"/>
          <w:szCs w:val="28"/>
        </w:rPr>
        <w:t xml:space="preserve">го типа должна </w:t>
      </w:r>
      <w:r w:rsidRPr="0057012C">
        <w:rPr>
          <w:sz w:val="28"/>
          <w:szCs w:val="28"/>
        </w:rPr>
        <w:t>иметь ограждение высотой не мен</w:t>
      </w:r>
      <w:r w:rsidR="00D82D13">
        <w:rPr>
          <w:sz w:val="28"/>
          <w:szCs w:val="28"/>
        </w:rPr>
        <w:t xml:space="preserve">ее 100 см. Ограждение закрывает </w:t>
      </w:r>
      <w:r w:rsidRPr="0057012C">
        <w:rPr>
          <w:sz w:val="28"/>
          <w:szCs w:val="28"/>
        </w:rPr>
        <w:t>контейнерную площадку с трех сторон.</w:t>
      </w:r>
    </w:p>
    <w:p w:rsidR="00D82D13" w:rsidRPr="00D82D13" w:rsidRDefault="00D82D13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D82D13">
        <w:rPr>
          <w:sz w:val="28"/>
          <w:szCs w:val="28"/>
        </w:rPr>
        <w:t>Контейнерная площадка для накоплен</w:t>
      </w:r>
      <w:r>
        <w:rPr>
          <w:sz w:val="28"/>
          <w:szCs w:val="28"/>
        </w:rPr>
        <w:t xml:space="preserve">ия твердых коммунальных отходов </w:t>
      </w:r>
      <w:r w:rsidRPr="00D82D13">
        <w:rPr>
          <w:sz w:val="28"/>
          <w:szCs w:val="28"/>
        </w:rPr>
        <w:t>должна примыкать непосредственно к сквозным проездам.</w:t>
      </w:r>
    </w:p>
    <w:p w:rsidR="00D82D13" w:rsidRDefault="00D82D13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D82D13">
        <w:rPr>
          <w:sz w:val="28"/>
          <w:szCs w:val="28"/>
        </w:rPr>
        <w:t xml:space="preserve"> Площадка для накопления крупногаба</w:t>
      </w:r>
      <w:r>
        <w:rPr>
          <w:sz w:val="28"/>
          <w:szCs w:val="28"/>
        </w:rPr>
        <w:t xml:space="preserve">ритного мусора (отходов) должна </w:t>
      </w:r>
      <w:r w:rsidRPr="00D82D13">
        <w:rPr>
          <w:sz w:val="28"/>
          <w:szCs w:val="28"/>
        </w:rPr>
        <w:t>иметь асфальтовое (бетонное) покрыт</w:t>
      </w:r>
      <w:r>
        <w:rPr>
          <w:sz w:val="28"/>
          <w:szCs w:val="28"/>
        </w:rPr>
        <w:t xml:space="preserve">ие с установкой бортовых камней </w:t>
      </w:r>
      <w:r w:rsidRPr="00D82D13">
        <w:rPr>
          <w:sz w:val="28"/>
          <w:szCs w:val="28"/>
        </w:rPr>
        <w:t>(бетонных). При устройстве по</w:t>
      </w:r>
      <w:r>
        <w:rPr>
          <w:sz w:val="28"/>
          <w:szCs w:val="28"/>
        </w:rPr>
        <w:t xml:space="preserve">крытия поверхности площадки для </w:t>
      </w:r>
      <w:r w:rsidRPr="00D82D13">
        <w:rPr>
          <w:sz w:val="28"/>
          <w:szCs w:val="28"/>
        </w:rPr>
        <w:t>крупногабаритного мусора могут использоваться другие ис</w:t>
      </w:r>
      <w:r>
        <w:rPr>
          <w:sz w:val="28"/>
          <w:szCs w:val="28"/>
        </w:rPr>
        <w:t xml:space="preserve">кусственные </w:t>
      </w:r>
      <w:r w:rsidRPr="00D82D13">
        <w:rPr>
          <w:sz w:val="28"/>
          <w:szCs w:val="28"/>
        </w:rPr>
        <w:lastRenderedPageBreak/>
        <w:t>водонепроницаемые и химически стойкие покрытия (керамзитобетонное,</w:t>
      </w:r>
      <w:r>
        <w:rPr>
          <w:sz w:val="28"/>
          <w:szCs w:val="28"/>
        </w:rPr>
        <w:t xml:space="preserve"> </w:t>
      </w:r>
      <w:r w:rsidRPr="00D82D13">
        <w:rPr>
          <w:sz w:val="28"/>
          <w:szCs w:val="28"/>
        </w:rPr>
        <w:t>полимербетон, керамическая плитка и др.).</w:t>
      </w:r>
    </w:p>
    <w:p w:rsidR="00DB1611" w:rsidRPr="00DB1611" w:rsidRDefault="00DB1611" w:rsidP="00DB16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B1611">
        <w:rPr>
          <w:rFonts w:eastAsiaTheme="minorHAnsi"/>
          <w:color w:val="FF0000"/>
          <w:sz w:val="28"/>
          <w:szCs w:val="28"/>
          <w:lang w:eastAsia="en-US"/>
        </w:rPr>
        <w:t>На каждой контейнерной площадке, независимо от видов мусоросборников (контейнеров и бункеров), должна быть размещена информация о собственниках и лицах, ответственных за содержание контейнерной площадки, контакты указанных лиц, о видах отходов, накопление которых разрешено и запрещено на контейнерной площадке, о периодичности вывоза отходов, об ответственности за несоблюдение требований законодательства Российской Федерации и Ленинградской области при накоплении отходов.</w:t>
      </w:r>
    </w:p>
    <w:p w:rsidR="009051C4" w:rsidRDefault="009051C4" w:rsidP="00DB1611">
      <w:pPr>
        <w:tabs>
          <w:tab w:val="left" w:pos="1134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9051C4" w:rsidRDefault="006C3650" w:rsidP="00D82D13">
      <w:pPr>
        <w:tabs>
          <w:tab w:val="left" w:pos="1134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Типовое решение</w:t>
      </w:r>
      <w:r w:rsidR="00A8633A">
        <w:rPr>
          <w:b/>
          <w:sz w:val="28"/>
          <w:szCs w:val="28"/>
        </w:rPr>
        <w:t xml:space="preserve"> № 1</w:t>
      </w:r>
      <w:r w:rsidR="00A8633A" w:rsidRPr="00A8633A">
        <w:rPr>
          <w:b/>
          <w:sz w:val="28"/>
          <w:szCs w:val="28"/>
        </w:rPr>
        <w:t xml:space="preserve"> </w:t>
      </w:r>
      <w:r w:rsidRPr="004D5C36">
        <w:rPr>
          <w:b/>
          <w:color w:val="000000"/>
          <w:sz w:val="28"/>
          <w:szCs w:val="28"/>
        </w:rPr>
        <w:t>объекта</w:t>
      </w:r>
      <w:r>
        <w:rPr>
          <w:b/>
          <w:color w:val="000000"/>
          <w:sz w:val="28"/>
          <w:szCs w:val="28"/>
        </w:rPr>
        <w:t xml:space="preserve"> </w:t>
      </w:r>
      <w:r w:rsidRPr="004D5C36">
        <w:rPr>
          <w:b/>
          <w:color w:val="000000"/>
          <w:sz w:val="28"/>
          <w:szCs w:val="28"/>
        </w:rPr>
        <w:t xml:space="preserve">накопления </w:t>
      </w:r>
      <w:r>
        <w:rPr>
          <w:b/>
          <w:color w:val="000000"/>
          <w:sz w:val="28"/>
          <w:szCs w:val="28"/>
        </w:rPr>
        <w:t>твёрдых коммунальных отходов</w:t>
      </w:r>
    </w:p>
    <w:p w:rsidR="00A8633A" w:rsidRDefault="00A8633A" w:rsidP="00A8633A">
      <w:pPr>
        <w:rPr>
          <w:sz w:val="28"/>
          <w:szCs w:val="28"/>
        </w:rPr>
      </w:pP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объекта: к</w:t>
      </w:r>
      <w:r w:rsidRPr="00A8633A">
        <w:rPr>
          <w:sz w:val="28"/>
          <w:szCs w:val="28"/>
        </w:rPr>
        <w:t>онтейнерная площадка на железобетонном основании.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1. Технология производства работ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1.1. Железобетонное основание площадки размером 9,0 х 3,5 метров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Устройство железобетонного основания площадки включает в себя: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устройство котлована на глубину 0,50 м;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укладка нетканого материала Тайпар SF-56</w:t>
      </w:r>
      <w:r>
        <w:rPr>
          <w:sz w:val="28"/>
          <w:szCs w:val="28"/>
        </w:rPr>
        <w:t>;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устройство песчаного основания толщиной 0,20 – 0,30 метров с планировкой и уплотнением;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укладка плит 2П30-18-30 (3.0х1,75х0,17 м) в количестве 6 штук;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восстановление благоустройства (озеленения) в радиусе 1,0 метра от площадки.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1.2 Железобетонные стены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 xml:space="preserve">Устройство железобетонного ограждения самостоящего на одной/двух ногах: 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высота 1,5 м – 2,5 м;</w:t>
      </w:r>
    </w:p>
    <w:p w:rsid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- ширина 2,0 м – 2,5 м.</w:t>
      </w:r>
    </w:p>
    <w:p w:rsidR="00A8633A" w:rsidRDefault="00A8633A" w:rsidP="00A8633A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Размеры объекта могут изменяться, пропорционально количеству устанавливаемых контейнеров. Указанные материалы при строительстве и реконструкции могут заменяться на аналогичные, в соответствии с общими требованиями к объектам накопления, описанными выше.</w:t>
      </w:r>
    </w:p>
    <w:p w:rsidR="00A8633A" w:rsidRPr="00A8633A" w:rsidRDefault="00A8633A" w:rsidP="00A8633A">
      <w:pPr>
        <w:ind w:firstLine="567"/>
        <w:jc w:val="both"/>
        <w:rPr>
          <w:sz w:val="28"/>
          <w:szCs w:val="28"/>
        </w:rPr>
      </w:pPr>
    </w:p>
    <w:p w:rsidR="00A8633A" w:rsidRDefault="00A8633A" w:rsidP="002163CD">
      <w:pPr>
        <w:tabs>
          <w:tab w:val="left" w:pos="1134"/>
        </w:tabs>
        <w:ind w:right="-2"/>
        <w:jc w:val="both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393629B1" wp14:editId="6DEA4B22">
            <wp:extent cx="5105400" cy="316119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91" cy="316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3A" w:rsidRPr="00A8633A" w:rsidRDefault="00A8633A" w:rsidP="002163CD">
      <w:pPr>
        <w:tabs>
          <w:tab w:val="left" w:pos="1134"/>
        </w:tabs>
        <w:ind w:right="-2"/>
        <w:jc w:val="both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64F8544" wp14:editId="23B85E64">
            <wp:extent cx="5602736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93" cy="32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13" w:rsidRDefault="00D82D13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</w:p>
    <w:p w:rsidR="00D82D13" w:rsidRDefault="00A8633A" w:rsidP="002163CD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05308519" wp14:editId="316ED012">
            <wp:extent cx="5940425" cy="4356641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BD" w:rsidRDefault="00C300BD" w:rsidP="00DB1611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C300BD" w:rsidRDefault="00C300BD" w:rsidP="00D82D13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</w:p>
    <w:p w:rsidR="00C300BD" w:rsidRDefault="006C3650" w:rsidP="00C300BD">
      <w:pPr>
        <w:tabs>
          <w:tab w:val="left" w:pos="1134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Типовое решение № 2</w:t>
      </w:r>
      <w:r w:rsidRPr="00A8633A">
        <w:rPr>
          <w:b/>
          <w:sz w:val="28"/>
          <w:szCs w:val="28"/>
        </w:rPr>
        <w:t xml:space="preserve"> </w:t>
      </w:r>
      <w:r w:rsidRPr="004D5C36">
        <w:rPr>
          <w:b/>
          <w:color w:val="000000"/>
          <w:sz w:val="28"/>
          <w:szCs w:val="28"/>
        </w:rPr>
        <w:t>объекта</w:t>
      </w:r>
      <w:r>
        <w:rPr>
          <w:b/>
          <w:color w:val="000000"/>
          <w:sz w:val="28"/>
          <w:szCs w:val="28"/>
        </w:rPr>
        <w:t xml:space="preserve"> </w:t>
      </w:r>
      <w:r w:rsidRPr="004D5C36">
        <w:rPr>
          <w:b/>
          <w:color w:val="000000"/>
          <w:sz w:val="28"/>
          <w:szCs w:val="28"/>
        </w:rPr>
        <w:t xml:space="preserve">накопления </w:t>
      </w:r>
      <w:r>
        <w:rPr>
          <w:b/>
          <w:color w:val="000000"/>
          <w:sz w:val="28"/>
          <w:szCs w:val="28"/>
        </w:rPr>
        <w:t>твёрдых коммунальных отходов</w:t>
      </w:r>
    </w:p>
    <w:p w:rsidR="00C300BD" w:rsidRDefault="00C300BD" w:rsidP="00C300BD">
      <w:pPr>
        <w:tabs>
          <w:tab w:val="left" w:pos="1134"/>
        </w:tabs>
        <w:ind w:right="-2" w:firstLine="567"/>
        <w:jc w:val="both"/>
        <w:rPr>
          <w:b/>
          <w:sz w:val="28"/>
          <w:szCs w:val="28"/>
        </w:rPr>
      </w:pP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объекта: площадка с павильоном</w:t>
      </w:r>
    </w:p>
    <w:p w:rsidR="00ED6035" w:rsidRPr="00ED6035" w:rsidRDefault="00ED6035" w:rsidP="00ED6035">
      <w:pPr>
        <w:ind w:firstLine="567"/>
        <w:jc w:val="both"/>
        <w:rPr>
          <w:sz w:val="28"/>
          <w:szCs w:val="28"/>
        </w:rPr>
      </w:pPr>
      <w:r w:rsidRPr="00ED6035">
        <w:rPr>
          <w:sz w:val="28"/>
          <w:szCs w:val="28"/>
        </w:rPr>
        <w:t xml:space="preserve">Контейнерная площадка оборудована </w:t>
      </w:r>
      <w:r>
        <w:rPr>
          <w:sz w:val="28"/>
          <w:szCs w:val="28"/>
        </w:rPr>
        <w:t xml:space="preserve">твёрдым (асфальтовое, бетонное) </w:t>
      </w:r>
      <w:r w:rsidRPr="00ED6035">
        <w:rPr>
          <w:sz w:val="28"/>
          <w:szCs w:val="28"/>
        </w:rPr>
        <w:t>покрытием с уклоном для отведения талых и дождевых сточных вод, а также</w:t>
      </w:r>
      <w:r>
        <w:rPr>
          <w:sz w:val="28"/>
          <w:szCs w:val="28"/>
        </w:rPr>
        <w:t xml:space="preserve"> ограждением с трёх</w:t>
      </w:r>
      <w:r w:rsidRPr="00ED6035">
        <w:rPr>
          <w:sz w:val="28"/>
          <w:szCs w:val="28"/>
        </w:rPr>
        <w:t xml:space="preserve"> сторон высотой не менее 1 метра, обеспечивающим</w:t>
      </w:r>
      <w:r>
        <w:rPr>
          <w:sz w:val="28"/>
          <w:szCs w:val="28"/>
        </w:rPr>
        <w:t xml:space="preserve"> </w:t>
      </w:r>
      <w:r w:rsidRPr="00ED6035">
        <w:rPr>
          <w:sz w:val="28"/>
          <w:szCs w:val="28"/>
        </w:rPr>
        <w:t>предупреждение распространения отходов за пределы контейнерной площадки.</w:t>
      </w: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 w:rsidRPr="00ED6035">
        <w:rPr>
          <w:sz w:val="28"/>
          <w:szCs w:val="28"/>
        </w:rPr>
        <w:t>Материалы изготовления</w:t>
      </w:r>
      <w:r>
        <w:rPr>
          <w:sz w:val="28"/>
          <w:szCs w:val="28"/>
        </w:rPr>
        <w:t>: м</w:t>
      </w:r>
      <w:r w:rsidRPr="00ED6035">
        <w:rPr>
          <w:sz w:val="28"/>
          <w:szCs w:val="28"/>
        </w:rPr>
        <w:t>еталлический профиль</w:t>
      </w:r>
      <w:r>
        <w:rPr>
          <w:sz w:val="28"/>
          <w:szCs w:val="28"/>
        </w:rPr>
        <w:t>:</w:t>
      </w: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D6035">
        <w:rPr>
          <w:sz w:val="28"/>
          <w:szCs w:val="28"/>
        </w:rPr>
        <w:t xml:space="preserve">80x80 толщина </w:t>
      </w:r>
      <w:r>
        <w:rPr>
          <w:sz w:val="28"/>
          <w:szCs w:val="28"/>
        </w:rPr>
        <w:t xml:space="preserve">4 мм; </w:t>
      </w: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- 50x25 толщина 2 мм; </w:t>
      </w: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- 20x20 толщина 15 мм;</w:t>
      </w:r>
    </w:p>
    <w:p w:rsidR="00ED6035" w:rsidRDefault="00ED6035" w:rsidP="00ED6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ED6035">
        <w:rPr>
          <w:sz w:val="28"/>
          <w:szCs w:val="28"/>
        </w:rPr>
        <w:t>бшит профнастилом.</w:t>
      </w:r>
    </w:p>
    <w:p w:rsidR="006C3650" w:rsidRDefault="006C3650" w:rsidP="006C3650">
      <w:pPr>
        <w:ind w:firstLine="567"/>
        <w:jc w:val="both"/>
        <w:rPr>
          <w:sz w:val="28"/>
          <w:szCs w:val="28"/>
        </w:rPr>
      </w:pPr>
      <w:r w:rsidRPr="00A8633A">
        <w:rPr>
          <w:sz w:val="28"/>
          <w:szCs w:val="28"/>
        </w:rPr>
        <w:t>Размеры объекта могут изменяться, пропорционально количеству устанавливаемых контейнеров. Указанные материалы при строительстве и реконструкции могут заменяться на аналогичные, в соответствии с общими требованиями к объектам накопления, описанными выше.</w:t>
      </w:r>
    </w:p>
    <w:p w:rsidR="00ED6035" w:rsidRPr="00A8633A" w:rsidRDefault="00ED6035" w:rsidP="00ED603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F03997" wp14:editId="42311F31">
            <wp:extent cx="5940425" cy="4608750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0BD" w:rsidRDefault="00C300BD" w:rsidP="00C300BD">
      <w:pPr>
        <w:tabs>
          <w:tab w:val="left" w:pos="1134"/>
        </w:tabs>
        <w:ind w:right="-2" w:firstLine="567"/>
        <w:jc w:val="both"/>
        <w:rPr>
          <w:b/>
          <w:sz w:val="28"/>
          <w:szCs w:val="28"/>
        </w:rPr>
      </w:pPr>
    </w:p>
    <w:p w:rsidR="00ED6035" w:rsidRDefault="00ED6035" w:rsidP="006C3650">
      <w:pPr>
        <w:tabs>
          <w:tab w:val="left" w:pos="1134"/>
        </w:tabs>
        <w:ind w:right="-2"/>
        <w:jc w:val="both"/>
        <w:rPr>
          <w:b/>
          <w:sz w:val="28"/>
          <w:szCs w:val="28"/>
        </w:rPr>
      </w:pPr>
    </w:p>
    <w:p w:rsidR="00ED6035" w:rsidRDefault="00ED6035" w:rsidP="00ED6035">
      <w:pPr>
        <w:tabs>
          <w:tab w:val="left" w:pos="1134"/>
        </w:tabs>
        <w:ind w:right="-2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33F4A4" wp14:editId="22AD2AE4">
            <wp:extent cx="5940425" cy="4243336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0BD" w:rsidRPr="0057012C" w:rsidRDefault="00ED6035" w:rsidP="00ED6035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DA91657" wp14:editId="696C81A8">
            <wp:extent cx="5940425" cy="358424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0BD" w:rsidRPr="0057012C" w:rsidSect="00D277DA">
      <w:headerReference w:type="default" r:id="rId18"/>
      <w:headerReference w:type="first" r:id="rId19"/>
      <w:pgSz w:w="11906" w:h="16838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7D" w:rsidRDefault="0016167D" w:rsidP="000D6BAD">
      <w:r>
        <w:separator/>
      </w:r>
    </w:p>
  </w:endnote>
  <w:endnote w:type="continuationSeparator" w:id="0">
    <w:p w:rsidR="0016167D" w:rsidRDefault="0016167D" w:rsidP="000D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7D" w:rsidRDefault="0016167D" w:rsidP="000D6BAD">
      <w:r>
        <w:separator/>
      </w:r>
    </w:p>
  </w:footnote>
  <w:footnote w:type="continuationSeparator" w:id="0">
    <w:p w:rsidR="0016167D" w:rsidRDefault="0016167D" w:rsidP="000D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288789"/>
      <w:docPartObj>
        <w:docPartGallery w:val="Page Numbers (Top of Page)"/>
        <w:docPartUnique/>
      </w:docPartObj>
    </w:sdtPr>
    <w:sdtEndPr/>
    <w:sdtContent>
      <w:p w:rsidR="0057012C" w:rsidRDefault="005701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11">
          <w:rPr>
            <w:noProof/>
          </w:rPr>
          <w:t>2</w:t>
        </w:r>
        <w:r>
          <w:fldChar w:fldCharType="end"/>
        </w:r>
      </w:p>
    </w:sdtContent>
  </w:sdt>
  <w:p w:rsidR="0057012C" w:rsidRDefault="0057012C" w:rsidP="009E16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2C" w:rsidRDefault="0057012C" w:rsidP="009E1620">
    <w:pPr>
      <w:pStyle w:val="a3"/>
      <w:jc w:val="center"/>
    </w:pPr>
  </w:p>
  <w:p w:rsidR="0057012C" w:rsidRDefault="0057012C" w:rsidP="009E162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80034"/>
      <w:docPartObj>
        <w:docPartGallery w:val="Page Numbers (Top of Page)"/>
        <w:docPartUnique/>
      </w:docPartObj>
    </w:sdtPr>
    <w:sdtEndPr/>
    <w:sdtContent>
      <w:p w:rsidR="009E1620" w:rsidRDefault="000D6B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11">
          <w:rPr>
            <w:noProof/>
          </w:rPr>
          <w:t>6</w:t>
        </w:r>
        <w:r>
          <w:fldChar w:fldCharType="end"/>
        </w:r>
      </w:p>
    </w:sdtContent>
  </w:sdt>
  <w:p w:rsidR="00B80629" w:rsidRDefault="0016167D" w:rsidP="009E1620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20" w:rsidRDefault="0016167D" w:rsidP="009E1620">
    <w:pPr>
      <w:pStyle w:val="a3"/>
      <w:jc w:val="center"/>
    </w:pPr>
  </w:p>
  <w:p w:rsidR="009E1620" w:rsidRDefault="0016167D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0609C1"/>
    <w:multiLevelType w:val="multilevel"/>
    <w:tmpl w:val="0B180B44"/>
    <w:lvl w:ilvl="0">
      <w:start w:val="1"/>
      <w:numFmt w:val="decimal"/>
      <w:lvlText w:val="%1."/>
      <w:lvlJc w:val="left"/>
      <w:pPr>
        <w:ind w:left="1010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7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4"/>
      </w:pPr>
      <w:rPr>
        <w:rFonts w:hint="default"/>
        <w:lang w:val="ru-RU" w:eastAsia="en-US" w:bidi="ar-SA"/>
      </w:rPr>
    </w:lvl>
  </w:abstractNum>
  <w:abstractNum w:abstractNumId="3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97"/>
    <w:rsid w:val="00060281"/>
    <w:rsid w:val="000A508B"/>
    <w:rsid w:val="000A7F04"/>
    <w:rsid w:val="000D6BAD"/>
    <w:rsid w:val="0016167D"/>
    <w:rsid w:val="00180EDD"/>
    <w:rsid w:val="002163CD"/>
    <w:rsid w:val="00231004"/>
    <w:rsid w:val="004B7E73"/>
    <w:rsid w:val="004C66C4"/>
    <w:rsid w:val="004D5C36"/>
    <w:rsid w:val="0057012C"/>
    <w:rsid w:val="005B29B8"/>
    <w:rsid w:val="00617F81"/>
    <w:rsid w:val="00680ACE"/>
    <w:rsid w:val="006C3650"/>
    <w:rsid w:val="00775B8A"/>
    <w:rsid w:val="00793C67"/>
    <w:rsid w:val="007C7497"/>
    <w:rsid w:val="00816401"/>
    <w:rsid w:val="008455DD"/>
    <w:rsid w:val="00856EA9"/>
    <w:rsid w:val="00856F6B"/>
    <w:rsid w:val="009051C4"/>
    <w:rsid w:val="00905D05"/>
    <w:rsid w:val="009D6F74"/>
    <w:rsid w:val="00A3160C"/>
    <w:rsid w:val="00A8633A"/>
    <w:rsid w:val="00AE65EE"/>
    <w:rsid w:val="00B168EA"/>
    <w:rsid w:val="00B6719C"/>
    <w:rsid w:val="00BC754A"/>
    <w:rsid w:val="00BE25C9"/>
    <w:rsid w:val="00BF51FD"/>
    <w:rsid w:val="00C300BD"/>
    <w:rsid w:val="00C56275"/>
    <w:rsid w:val="00CC2140"/>
    <w:rsid w:val="00CF3562"/>
    <w:rsid w:val="00D277DA"/>
    <w:rsid w:val="00D3591C"/>
    <w:rsid w:val="00D82D13"/>
    <w:rsid w:val="00DB1611"/>
    <w:rsid w:val="00DB75C1"/>
    <w:rsid w:val="00DD4864"/>
    <w:rsid w:val="00DF7597"/>
    <w:rsid w:val="00E462F6"/>
    <w:rsid w:val="00EC3364"/>
    <w:rsid w:val="00ED6035"/>
    <w:rsid w:val="00F2458E"/>
    <w:rsid w:val="00F703E0"/>
    <w:rsid w:val="00F90D91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9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4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C74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C7497"/>
    <w:pPr>
      <w:ind w:left="720"/>
      <w:contextualSpacing/>
    </w:pPr>
  </w:style>
  <w:style w:type="table" w:styleId="a6">
    <w:name w:val="Table Grid"/>
    <w:basedOn w:val="a1"/>
    <w:uiPriority w:val="39"/>
    <w:rsid w:val="007C749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4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C74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C7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6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3C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C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9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4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C74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C7497"/>
    <w:pPr>
      <w:ind w:left="720"/>
      <w:contextualSpacing/>
    </w:pPr>
  </w:style>
  <w:style w:type="table" w:styleId="a6">
    <w:name w:val="Table Grid"/>
    <w:basedOn w:val="a1"/>
    <w:uiPriority w:val="39"/>
    <w:rsid w:val="007C749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4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C74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C7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6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3C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dcterms:created xsi:type="dcterms:W3CDTF">2025-05-27T13:47:00Z</dcterms:created>
  <dcterms:modified xsi:type="dcterms:W3CDTF">2025-05-27T13:47:00Z</dcterms:modified>
</cp:coreProperties>
</file>