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Pr="00675DAC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DAC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675DAC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75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75DAC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A45ED6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675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675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5DA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675DAC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75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675DAC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75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675DA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675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675DAC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675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675DAC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675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DAC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675D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5DAC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675DAC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675DAC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6B7A0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6B7A04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6B7A04">
        <w:rPr>
          <w:rFonts w:ascii="Times New Roman" w:hAnsi="Times New Roman" w:cs="Times New Roman"/>
          <w:sz w:val="28"/>
          <w:szCs w:val="28"/>
        </w:rPr>
        <w:t>и</w:t>
      </w:r>
      <w:r w:rsidR="009575E5" w:rsidRPr="006B7A04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6B7A04">
        <w:rPr>
          <w:rFonts w:ascii="Times New Roman" w:hAnsi="Times New Roman" w:cs="Times New Roman"/>
          <w:sz w:val="28"/>
          <w:szCs w:val="28"/>
        </w:rPr>
        <w:t>в отношении</w:t>
      </w:r>
      <w:r w:rsidR="00675DAC" w:rsidRPr="006B7A04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575E5" w:rsidRPr="006B7A04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6B7A04">
        <w:rPr>
          <w:rFonts w:ascii="Times New Roman" w:hAnsi="Times New Roman" w:cs="Times New Roman"/>
          <w:sz w:val="28"/>
          <w:szCs w:val="28"/>
        </w:rPr>
        <w:t>земельн</w:t>
      </w:r>
      <w:r w:rsidR="006B7A04" w:rsidRPr="006B7A04">
        <w:rPr>
          <w:rFonts w:ascii="Times New Roman" w:hAnsi="Times New Roman" w:cs="Times New Roman"/>
          <w:sz w:val="28"/>
          <w:szCs w:val="28"/>
        </w:rPr>
        <w:t>ого</w:t>
      </w:r>
      <w:r w:rsidR="00873692" w:rsidRPr="006B7A0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B7A04" w:rsidRPr="006B7A04">
        <w:rPr>
          <w:rFonts w:ascii="Times New Roman" w:hAnsi="Times New Roman" w:cs="Times New Roman"/>
          <w:sz w:val="28"/>
          <w:szCs w:val="28"/>
        </w:rPr>
        <w:t>а</w:t>
      </w:r>
      <w:r w:rsidR="00B4729E" w:rsidRPr="006B7A04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6B7A04">
        <w:rPr>
          <w:rFonts w:ascii="Times New Roman" w:hAnsi="Times New Roman" w:cs="Times New Roman"/>
          <w:sz w:val="28"/>
          <w:szCs w:val="28"/>
        </w:rPr>
        <w:t>с</w:t>
      </w:r>
      <w:r w:rsidR="00E55F5B" w:rsidRPr="006B7A04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6B7A04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6B7A04" w:rsidRPr="006B7A04">
        <w:rPr>
          <w:rFonts w:ascii="Times New Roman" w:hAnsi="Times New Roman" w:cs="Times New Roman"/>
          <w:sz w:val="28"/>
          <w:szCs w:val="28"/>
        </w:rPr>
        <w:t>о</w:t>
      </w:r>
      <w:r w:rsidR="001A6616" w:rsidRPr="006B7A04">
        <w:rPr>
          <w:rFonts w:ascii="Times New Roman" w:hAnsi="Times New Roman" w:cs="Times New Roman"/>
          <w:sz w:val="28"/>
          <w:szCs w:val="28"/>
        </w:rPr>
        <w:t>м</w:t>
      </w:r>
      <w:r w:rsidR="00B40ECE" w:rsidRPr="006B7A0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674469"/>
      <w:r w:rsidR="001A6616" w:rsidRPr="006B7A04">
        <w:rPr>
          <w:rFonts w:ascii="Times New Roman" w:hAnsi="Times New Roman" w:cs="Times New Roman"/>
          <w:sz w:val="28"/>
          <w:szCs w:val="28"/>
        </w:rPr>
        <w:t>47:07:</w:t>
      </w:r>
      <w:bookmarkEnd w:id="1"/>
      <w:r w:rsidR="006B7A04" w:rsidRPr="006B7A04">
        <w:rPr>
          <w:rFonts w:ascii="Times New Roman" w:hAnsi="Times New Roman" w:cs="Times New Roman"/>
          <w:sz w:val="28"/>
          <w:szCs w:val="28"/>
        </w:rPr>
        <w:t>1039001:18107</w:t>
      </w:r>
      <w:r w:rsidR="001A6616" w:rsidRPr="006B7A04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6B7A04" w:rsidRPr="006B7A04">
        <w:rPr>
          <w:rFonts w:ascii="Times New Roman" w:hAnsi="Times New Roman" w:cs="Times New Roman"/>
          <w:sz w:val="28"/>
          <w:szCs w:val="28"/>
        </w:rPr>
        <w:t>о</w:t>
      </w:r>
      <w:r w:rsidR="004B1355" w:rsidRPr="006B7A04">
        <w:rPr>
          <w:rFonts w:ascii="Times New Roman" w:hAnsi="Times New Roman" w:cs="Times New Roman"/>
          <w:sz w:val="28"/>
          <w:szCs w:val="28"/>
        </w:rPr>
        <w:t>м</w:t>
      </w:r>
      <w:r w:rsidR="001A6616" w:rsidRPr="006B7A04">
        <w:rPr>
          <w:rFonts w:ascii="Times New Roman" w:hAnsi="Times New Roman" w:cs="Times New Roman"/>
          <w:sz w:val="28"/>
          <w:szCs w:val="28"/>
        </w:rPr>
        <w:t xml:space="preserve"> </w:t>
      </w:r>
      <w:r w:rsidR="006B7A04" w:rsidRPr="006B7A04">
        <w:rPr>
          <w:rFonts w:ascii="Times New Roman" w:hAnsi="Times New Roman" w:cs="Times New Roman"/>
          <w:sz w:val="28"/>
          <w:szCs w:val="28"/>
        </w:rPr>
        <w:t xml:space="preserve">по </w:t>
      </w:r>
      <w:r w:rsidR="006B7A04" w:rsidRPr="00F50F76">
        <w:rPr>
          <w:rFonts w:ascii="Times New Roman" w:hAnsi="Times New Roman" w:cs="Times New Roman"/>
          <w:sz w:val="28"/>
          <w:szCs w:val="28"/>
        </w:rPr>
        <w:t>адресу</w:t>
      </w:r>
      <w:r w:rsidR="00760F01" w:rsidRPr="00F50F76">
        <w:rPr>
          <w:rFonts w:ascii="Times New Roman" w:hAnsi="Times New Roman" w:cs="Times New Roman"/>
          <w:sz w:val="28"/>
          <w:szCs w:val="28"/>
        </w:rPr>
        <w:t xml:space="preserve">: Ленинградская область, </w:t>
      </w:r>
      <w:r w:rsidR="00760F01" w:rsidRPr="00A45ED6">
        <w:rPr>
          <w:rFonts w:ascii="Times New Roman" w:hAnsi="Times New Roman" w:cs="Times New Roman"/>
          <w:sz w:val="28"/>
          <w:szCs w:val="28"/>
        </w:rPr>
        <w:t>Всеволожский муниципальный район</w:t>
      </w:r>
      <w:r w:rsidR="006538E4" w:rsidRPr="00A45ED6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A45ED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60F01" w:rsidRPr="00A45ED6">
        <w:rPr>
          <w:rFonts w:ascii="Times New Roman" w:hAnsi="Times New Roman" w:cs="Times New Roman"/>
          <w:sz w:val="28"/>
          <w:szCs w:val="28"/>
        </w:rPr>
        <w:t>строительства</w:t>
      </w:r>
      <w:r w:rsidR="006538E4" w:rsidRPr="00A45ED6">
        <w:rPr>
          <w:rFonts w:ascii="Times New Roman" w:hAnsi="Times New Roman" w:cs="Times New Roman"/>
          <w:sz w:val="28"/>
          <w:szCs w:val="28"/>
        </w:rPr>
        <w:t xml:space="preserve"> </w:t>
      </w:r>
      <w:r w:rsidR="00FB739A" w:rsidRPr="00A45ED6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F50F76" w:rsidRPr="00A45ED6">
        <w:rPr>
          <w:rFonts w:ascii="Times New Roman" w:hAnsi="Times New Roman" w:cs="Times New Roman"/>
          <w:sz w:val="28"/>
          <w:szCs w:val="28"/>
        </w:rPr>
        <w:t>водоснабжения</w:t>
      </w:r>
      <w:r w:rsidR="00760F01" w:rsidRPr="00A45ED6">
        <w:rPr>
          <w:rFonts w:ascii="Times New Roman" w:hAnsi="Times New Roman" w:cs="Times New Roman"/>
          <w:sz w:val="28"/>
          <w:szCs w:val="28"/>
        </w:rPr>
        <w:t xml:space="preserve"> </w:t>
      </w:r>
      <w:r w:rsidR="00C21781" w:rsidRPr="00A45ED6">
        <w:rPr>
          <w:rFonts w:ascii="Times New Roman" w:hAnsi="Times New Roman" w:cs="Times New Roman"/>
          <w:sz w:val="28"/>
          <w:szCs w:val="28"/>
        </w:rPr>
        <w:t>местного значения</w:t>
      </w:r>
      <w:bookmarkEnd w:id="0"/>
      <w:r w:rsidR="006538E4" w:rsidRPr="00A45ED6">
        <w:rPr>
          <w:rFonts w:ascii="Times New Roman" w:hAnsi="Times New Roman" w:cs="Times New Roman"/>
          <w:sz w:val="28"/>
          <w:szCs w:val="28"/>
        </w:rPr>
        <w:t xml:space="preserve"> </w:t>
      </w:r>
      <w:r w:rsidR="00F50F76" w:rsidRPr="00A45ED6">
        <w:rPr>
          <w:rFonts w:ascii="Times New Roman" w:hAnsi="Times New Roman" w:cs="Times New Roman"/>
          <w:sz w:val="28"/>
          <w:szCs w:val="28"/>
        </w:rPr>
        <w:t>для подключения объекта: «Дом культуры на 500 мест» по адресу</w:t>
      </w:r>
      <w:r w:rsidR="00A45ED6" w:rsidRPr="00A45ED6">
        <w:rPr>
          <w:rFonts w:ascii="Times New Roman" w:hAnsi="Times New Roman" w:cs="Times New Roman"/>
          <w:sz w:val="28"/>
          <w:szCs w:val="28"/>
        </w:rPr>
        <w:t xml:space="preserve">: Ленинградская область, Всеволожский муниципальный район, Заневское городское поселение, </w:t>
      </w:r>
      <w:proofErr w:type="spellStart"/>
      <w:r w:rsidR="00A45ED6" w:rsidRPr="00A45ED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A45ED6" w:rsidRPr="00A45ED6">
        <w:rPr>
          <w:rFonts w:ascii="Times New Roman" w:hAnsi="Times New Roman" w:cs="Times New Roman"/>
          <w:sz w:val="28"/>
          <w:szCs w:val="28"/>
        </w:rPr>
        <w:t>. Янино-1, Молодежный проезд, з/у 1»</w:t>
      </w:r>
      <w:r w:rsidR="00A11100" w:rsidRPr="00A45ED6">
        <w:rPr>
          <w:rFonts w:ascii="Times New Roman" w:hAnsi="Times New Roman" w:cs="Times New Roman"/>
          <w:sz w:val="28"/>
          <w:szCs w:val="28"/>
        </w:rPr>
        <w:t xml:space="preserve"> </w:t>
      </w:r>
      <w:r w:rsidR="009575E5" w:rsidRPr="00A45ED6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A45ED6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A45ED6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A45ED6">
        <w:rPr>
          <w:rFonts w:ascii="Times New Roman" w:hAnsi="Times New Roman" w:cs="Times New Roman"/>
          <w:sz w:val="28"/>
          <w:szCs w:val="28"/>
        </w:rPr>
        <w:t>а</w:t>
      </w:r>
      <w:r w:rsidRPr="00A45ED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FD4B0C" w:rsidRPr="00A45ED6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A45ED6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2"/>
      <w:r w:rsidR="00CE57CB" w:rsidRPr="00A45ED6">
        <w:rPr>
          <w:rFonts w:ascii="Times New Roman" w:hAnsi="Times New Roman" w:cs="Times New Roman"/>
          <w:sz w:val="28"/>
          <w:szCs w:val="28"/>
        </w:rPr>
        <w:t>.</w:t>
      </w:r>
    </w:p>
    <w:p w:rsidR="000D6146" w:rsidRPr="009435F4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 w:rsidRPr="009435F4">
        <w:t xml:space="preserve">             </w:t>
      </w:r>
      <w:r w:rsidRPr="009435F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1A4371" w:rsidRPr="009435F4">
        <w:rPr>
          <w:rFonts w:ascii="Times New Roman" w:hAnsi="Times New Roman" w:cs="Times New Roman"/>
          <w:sz w:val="28"/>
          <w:szCs w:val="28"/>
        </w:rPr>
        <w:t xml:space="preserve">договором № </w:t>
      </w:r>
      <w:r w:rsidR="00A45ED6" w:rsidRPr="009435F4">
        <w:rPr>
          <w:rFonts w:ascii="Times New Roman" w:hAnsi="Times New Roman" w:cs="Times New Roman"/>
          <w:sz w:val="28"/>
          <w:szCs w:val="28"/>
        </w:rPr>
        <w:t>16/02/23 от 22.02.2023</w:t>
      </w:r>
      <w:r w:rsidR="00A11100" w:rsidRPr="009435F4">
        <w:rPr>
          <w:rFonts w:ascii="Times New Roman" w:hAnsi="Times New Roman" w:cs="Times New Roman"/>
          <w:sz w:val="28"/>
          <w:szCs w:val="28"/>
        </w:rPr>
        <w:t xml:space="preserve"> о подключении (технологическом присоединении) </w:t>
      </w:r>
      <w:r w:rsidR="009435F4" w:rsidRPr="009435F4">
        <w:rPr>
          <w:rFonts w:ascii="Times New Roman" w:hAnsi="Times New Roman" w:cs="Times New Roman"/>
          <w:sz w:val="28"/>
          <w:szCs w:val="28"/>
        </w:rPr>
        <w:t>к центральной си</w:t>
      </w:r>
      <w:r w:rsidR="004639E6">
        <w:rPr>
          <w:rFonts w:ascii="Times New Roman" w:hAnsi="Times New Roman" w:cs="Times New Roman"/>
          <w:sz w:val="28"/>
          <w:szCs w:val="28"/>
        </w:rPr>
        <w:t>с</w:t>
      </w:r>
      <w:bookmarkStart w:id="3" w:name="_GoBack"/>
      <w:bookmarkEnd w:id="3"/>
      <w:r w:rsidR="009435F4" w:rsidRPr="009435F4">
        <w:rPr>
          <w:rFonts w:ascii="Times New Roman" w:hAnsi="Times New Roman" w:cs="Times New Roman"/>
          <w:sz w:val="28"/>
          <w:szCs w:val="28"/>
        </w:rPr>
        <w:t>теме холодного водоснабжения с Администрацией муниципального образования «Заневского городского поселения» Всеволожского муниципального района Ленинградской области.</w:t>
      </w:r>
      <w:r w:rsidR="00F24D24" w:rsidRPr="00943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5D9" w:rsidRPr="009435F4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9435F4">
        <w:t xml:space="preserve"> </w:t>
      </w:r>
      <w:r w:rsidR="007575D9" w:rsidRPr="009435F4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9435F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9435F4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9435F4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F4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9435F4">
        <w:rPr>
          <w:rFonts w:ascii="Times New Roman" w:hAnsi="Times New Roman" w:cs="Times New Roman"/>
          <w:sz w:val="28"/>
          <w:szCs w:val="28"/>
        </w:rPr>
        <w:t>ого</w:t>
      </w:r>
      <w:r w:rsidRPr="009435F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9435F4">
        <w:rPr>
          <w:rFonts w:ascii="Times New Roman" w:hAnsi="Times New Roman" w:cs="Times New Roman"/>
          <w:sz w:val="28"/>
          <w:szCs w:val="28"/>
        </w:rPr>
        <w:t>а</w:t>
      </w:r>
      <w:r w:rsidRPr="009435F4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9435F4">
        <w:rPr>
          <w:rFonts w:ascii="Times New Roman" w:hAnsi="Times New Roman" w:cs="Times New Roman"/>
          <w:sz w:val="28"/>
          <w:szCs w:val="28"/>
        </w:rPr>
        <w:t>ого</w:t>
      </w:r>
      <w:r w:rsidRPr="009435F4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9435F4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9435F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9435F4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9435F4">
        <w:rPr>
          <w:rFonts w:ascii="Times New Roman" w:hAnsi="Times New Roman" w:cs="Times New Roman"/>
          <w:sz w:val="28"/>
          <w:szCs w:val="28"/>
        </w:rPr>
        <w:t>й</w:t>
      </w:r>
      <w:r w:rsidRPr="009435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9435F4">
        <w:rPr>
          <w:rFonts w:ascii="Times New Roman" w:hAnsi="Times New Roman" w:cs="Times New Roman"/>
          <w:sz w:val="28"/>
          <w:szCs w:val="28"/>
        </w:rPr>
        <w:t>о</w:t>
      </w:r>
      <w:r w:rsidRPr="009435F4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9435F4">
        <w:rPr>
          <w:rFonts w:ascii="Times New Roman" w:hAnsi="Times New Roman" w:cs="Times New Roman"/>
          <w:sz w:val="28"/>
          <w:szCs w:val="28"/>
        </w:rPr>
        <w:t>ого</w:t>
      </w:r>
      <w:r w:rsidRPr="009435F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9435F4">
        <w:rPr>
          <w:rFonts w:ascii="Times New Roman" w:hAnsi="Times New Roman" w:cs="Times New Roman"/>
          <w:sz w:val="28"/>
          <w:szCs w:val="28"/>
        </w:rPr>
        <w:t>а</w:t>
      </w:r>
      <w:r w:rsidRPr="009435F4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9435F4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675DAC" w:rsidRDefault="00BB6A93" w:rsidP="003356F5">
      <w:pPr>
        <w:ind w:firstLine="708"/>
        <w:jc w:val="both"/>
        <w:rPr>
          <w:rFonts w:ascii="Times New Roman" w:hAnsi="Times New Roman" w:cs="Times New Roman"/>
          <w:color w:val="FF0000"/>
          <w:sz w:val="40"/>
          <w:szCs w:val="28"/>
        </w:rPr>
      </w:pPr>
    </w:p>
    <w:p w:rsidR="009435F4" w:rsidRPr="006A7477" w:rsidRDefault="009435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6A7477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54854" w:rsidRPr="006A7477" w:rsidRDefault="009435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6A7477">
        <w:rPr>
          <w:rFonts w:ascii="Times New Roman" w:hAnsi="Times New Roman" w:cs="Times New Roman"/>
          <w:sz w:val="28"/>
          <w:szCs w:val="28"/>
        </w:rPr>
        <w:t>г</w:t>
      </w:r>
      <w:r w:rsidR="00BB6A93" w:rsidRPr="006A7477">
        <w:rPr>
          <w:rFonts w:ascii="Times New Roman" w:hAnsi="Times New Roman" w:cs="Times New Roman"/>
          <w:sz w:val="28"/>
          <w:szCs w:val="28"/>
        </w:rPr>
        <w:t>лав</w:t>
      </w:r>
      <w:r w:rsidRPr="006A7477">
        <w:rPr>
          <w:rFonts w:ascii="Times New Roman" w:hAnsi="Times New Roman" w:cs="Times New Roman"/>
          <w:sz w:val="28"/>
          <w:szCs w:val="28"/>
        </w:rPr>
        <w:t>ы</w:t>
      </w:r>
      <w:r w:rsidR="00BB6A93" w:rsidRPr="006A74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6A74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6A74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75D9" w:rsidRPr="006A74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6A7477">
        <w:rPr>
          <w:rFonts w:ascii="Times New Roman" w:hAnsi="Times New Roman" w:cs="Times New Roman"/>
          <w:sz w:val="28"/>
          <w:szCs w:val="28"/>
        </w:rPr>
        <w:t xml:space="preserve">        </w:t>
      </w:r>
      <w:r w:rsidR="007575D9" w:rsidRPr="006A7477">
        <w:rPr>
          <w:rFonts w:ascii="Times New Roman" w:hAnsi="Times New Roman" w:cs="Times New Roman"/>
          <w:sz w:val="28"/>
          <w:szCs w:val="28"/>
        </w:rPr>
        <w:t xml:space="preserve">  </w:t>
      </w:r>
      <w:r w:rsidRPr="006A7477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6A7477">
        <w:rPr>
          <w:rFonts w:ascii="Times New Roman" w:hAnsi="Times New Roman" w:cs="Times New Roman"/>
          <w:sz w:val="28"/>
          <w:szCs w:val="28"/>
        </w:rPr>
        <w:t>Бенера</w:t>
      </w:r>
      <w:proofErr w:type="spellEnd"/>
      <w:r w:rsidR="00254854" w:rsidRPr="006A7477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6A7477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4371"/>
    <w:rsid w:val="001A5B6F"/>
    <w:rsid w:val="001A6616"/>
    <w:rsid w:val="001C5AF4"/>
    <w:rsid w:val="00254854"/>
    <w:rsid w:val="00267F49"/>
    <w:rsid w:val="003356F5"/>
    <w:rsid w:val="00404026"/>
    <w:rsid w:val="004342D3"/>
    <w:rsid w:val="004639E6"/>
    <w:rsid w:val="004B1355"/>
    <w:rsid w:val="004D3188"/>
    <w:rsid w:val="006509E6"/>
    <w:rsid w:val="006538E4"/>
    <w:rsid w:val="006612FB"/>
    <w:rsid w:val="00675DAC"/>
    <w:rsid w:val="00676B7D"/>
    <w:rsid w:val="006A025A"/>
    <w:rsid w:val="006A7477"/>
    <w:rsid w:val="006B7A04"/>
    <w:rsid w:val="00751DEE"/>
    <w:rsid w:val="007575D9"/>
    <w:rsid w:val="00760F01"/>
    <w:rsid w:val="007801C3"/>
    <w:rsid w:val="007B524A"/>
    <w:rsid w:val="007D5513"/>
    <w:rsid w:val="007F5E1F"/>
    <w:rsid w:val="00873692"/>
    <w:rsid w:val="009435F4"/>
    <w:rsid w:val="009575E5"/>
    <w:rsid w:val="009B15F7"/>
    <w:rsid w:val="00A11100"/>
    <w:rsid w:val="00A45ED6"/>
    <w:rsid w:val="00AB2C3C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5A39"/>
    <w:rsid w:val="00E965F6"/>
    <w:rsid w:val="00EA64DE"/>
    <w:rsid w:val="00EE0350"/>
    <w:rsid w:val="00F01BB9"/>
    <w:rsid w:val="00F24D24"/>
    <w:rsid w:val="00F43C09"/>
    <w:rsid w:val="00F50F76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AC4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29</cp:revision>
  <cp:lastPrinted>2024-10-02T09:29:00Z</cp:lastPrinted>
  <dcterms:created xsi:type="dcterms:W3CDTF">2020-12-15T14:48:00Z</dcterms:created>
  <dcterms:modified xsi:type="dcterms:W3CDTF">2024-10-02T09:31:00Z</dcterms:modified>
</cp:coreProperties>
</file>