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 проведении творческого конкурса «Семейный олимп»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 Настоящее положение определяет цель, задачи и порядок проведения Творческий конкурс «Семейный олимп» (далее – Конкурс) Конкурс проводится в рамках Спортивный фестиваль «Здоровая семья – сильная Россия» (далее – Фестиваль).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 Полное официальное наименование – Творческий конкурс «Семейный олимп». 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trike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Организатор Конкурса – Региональная общественная организация «Объединение многодетных семей города Москвы».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ЦЕЛЬ И ЗАДАЧИ ВСЕРОССИЙСКОГО КОНКУРСА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Цель: формирование у членов многодетных семей, ответственного отношения к своему здоровью.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Задачи: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вовлечение общественных формирований многодетных семей </w:t>
        <w:br w:type="textWrapping"/>
        <w:t xml:space="preserve">в деятельность по продвижению семейных ценностей, ответственного родительства и многодетности;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 для реализации творческого потенциала многодетных семей;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пропаганда здорового образа жизни среди многодетных семей.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ОРГАНИЗАЦИОННАЯ СТРУКТУРА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Общее руководство проведением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осуществляет Организационный комитет (далее – Оргкомитет).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Организационный комитет 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онкурса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3.2.1. Оргкомитет формируется из: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представители органов власти;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НКО и бизнес-структур;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эксперты и специалисты, занимающиеся вопросами семейной политики.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3.3.2. Полномочия Оргкомитета: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утверждает Положение о проведении конкурса;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содействует проведению Конкурса в субъектах Российской Федерации;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подводит итоги Конкурса, утверждает перечень победителей </w:t>
        <w:br w:type="textWrapping"/>
        <w:t xml:space="preserve">по номинациям;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отмечает и поощряет победителей Конкурса;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содействует информационному продвижению Конкурса;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определяет порядок проведения церемонии награждения победителей Конкурса.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УЧАСТНИКИ КОНКУРСА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Участниками Конкурса могут быть: многодетные семьи; общественные объединения многодетных семей, СО НКО, государственные и муниципальные учреждения.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 Конкурсные работы могут быть выполнены индивидуально или творческим коллективом.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ПОРЯДОК ПРОВЕДЕНИЯ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 Заявочная кампания – с 31.01.2024 по 31.08.2024.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работ – с 01.09.2024 по 23.09.2024.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Объявление победителей Конкурса – 30.09.2024.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Награждение победителей пройдет на Спортивном фестивале «Здоровая семья – сильная Россия» – октябрь 2024.</w:t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ТРЕБОВАНИЯ К КОНКУРСНЫМ РАБОТАМ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 Заявка подается онлайн по утвержденной форме на сайте https://многодетные-семьи.рф/.</w:t>
      </w:r>
    </w:p>
    <w:p w:rsidR="00000000" w:rsidDel="00000000" w:rsidP="00000000" w:rsidRDefault="00000000" w:rsidRPr="00000000" w14:paraId="0000002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6.2. На Конкурс представляются заявки, соответствующие целям </w:t>
        <w:br w:type="textWrapping"/>
        <w:t xml:space="preserve">и задачам Конкурса.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 Конкурсный материал должен быть авторским, т.е. разработанным непосредственно участником конкурса.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6.4. Творческие работы принимаются в любом формате.</w:t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6.5. Текстовые работы (по желанию) могут сопровождаться фотоматериалами, рисунками, макетами, чертежами, таблицами, графиками, схемами. </w:t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6.6. Все творческие работы в виде поделок, рисунков фотографируются (сканируются) и отправляются на конкурс в виде фотографий, прикрепив файл к письму.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6.7. Видео работы отправляются в любом формате: прикрепляются к письму, отправляется ссылка на облачное хранилище, отправляется ссылка на видео на сторонний сайт. Ссылка на видео отправляется в письме или вставляется в заявку. </w:t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6.8. За достоверность авторства работы ответственность несет лицо, представившее работу на Конкурс. 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6.9. Материалы, оценка которых затруднена ввиду низкого качества, не рассматриваются. 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6.10. Подача заявки на конкурс означает, что участник принимает все его условия и согласен с тем, что организаторы имеют право использовать его работы по собственному усмотрению, не выплачивая авторского вознаграждения.</w:t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ТЕМЫ РАБОТ </w:t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7.1. Для Конкурса предусмотрены следующие темы:</w:t>
      </w:r>
    </w:p>
    <w:p w:rsidR="00000000" w:rsidDel="00000000" w:rsidP="00000000" w:rsidRDefault="00000000" w:rsidRPr="00000000" w14:paraId="00000037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семейный спорт; </w:t>
      </w:r>
    </w:p>
    <w:p w:rsidR="00000000" w:rsidDel="00000000" w:rsidP="00000000" w:rsidRDefault="00000000" w:rsidRPr="00000000" w14:paraId="00000038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детский спорт;</w:t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спорт в декрете; </w:t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спортивные династии.</w:t>
      </w:r>
    </w:p>
    <w:p w:rsidR="00000000" w:rsidDel="00000000" w:rsidP="00000000" w:rsidRDefault="00000000" w:rsidRPr="00000000" w14:paraId="0000003B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КРИТЕРИИ ОЦЕНИВАНИЯ ТВОРЧЕСКИХ РАБОТ</w:t>
      </w:r>
    </w:p>
    <w:p w:rsidR="00000000" w:rsidDel="00000000" w:rsidP="00000000" w:rsidRDefault="00000000" w:rsidRPr="00000000" w14:paraId="0000003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8.1.Организационный комитет рассматривает представленные на конкурс заявки, выставляет каждой работе оценку по 10-ти балльной шкале по каждому из критериев.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8.2. Видеоролик: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оригинальность кадра;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соответствие уровня работы возрасту/возможностям участника;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оригинальность замысла;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эстетическое оформление работы, цветовое решение;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-раскрытие тематики конкурса.</w:t>
      </w:r>
    </w:p>
    <w:p w:rsidR="00000000" w:rsidDel="00000000" w:rsidP="00000000" w:rsidRDefault="00000000" w:rsidRPr="00000000" w14:paraId="00000044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8.3. Фото: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оригинальность кадра;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соответствие уровня работы возрасту/возможностям участника;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оригинальность замысла;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эстетическое оформление работы, цветовое решение;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-раскрытие тематики конкурса.</w:t>
      </w:r>
    </w:p>
    <w:p w:rsidR="00000000" w:rsidDel="00000000" w:rsidP="00000000" w:rsidRDefault="00000000" w:rsidRPr="00000000" w14:paraId="0000004A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8.4. Проект/презентация: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соответствие темы, цели, задач – содержанию;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оригинальность и познавательная ценность;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работа над проектом: планирование и ресурсное обеспечение;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уровень реализации проекта: качество результата;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соответствие уровня работы возрасту участника.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ПОДВЕДЕНИЕ ИТОГОВ И ОПРЕДЕЛЕНИЕ ПОБЕДИТЕЛЕЙ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9.1. Победители Конкурса награждаются – памятными наградами и почётным дипломом. </w:t>
      </w:r>
    </w:p>
    <w:p w:rsidR="00000000" w:rsidDel="00000000" w:rsidP="00000000" w:rsidRDefault="00000000" w:rsidRPr="00000000" w14:paraId="00000053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9.2. Участникам Конкурса направляется свидетельство об участии в Конкурсе.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9.3. Оргкомитет вправе утвердить специальные и поощрительные призы на основании предложений членов Оргкомитета и Информационных партнеров Конкурса.</w:t>
      </w:r>
    </w:p>
    <w:p w:rsidR="00000000" w:rsidDel="00000000" w:rsidP="00000000" w:rsidRDefault="00000000" w:rsidRPr="00000000" w14:paraId="00000055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9.4. Информация об итогах Всероссийского конкурса публикуется на официальных сайтах Организаторов Конкурса: многодетные-семьи.рф, https://vk.com/mnogodetey_russia, https://t.me/mnogodetey_russia, https://t.me/mnogotetrussia.</w:t>
      </w:r>
    </w:p>
    <w:p w:rsidR="00000000" w:rsidDel="00000000" w:rsidP="00000000" w:rsidRDefault="00000000" w:rsidRPr="00000000" w14:paraId="00000056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215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709" w:top="426" w:left="170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8083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117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D7D96"/>
  </w:style>
  <w:style w:type="paragraph" w:styleId="1">
    <w:name w:val="heading 1"/>
    <w:basedOn w:val="a"/>
    <w:link w:val="10"/>
    <w:uiPriority w:val="9"/>
    <w:qFormat w:val="1"/>
    <w:rsid w:val="00CD4D27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CD4D27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CD4D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 w:val="1"/>
    <w:rsid w:val="00CD4D2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rsid w:val="00CD4D27"/>
    <w:rPr>
      <w:rFonts w:ascii="Tahoma" w:cs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 w:val="1"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 w:val="1"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137B4C"/>
  </w:style>
  <w:style w:type="paragraph" w:styleId="Default" w:customStyle="1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 w:val="1"/>
    <w:rsid w:val="00087353"/>
    <w:pPr>
      <w:ind w:left="720"/>
      <w:contextualSpacing w:val="1"/>
    </w:pPr>
  </w:style>
  <w:style w:type="paragraph" w:styleId="ab">
    <w:name w:val="No Spacing"/>
    <w:uiPriority w:val="1"/>
    <w:qFormat w:val="1"/>
    <w:rsid w:val="00D3599C"/>
    <w:pPr>
      <w:spacing w:after="0" w:line="240" w:lineRule="auto"/>
    </w:pPr>
    <w:rPr>
      <w:rFonts w:ascii="Calibri" w:cs="Times New Roman" w:eastAsia="Calibri" w:hAnsi="Calibri"/>
    </w:rPr>
  </w:style>
  <w:style w:type="paragraph" w:styleId="ConsPlusNormal" w:customStyle="1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6"/>
      <w:szCs w:val="26"/>
    </w:rPr>
  </w:style>
  <w:style w:type="character" w:styleId="ac">
    <w:name w:val="Hyperlink"/>
    <w:basedOn w:val="a0"/>
    <w:uiPriority w:val="99"/>
    <w:unhideWhenUsed w:val="1"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 w:customStyle="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e">
    <w:name w:val="footnote text"/>
    <w:basedOn w:val="a"/>
    <w:link w:val="af"/>
    <w:uiPriority w:val="99"/>
    <w:semiHidden w:val="1"/>
    <w:unhideWhenUsed w:val="1"/>
    <w:rsid w:val="000E4974"/>
    <w:pPr>
      <w:spacing w:after="0" w:line="240" w:lineRule="auto"/>
    </w:pPr>
    <w:rPr>
      <w:sz w:val="20"/>
      <w:szCs w:val="20"/>
    </w:rPr>
  </w:style>
  <w:style w:type="character" w:styleId="af" w:customStyle="1">
    <w:name w:val="Текст сноски Знак"/>
    <w:basedOn w:val="a0"/>
    <w:link w:val="ae"/>
    <w:uiPriority w:val="99"/>
    <w:semiHidden w:val="1"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 w:val="1"/>
    <w:unhideWhenUsed w:val="1"/>
    <w:rsid w:val="000E4974"/>
    <w:rPr>
      <w:vertAlign w:val="superscript"/>
    </w:rPr>
  </w:style>
  <w:style w:type="character" w:styleId="apple-converted-space" w:customStyle="1">
    <w:name w:val="apple-converted-space"/>
    <w:basedOn w:val="a0"/>
    <w:rsid w:val="00AB644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xNj6jfseYVpmTSXrw4LGUIPUg==">CgMxLjAyCGguZ2pkZ3hzOAByITFDaHdpV3dzTldkMmNudHlSUzZ4eFVSN0lDSXJYWGdfMg==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2023-01-23T19:55:00Z</dcterms:created>
  <dc:creator>Кирпичева Галина Владимировна</dc:creator>
</cp:coreProperties>
</file>