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3E0" w:rsidRDefault="00FE63E0"/>
    <w:p w:rsidR="004078CC" w:rsidRPr="004078CC" w:rsidRDefault="004078CC" w:rsidP="00D16C63">
      <w:pPr>
        <w:shd w:val="clear" w:color="auto" w:fill="FFFFFF"/>
        <w:spacing w:before="45" w:after="150" w:line="240" w:lineRule="auto"/>
        <w:jc w:val="center"/>
        <w:textAlignment w:val="baseline"/>
        <w:outlineLvl w:val="3"/>
        <w:rPr>
          <w:rFonts w:ascii="Arial" w:eastAsia="Times New Roman" w:hAnsi="Arial" w:cs="Arial"/>
          <w:b/>
          <w:bCs/>
          <w:caps/>
          <w:color w:val="34314C"/>
          <w:sz w:val="30"/>
          <w:szCs w:val="30"/>
          <w:lang w:eastAsia="ru-RU"/>
        </w:rPr>
      </w:pPr>
      <w:r w:rsidRPr="004078CC">
        <w:rPr>
          <w:rFonts w:ascii="Arial" w:eastAsia="Times New Roman" w:hAnsi="Arial" w:cs="Arial"/>
          <w:b/>
          <w:bCs/>
          <w:caps/>
          <w:color w:val="34314C"/>
          <w:sz w:val="30"/>
          <w:szCs w:val="30"/>
          <w:lang w:eastAsia="ru-RU"/>
        </w:rPr>
        <w:t>22 НОЯБРЯ – ДЕНЬ НАЧАЛА РАБОТЫ ДОРОГИ ЖИЗНИ</w:t>
      </w:r>
    </w:p>
    <w:p w:rsidR="004078CC" w:rsidRDefault="004078CC">
      <w:r>
        <w:rPr>
          <w:noProof/>
          <w:lang w:eastAsia="ru-RU"/>
        </w:rPr>
        <w:drawing>
          <wp:inline distT="0" distB="0" distL="0" distR="0" wp14:anchorId="0EA6AAA0" wp14:editId="2AEC681C">
            <wp:extent cx="5732585" cy="3993701"/>
            <wp:effectExtent l="0" t="0" r="190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306" cy="39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CC" w:rsidRPr="009002F9" w:rsidRDefault="004078CC" w:rsidP="009002F9">
      <w:pPr>
        <w:ind w:firstLine="709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9002F9">
        <w:rPr>
          <w:rFonts w:ascii="Arial" w:hAnsi="Arial" w:cs="Arial"/>
          <w:sz w:val="23"/>
          <w:szCs w:val="23"/>
          <w:shd w:val="clear" w:color="auto" w:fill="FFFFFF"/>
        </w:rPr>
        <w:t>22 ноября 1941 года — ровно 82 года назад — в опасный путь по непрочному ещё льду Ладожского озера отправились первые грузовики ГАЗ</w:t>
      </w:r>
      <w:r w:rsidRPr="009002F9">
        <w:rPr>
          <w:rFonts w:ascii="Arial" w:hAnsi="Arial" w:cs="Arial"/>
          <w:sz w:val="23"/>
          <w:szCs w:val="23"/>
          <w:shd w:val="clear" w:color="auto" w:fill="FFFFFF"/>
        </w:rPr>
        <w:noBreakHyphen/>
        <w:t>АА. Легендарные «полуторки» доставили в отрезанный от большой земли Ленинград мешки с мукой, открыв авто</w:t>
      </w:r>
      <w:r w:rsidRPr="009002F9">
        <w:rPr>
          <w:rFonts w:ascii="Arial" w:hAnsi="Arial" w:cs="Arial"/>
          <w:sz w:val="23"/>
          <w:szCs w:val="23"/>
          <w:shd w:val="clear" w:color="auto" w:fill="FFFFFF"/>
        </w:rPr>
        <w:softHyphen/>
        <w:t>мобильное движение по «Дороге жизни» — импрови</w:t>
      </w:r>
      <w:r w:rsidRPr="009002F9">
        <w:rPr>
          <w:rFonts w:ascii="Arial" w:hAnsi="Arial" w:cs="Arial"/>
          <w:sz w:val="23"/>
          <w:szCs w:val="23"/>
          <w:shd w:val="clear" w:color="auto" w:fill="FFFFFF"/>
        </w:rPr>
        <w:softHyphen/>
        <w:t>зированной трассе, во многом благодаря которой город на Неве выдержал страшную блокаду.</w:t>
      </w:r>
    </w:p>
    <w:p w:rsidR="004078CC" w:rsidRDefault="004078CC">
      <w:r>
        <w:rPr>
          <w:noProof/>
          <w:lang w:eastAsia="ru-RU"/>
        </w:rPr>
        <w:lastRenderedPageBreak/>
        <w:drawing>
          <wp:inline distT="0" distB="0" distL="0" distR="0" wp14:anchorId="6EF05A41" wp14:editId="39EBA31F">
            <wp:extent cx="5939790" cy="3957203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2F9" w:rsidRDefault="004078CC" w:rsidP="009002F9">
      <w:pPr>
        <w:ind w:firstLine="709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9002F9">
        <w:rPr>
          <w:rFonts w:ascii="Arial" w:hAnsi="Arial" w:cs="Arial"/>
          <w:sz w:val="23"/>
          <w:szCs w:val="23"/>
          <w:shd w:val="clear" w:color="auto" w:fill="FFFFFF"/>
        </w:rPr>
        <w:t>Название "Дорога жизни", которое дали ленинградцы ледовой трассе через Ладожское озеро, — не поэтический образ. Это был единственный путь, позволивший поддерживать связь с Большой землей.</w:t>
      </w:r>
    </w:p>
    <w:p w:rsidR="004078CC" w:rsidRPr="009002F9" w:rsidRDefault="004078CC" w:rsidP="009002F9">
      <w:pPr>
        <w:ind w:firstLine="709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9002F9">
        <w:rPr>
          <w:rFonts w:ascii="Arial" w:hAnsi="Arial" w:cs="Arial"/>
          <w:sz w:val="23"/>
          <w:szCs w:val="23"/>
          <w:shd w:val="clear" w:color="auto" w:fill="FFFFFF"/>
        </w:rPr>
        <w:t>Для спасения нужно было сделать невероятное: создать с нуля инфраструктуру, которая должна бесперебойно действовать целую зиму, решая множество задач. И они это сделали! Герои, спасшие город, народ и страну!</w:t>
      </w:r>
    </w:p>
    <w:p w:rsidR="004078CC" w:rsidRDefault="004078CC">
      <w:r>
        <w:rPr>
          <w:noProof/>
          <w:lang w:eastAsia="ru-RU"/>
        </w:rPr>
        <w:drawing>
          <wp:inline distT="0" distB="0" distL="0" distR="0" wp14:anchorId="09DF7F81" wp14:editId="2AA490A3">
            <wp:extent cx="5939790" cy="334109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2F9" w:rsidRDefault="004078CC" w:rsidP="009002F9">
      <w:pPr>
        <w:ind w:firstLine="709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9002F9">
        <w:rPr>
          <w:rFonts w:ascii="Arial" w:hAnsi="Arial" w:cs="Arial"/>
          <w:sz w:val="23"/>
          <w:szCs w:val="23"/>
          <w:shd w:val="clear" w:color="auto" w:fill="FFFFFF"/>
        </w:rPr>
        <w:lastRenderedPageBreak/>
        <w:t>Водолазы укрепляли ее всеми возможными подручными средствами, ныряя под лед, монтируя там настилы и опоры. На всем протяжении находились склады и базы, станции технической помощи, мастерские и пункты питания. Советские войска защищали "Дорогу жизни" с земли и с воздуха.</w:t>
      </w:r>
    </w:p>
    <w:p w:rsidR="004078CC" w:rsidRPr="009002F9" w:rsidRDefault="004078CC" w:rsidP="009002F9">
      <w:pPr>
        <w:ind w:firstLine="709"/>
        <w:jc w:val="both"/>
      </w:pPr>
      <w:r w:rsidRPr="009002F9">
        <w:rPr>
          <w:rFonts w:ascii="Arial" w:hAnsi="Arial" w:cs="Arial"/>
          <w:sz w:val="23"/>
          <w:szCs w:val="23"/>
          <w:shd w:val="clear" w:color="auto" w:fill="FFFFFF"/>
        </w:rPr>
        <w:t>Мы помним! Мы гордимся!</w:t>
      </w:r>
    </w:p>
    <w:p w:rsidR="008B62D7" w:rsidRDefault="008B62D7"/>
    <w:p w:rsidR="008B62D7" w:rsidRDefault="008B62D7"/>
    <w:p w:rsidR="008B62D7" w:rsidRDefault="008B62D7">
      <w:r>
        <w:rPr>
          <w:noProof/>
          <w:lang w:eastAsia="ru-RU"/>
        </w:rPr>
        <w:drawing>
          <wp:inline distT="0" distB="0" distL="0" distR="0" wp14:anchorId="1843D56C" wp14:editId="0F4C3D81">
            <wp:extent cx="5939790" cy="3905095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2F9" w:rsidRDefault="008B62D7" w:rsidP="009002F9">
      <w:pPr>
        <w:ind w:firstLine="709"/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9002F9">
        <w:rPr>
          <w:rFonts w:ascii="Arial" w:hAnsi="Arial" w:cs="Arial"/>
          <w:sz w:val="23"/>
          <w:szCs w:val="23"/>
          <w:shd w:val="clear" w:color="auto" w:fill="FFFFFF"/>
        </w:rPr>
        <w:t xml:space="preserve">Школьники из Санкт-Петербурга посетили памятник в честь подвига ветеринарных врачей, фельдшеров и санитаров, служивших в годы Великой Отечественной войны. Экскурс в историю провёл специалист станции по борьбе с болезнями животных Всеволожского района Дмитрий </w:t>
      </w:r>
      <w:proofErr w:type="spellStart"/>
      <w:r w:rsidRPr="009002F9">
        <w:rPr>
          <w:rFonts w:ascii="Arial" w:hAnsi="Arial" w:cs="Arial"/>
          <w:sz w:val="23"/>
          <w:szCs w:val="23"/>
          <w:shd w:val="clear" w:color="auto" w:fill="FFFFFF"/>
        </w:rPr>
        <w:t>Аршаница</w:t>
      </w:r>
      <w:proofErr w:type="spellEnd"/>
      <w:r w:rsidRPr="009002F9">
        <w:rPr>
          <w:rFonts w:ascii="Arial" w:hAnsi="Arial" w:cs="Arial"/>
          <w:sz w:val="23"/>
          <w:szCs w:val="23"/>
          <w:shd w:val="clear" w:color="auto" w:fill="FFFFFF"/>
        </w:rPr>
        <w:t>.  </w:t>
      </w:r>
      <w:r w:rsidRPr="009002F9">
        <w:rPr>
          <w:rFonts w:ascii="Arial" w:hAnsi="Arial" w:cs="Arial"/>
          <w:sz w:val="23"/>
          <w:szCs w:val="23"/>
        </w:rPr>
        <w:br/>
      </w:r>
      <w:r w:rsidRPr="009002F9">
        <w:rPr>
          <w:rFonts w:ascii="Arial" w:hAnsi="Arial" w:cs="Arial"/>
          <w:sz w:val="23"/>
          <w:szCs w:val="23"/>
        </w:rPr>
        <w:br/>
      </w:r>
      <w:r w:rsidRPr="009002F9">
        <w:rPr>
          <w:rStyle w:val="a5"/>
          <w:rFonts w:ascii="Arial" w:hAnsi="Arial" w:cs="Arial"/>
          <w:sz w:val="23"/>
          <w:szCs w:val="23"/>
          <w:bdr w:val="none" w:sz="0" w:space="0" w:color="auto" w:frame="1"/>
          <w:shd w:val="clear" w:color="auto" w:fill="FFFFFF"/>
        </w:rPr>
        <w:t>Справка:</w:t>
      </w:r>
      <w:r w:rsidRPr="009002F9">
        <w:rPr>
          <w:rFonts w:ascii="Arial" w:hAnsi="Arial" w:cs="Arial"/>
          <w:sz w:val="23"/>
          <w:szCs w:val="23"/>
        </w:rPr>
        <w:br/>
      </w:r>
      <w:proofErr w:type="gramStart"/>
      <w:r w:rsidRPr="009002F9">
        <w:rPr>
          <w:rFonts w:ascii="Arial" w:hAnsi="Arial" w:cs="Arial"/>
          <w:sz w:val="23"/>
          <w:szCs w:val="23"/>
          <w:shd w:val="clear" w:color="auto" w:fill="FFFFFF"/>
        </w:rPr>
        <w:t>В 2020 году в честь подвига ветеринарных врачей, фельдшеров и санитаров в годы Великой Отечественной войны на территории парка в Романовке Всеволожского района</w:t>
      </w:r>
      <w:r w:rsidR="004078CC" w:rsidRPr="009002F9">
        <w:rPr>
          <w:rFonts w:ascii="Arial" w:hAnsi="Arial" w:cs="Arial"/>
          <w:sz w:val="23"/>
          <w:szCs w:val="23"/>
          <w:shd w:val="clear" w:color="auto" w:fill="FFFFFF"/>
        </w:rPr>
        <w:t xml:space="preserve"> возле легендарной «Дороги жизни» </w:t>
      </w:r>
      <w:r w:rsidRPr="009002F9">
        <w:rPr>
          <w:rFonts w:ascii="Arial" w:hAnsi="Arial" w:cs="Arial"/>
          <w:sz w:val="23"/>
          <w:szCs w:val="23"/>
          <w:shd w:val="clear" w:color="auto" w:fill="FFFFFF"/>
        </w:rPr>
        <w:t xml:space="preserve"> установлен памятник, созданный по инициативе начальника Управления ветеринарии Ленинградской области Леонида Кротова и при поддержке сотрудников районных станций по борьбе с болезнями животных и партнёров - ООО «</w:t>
      </w:r>
      <w:proofErr w:type="spellStart"/>
      <w:r w:rsidRPr="009002F9">
        <w:rPr>
          <w:rFonts w:ascii="Arial" w:hAnsi="Arial" w:cs="Arial"/>
          <w:sz w:val="23"/>
          <w:szCs w:val="23"/>
          <w:shd w:val="clear" w:color="auto" w:fill="FFFFFF"/>
        </w:rPr>
        <w:t>Продстар</w:t>
      </w:r>
      <w:proofErr w:type="spellEnd"/>
      <w:r w:rsidRPr="009002F9">
        <w:rPr>
          <w:rFonts w:ascii="Arial" w:hAnsi="Arial" w:cs="Arial"/>
          <w:sz w:val="23"/>
          <w:szCs w:val="23"/>
          <w:shd w:val="clear" w:color="auto" w:fill="FFFFFF"/>
        </w:rPr>
        <w:t xml:space="preserve"> - Торговый Дом», ООО «Акра», ООО «Дары</w:t>
      </w:r>
      <w:proofErr w:type="gramEnd"/>
      <w:r w:rsidRPr="009002F9">
        <w:rPr>
          <w:rFonts w:ascii="Arial" w:hAnsi="Arial" w:cs="Arial"/>
          <w:sz w:val="23"/>
          <w:szCs w:val="23"/>
          <w:shd w:val="clear" w:color="auto" w:fill="FFFFFF"/>
        </w:rPr>
        <w:t xml:space="preserve"> Артемиды», ООО «Империя Мяса +».</w:t>
      </w:r>
    </w:p>
    <w:p w:rsidR="008B62D7" w:rsidRPr="009002F9" w:rsidRDefault="008B62D7" w:rsidP="009002F9">
      <w:pPr>
        <w:ind w:firstLine="709"/>
        <w:jc w:val="both"/>
      </w:pPr>
      <w:bookmarkStart w:id="0" w:name="_GoBack"/>
      <w:bookmarkEnd w:id="0"/>
      <w:r w:rsidRPr="009002F9">
        <w:rPr>
          <w:rFonts w:ascii="Arial" w:hAnsi="Arial" w:cs="Arial"/>
          <w:sz w:val="23"/>
          <w:szCs w:val="23"/>
          <w:shd w:val="clear" w:color="auto" w:fill="FFFFFF"/>
        </w:rPr>
        <w:t xml:space="preserve">Над созданием эскиза работали талантливые врачи ветеринарной службы. Вид установленного памятника – это соединение всех идей, возникших в процессе </w:t>
      </w:r>
      <w:r w:rsidRPr="009002F9">
        <w:rPr>
          <w:rFonts w:ascii="Arial" w:hAnsi="Arial" w:cs="Arial"/>
          <w:sz w:val="23"/>
          <w:szCs w:val="23"/>
          <w:shd w:val="clear" w:color="auto" w:fill="FFFFFF"/>
        </w:rPr>
        <w:lastRenderedPageBreak/>
        <w:t>разработки. На боковых сторонах памятника установлены информационные таблички, а также гравировка ветеринарных врачей и лошади.</w:t>
      </w:r>
    </w:p>
    <w:sectPr w:rsidR="008B62D7" w:rsidRPr="009002F9" w:rsidSect="008B62D7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19E"/>
    <w:rsid w:val="004078CC"/>
    <w:rsid w:val="00625347"/>
    <w:rsid w:val="008B62D7"/>
    <w:rsid w:val="009002F9"/>
    <w:rsid w:val="00B3619E"/>
    <w:rsid w:val="00C24563"/>
    <w:rsid w:val="00D16C63"/>
    <w:rsid w:val="00FE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078C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2D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B62D7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4078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4078C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2D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B62D7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4078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6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Lenoblgas</Company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2023-11-23T08:10:00Z</dcterms:created>
  <dcterms:modified xsi:type="dcterms:W3CDTF">2023-11-23T11:42:00Z</dcterms:modified>
</cp:coreProperties>
</file>