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6B" w:rsidRPr="005C3D6B" w:rsidRDefault="005C3D6B" w:rsidP="005C3D6B">
      <w:pPr>
        <w:shd w:val="clear" w:color="auto" w:fill="FFFFFF"/>
        <w:spacing w:line="540" w:lineRule="atLeast"/>
        <w:rPr>
          <w:rFonts w:ascii="Arial" w:eastAsia="Times New Roman" w:hAnsi="Arial" w:cs="Arial"/>
          <w:b/>
          <w:bCs/>
          <w:color w:val="333333"/>
          <w:sz w:val="36"/>
          <w:szCs w:val="36"/>
          <w:lang w:eastAsia="ru-RU"/>
        </w:rPr>
      </w:pPr>
      <w:r w:rsidRPr="005C3D6B">
        <w:rPr>
          <w:rFonts w:ascii="Arial" w:eastAsia="Times New Roman" w:hAnsi="Arial" w:cs="Arial"/>
          <w:b/>
          <w:bCs/>
          <w:color w:val="333333"/>
          <w:sz w:val="36"/>
          <w:szCs w:val="36"/>
          <w:lang w:eastAsia="ru-RU"/>
        </w:rPr>
        <w:t>Уголовная ответственность за хищение электронных денежных средств</w:t>
      </w:r>
    </w:p>
    <w:p w:rsidR="005C3D6B" w:rsidRPr="005C3D6B" w:rsidRDefault="005C3D6B" w:rsidP="005C3D6B">
      <w:pPr>
        <w:shd w:val="clear" w:color="auto" w:fill="FFFFFF"/>
        <w:spacing w:after="120" w:line="240" w:lineRule="auto"/>
        <w:rPr>
          <w:rFonts w:ascii="Roboto" w:eastAsia="Times New Roman" w:hAnsi="Roboto" w:cs="Times New Roman"/>
          <w:color w:val="000000"/>
          <w:sz w:val="24"/>
          <w:szCs w:val="24"/>
          <w:lang w:eastAsia="ru-RU"/>
        </w:rPr>
      </w:pPr>
      <w:r w:rsidRPr="005C3D6B">
        <w:rPr>
          <w:rFonts w:ascii="Roboto" w:eastAsia="Times New Roman" w:hAnsi="Roboto" w:cs="Times New Roman"/>
          <w:color w:val="000000"/>
          <w:sz w:val="24"/>
          <w:szCs w:val="24"/>
          <w:lang w:eastAsia="ru-RU"/>
        </w:rPr>
        <w:t> </w:t>
      </w:r>
      <w:r w:rsidRPr="005C3D6B">
        <w:rPr>
          <w:rFonts w:ascii="Roboto" w:eastAsia="Times New Roman" w:hAnsi="Roboto" w:cs="Times New Roman"/>
          <w:color w:val="FFFFFF"/>
          <w:sz w:val="20"/>
          <w:lang w:eastAsia="ru-RU"/>
        </w:rPr>
        <w:t>Текст</w:t>
      </w:r>
    </w:p>
    <w:p w:rsidR="005C3D6B" w:rsidRPr="005C3D6B" w:rsidRDefault="005C3D6B" w:rsidP="005C3D6B">
      <w:pPr>
        <w:shd w:val="clear" w:color="auto" w:fill="FFFFFF"/>
        <w:spacing w:after="120" w:line="240" w:lineRule="auto"/>
        <w:rPr>
          <w:rFonts w:ascii="Roboto" w:eastAsia="Times New Roman" w:hAnsi="Roboto" w:cs="Times New Roman"/>
          <w:color w:val="000000"/>
          <w:sz w:val="24"/>
          <w:szCs w:val="24"/>
          <w:lang w:eastAsia="ru-RU"/>
        </w:rPr>
      </w:pPr>
      <w:r w:rsidRPr="005C3D6B">
        <w:rPr>
          <w:rFonts w:ascii="Roboto" w:eastAsia="Times New Roman" w:hAnsi="Roboto" w:cs="Times New Roman"/>
          <w:color w:val="000000"/>
          <w:sz w:val="24"/>
          <w:szCs w:val="24"/>
          <w:lang w:eastAsia="ru-RU"/>
        </w:rPr>
        <w:t> </w:t>
      </w:r>
      <w:r w:rsidRPr="005C3D6B">
        <w:rPr>
          <w:rFonts w:ascii="Roboto" w:eastAsia="Times New Roman" w:hAnsi="Roboto" w:cs="Times New Roman"/>
          <w:color w:val="FFFFFF"/>
          <w:sz w:val="20"/>
          <w:lang w:eastAsia="ru-RU"/>
        </w:rPr>
        <w:t>Поделиться</w:t>
      </w:r>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C3D6B">
        <w:rPr>
          <w:rFonts w:ascii="Roboto" w:eastAsia="Times New Roman" w:hAnsi="Roboto" w:cs="Times New Roman"/>
          <w:color w:val="333333"/>
          <w:sz w:val="28"/>
          <w:szCs w:val="28"/>
          <w:lang w:eastAsia="ru-RU"/>
        </w:rPr>
        <w:t>Хищения денежных сре</w:t>
      </w:r>
      <w:proofErr w:type="gramStart"/>
      <w:r w:rsidRPr="005C3D6B">
        <w:rPr>
          <w:rFonts w:ascii="Roboto" w:eastAsia="Times New Roman" w:hAnsi="Roboto" w:cs="Times New Roman"/>
          <w:color w:val="333333"/>
          <w:sz w:val="28"/>
          <w:szCs w:val="28"/>
          <w:lang w:eastAsia="ru-RU"/>
        </w:rPr>
        <w:t>дств с б</w:t>
      </w:r>
      <w:proofErr w:type="gramEnd"/>
      <w:r w:rsidRPr="005C3D6B">
        <w:rPr>
          <w:rFonts w:ascii="Roboto" w:eastAsia="Times New Roman" w:hAnsi="Roboto" w:cs="Times New Roman"/>
          <w:color w:val="333333"/>
          <w:sz w:val="28"/>
          <w:szCs w:val="28"/>
          <w:lang w:eastAsia="ru-RU"/>
        </w:rPr>
        <w:t>анковского счета получили в последнее время большое распространение.</w:t>
      </w:r>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C3D6B">
        <w:rPr>
          <w:rFonts w:ascii="Roboto" w:eastAsia="Times New Roman" w:hAnsi="Roboto" w:cs="Times New Roman"/>
          <w:color w:val="333333"/>
          <w:sz w:val="28"/>
          <w:szCs w:val="28"/>
          <w:lang w:eastAsia="ru-RU"/>
        </w:rPr>
        <w:t>Пункт «г» части 3 статьи 158 Уголовного кодекса Российской Федерации предусматривает ответственность за кражу, совершенную с банковского счета, а равно в отношении электронных денежных средств (при отсутствии признаков преступления, предусмотренного статьей 159.3 УК РФ — мошенничество с использованием электронных сре</w:t>
      </w:r>
      <w:proofErr w:type="gramStart"/>
      <w:r w:rsidRPr="005C3D6B">
        <w:rPr>
          <w:rFonts w:ascii="Roboto" w:eastAsia="Times New Roman" w:hAnsi="Roboto" w:cs="Times New Roman"/>
          <w:color w:val="333333"/>
          <w:sz w:val="28"/>
          <w:szCs w:val="28"/>
          <w:lang w:eastAsia="ru-RU"/>
        </w:rPr>
        <w:t>дств пл</w:t>
      </w:r>
      <w:proofErr w:type="gramEnd"/>
      <w:r w:rsidRPr="005C3D6B">
        <w:rPr>
          <w:rFonts w:ascii="Roboto" w:eastAsia="Times New Roman" w:hAnsi="Roboto" w:cs="Times New Roman"/>
          <w:color w:val="333333"/>
          <w:sz w:val="28"/>
          <w:szCs w:val="28"/>
          <w:lang w:eastAsia="ru-RU"/>
        </w:rPr>
        <w:t>атежа).</w:t>
      </w:r>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C3D6B">
        <w:rPr>
          <w:rFonts w:ascii="Roboto" w:eastAsia="Times New Roman" w:hAnsi="Roboto" w:cs="Times New Roman"/>
          <w:color w:val="333333"/>
          <w:sz w:val="28"/>
          <w:szCs w:val="28"/>
          <w:lang w:eastAsia="ru-RU"/>
        </w:rPr>
        <w:t>Под хищением уголовный закон понимает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C3D6B">
        <w:rPr>
          <w:rFonts w:ascii="Roboto" w:eastAsia="Times New Roman" w:hAnsi="Roboto" w:cs="Times New Roman"/>
          <w:color w:val="333333"/>
          <w:sz w:val="28"/>
          <w:szCs w:val="28"/>
          <w:lang w:eastAsia="ru-RU"/>
        </w:rPr>
        <w:t>Тайным признается хищение чужого имущества, когда лицо совершает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w:t>
      </w:r>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C3D6B">
        <w:rPr>
          <w:rFonts w:ascii="Roboto" w:eastAsia="Times New Roman" w:hAnsi="Roboto" w:cs="Times New Roman"/>
          <w:color w:val="333333"/>
          <w:sz w:val="28"/>
          <w:szCs w:val="28"/>
          <w:lang w:eastAsia="ru-RU"/>
        </w:rPr>
        <w:t>В силу статьи 15 УК РФ преступление, предусмотренное пунктом «г» части 3 статьи 158 УК РФ, относится к категории тяжких преступлений. Максимальное наказание за его совершение — лишение свободы на срок до 6 лет со штрафом в размере до 80 тысяч рублей или в размере заработной платы или иного дохода осужденного за период до 6 месяцев, либо без такового и с ограничением свободы на срок до 1,5 лет либо без такового.</w:t>
      </w:r>
    </w:p>
    <w:p w:rsidR="005C3D6B" w:rsidRPr="005C3D6B" w:rsidRDefault="005C3D6B" w:rsidP="005C3D6B">
      <w:pPr>
        <w:numPr>
          <w:ilvl w:val="0"/>
          <w:numId w:val="1"/>
        </w:num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proofErr w:type="gramStart"/>
      <w:r w:rsidRPr="005C3D6B">
        <w:rPr>
          <w:rFonts w:ascii="Roboto" w:eastAsia="Times New Roman" w:hAnsi="Roboto" w:cs="Times New Roman"/>
          <w:color w:val="000000"/>
          <w:sz w:val="28"/>
          <w:szCs w:val="28"/>
          <w:shd w:val="clear" w:color="auto" w:fill="FFFFFF"/>
          <w:lang w:eastAsia="ru-RU"/>
        </w:rPr>
        <w:t>с</w:t>
      </w:r>
      <w:proofErr w:type="gramEnd"/>
      <w:r w:rsidRPr="005C3D6B">
        <w:rPr>
          <w:rFonts w:ascii="Roboto" w:eastAsia="Times New Roman" w:hAnsi="Roboto" w:cs="Times New Roman"/>
          <w:color w:val="000000"/>
          <w:sz w:val="28"/>
          <w:szCs w:val="28"/>
          <w:shd w:val="clear" w:color="auto" w:fill="FFFFFF"/>
          <w:lang w:eastAsia="ru-RU"/>
        </w:rPr>
        <w:t xml:space="preserve">т.159.3 УК РФ предусматривает ответственность за мошенничество с использованием электронных средств платежа. </w:t>
      </w:r>
      <w:proofErr w:type="gramStart"/>
      <w:r w:rsidRPr="005C3D6B">
        <w:rPr>
          <w:rFonts w:ascii="Roboto" w:eastAsia="Times New Roman" w:hAnsi="Roboto" w:cs="Times New Roman"/>
          <w:color w:val="000000"/>
          <w:sz w:val="28"/>
          <w:szCs w:val="28"/>
          <w:shd w:val="clear" w:color="auto" w:fill="FFFFFF"/>
          <w:lang w:eastAsia="ru-RU"/>
        </w:rPr>
        <w:t>Преступление, предусмотренное ч. 1 ст. 159.3 УК РФ относится к категории преступлений небольшой тяжести)</w:t>
      </w:r>
      <w:proofErr w:type="gramEnd"/>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5C3D6B">
        <w:rPr>
          <w:rFonts w:ascii="Roboto" w:eastAsia="Times New Roman" w:hAnsi="Roboto" w:cs="Times New Roman"/>
          <w:color w:val="000000"/>
          <w:sz w:val="28"/>
          <w:szCs w:val="28"/>
          <w:shd w:val="clear" w:color="auto" w:fill="FFFFFF"/>
          <w:lang w:eastAsia="ru-RU"/>
        </w:rPr>
        <w:t>Квалифицированными составами мошенничества с использованием электронных средств платежа являются: ч. 2 ст. 159.3 УК РФ - относится к преступлениям средней тяжести, и ч.3, ч. 4 ст. 159.3 УК РФ - тяжкие преступления).</w:t>
      </w:r>
      <w:proofErr w:type="gramEnd"/>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C3D6B">
        <w:rPr>
          <w:rFonts w:ascii="Roboto" w:eastAsia="Times New Roman" w:hAnsi="Roboto" w:cs="Times New Roman"/>
          <w:color w:val="000000"/>
          <w:sz w:val="28"/>
          <w:szCs w:val="28"/>
          <w:shd w:val="clear" w:color="auto" w:fill="FFFFFF"/>
          <w:lang w:eastAsia="ru-RU"/>
        </w:rPr>
        <w:t>Приведённые составы преступлений отличаются способом совершения преступления.</w:t>
      </w:r>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C3D6B">
        <w:rPr>
          <w:rFonts w:ascii="Roboto" w:eastAsia="Times New Roman" w:hAnsi="Roboto" w:cs="Times New Roman"/>
          <w:color w:val="000000"/>
          <w:sz w:val="28"/>
          <w:szCs w:val="28"/>
          <w:shd w:val="clear" w:color="auto" w:fill="FFFFFF"/>
          <w:lang w:eastAsia="ru-RU"/>
        </w:rPr>
        <w:lastRenderedPageBreak/>
        <w:t xml:space="preserve">Пункт «г» </w:t>
      </w:r>
      <w:proofErr w:type="gramStart"/>
      <w:r w:rsidRPr="005C3D6B">
        <w:rPr>
          <w:rFonts w:ascii="Roboto" w:eastAsia="Times New Roman" w:hAnsi="Roboto" w:cs="Times New Roman"/>
          <w:color w:val="000000"/>
          <w:sz w:val="28"/>
          <w:szCs w:val="28"/>
          <w:shd w:val="clear" w:color="auto" w:fill="FFFFFF"/>
          <w:lang w:eastAsia="ru-RU"/>
        </w:rPr>
        <w:t>ч</w:t>
      </w:r>
      <w:proofErr w:type="gramEnd"/>
      <w:r w:rsidRPr="005C3D6B">
        <w:rPr>
          <w:rFonts w:ascii="Roboto" w:eastAsia="Times New Roman" w:hAnsi="Roboto" w:cs="Times New Roman"/>
          <w:color w:val="000000"/>
          <w:sz w:val="28"/>
          <w:szCs w:val="28"/>
          <w:shd w:val="clear" w:color="auto" w:fill="FFFFFF"/>
          <w:lang w:eastAsia="ru-RU"/>
        </w:rPr>
        <w:t xml:space="preserve">.3 ст.158 УК РФ предусматривает ответственность за тайное хищение денежных средств с банковского счёта или электронных денежных средств (например, виновное лицо тайно похитило банковскую карту с </w:t>
      </w:r>
      <w:proofErr w:type="spellStart"/>
      <w:r w:rsidRPr="005C3D6B">
        <w:rPr>
          <w:rFonts w:ascii="Roboto" w:eastAsia="Times New Roman" w:hAnsi="Roboto" w:cs="Times New Roman"/>
          <w:color w:val="000000"/>
          <w:sz w:val="28"/>
          <w:szCs w:val="28"/>
          <w:shd w:val="clear" w:color="auto" w:fill="FFFFFF"/>
          <w:lang w:eastAsia="ru-RU"/>
        </w:rPr>
        <w:t>пин-кодом</w:t>
      </w:r>
      <w:proofErr w:type="spellEnd"/>
      <w:r w:rsidRPr="005C3D6B">
        <w:rPr>
          <w:rFonts w:ascii="Roboto" w:eastAsia="Times New Roman" w:hAnsi="Roboto" w:cs="Times New Roman"/>
          <w:color w:val="000000"/>
          <w:sz w:val="28"/>
          <w:szCs w:val="28"/>
          <w:shd w:val="clear" w:color="auto" w:fill="FFFFFF"/>
          <w:lang w:eastAsia="ru-RU"/>
        </w:rPr>
        <w:t xml:space="preserve"> к ней, после чего через устройство самообслуживания сняло денежные средства с банковского счёта потерпевшего).</w:t>
      </w:r>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5C3D6B">
        <w:rPr>
          <w:rFonts w:ascii="Roboto" w:eastAsia="Times New Roman" w:hAnsi="Roboto" w:cs="Times New Roman"/>
          <w:color w:val="000000"/>
          <w:sz w:val="28"/>
          <w:szCs w:val="28"/>
          <w:shd w:val="clear" w:color="auto" w:fill="FFFFFF"/>
          <w:lang w:eastAsia="ru-RU"/>
        </w:rPr>
        <w:t>Статья 159.3 УК РФ предусматривает ответственность в случае, когда виновное лицо похищает чужое имущество или приобретает право на чужое имущество при обмане или злоупотреблении доверием, под воздействием которых владелец имущества или иное лицо передают имущество или право на него другому лицу либо не препятствуют изъятию этого имущества или приобретению права на него другим лицом.</w:t>
      </w:r>
      <w:proofErr w:type="gramEnd"/>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5C3D6B">
        <w:rPr>
          <w:rFonts w:ascii="Roboto" w:eastAsia="Times New Roman" w:hAnsi="Roboto" w:cs="Times New Roman"/>
          <w:color w:val="000000"/>
          <w:sz w:val="28"/>
          <w:szCs w:val="28"/>
          <w:shd w:val="clear" w:color="auto" w:fill="FFFFFF"/>
          <w:lang w:eastAsia="ru-RU"/>
        </w:rPr>
        <w:t>В соответствии с разъяснениями постановления Пленума Верховного Суда Российской Федерации от 30.11.2017 года №48 «О судебной практике по делам о мошенничестве, присвоении и растрате» в случае, когда хищение имущества осуществлялось с использованием поддельной или принадлежащей другому лицу кредитной, расчетной или иной платежной карты, путем сообщения уполномоченному работнику кредитной, торговой или иной организации заведомо ложных сведений о принадлежности указанному лицу такой</w:t>
      </w:r>
      <w:proofErr w:type="gramEnd"/>
      <w:r w:rsidRPr="005C3D6B">
        <w:rPr>
          <w:rFonts w:ascii="Roboto" w:eastAsia="Times New Roman" w:hAnsi="Roboto" w:cs="Times New Roman"/>
          <w:color w:val="000000"/>
          <w:sz w:val="28"/>
          <w:szCs w:val="28"/>
          <w:shd w:val="clear" w:color="auto" w:fill="FFFFFF"/>
          <w:lang w:eastAsia="ru-RU"/>
        </w:rPr>
        <w:t xml:space="preserve"> карты, преступление должно квалифицироваться, как мошенничество.</w:t>
      </w:r>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C3D6B">
        <w:rPr>
          <w:rFonts w:ascii="Roboto" w:eastAsia="Times New Roman" w:hAnsi="Roboto" w:cs="Times New Roman"/>
          <w:color w:val="000000"/>
          <w:sz w:val="28"/>
          <w:szCs w:val="28"/>
          <w:shd w:val="clear" w:color="auto" w:fill="FFFFFF"/>
          <w:lang w:eastAsia="ru-RU"/>
        </w:rPr>
        <w:t>В случаях, когда лицо похитило безналичные денежные средства, воспользовавшись необходимой для получения доступа к ним конфиденциальной информацией держателя платежной карты (например, персональными данными владельца, данными платежной карты, контрольной информацией, паролями), переданной злоумышленнику самим держателем платежной карты под воздействием обмана или злоупотребления доверием, действия виновного квалифицируются как кража.</w:t>
      </w:r>
    </w:p>
    <w:p w:rsidR="005C3D6B" w:rsidRPr="005C3D6B" w:rsidRDefault="005C3D6B" w:rsidP="005C3D6B">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C3D6B">
        <w:rPr>
          <w:rFonts w:ascii="Roboto" w:eastAsia="Times New Roman" w:hAnsi="Roboto" w:cs="Times New Roman"/>
          <w:color w:val="000000"/>
          <w:sz w:val="28"/>
          <w:szCs w:val="28"/>
          <w:shd w:val="clear" w:color="auto" w:fill="FFFFFF"/>
          <w:lang w:eastAsia="ru-RU"/>
        </w:rPr>
        <w:t>Усиление ответственности за совершение хищений с банковского счёта, а также электронных денежных сре</w:t>
      </w:r>
      <w:proofErr w:type="gramStart"/>
      <w:r w:rsidRPr="005C3D6B">
        <w:rPr>
          <w:rFonts w:ascii="Roboto" w:eastAsia="Times New Roman" w:hAnsi="Roboto" w:cs="Times New Roman"/>
          <w:color w:val="000000"/>
          <w:sz w:val="28"/>
          <w:szCs w:val="28"/>
          <w:shd w:val="clear" w:color="auto" w:fill="FFFFFF"/>
          <w:lang w:eastAsia="ru-RU"/>
        </w:rPr>
        <w:t>дств св</w:t>
      </w:r>
      <w:proofErr w:type="gramEnd"/>
      <w:r w:rsidRPr="005C3D6B">
        <w:rPr>
          <w:rFonts w:ascii="Roboto" w:eastAsia="Times New Roman" w:hAnsi="Roboto" w:cs="Times New Roman"/>
          <w:color w:val="000000"/>
          <w:sz w:val="28"/>
          <w:szCs w:val="28"/>
          <w:shd w:val="clear" w:color="auto" w:fill="FFFFFF"/>
          <w:lang w:eastAsia="ru-RU"/>
        </w:rPr>
        <w:t>язано с расширением применения информационных технологий в финансовом секторе. Следует отметить, что число указанных противоправных деяний продолжает непрерывно увеличиваться. Высокая степень общественной опасности таких противоправных деяний подтверждается спецификой преступлений, совершить которые могут лишь лица, обладающие специальными знаниями и использующие технические средства именно в криминальных целях, что приводит к нарушению не только права собственности, но и банковской тайны.</w:t>
      </w:r>
    </w:p>
    <w:p w:rsidR="00CC619D" w:rsidRDefault="00CC619D"/>
    <w:sectPr w:rsidR="00CC619D" w:rsidSect="00CC61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97C06"/>
    <w:multiLevelType w:val="multilevel"/>
    <w:tmpl w:val="A008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D6B"/>
    <w:rsid w:val="004F0729"/>
    <w:rsid w:val="005C3D6B"/>
    <w:rsid w:val="005E2008"/>
    <w:rsid w:val="00CC619D"/>
    <w:rsid w:val="00E06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5C3D6B"/>
  </w:style>
  <w:style w:type="character" w:customStyle="1" w:styleId="feeds-pagenavigationtooltip">
    <w:name w:val="feeds-page__navigation_tooltip"/>
    <w:basedOn w:val="a0"/>
    <w:rsid w:val="005C3D6B"/>
  </w:style>
  <w:style w:type="paragraph" w:styleId="a3">
    <w:name w:val="Normal (Web)"/>
    <w:basedOn w:val="a"/>
    <w:uiPriority w:val="99"/>
    <w:semiHidden/>
    <w:unhideWhenUsed/>
    <w:rsid w:val="005C3D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5582875">
      <w:bodyDiv w:val="1"/>
      <w:marLeft w:val="0"/>
      <w:marRight w:val="0"/>
      <w:marTop w:val="0"/>
      <w:marBottom w:val="0"/>
      <w:divBdr>
        <w:top w:val="none" w:sz="0" w:space="0" w:color="auto"/>
        <w:left w:val="none" w:sz="0" w:space="0" w:color="auto"/>
        <w:bottom w:val="none" w:sz="0" w:space="0" w:color="auto"/>
        <w:right w:val="none" w:sz="0" w:space="0" w:color="auto"/>
      </w:divBdr>
      <w:divsChild>
        <w:div w:id="648704145">
          <w:marLeft w:val="0"/>
          <w:marRight w:val="0"/>
          <w:marTop w:val="0"/>
          <w:marBottom w:val="960"/>
          <w:divBdr>
            <w:top w:val="none" w:sz="0" w:space="0" w:color="auto"/>
            <w:left w:val="none" w:sz="0" w:space="0" w:color="auto"/>
            <w:bottom w:val="none" w:sz="0" w:space="0" w:color="auto"/>
            <w:right w:val="none" w:sz="0" w:space="0" w:color="auto"/>
          </w:divBdr>
        </w:div>
        <w:div w:id="998115207">
          <w:marLeft w:val="0"/>
          <w:marRight w:val="720"/>
          <w:marTop w:val="0"/>
          <w:marBottom w:val="0"/>
          <w:divBdr>
            <w:top w:val="none" w:sz="0" w:space="0" w:color="auto"/>
            <w:left w:val="none" w:sz="0" w:space="0" w:color="auto"/>
            <w:bottom w:val="none" w:sz="0" w:space="0" w:color="auto"/>
            <w:right w:val="none" w:sz="0" w:space="0" w:color="auto"/>
          </w:divBdr>
          <w:divsChild>
            <w:div w:id="100420906">
              <w:marLeft w:val="0"/>
              <w:marRight w:val="0"/>
              <w:marTop w:val="0"/>
              <w:marBottom w:val="120"/>
              <w:divBdr>
                <w:top w:val="none" w:sz="0" w:space="0" w:color="auto"/>
                <w:left w:val="none" w:sz="0" w:space="0" w:color="auto"/>
                <w:bottom w:val="none" w:sz="0" w:space="0" w:color="auto"/>
                <w:right w:val="none" w:sz="0" w:space="0" w:color="auto"/>
              </w:divBdr>
            </w:div>
            <w:div w:id="1352682032">
              <w:marLeft w:val="0"/>
              <w:marRight w:val="0"/>
              <w:marTop w:val="0"/>
              <w:marBottom w:val="120"/>
              <w:divBdr>
                <w:top w:val="none" w:sz="0" w:space="0" w:color="auto"/>
                <w:left w:val="none" w:sz="0" w:space="0" w:color="auto"/>
                <w:bottom w:val="none" w:sz="0" w:space="0" w:color="auto"/>
                <w:right w:val="none" w:sz="0" w:space="0" w:color="auto"/>
              </w:divBdr>
            </w:div>
          </w:divsChild>
        </w:div>
        <w:div w:id="804549147">
          <w:marLeft w:val="0"/>
          <w:marRight w:val="0"/>
          <w:marTop w:val="0"/>
          <w:marBottom w:val="0"/>
          <w:divBdr>
            <w:top w:val="none" w:sz="0" w:space="0" w:color="auto"/>
            <w:left w:val="none" w:sz="0" w:space="0" w:color="auto"/>
            <w:bottom w:val="none" w:sz="0" w:space="0" w:color="auto"/>
            <w:right w:val="none" w:sz="0" w:space="0" w:color="auto"/>
          </w:divBdr>
          <w:divsChild>
            <w:div w:id="828905531">
              <w:marLeft w:val="0"/>
              <w:marRight w:val="0"/>
              <w:marTop w:val="0"/>
              <w:marBottom w:val="0"/>
              <w:divBdr>
                <w:top w:val="none" w:sz="0" w:space="0" w:color="auto"/>
                <w:left w:val="none" w:sz="0" w:space="0" w:color="auto"/>
                <w:bottom w:val="none" w:sz="0" w:space="0" w:color="auto"/>
                <w:right w:val="none" w:sz="0" w:space="0" w:color="auto"/>
              </w:divBdr>
              <w:divsChild>
                <w:div w:id="281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Прокурор</dc:creator>
  <cp:keywords/>
  <dc:description/>
  <cp:lastModifiedBy>Прокурор</cp:lastModifiedBy>
  <cp:revision>2</cp:revision>
  <dcterms:created xsi:type="dcterms:W3CDTF">2023-03-02T15:04:00Z</dcterms:created>
  <dcterms:modified xsi:type="dcterms:W3CDTF">2023-03-02T15:04:00Z</dcterms:modified>
</cp:coreProperties>
</file>