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CD4723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12.07.2022 г.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423</w:t>
      </w:r>
      <w:bookmarkStart w:id="0" w:name="_GoBack"/>
      <w:bookmarkEnd w:id="0"/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6E1349" w:rsidRPr="006E1349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1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норматива </w:t>
      </w:r>
      <w:r w:rsidR="006E13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тоимости</w:t>
      </w:r>
      <w:r w:rsidR="006E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49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</w:t>
      </w:r>
    </w:p>
    <w:p w:rsidR="006E1349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жил</w:t>
      </w:r>
      <w:r w:rsidR="00312AD8">
        <w:rPr>
          <w:rFonts w:ascii="Times New Roman" w:hAnsi="Times New Roman" w:cs="Times New Roman"/>
          <w:sz w:val="28"/>
          <w:szCs w:val="28"/>
        </w:rPr>
        <w:t>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E1349" w:rsidRDefault="006E1349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C82">
        <w:rPr>
          <w:rFonts w:ascii="Times New Roman" w:hAnsi="Times New Roman" w:cs="Times New Roman"/>
          <w:sz w:val="28"/>
          <w:szCs w:val="28"/>
        </w:rPr>
        <w:t xml:space="preserve">«Заневское </w:t>
      </w:r>
    </w:p>
    <w:p w:rsidR="00573C82" w:rsidRPr="00014F56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6E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поселение»</w:t>
      </w:r>
      <w:r w:rsidRPr="009F0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4737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34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168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3C82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3C82" w:rsidRDefault="00573C82" w:rsidP="00573C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Pr="00450B3F">
        <w:rPr>
          <w:rFonts w:ascii="Times New Roman" w:hAnsi="Times New Roman" w:cs="Times New Roman"/>
          <w:sz w:val="28"/>
          <w:szCs w:val="28"/>
        </w:rPr>
        <w:t xml:space="preserve">от </w:t>
      </w:r>
      <w:r w:rsidR="003A270F">
        <w:rPr>
          <w:rFonts w:ascii="Times New Roman" w:hAnsi="Times New Roman" w:cs="Times New Roman"/>
          <w:sz w:val="28"/>
          <w:szCs w:val="28"/>
        </w:rPr>
        <w:t>20</w:t>
      </w:r>
      <w:r w:rsidRPr="00450B3F">
        <w:rPr>
          <w:rFonts w:ascii="Times New Roman" w:hAnsi="Times New Roman" w:cs="Times New Roman"/>
          <w:sz w:val="27"/>
          <w:szCs w:val="27"/>
        </w:rPr>
        <w:t>.</w:t>
      </w:r>
      <w:r w:rsidR="00447379" w:rsidRPr="00447379">
        <w:rPr>
          <w:rFonts w:ascii="Times New Roman" w:hAnsi="Times New Roman" w:cs="Times New Roman"/>
          <w:sz w:val="27"/>
          <w:szCs w:val="27"/>
        </w:rPr>
        <w:t>0</w:t>
      </w:r>
      <w:r w:rsidR="003A270F">
        <w:rPr>
          <w:rFonts w:ascii="Times New Roman" w:hAnsi="Times New Roman" w:cs="Times New Roman"/>
          <w:sz w:val="27"/>
          <w:szCs w:val="27"/>
        </w:rPr>
        <w:t>6</w:t>
      </w:r>
      <w:r w:rsidRPr="00450B3F">
        <w:rPr>
          <w:rFonts w:ascii="Times New Roman" w:hAnsi="Times New Roman" w:cs="Times New Roman"/>
          <w:sz w:val="27"/>
          <w:szCs w:val="27"/>
        </w:rPr>
        <w:t>.202</w:t>
      </w:r>
      <w:r w:rsidR="00447379" w:rsidRPr="00447379">
        <w:rPr>
          <w:rFonts w:ascii="Times New Roman" w:hAnsi="Times New Roman" w:cs="Times New Roman"/>
          <w:sz w:val="27"/>
          <w:szCs w:val="27"/>
        </w:rPr>
        <w:t>2</w:t>
      </w:r>
      <w:r w:rsidRPr="00450B3F">
        <w:rPr>
          <w:rFonts w:ascii="Times New Roman" w:hAnsi="Times New Roman" w:cs="Times New Roman"/>
          <w:sz w:val="27"/>
          <w:szCs w:val="27"/>
        </w:rPr>
        <w:t xml:space="preserve"> № </w:t>
      </w:r>
      <w:r w:rsidR="003A270F">
        <w:rPr>
          <w:rFonts w:ascii="Times New Roman" w:hAnsi="Times New Roman" w:cs="Times New Roman"/>
          <w:sz w:val="27"/>
          <w:szCs w:val="27"/>
        </w:rPr>
        <w:t>501</w:t>
      </w:r>
      <w:r w:rsidRPr="00450B3F">
        <w:rPr>
          <w:rFonts w:ascii="Times New Roman" w:hAnsi="Times New Roman" w:cs="Times New Roman"/>
          <w:sz w:val="27"/>
          <w:szCs w:val="27"/>
        </w:rPr>
        <w:t>/</w:t>
      </w:r>
      <w:proofErr w:type="spellStart"/>
      <w:proofErr w:type="gramStart"/>
      <w:r w:rsidRPr="00450B3F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17A64">
        <w:rPr>
          <w:rFonts w:ascii="Times New Roman" w:hAnsi="Times New Roman" w:cs="Times New Roman"/>
          <w:sz w:val="27"/>
          <w:szCs w:val="27"/>
        </w:rPr>
        <w:t>«</w:t>
      </w:r>
      <w:r w:rsidR="00B17A64" w:rsidRPr="00B17A64">
        <w:rPr>
          <w:rFonts w:ascii="Times New Roman" w:hAnsi="Times New Roman" w:cs="Times New Roman"/>
          <w:sz w:val="28"/>
          <w:szCs w:val="28"/>
        </w:rPr>
        <w:t>О</w:t>
      </w:r>
      <w:r w:rsidR="00F1687D">
        <w:rPr>
          <w:rFonts w:ascii="Times New Roman" w:hAnsi="Times New Roman" w:cs="Times New Roman"/>
          <w:sz w:val="28"/>
          <w:szCs w:val="28"/>
        </w:rPr>
        <w:t xml:space="preserve"> </w:t>
      </w:r>
      <w:r w:rsidR="003A270F">
        <w:rPr>
          <w:rFonts w:ascii="Times New Roman" w:hAnsi="Times New Roman" w:cs="Times New Roman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2022 года и </w:t>
      </w:r>
      <w:r w:rsidR="00312AD8">
        <w:rPr>
          <w:rFonts w:ascii="Times New Roman" w:hAnsi="Times New Roman" w:cs="Times New Roman"/>
          <w:sz w:val="28"/>
          <w:szCs w:val="28"/>
        </w:rPr>
        <w:t xml:space="preserve">показателях средней рыночной стоимости одного квадратного метра общей площади </w:t>
      </w:r>
      <w:r w:rsidR="00B17A64" w:rsidRPr="00B17A64">
        <w:rPr>
          <w:rFonts w:ascii="Times New Roman" w:hAnsi="Times New Roman" w:cs="Times New Roman"/>
          <w:sz w:val="28"/>
          <w:szCs w:val="28"/>
        </w:rPr>
        <w:t xml:space="preserve">жилого помещения по </w:t>
      </w:r>
      <w:r w:rsidR="00312AD8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B17A64" w:rsidRPr="00B17A64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4473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2A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2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2AD8" w:rsidRPr="00312AD8">
        <w:rPr>
          <w:rFonts w:ascii="Times New Roman" w:hAnsi="Times New Roman" w:cs="Times New Roman"/>
          <w:sz w:val="28"/>
          <w:szCs w:val="28"/>
        </w:rPr>
        <w:t xml:space="preserve"> </w:t>
      </w:r>
      <w:r w:rsidR="00312AD8">
        <w:rPr>
          <w:rFonts w:ascii="Times New Roman" w:hAnsi="Times New Roman" w:cs="Times New Roman"/>
          <w:sz w:val="28"/>
          <w:szCs w:val="28"/>
        </w:rPr>
        <w:t>квартал</w:t>
      </w:r>
      <w:r w:rsidR="00B17A64" w:rsidRPr="00B17A64">
        <w:rPr>
          <w:rFonts w:ascii="Times New Roman" w:hAnsi="Times New Roman" w:cs="Times New Roman"/>
          <w:sz w:val="28"/>
          <w:szCs w:val="28"/>
        </w:rPr>
        <w:t xml:space="preserve"> 202</w:t>
      </w:r>
      <w:r w:rsidR="00F1687D">
        <w:rPr>
          <w:rFonts w:ascii="Times New Roman" w:hAnsi="Times New Roman" w:cs="Times New Roman"/>
          <w:sz w:val="28"/>
          <w:szCs w:val="28"/>
        </w:rPr>
        <w:t>2</w:t>
      </w:r>
      <w:r w:rsidR="00B17A64" w:rsidRPr="00B17A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2AD8">
        <w:rPr>
          <w:rFonts w:ascii="Times New Roman" w:hAnsi="Times New Roman" w:cs="Times New Roman"/>
          <w:sz w:val="28"/>
          <w:szCs w:val="28"/>
        </w:rPr>
        <w:t>»</w:t>
      </w:r>
      <w:r w:rsidRPr="00B17A64">
        <w:rPr>
          <w:rFonts w:ascii="Times New Roman" w:hAnsi="Times New Roman" w:cs="Times New Roman"/>
          <w:sz w:val="28"/>
          <w:szCs w:val="28"/>
        </w:rPr>
        <w:t>,</w:t>
      </w:r>
      <w:r w:rsidR="00153EB2">
        <w:rPr>
          <w:rFonts w:ascii="Times New Roman" w:hAnsi="Times New Roman" w:cs="Times New Roman"/>
          <w:sz w:val="28"/>
          <w:szCs w:val="28"/>
        </w:rPr>
        <w:t xml:space="preserve"> </w:t>
      </w:r>
      <w:r w:rsidR="003A270F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определению норматива стоимости одного квадратного метра общей площади жилья в </w:t>
      </w:r>
      <w:proofErr w:type="gramStart"/>
      <w:r w:rsidR="003A270F">
        <w:rPr>
          <w:rFonts w:ascii="Times New Roman" w:hAnsi="Times New Roman" w:cs="Times New Roman"/>
          <w:sz w:val="28"/>
          <w:szCs w:val="28"/>
        </w:rPr>
        <w:t>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</w:t>
      </w:r>
      <w:r w:rsidRPr="0069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73C82" w:rsidRDefault="00573C82" w:rsidP="00573C82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573C82" w:rsidRPr="00313A3F" w:rsidRDefault="00573C82" w:rsidP="00573C82">
      <w:pPr>
        <w:shd w:val="clear" w:color="auto" w:fill="FFFFFF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13A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3C82" w:rsidRDefault="00573C82" w:rsidP="00573C82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573C82" w:rsidRPr="009F01E6" w:rsidRDefault="00573C82" w:rsidP="00573C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на </w:t>
      </w:r>
      <w:r w:rsidR="00603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0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C8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168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площади жил</w:t>
      </w:r>
      <w:r w:rsidR="00312AD8">
        <w:rPr>
          <w:rFonts w:ascii="Times New Roman" w:hAnsi="Times New Roman" w:cs="Times New Roman"/>
          <w:sz w:val="28"/>
          <w:szCs w:val="28"/>
        </w:rPr>
        <w:t>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«Заневское городское поселение», применяемый </w:t>
      </w:r>
      <w:r w:rsidRPr="00C22CEB">
        <w:rPr>
          <w:rFonts w:ascii="Times New Roman" w:hAnsi="Times New Roman" w:cs="Times New Roman"/>
          <w:sz w:val="28"/>
          <w:szCs w:val="28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Pr="00C22CEB">
        <w:rPr>
          <w:rFonts w:ascii="Times New Roman" w:hAnsi="Times New Roman" w:cs="Times New Roman"/>
          <w:sz w:val="28"/>
          <w:szCs w:val="28"/>
        </w:rPr>
        <w:t xml:space="preserve">», </w:t>
      </w:r>
      <w:r w:rsidR="00501C85">
        <w:rPr>
          <w:rFonts w:ascii="Times New Roman" w:hAnsi="Times New Roman" w:cs="Times New Roman"/>
          <w:sz w:val="28"/>
          <w:szCs w:val="28"/>
        </w:rPr>
        <w:t>м</w:t>
      </w:r>
      <w:r w:rsidRPr="00C22CEB">
        <w:rPr>
          <w:rFonts w:ascii="Times New Roman" w:hAnsi="Times New Roman" w:cs="Times New Roman"/>
          <w:sz w:val="28"/>
          <w:szCs w:val="28"/>
        </w:rPr>
        <w:t>ероприят</w:t>
      </w:r>
      <w:r w:rsidR="00501C85">
        <w:rPr>
          <w:rFonts w:ascii="Times New Roman" w:hAnsi="Times New Roman" w:cs="Times New Roman"/>
          <w:sz w:val="28"/>
          <w:szCs w:val="28"/>
        </w:rPr>
        <w:t xml:space="preserve">ия по улучшению жилищных условий </w:t>
      </w:r>
      <w:r w:rsidR="00501C85">
        <w:rPr>
          <w:rFonts w:ascii="Times New Roman" w:hAnsi="Times New Roman" w:cs="Times New Roman"/>
          <w:sz w:val="28"/>
          <w:szCs w:val="28"/>
        </w:rPr>
        <w:lastRenderedPageBreak/>
        <w:t>молодых граждан (</w:t>
      </w:r>
      <w:r w:rsidRPr="00C22CEB">
        <w:rPr>
          <w:rFonts w:ascii="Times New Roman" w:hAnsi="Times New Roman" w:cs="Times New Roman"/>
          <w:sz w:val="28"/>
          <w:szCs w:val="28"/>
        </w:rPr>
        <w:t>молодых семей)</w:t>
      </w:r>
      <w:r w:rsidR="00501C85">
        <w:rPr>
          <w:rFonts w:ascii="Times New Roman" w:hAnsi="Times New Roman" w:cs="Times New Roman"/>
          <w:sz w:val="28"/>
          <w:szCs w:val="28"/>
        </w:rPr>
        <w:t xml:space="preserve"> </w:t>
      </w:r>
      <w:r w:rsidRPr="00C22CEB">
        <w:rPr>
          <w:rFonts w:ascii="Times New Roman" w:hAnsi="Times New Roman" w:cs="Times New Roman"/>
          <w:sz w:val="28"/>
          <w:szCs w:val="28"/>
        </w:rPr>
        <w:t>и</w:t>
      </w:r>
      <w:r w:rsidR="00501C85">
        <w:rPr>
          <w:rFonts w:ascii="Times New Roman" w:hAnsi="Times New Roman" w:cs="Times New Roman"/>
          <w:sz w:val="28"/>
          <w:szCs w:val="28"/>
        </w:rPr>
        <w:t xml:space="preserve"> мероприятия по улучшению </w:t>
      </w:r>
      <w:r w:rsidRPr="00C22CEB">
        <w:rPr>
          <w:rFonts w:ascii="Times New Roman" w:hAnsi="Times New Roman" w:cs="Times New Roman"/>
          <w:sz w:val="28"/>
          <w:szCs w:val="28"/>
        </w:rPr>
        <w:t>жилищных условий граждан с использованием средств ипотечного кредита (займа)</w:t>
      </w:r>
      <w:r w:rsidR="00CE3D2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 w:rsidRPr="00C22CEB">
        <w:rPr>
          <w:rFonts w:ascii="Times New Roman" w:hAnsi="Times New Roman" w:cs="Times New Roman"/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 w:rsidRPr="00926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E3D2A" w:rsidRPr="001D1CC7">
        <w:rPr>
          <w:rFonts w:ascii="Times New Roman" w:hAnsi="Times New Roman" w:cs="Times New Roman"/>
          <w:sz w:val="28"/>
          <w:szCs w:val="28"/>
        </w:rPr>
        <w:t>103 091</w:t>
      </w:r>
      <w:r w:rsidRPr="001D1CC7">
        <w:rPr>
          <w:rFonts w:ascii="Times New Roman" w:hAnsi="Times New Roman" w:cs="Times New Roman"/>
          <w:sz w:val="28"/>
          <w:szCs w:val="28"/>
        </w:rPr>
        <w:t xml:space="preserve"> (</w:t>
      </w:r>
      <w:r w:rsidR="00CE3D2A" w:rsidRPr="001D1CC7">
        <w:rPr>
          <w:rFonts w:ascii="Times New Roman" w:hAnsi="Times New Roman" w:cs="Times New Roman"/>
          <w:sz w:val="28"/>
          <w:szCs w:val="28"/>
        </w:rPr>
        <w:t xml:space="preserve">сто три </w:t>
      </w:r>
      <w:r w:rsidRPr="001D1CC7">
        <w:rPr>
          <w:rFonts w:ascii="Times New Roman" w:hAnsi="Times New Roman" w:cs="Times New Roman"/>
          <w:sz w:val="28"/>
          <w:szCs w:val="28"/>
        </w:rPr>
        <w:t>тысяч</w:t>
      </w:r>
      <w:r w:rsidR="00556198" w:rsidRPr="001D1CC7">
        <w:rPr>
          <w:rFonts w:ascii="Times New Roman" w:hAnsi="Times New Roman" w:cs="Times New Roman"/>
          <w:sz w:val="28"/>
          <w:szCs w:val="28"/>
        </w:rPr>
        <w:t>и</w:t>
      </w:r>
      <w:r w:rsidRPr="001D1CC7">
        <w:rPr>
          <w:rFonts w:ascii="Times New Roman" w:hAnsi="Times New Roman" w:cs="Times New Roman"/>
          <w:sz w:val="28"/>
          <w:szCs w:val="28"/>
        </w:rPr>
        <w:t xml:space="preserve"> </w:t>
      </w:r>
      <w:r w:rsidR="00CE3D2A" w:rsidRPr="001D1CC7">
        <w:rPr>
          <w:rFonts w:ascii="Times New Roman" w:hAnsi="Times New Roman" w:cs="Times New Roman"/>
          <w:sz w:val="28"/>
          <w:szCs w:val="28"/>
        </w:rPr>
        <w:t>девяносто один</w:t>
      </w:r>
      <w:r w:rsidR="00AF232D" w:rsidRPr="001D1CC7">
        <w:rPr>
          <w:rFonts w:ascii="Times New Roman" w:hAnsi="Times New Roman" w:cs="Times New Roman"/>
          <w:sz w:val="28"/>
          <w:szCs w:val="28"/>
        </w:rPr>
        <w:t>)</w:t>
      </w:r>
      <w:r w:rsidR="00CE3D2A" w:rsidRPr="001D1CC7">
        <w:rPr>
          <w:rFonts w:ascii="Times New Roman" w:hAnsi="Times New Roman" w:cs="Times New Roman"/>
          <w:sz w:val="28"/>
          <w:szCs w:val="28"/>
        </w:rPr>
        <w:t xml:space="preserve"> </w:t>
      </w:r>
      <w:r w:rsidRPr="001D1CC7">
        <w:rPr>
          <w:rFonts w:ascii="Times New Roman" w:hAnsi="Times New Roman" w:cs="Times New Roman"/>
          <w:sz w:val="28"/>
          <w:szCs w:val="28"/>
        </w:rPr>
        <w:t>рубл</w:t>
      </w:r>
      <w:r w:rsidR="00CE3D2A" w:rsidRPr="001D1CC7">
        <w:rPr>
          <w:rFonts w:ascii="Times New Roman" w:hAnsi="Times New Roman" w:cs="Times New Roman"/>
          <w:sz w:val="28"/>
          <w:szCs w:val="28"/>
        </w:rPr>
        <w:t>ь</w:t>
      </w:r>
      <w:r w:rsidRPr="001D1CC7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5638AD" w:rsidRDefault="00573C82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8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01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0132" w:rsidRPr="00690132">
        <w:rPr>
          <w:rFonts w:ascii="Times New Roman" w:hAnsi="Times New Roman" w:cs="Times New Roman"/>
          <w:sz w:val="28"/>
          <w:szCs w:val="28"/>
        </w:rPr>
        <w:t xml:space="preserve"> </w:t>
      </w:r>
      <w:r w:rsidR="00690132">
        <w:rPr>
          <w:rFonts w:ascii="Times New Roman" w:hAnsi="Times New Roman" w:cs="Times New Roman"/>
          <w:sz w:val="28"/>
          <w:szCs w:val="28"/>
        </w:rPr>
        <w:t xml:space="preserve">даты вступления в силу приказа Министерства строительства и жилищно-коммунального хозяйства Российской Федерации от </w:t>
      </w:r>
      <w:r w:rsidR="00B17F0E">
        <w:rPr>
          <w:rFonts w:ascii="Times New Roman" w:hAnsi="Times New Roman" w:cs="Times New Roman"/>
          <w:sz w:val="28"/>
          <w:szCs w:val="28"/>
        </w:rPr>
        <w:t>20</w:t>
      </w:r>
      <w:r w:rsidR="00690132">
        <w:rPr>
          <w:rFonts w:ascii="Times New Roman" w:hAnsi="Times New Roman" w:cs="Times New Roman"/>
          <w:sz w:val="28"/>
          <w:szCs w:val="28"/>
        </w:rPr>
        <w:t>.0</w:t>
      </w:r>
      <w:r w:rsidR="00B17F0E">
        <w:rPr>
          <w:rFonts w:ascii="Times New Roman" w:hAnsi="Times New Roman" w:cs="Times New Roman"/>
          <w:sz w:val="28"/>
          <w:szCs w:val="28"/>
        </w:rPr>
        <w:t>6</w:t>
      </w:r>
      <w:r w:rsidR="00690132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17F0E">
        <w:rPr>
          <w:rFonts w:ascii="Times New Roman" w:hAnsi="Times New Roman" w:cs="Times New Roman"/>
          <w:sz w:val="28"/>
          <w:szCs w:val="28"/>
        </w:rPr>
        <w:t>501</w:t>
      </w:r>
      <w:r w:rsidR="0069013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69013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90132">
        <w:rPr>
          <w:rFonts w:ascii="Times New Roman" w:hAnsi="Times New Roman" w:cs="Times New Roman"/>
          <w:sz w:val="28"/>
          <w:szCs w:val="28"/>
        </w:rPr>
        <w:t xml:space="preserve"> «О</w:t>
      </w:r>
      <w:r w:rsidR="00B17F0E">
        <w:rPr>
          <w:rFonts w:ascii="Times New Roman" w:hAnsi="Times New Roman" w:cs="Times New Roman"/>
          <w:sz w:val="28"/>
          <w:szCs w:val="28"/>
        </w:rPr>
        <w:t xml:space="preserve"> нормативе стоимости одного квадратного метра общей площади жилого помещения по Российской Федерации на второе полугодие 2022 года и</w:t>
      </w:r>
      <w:r w:rsidR="00690132">
        <w:rPr>
          <w:rFonts w:ascii="Times New Roman" w:hAnsi="Times New Roman" w:cs="Times New Roman"/>
          <w:sz w:val="28"/>
          <w:szCs w:val="28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C5A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7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5A8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5A83" w:rsidRPr="00DC5A83">
        <w:rPr>
          <w:rFonts w:ascii="Times New Roman" w:hAnsi="Times New Roman" w:cs="Times New Roman"/>
          <w:sz w:val="28"/>
          <w:szCs w:val="28"/>
        </w:rPr>
        <w:t xml:space="preserve"> 2022 </w:t>
      </w:r>
      <w:r w:rsidR="00DC5A83">
        <w:rPr>
          <w:rFonts w:ascii="Times New Roman" w:hAnsi="Times New Roman" w:cs="Times New Roman"/>
          <w:sz w:val="28"/>
          <w:szCs w:val="28"/>
        </w:rPr>
        <w:t>года»</w:t>
      </w:r>
      <w:r w:rsidR="00563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8AD" w:rsidRPr="00E95442" w:rsidRDefault="00573C82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8AD">
        <w:rPr>
          <w:rFonts w:ascii="Times New Roman" w:hAnsi="Times New Roman" w:cs="Times New Roman"/>
          <w:sz w:val="28"/>
          <w:szCs w:val="28"/>
        </w:rPr>
        <w:t>.</w:t>
      </w:r>
      <w:r w:rsidR="006B1D0B">
        <w:rPr>
          <w:rFonts w:ascii="Times New Roman" w:hAnsi="Times New Roman" w:cs="Times New Roman"/>
          <w:sz w:val="28"/>
          <w:szCs w:val="28"/>
        </w:rPr>
        <w:t xml:space="preserve"> </w:t>
      </w:r>
      <w:r w:rsidR="005638A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638AD" w:rsidRPr="00E95442">
        <w:rPr>
          <w:rFonts w:ascii="Times New Roman" w:hAnsi="Times New Roman" w:cs="Times New Roman"/>
          <w:sz w:val="28"/>
          <w:szCs w:val="28"/>
        </w:rPr>
        <w:t>.</w:t>
      </w:r>
    </w:p>
    <w:p w:rsidR="005638AD" w:rsidRDefault="00573C82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8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8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9B445E" w:rsidP="00573C8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5638A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6795D">
        <w:rPr>
          <w:rFonts w:ascii="Times New Roman" w:hAnsi="Times New Roman"/>
          <w:sz w:val="28"/>
          <w:szCs w:val="28"/>
        </w:rPr>
        <w:t xml:space="preserve"> </w:t>
      </w:r>
      <w:r w:rsidR="005638AD">
        <w:rPr>
          <w:rFonts w:ascii="Times New Roman" w:hAnsi="Times New Roman"/>
          <w:sz w:val="28"/>
          <w:szCs w:val="28"/>
        </w:rPr>
        <w:t xml:space="preserve">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 w:rsidR="005638AD"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.В. </w:t>
      </w:r>
      <w:r w:rsidR="005638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  <w:r w:rsidR="00A8691C">
        <w:rPr>
          <w:rFonts w:ascii="Times New Roman" w:hAnsi="Times New Roman"/>
          <w:sz w:val="28"/>
          <w:szCs w:val="28"/>
        </w:rPr>
        <w:t xml:space="preserve"> </w:t>
      </w:r>
    </w:p>
    <w:sectPr w:rsidR="005638AD" w:rsidSect="0024568B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34" w:rsidRDefault="00045C34" w:rsidP="00037387">
      <w:r>
        <w:separator/>
      </w:r>
    </w:p>
  </w:endnote>
  <w:endnote w:type="continuationSeparator" w:id="0">
    <w:p w:rsidR="00045C34" w:rsidRDefault="00045C34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34" w:rsidRDefault="00045C34" w:rsidP="00037387">
      <w:r>
        <w:separator/>
      </w:r>
    </w:p>
  </w:footnote>
  <w:footnote w:type="continuationSeparator" w:id="0">
    <w:p w:rsidR="00045C34" w:rsidRDefault="00045C34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723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1367A"/>
    <w:rsid w:val="00024D03"/>
    <w:rsid w:val="00037387"/>
    <w:rsid w:val="000379CE"/>
    <w:rsid w:val="0004035D"/>
    <w:rsid w:val="00044810"/>
    <w:rsid w:val="00045C34"/>
    <w:rsid w:val="0006447F"/>
    <w:rsid w:val="00080CA5"/>
    <w:rsid w:val="0008538A"/>
    <w:rsid w:val="0009593E"/>
    <w:rsid w:val="00097855"/>
    <w:rsid w:val="000A3298"/>
    <w:rsid w:val="000A365F"/>
    <w:rsid w:val="000A74AD"/>
    <w:rsid w:val="000A7EDA"/>
    <w:rsid w:val="000B6B01"/>
    <w:rsid w:val="000C04AE"/>
    <w:rsid w:val="000C551C"/>
    <w:rsid w:val="001041FB"/>
    <w:rsid w:val="00114441"/>
    <w:rsid w:val="0012438B"/>
    <w:rsid w:val="0014045D"/>
    <w:rsid w:val="00153EB2"/>
    <w:rsid w:val="001559F8"/>
    <w:rsid w:val="00182F10"/>
    <w:rsid w:val="001B28B0"/>
    <w:rsid w:val="001C1A99"/>
    <w:rsid w:val="001C1DD6"/>
    <w:rsid w:val="001D1CC7"/>
    <w:rsid w:val="001D7C62"/>
    <w:rsid w:val="001F1FE8"/>
    <w:rsid w:val="001F687E"/>
    <w:rsid w:val="00210C6D"/>
    <w:rsid w:val="00227E73"/>
    <w:rsid w:val="002327AC"/>
    <w:rsid w:val="00240708"/>
    <w:rsid w:val="0024568B"/>
    <w:rsid w:val="002648CA"/>
    <w:rsid w:val="00276242"/>
    <w:rsid w:val="00277A8F"/>
    <w:rsid w:val="00280967"/>
    <w:rsid w:val="00285247"/>
    <w:rsid w:val="002A61DD"/>
    <w:rsid w:val="002B3155"/>
    <w:rsid w:val="002C1142"/>
    <w:rsid w:val="002D5164"/>
    <w:rsid w:val="00302F03"/>
    <w:rsid w:val="00303FCF"/>
    <w:rsid w:val="00312AD8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270F"/>
    <w:rsid w:val="003A6DFB"/>
    <w:rsid w:val="003B4457"/>
    <w:rsid w:val="003C6CE2"/>
    <w:rsid w:val="003E55B9"/>
    <w:rsid w:val="0040349C"/>
    <w:rsid w:val="00421342"/>
    <w:rsid w:val="004252ED"/>
    <w:rsid w:val="0042731F"/>
    <w:rsid w:val="00433CE7"/>
    <w:rsid w:val="00447379"/>
    <w:rsid w:val="00450B3F"/>
    <w:rsid w:val="0046419D"/>
    <w:rsid w:val="0047184B"/>
    <w:rsid w:val="004767BC"/>
    <w:rsid w:val="004773E1"/>
    <w:rsid w:val="00490928"/>
    <w:rsid w:val="00494546"/>
    <w:rsid w:val="004A1234"/>
    <w:rsid w:val="004A238F"/>
    <w:rsid w:val="004A4786"/>
    <w:rsid w:val="004B0C36"/>
    <w:rsid w:val="004B164D"/>
    <w:rsid w:val="004B61AC"/>
    <w:rsid w:val="004D0418"/>
    <w:rsid w:val="004E1C43"/>
    <w:rsid w:val="004E72B1"/>
    <w:rsid w:val="004F12DE"/>
    <w:rsid w:val="004F3F3B"/>
    <w:rsid w:val="00500466"/>
    <w:rsid w:val="00501C85"/>
    <w:rsid w:val="00504E99"/>
    <w:rsid w:val="00515907"/>
    <w:rsid w:val="00520F3E"/>
    <w:rsid w:val="00523D31"/>
    <w:rsid w:val="00524E0F"/>
    <w:rsid w:val="00545D02"/>
    <w:rsid w:val="00556198"/>
    <w:rsid w:val="005638AD"/>
    <w:rsid w:val="00573C82"/>
    <w:rsid w:val="00591B63"/>
    <w:rsid w:val="00594A3F"/>
    <w:rsid w:val="00595341"/>
    <w:rsid w:val="00595CAA"/>
    <w:rsid w:val="00596C44"/>
    <w:rsid w:val="005975F5"/>
    <w:rsid w:val="005A11BE"/>
    <w:rsid w:val="005A1EF6"/>
    <w:rsid w:val="005A2A71"/>
    <w:rsid w:val="005A4264"/>
    <w:rsid w:val="005C1E68"/>
    <w:rsid w:val="005D10B0"/>
    <w:rsid w:val="005F1B24"/>
    <w:rsid w:val="005F56B7"/>
    <w:rsid w:val="005F7CB0"/>
    <w:rsid w:val="00603545"/>
    <w:rsid w:val="00603C23"/>
    <w:rsid w:val="00604B1F"/>
    <w:rsid w:val="00604DBB"/>
    <w:rsid w:val="00614A49"/>
    <w:rsid w:val="00624D4D"/>
    <w:rsid w:val="00626169"/>
    <w:rsid w:val="00635DB4"/>
    <w:rsid w:val="0064084E"/>
    <w:rsid w:val="00655E5E"/>
    <w:rsid w:val="00673F63"/>
    <w:rsid w:val="00686A59"/>
    <w:rsid w:val="00690132"/>
    <w:rsid w:val="006A032F"/>
    <w:rsid w:val="006A084F"/>
    <w:rsid w:val="006A2526"/>
    <w:rsid w:val="006A6D1F"/>
    <w:rsid w:val="006B09FC"/>
    <w:rsid w:val="006B1D0B"/>
    <w:rsid w:val="006C13FF"/>
    <w:rsid w:val="006C283B"/>
    <w:rsid w:val="006C75A2"/>
    <w:rsid w:val="006D5E9A"/>
    <w:rsid w:val="006D66ED"/>
    <w:rsid w:val="006E004C"/>
    <w:rsid w:val="006E1349"/>
    <w:rsid w:val="006E3190"/>
    <w:rsid w:val="006E7017"/>
    <w:rsid w:val="00701028"/>
    <w:rsid w:val="00701EF7"/>
    <w:rsid w:val="007032F2"/>
    <w:rsid w:val="00716AA1"/>
    <w:rsid w:val="00733D56"/>
    <w:rsid w:val="00740DAA"/>
    <w:rsid w:val="0075324E"/>
    <w:rsid w:val="0075370A"/>
    <w:rsid w:val="007750A2"/>
    <w:rsid w:val="00780740"/>
    <w:rsid w:val="007807F7"/>
    <w:rsid w:val="00786F13"/>
    <w:rsid w:val="007A7468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0B7"/>
    <w:rsid w:val="00841AA4"/>
    <w:rsid w:val="0084572F"/>
    <w:rsid w:val="00847CFB"/>
    <w:rsid w:val="00852C6E"/>
    <w:rsid w:val="00854780"/>
    <w:rsid w:val="008630ED"/>
    <w:rsid w:val="00870088"/>
    <w:rsid w:val="008746C6"/>
    <w:rsid w:val="00875985"/>
    <w:rsid w:val="008851BF"/>
    <w:rsid w:val="0089191F"/>
    <w:rsid w:val="00897DD1"/>
    <w:rsid w:val="008A014A"/>
    <w:rsid w:val="008A4C02"/>
    <w:rsid w:val="008A56F5"/>
    <w:rsid w:val="008A5DFF"/>
    <w:rsid w:val="008B253E"/>
    <w:rsid w:val="008B6980"/>
    <w:rsid w:val="008D1199"/>
    <w:rsid w:val="008D1990"/>
    <w:rsid w:val="008D6457"/>
    <w:rsid w:val="008E6210"/>
    <w:rsid w:val="008F1915"/>
    <w:rsid w:val="008F2966"/>
    <w:rsid w:val="008F6E8E"/>
    <w:rsid w:val="008F7D7E"/>
    <w:rsid w:val="009012FB"/>
    <w:rsid w:val="009056A5"/>
    <w:rsid w:val="00910C3B"/>
    <w:rsid w:val="00925EF5"/>
    <w:rsid w:val="00934F57"/>
    <w:rsid w:val="00935ACF"/>
    <w:rsid w:val="009571A5"/>
    <w:rsid w:val="0096330D"/>
    <w:rsid w:val="009854A3"/>
    <w:rsid w:val="00993C89"/>
    <w:rsid w:val="009946A4"/>
    <w:rsid w:val="009A0698"/>
    <w:rsid w:val="009B445E"/>
    <w:rsid w:val="009B47FE"/>
    <w:rsid w:val="009C3352"/>
    <w:rsid w:val="009C3BED"/>
    <w:rsid w:val="009C51EC"/>
    <w:rsid w:val="009D3BC8"/>
    <w:rsid w:val="009D4893"/>
    <w:rsid w:val="009D7DBA"/>
    <w:rsid w:val="009E386C"/>
    <w:rsid w:val="009E4CCA"/>
    <w:rsid w:val="009F41E7"/>
    <w:rsid w:val="009F666E"/>
    <w:rsid w:val="00A03109"/>
    <w:rsid w:val="00A06540"/>
    <w:rsid w:val="00A20D72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691C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AE5CCA"/>
    <w:rsid w:val="00AF232D"/>
    <w:rsid w:val="00B1128B"/>
    <w:rsid w:val="00B133E1"/>
    <w:rsid w:val="00B147D5"/>
    <w:rsid w:val="00B15316"/>
    <w:rsid w:val="00B1694C"/>
    <w:rsid w:val="00B17A64"/>
    <w:rsid w:val="00B17F0E"/>
    <w:rsid w:val="00B25419"/>
    <w:rsid w:val="00B362CF"/>
    <w:rsid w:val="00B40263"/>
    <w:rsid w:val="00B44B19"/>
    <w:rsid w:val="00B511EA"/>
    <w:rsid w:val="00B56612"/>
    <w:rsid w:val="00B671AB"/>
    <w:rsid w:val="00B67F34"/>
    <w:rsid w:val="00B74070"/>
    <w:rsid w:val="00B74234"/>
    <w:rsid w:val="00B74E32"/>
    <w:rsid w:val="00B850B3"/>
    <w:rsid w:val="00B93161"/>
    <w:rsid w:val="00BA2DDF"/>
    <w:rsid w:val="00BA6BEB"/>
    <w:rsid w:val="00BC6EFD"/>
    <w:rsid w:val="00BD55CD"/>
    <w:rsid w:val="00BE1EEE"/>
    <w:rsid w:val="00BF0EF3"/>
    <w:rsid w:val="00C11397"/>
    <w:rsid w:val="00C14543"/>
    <w:rsid w:val="00C33317"/>
    <w:rsid w:val="00C41994"/>
    <w:rsid w:val="00C56C17"/>
    <w:rsid w:val="00C643B5"/>
    <w:rsid w:val="00C66630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35AF"/>
    <w:rsid w:val="00CD4723"/>
    <w:rsid w:val="00CD6E17"/>
    <w:rsid w:val="00CE0EE4"/>
    <w:rsid w:val="00CE0F53"/>
    <w:rsid w:val="00CE1832"/>
    <w:rsid w:val="00CE2791"/>
    <w:rsid w:val="00CE3D2A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2485"/>
    <w:rsid w:val="00D231E8"/>
    <w:rsid w:val="00D259B9"/>
    <w:rsid w:val="00D25DED"/>
    <w:rsid w:val="00D272BC"/>
    <w:rsid w:val="00D43E5C"/>
    <w:rsid w:val="00D545D1"/>
    <w:rsid w:val="00D55D62"/>
    <w:rsid w:val="00D609BE"/>
    <w:rsid w:val="00D659F7"/>
    <w:rsid w:val="00D73222"/>
    <w:rsid w:val="00D76261"/>
    <w:rsid w:val="00D76BBA"/>
    <w:rsid w:val="00D91A65"/>
    <w:rsid w:val="00D92C4D"/>
    <w:rsid w:val="00DA07C6"/>
    <w:rsid w:val="00DA3E8C"/>
    <w:rsid w:val="00DA43F5"/>
    <w:rsid w:val="00DB44A4"/>
    <w:rsid w:val="00DC0D79"/>
    <w:rsid w:val="00DC4B23"/>
    <w:rsid w:val="00DC5A83"/>
    <w:rsid w:val="00DE583B"/>
    <w:rsid w:val="00DE6349"/>
    <w:rsid w:val="00DE7D62"/>
    <w:rsid w:val="00E44BCA"/>
    <w:rsid w:val="00E47C60"/>
    <w:rsid w:val="00E515A9"/>
    <w:rsid w:val="00E5323B"/>
    <w:rsid w:val="00E55E0A"/>
    <w:rsid w:val="00E57008"/>
    <w:rsid w:val="00E75B2C"/>
    <w:rsid w:val="00E84ADB"/>
    <w:rsid w:val="00E921C7"/>
    <w:rsid w:val="00E95442"/>
    <w:rsid w:val="00EE2F08"/>
    <w:rsid w:val="00F00C5F"/>
    <w:rsid w:val="00F02BE1"/>
    <w:rsid w:val="00F1687D"/>
    <w:rsid w:val="00F229D2"/>
    <w:rsid w:val="00F25BE1"/>
    <w:rsid w:val="00F318D6"/>
    <w:rsid w:val="00F40BD2"/>
    <w:rsid w:val="00F57526"/>
    <w:rsid w:val="00F6795D"/>
    <w:rsid w:val="00F773EF"/>
    <w:rsid w:val="00F83FB0"/>
    <w:rsid w:val="00F85BBB"/>
    <w:rsid w:val="00F87F43"/>
    <w:rsid w:val="00FA1C79"/>
    <w:rsid w:val="00FA5D46"/>
    <w:rsid w:val="00FB4FC3"/>
    <w:rsid w:val="00FB694D"/>
    <w:rsid w:val="00FC4988"/>
    <w:rsid w:val="00FE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4A61-0953-4B21-9366-79B22CE1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2022-07-12T07:28:00Z</cp:lastPrinted>
  <dcterms:created xsi:type="dcterms:W3CDTF">2022-07-12T11:27:00Z</dcterms:created>
  <dcterms:modified xsi:type="dcterms:W3CDTF">2022-07-12T11:27:00Z</dcterms:modified>
</cp:coreProperties>
</file>