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25AC4" w:rsidRPr="006B7B72" w:rsidRDefault="00F020E2" w:rsidP="00F020E2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Всеволожского городского</w:t>
      </w:r>
      <w:r w:rsidR="00C60D29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 xml:space="preserve">а </w:t>
      </w:r>
      <w:r w:rsidR="00525AC4" w:rsidRPr="006B7B72">
        <w:rPr>
          <w:sz w:val="28"/>
          <w:szCs w:val="28"/>
        </w:rPr>
        <w:t>советник юстиции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C60D29">
        <w:rPr>
          <w:sz w:val="28"/>
          <w:szCs w:val="28"/>
        </w:rPr>
        <w:t xml:space="preserve">                    </w:t>
      </w:r>
      <w:r w:rsidR="003413B1">
        <w:rPr>
          <w:sz w:val="28"/>
          <w:szCs w:val="28"/>
        </w:rPr>
        <w:t>В.В. Сабуров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454D4A">
        <w:rPr>
          <w:sz w:val="28"/>
          <w:szCs w:val="28"/>
        </w:rPr>
        <w:t>июня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0F30D1" w:rsidRDefault="000F30D1" w:rsidP="00525AC4">
      <w:pPr>
        <w:ind w:left="4820"/>
        <w:contextualSpacing/>
        <w:jc w:val="both"/>
        <w:rPr>
          <w:sz w:val="28"/>
          <w:szCs w:val="28"/>
        </w:rPr>
      </w:pPr>
    </w:p>
    <w:p w:rsidR="000F30D1" w:rsidRPr="006B7B72" w:rsidRDefault="000F30D1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B7B72" w:rsidRDefault="000D3DAB" w:rsidP="00525AC4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CD4090">
        <w:rPr>
          <w:sz w:val="28"/>
          <w:szCs w:val="28"/>
        </w:rPr>
        <w:t xml:space="preserve">принятых городской прокуратурой </w:t>
      </w:r>
      <w:r>
        <w:rPr>
          <w:sz w:val="28"/>
          <w:szCs w:val="28"/>
        </w:rPr>
        <w:t>мер реагирования устранены нарушения законодательства об охране труда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C60D29" w:rsidRDefault="006D07DD" w:rsidP="003C7BD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Городской прокуратурой</w:t>
      </w:r>
      <w:r w:rsidR="001A400C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>проведена проверка соблюдения</w:t>
      </w:r>
      <w:r w:rsidR="00FF1354">
        <w:rPr>
          <w:sz w:val="28"/>
          <w:szCs w:val="28"/>
        </w:rPr>
        <w:t xml:space="preserve"> </w:t>
      </w:r>
      <w:r w:rsidR="00525763">
        <w:rPr>
          <w:sz w:val="28"/>
          <w:szCs w:val="28"/>
        </w:rPr>
        <w:t xml:space="preserve">требований </w:t>
      </w:r>
      <w:r w:rsidR="0014339E">
        <w:rPr>
          <w:sz w:val="28"/>
          <w:szCs w:val="28"/>
        </w:rPr>
        <w:t xml:space="preserve">трудового </w:t>
      </w:r>
      <w:r w:rsidR="001F4864">
        <w:rPr>
          <w:sz w:val="28"/>
          <w:szCs w:val="28"/>
        </w:rPr>
        <w:t xml:space="preserve">законодательства </w:t>
      </w:r>
      <w:r w:rsidR="000D3DAB">
        <w:rPr>
          <w:sz w:val="28"/>
          <w:szCs w:val="28"/>
        </w:rPr>
        <w:t xml:space="preserve">в деятельности </w:t>
      </w:r>
      <w:r w:rsidR="002642E7">
        <w:rPr>
          <w:sz w:val="28"/>
          <w:szCs w:val="28"/>
          <w:shd w:val="clear" w:color="auto" w:fill="FFFFFF"/>
        </w:rPr>
        <w:t>м</w:t>
      </w:r>
      <w:r w:rsidR="009F0075">
        <w:rPr>
          <w:sz w:val="28"/>
          <w:szCs w:val="28"/>
          <w:shd w:val="clear" w:color="auto" w:fill="FFFFFF"/>
        </w:rPr>
        <w:t>униципального предприятия</w:t>
      </w:r>
      <w:r w:rsidR="009F0075" w:rsidRPr="000B4411">
        <w:rPr>
          <w:sz w:val="28"/>
          <w:szCs w:val="28"/>
          <w:shd w:val="clear" w:color="auto" w:fill="FFFFFF"/>
        </w:rPr>
        <w:t xml:space="preserve"> </w:t>
      </w:r>
      <w:r w:rsidR="00C60D29" w:rsidRPr="000B4411">
        <w:rPr>
          <w:sz w:val="28"/>
          <w:szCs w:val="28"/>
          <w:shd w:val="clear" w:color="auto" w:fill="FFFFFF"/>
        </w:rPr>
        <w:t>«</w:t>
      </w:r>
      <w:proofErr w:type="spellStart"/>
      <w:r w:rsidR="00C60D29" w:rsidRPr="000B4411">
        <w:rPr>
          <w:sz w:val="28"/>
          <w:szCs w:val="28"/>
          <w:shd w:val="clear" w:color="auto" w:fill="FFFFFF"/>
        </w:rPr>
        <w:t>Токсовский</w:t>
      </w:r>
      <w:proofErr w:type="spellEnd"/>
      <w:r w:rsidR="00C60D29" w:rsidRPr="000B4411">
        <w:rPr>
          <w:sz w:val="28"/>
          <w:szCs w:val="28"/>
          <w:shd w:val="clear" w:color="auto" w:fill="FFFFFF"/>
        </w:rPr>
        <w:t xml:space="preserve"> энергетический коммунальный комплекс»</w:t>
      </w:r>
      <w:r w:rsidR="00C60D29">
        <w:rPr>
          <w:sz w:val="28"/>
          <w:szCs w:val="28"/>
          <w:shd w:val="clear" w:color="auto" w:fill="FFFFFF"/>
        </w:rPr>
        <w:t>.</w:t>
      </w:r>
    </w:p>
    <w:p w:rsidR="003C7BD1" w:rsidRDefault="000D3DAB" w:rsidP="0026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</w:t>
      </w:r>
      <w:r w:rsidR="0097241B">
        <w:rPr>
          <w:sz w:val="28"/>
          <w:szCs w:val="28"/>
        </w:rPr>
        <w:t>роверочных мероприятий</w:t>
      </w:r>
      <w:r>
        <w:rPr>
          <w:sz w:val="28"/>
          <w:szCs w:val="28"/>
        </w:rPr>
        <w:t xml:space="preserve"> установлено, что в нарушение требований </w:t>
      </w:r>
      <w:r w:rsidR="00462675">
        <w:rPr>
          <w:sz w:val="28"/>
          <w:szCs w:val="28"/>
        </w:rPr>
        <w:t xml:space="preserve">ст. 136 </w:t>
      </w:r>
      <w:r w:rsidR="00041373">
        <w:rPr>
          <w:sz w:val="28"/>
          <w:szCs w:val="28"/>
        </w:rPr>
        <w:t>Трудового кодекса Российской Федерации</w:t>
      </w:r>
      <w:r w:rsidR="002642E7">
        <w:rPr>
          <w:sz w:val="28"/>
          <w:szCs w:val="28"/>
        </w:rPr>
        <w:t xml:space="preserve"> у</w:t>
      </w:r>
      <w:r w:rsidR="00041373">
        <w:rPr>
          <w:sz w:val="28"/>
          <w:szCs w:val="28"/>
        </w:rPr>
        <w:t xml:space="preserve"> </w:t>
      </w:r>
      <w:r w:rsidR="002642E7">
        <w:rPr>
          <w:sz w:val="28"/>
          <w:szCs w:val="28"/>
        </w:rPr>
        <w:t>муниципального предприятия</w:t>
      </w:r>
      <w:r w:rsidR="00525763">
        <w:rPr>
          <w:sz w:val="28"/>
          <w:szCs w:val="28"/>
        </w:rPr>
        <w:t xml:space="preserve"> </w:t>
      </w:r>
      <w:r w:rsidR="00454D4A">
        <w:rPr>
          <w:sz w:val="28"/>
          <w:szCs w:val="28"/>
        </w:rPr>
        <w:t>перед</w:t>
      </w:r>
      <w:r w:rsidR="002642E7">
        <w:rPr>
          <w:sz w:val="28"/>
          <w:szCs w:val="28"/>
        </w:rPr>
        <w:t xml:space="preserve"> 54</w:t>
      </w:r>
      <w:r w:rsidR="00454D4A">
        <w:rPr>
          <w:sz w:val="28"/>
          <w:szCs w:val="28"/>
        </w:rPr>
        <w:t xml:space="preserve"> сотрудниками </w:t>
      </w:r>
      <w:r w:rsidR="003C7BD1">
        <w:rPr>
          <w:sz w:val="28"/>
          <w:szCs w:val="28"/>
        </w:rPr>
        <w:t>имеется</w:t>
      </w:r>
      <w:r w:rsidR="003C7BD1" w:rsidRPr="00523A77">
        <w:rPr>
          <w:sz w:val="28"/>
          <w:szCs w:val="28"/>
        </w:rPr>
        <w:t xml:space="preserve"> задолженность по выплате заработной платы</w:t>
      </w:r>
      <w:r w:rsidR="00A0141F">
        <w:rPr>
          <w:sz w:val="28"/>
          <w:szCs w:val="28"/>
        </w:rPr>
        <w:t xml:space="preserve"> за апрель 2022 года</w:t>
      </w:r>
      <w:r w:rsidR="003C7BD1">
        <w:rPr>
          <w:sz w:val="28"/>
          <w:szCs w:val="28"/>
        </w:rPr>
        <w:t xml:space="preserve"> в размере </w:t>
      </w:r>
      <w:r w:rsidR="002642E7">
        <w:rPr>
          <w:sz w:val="28"/>
          <w:szCs w:val="28"/>
        </w:rPr>
        <w:t>3 млн. руб.</w:t>
      </w:r>
    </w:p>
    <w:p w:rsidR="003413B1" w:rsidRPr="003C7BD1" w:rsidRDefault="002642E7" w:rsidP="003C7B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</w:t>
      </w:r>
      <w:r w:rsidR="003413B1">
        <w:rPr>
          <w:sz w:val="28"/>
          <w:szCs w:val="28"/>
        </w:rPr>
        <w:t xml:space="preserve"> выявленных нарушений городской прокуратурой в адрес </w:t>
      </w:r>
      <w:r w:rsidR="003C7BD1">
        <w:rPr>
          <w:sz w:val="28"/>
          <w:szCs w:val="28"/>
        </w:rPr>
        <w:t>работодателя</w:t>
      </w:r>
      <w:r w:rsidR="003413B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внесено представление.</w:t>
      </w:r>
    </w:p>
    <w:p w:rsidR="003413B1" w:rsidRPr="00FA5BC6" w:rsidRDefault="002642E7" w:rsidP="003C7BD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pacing w:val="-6"/>
          <w:sz w:val="28"/>
          <w:szCs w:val="28"/>
        </w:rPr>
        <w:t>В</w:t>
      </w:r>
      <w:r w:rsidR="003413B1">
        <w:rPr>
          <w:spacing w:val="-6"/>
          <w:sz w:val="28"/>
          <w:szCs w:val="28"/>
        </w:rPr>
        <w:t xml:space="preserve"> отношении </w:t>
      </w:r>
      <w:r w:rsidR="003C7BD1">
        <w:rPr>
          <w:sz w:val="28"/>
          <w:szCs w:val="28"/>
          <w:shd w:val="clear" w:color="auto" w:fill="FFFFFF"/>
        </w:rPr>
        <w:t xml:space="preserve">юридического лица </w:t>
      </w:r>
      <w:r w:rsidR="003C7BD1">
        <w:rPr>
          <w:spacing w:val="-6"/>
          <w:sz w:val="28"/>
          <w:szCs w:val="28"/>
        </w:rPr>
        <w:t xml:space="preserve">возбуждено </w:t>
      </w:r>
      <w:r w:rsidR="003413B1" w:rsidRPr="00693077">
        <w:rPr>
          <w:spacing w:val="-6"/>
          <w:sz w:val="28"/>
          <w:szCs w:val="28"/>
        </w:rPr>
        <w:t>де</w:t>
      </w:r>
      <w:r w:rsidR="003C7BD1">
        <w:rPr>
          <w:spacing w:val="-6"/>
          <w:sz w:val="28"/>
          <w:szCs w:val="28"/>
        </w:rPr>
        <w:t>ло</w:t>
      </w:r>
      <w:r w:rsidR="003413B1" w:rsidRPr="00693077">
        <w:rPr>
          <w:spacing w:val="-6"/>
          <w:sz w:val="28"/>
          <w:szCs w:val="28"/>
        </w:rPr>
        <w:t xml:space="preserve"> об административном прав</w:t>
      </w:r>
      <w:r>
        <w:rPr>
          <w:spacing w:val="-6"/>
          <w:sz w:val="28"/>
          <w:szCs w:val="28"/>
        </w:rPr>
        <w:t>онарушении по</w:t>
      </w:r>
      <w:r w:rsidR="003C7BD1">
        <w:rPr>
          <w:spacing w:val="-6"/>
          <w:sz w:val="28"/>
          <w:szCs w:val="28"/>
        </w:rPr>
        <w:t xml:space="preserve"> </w:t>
      </w:r>
      <w:proofErr w:type="gramStart"/>
      <w:r w:rsidR="003413B1">
        <w:rPr>
          <w:spacing w:val="-6"/>
          <w:sz w:val="28"/>
          <w:szCs w:val="28"/>
        </w:rPr>
        <w:t>ч</w:t>
      </w:r>
      <w:proofErr w:type="gramEnd"/>
      <w:r w:rsidR="003413B1">
        <w:rPr>
          <w:spacing w:val="-6"/>
          <w:sz w:val="28"/>
          <w:szCs w:val="28"/>
        </w:rPr>
        <w:t>. 7</w:t>
      </w:r>
      <w:r w:rsidR="003413B1" w:rsidRPr="00693077">
        <w:rPr>
          <w:spacing w:val="-6"/>
          <w:sz w:val="28"/>
          <w:szCs w:val="28"/>
        </w:rPr>
        <w:t xml:space="preserve"> ст. 5.27 </w:t>
      </w:r>
      <w:proofErr w:type="spellStart"/>
      <w:r w:rsidR="003413B1" w:rsidRPr="00693077">
        <w:rPr>
          <w:spacing w:val="-6"/>
          <w:sz w:val="28"/>
          <w:szCs w:val="28"/>
        </w:rPr>
        <w:t>КоАП</w:t>
      </w:r>
      <w:proofErr w:type="spellEnd"/>
      <w:r w:rsidR="003413B1" w:rsidRPr="00693077">
        <w:rPr>
          <w:spacing w:val="-6"/>
          <w:sz w:val="28"/>
          <w:szCs w:val="28"/>
        </w:rPr>
        <w:t xml:space="preserve"> РФ, которое </w:t>
      </w:r>
      <w:r w:rsidR="003413B1">
        <w:rPr>
          <w:spacing w:val="-6"/>
          <w:sz w:val="28"/>
          <w:szCs w:val="28"/>
        </w:rPr>
        <w:t>находится на рассмотрении в</w:t>
      </w:r>
      <w:r>
        <w:rPr>
          <w:spacing w:val="-6"/>
          <w:sz w:val="28"/>
          <w:szCs w:val="28"/>
        </w:rPr>
        <w:t xml:space="preserve"> Государственной инспекции</w:t>
      </w:r>
      <w:r w:rsidR="003413B1" w:rsidRPr="00693077">
        <w:rPr>
          <w:spacing w:val="-6"/>
          <w:sz w:val="28"/>
          <w:szCs w:val="28"/>
        </w:rPr>
        <w:t xml:space="preserve"> труда в Ленинградской области. </w:t>
      </w:r>
    </w:p>
    <w:p w:rsidR="00525AC4" w:rsidRDefault="00525AC4" w:rsidP="00525AC4">
      <w:pPr>
        <w:pStyle w:val="ConsPlusNormal"/>
        <w:jc w:val="both"/>
        <w:rPr>
          <w:rFonts w:eastAsia="Times New Roman"/>
        </w:rPr>
      </w:pPr>
    </w:p>
    <w:p w:rsidR="00BD1984" w:rsidRDefault="00BD1984" w:rsidP="00525AC4">
      <w:pPr>
        <w:pStyle w:val="ConsPlusNormal"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  <w:r w:rsidR="00BD1984">
        <w:tab/>
      </w:r>
      <w:r w:rsidR="00BD1984">
        <w:tab/>
      </w:r>
      <w:r w:rsidR="00BD1984">
        <w:tab/>
      </w:r>
      <w:r>
        <w:tab/>
      </w:r>
      <w:r>
        <w:tab/>
      </w:r>
      <w:r w:rsidR="00BD1984">
        <w:t xml:space="preserve">           К.Р. Завалишина </w:t>
      </w: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BA"/>
    <w:rsid w:val="000031AC"/>
    <w:rsid w:val="00004ED9"/>
    <w:rsid w:val="00010C64"/>
    <w:rsid w:val="00041373"/>
    <w:rsid w:val="0007767C"/>
    <w:rsid w:val="000A3668"/>
    <w:rsid w:val="000D3DAB"/>
    <w:rsid w:val="000E3A0E"/>
    <w:rsid w:val="000E5635"/>
    <w:rsid w:val="000E6D79"/>
    <w:rsid w:val="000F1F14"/>
    <w:rsid w:val="000F30D1"/>
    <w:rsid w:val="00121A0C"/>
    <w:rsid w:val="0014339E"/>
    <w:rsid w:val="00153227"/>
    <w:rsid w:val="001554BF"/>
    <w:rsid w:val="001A400C"/>
    <w:rsid w:val="001C4062"/>
    <w:rsid w:val="001C779F"/>
    <w:rsid w:val="001F27E3"/>
    <w:rsid w:val="001F4864"/>
    <w:rsid w:val="0021376F"/>
    <w:rsid w:val="002642E7"/>
    <w:rsid w:val="002A399F"/>
    <w:rsid w:val="002D1164"/>
    <w:rsid w:val="002D3F92"/>
    <w:rsid w:val="002F001D"/>
    <w:rsid w:val="002F667A"/>
    <w:rsid w:val="003413B1"/>
    <w:rsid w:val="00374AE4"/>
    <w:rsid w:val="003765C4"/>
    <w:rsid w:val="003A3128"/>
    <w:rsid w:val="003C4B8E"/>
    <w:rsid w:val="003C7BD1"/>
    <w:rsid w:val="003D1F44"/>
    <w:rsid w:val="003F0276"/>
    <w:rsid w:val="00454D4A"/>
    <w:rsid w:val="00462151"/>
    <w:rsid w:val="00462675"/>
    <w:rsid w:val="00485F48"/>
    <w:rsid w:val="004C169A"/>
    <w:rsid w:val="00525763"/>
    <w:rsid w:val="00525AC4"/>
    <w:rsid w:val="0057517C"/>
    <w:rsid w:val="005A1984"/>
    <w:rsid w:val="005A2878"/>
    <w:rsid w:val="005B71E2"/>
    <w:rsid w:val="0067649A"/>
    <w:rsid w:val="00696F12"/>
    <w:rsid w:val="006B29F1"/>
    <w:rsid w:val="006D07DD"/>
    <w:rsid w:val="007363EF"/>
    <w:rsid w:val="00740E15"/>
    <w:rsid w:val="00752774"/>
    <w:rsid w:val="007B0270"/>
    <w:rsid w:val="007B78D7"/>
    <w:rsid w:val="007C7BA7"/>
    <w:rsid w:val="007F7F5E"/>
    <w:rsid w:val="00814070"/>
    <w:rsid w:val="00814C3A"/>
    <w:rsid w:val="00821B3A"/>
    <w:rsid w:val="00852870"/>
    <w:rsid w:val="008C52B6"/>
    <w:rsid w:val="008F078A"/>
    <w:rsid w:val="009517BA"/>
    <w:rsid w:val="0097241B"/>
    <w:rsid w:val="009738FF"/>
    <w:rsid w:val="009C77CF"/>
    <w:rsid w:val="009D5654"/>
    <w:rsid w:val="009E789D"/>
    <w:rsid w:val="009F0075"/>
    <w:rsid w:val="00A0141F"/>
    <w:rsid w:val="00A17359"/>
    <w:rsid w:val="00A4042F"/>
    <w:rsid w:val="00A771C4"/>
    <w:rsid w:val="00A801BF"/>
    <w:rsid w:val="00AA6F45"/>
    <w:rsid w:val="00AC3266"/>
    <w:rsid w:val="00B12ECA"/>
    <w:rsid w:val="00B849EA"/>
    <w:rsid w:val="00B94A7A"/>
    <w:rsid w:val="00B96100"/>
    <w:rsid w:val="00BD1984"/>
    <w:rsid w:val="00BF6138"/>
    <w:rsid w:val="00C2651B"/>
    <w:rsid w:val="00C563BD"/>
    <w:rsid w:val="00C57EC9"/>
    <w:rsid w:val="00C60D29"/>
    <w:rsid w:val="00C8775D"/>
    <w:rsid w:val="00CB43A8"/>
    <w:rsid w:val="00CD4090"/>
    <w:rsid w:val="00D247D8"/>
    <w:rsid w:val="00D427C6"/>
    <w:rsid w:val="00D904DA"/>
    <w:rsid w:val="00DD2D86"/>
    <w:rsid w:val="00DE3A6C"/>
    <w:rsid w:val="00E0552C"/>
    <w:rsid w:val="00E51B04"/>
    <w:rsid w:val="00E642BA"/>
    <w:rsid w:val="00E65B5D"/>
    <w:rsid w:val="00E76431"/>
    <w:rsid w:val="00E96F56"/>
    <w:rsid w:val="00F020E2"/>
    <w:rsid w:val="00F02EDC"/>
    <w:rsid w:val="00FA5BC6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12</cp:revision>
  <cp:lastPrinted>2022-06-10T09:15:00Z</cp:lastPrinted>
  <dcterms:created xsi:type="dcterms:W3CDTF">2022-01-28T12:03:00Z</dcterms:created>
  <dcterms:modified xsi:type="dcterms:W3CDTF">2022-06-10T09:16:00Z</dcterms:modified>
</cp:coreProperties>
</file>