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8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2"/>
        <w:gridCol w:w="2410"/>
        <w:gridCol w:w="142"/>
        <w:gridCol w:w="2755"/>
        <w:gridCol w:w="1639"/>
        <w:gridCol w:w="1984"/>
        <w:gridCol w:w="2268"/>
        <w:gridCol w:w="2410"/>
      </w:tblGrid>
      <w:tr w:rsidR="00D710EE" w:rsidTr="00881793">
        <w:tc>
          <w:tcPr>
            <w:tcW w:w="2552" w:type="dxa"/>
            <w:shd w:val="clear" w:color="auto" w:fill="auto"/>
          </w:tcPr>
          <w:p w:rsidR="00D710EE" w:rsidRPr="00E509C2" w:rsidRDefault="00D710EE" w:rsidP="000F6CF8">
            <w:pPr>
              <w:jc w:val="center"/>
              <w:rPr>
                <w:rFonts w:ascii="Cambria" w:hAnsi="Cambria" w:cs="Cambria"/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51FE98" wp14:editId="18A0DC59">
                  <wp:extent cx="1143000" cy="1143000"/>
                  <wp:effectExtent l="0" t="0" r="0" b="0"/>
                  <wp:docPr id="4" name="Рисунок 4" descr="https://pbs.twimg.com/profile_images/459611797855563776/1_RPt05Z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bs.twimg.com/profile_images/459611797855563776/1_RPt05Z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7"/>
            <w:shd w:val="clear" w:color="auto" w:fill="FF0000"/>
          </w:tcPr>
          <w:p w:rsidR="00D710EE" w:rsidRPr="0052612F" w:rsidRDefault="00D710EE" w:rsidP="00D710EE">
            <w:pPr>
              <w:jc w:val="center"/>
              <w:rPr>
                <w:rFonts w:ascii="Arial Black" w:hAnsi="Arial Black"/>
                <w:b/>
                <w:color w:val="70AD47"/>
                <w:spacing w:val="10"/>
                <w:sz w:val="30"/>
                <w:szCs w:val="3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52612F">
              <w:rPr>
                <w:rFonts w:ascii="Arial Black" w:hAnsi="Arial Black"/>
                <w:b/>
                <w:color w:val="70AD47"/>
                <w:spacing w:val="10"/>
                <w:sz w:val="30"/>
                <w:szCs w:val="3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ОНД и ПР</w:t>
            </w:r>
          </w:p>
          <w:p w:rsidR="00D710EE" w:rsidRPr="00E509C2" w:rsidRDefault="00D710EE" w:rsidP="00D710EE">
            <w:pPr>
              <w:jc w:val="center"/>
              <w:rPr>
                <w:rFonts w:ascii="Cambria" w:hAnsi="Cambria" w:cs="Cambria"/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52612F">
              <w:rPr>
                <w:rFonts w:ascii="Arial Black" w:hAnsi="Arial Black"/>
                <w:b/>
                <w:color w:val="70AD47"/>
                <w:spacing w:val="10"/>
                <w:sz w:val="30"/>
                <w:szCs w:val="3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Всеволожского района информирует о правилах использования открытого огня и разведения костров</w:t>
            </w:r>
          </w:p>
        </w:tc>
        <w:tc>
          <w:tcPr>
            <w:tcW w:w="2410" w:type="dxa"/>
            <w:shd w:val="clear" w:color="auto" w:fill="auto"/>
          </w:tcPr>
          <w:p w:rsidR="00D710EE" w:rsidRPr="00E509C2" w:rsidRDefault="00D710EE" w:rsidP="000F6CF8">
            <w:pPr>
              <w:jc w:val="center"/>
              <w:rPr>
                <w:rFonts w:ascii="Cambria" w:hAnsi="Cambria" w:cs="Cambria"/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121308" wp14:editId="1470D960">
                  <wp:extent cx="1536700" cy="1079787"/>
                  <wp:effectExtent l="0" t="0" r="6350" b="6350"/>
                  <wp:docPr id="5" name="Рисунок 5" descr="https://clipart.world/wp-content/uploads/2021/07/Cute-Firefighter-clipart-f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lipart.world/wp-content/uploads/2021/07/Cute-Firefighter-clipart-f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728" cy="110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0EE" w:rsidTr="00881793">
        <w:trPr>
          <w:trHeight w:val="580"/>
        </w:trPr>
        <w:tc>
          <w:tcPr>
            <w:tcW w:w="16302" w:type="dxa"/>
            <w:gridSpan w:val="9"/>
            <w:shd w:val="clear" w:color="auto" w:fill="0070C0"/>
          </w:tcPr>
          <w:p w:rsidR="00D710EE" w:rsidRPr="00673B3A" w:rsidRDefault="00D710EE" w:rsidP="00673B3A">
            <w:pPr>
              <w:jc w:val="center"/>
              <w:rPr>
                <w:rFonts w:ascii="Cambria" w:hAnsi="Cambria" w:cs="Cambria"/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867AC3">
              <w:rPr>
                <w:rFonts w:ascii="Cambria" w:hAnsi="Cambria" w:cs="Cambria"/>
                <w:b/>
                <w:color w:val="F7CAAC" w:themeColor="accent2" w:themeTint="66"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Уважаемые жители Всеволожского района!</w:t>
            </w:r>
          </w:p>
        </w:tc>
      </w:tr>
      <w:tr w:rsidR="00D710EE" w:rsidTr="00881793">
        <w:tc>
          <w:tcPr>
            <w:tcW w:w="16302" w:type="dxa"/>
            <w:gridSpan w:val="9"/>
            <w:shd w:val="clear" w:color="auto" w:fill="FFD966" w:themeFill="accent4" w:themeFillTint="99"/>
          </w:tcPr>
          <w:p w:rsidR="00D710EE" w:rsidRPr="00E509C2" w:rsidRDefault="00D710EE" w:rsidP="00D710EE">
            <w:pPr>
              <w:jc w:val="center"/>
              <w:rPr>
                <w:rFonts w:ascii="Cambria" w:hAnsi="Cambria" w:cs="Cambria"/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16253A">
              <w:rPr>
                <w:rFonts w:ascii="Cambria" w:hAnsi="Cambria" w:cs="Cambria"/>
                <w:b/>
                <w:color w:val="FF0000"/>
                <w:sz w:val="32"/>
                <w:szCs w:val="32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Использование открытого огня должно осуществляться в специально оборудованных местах при выполнении следующих требований</w:t>
            </w:r>
            <w:r w:rsidRPr="0016253A">
              <w:rPr>
                <w:rFonts w:ascii="Bodoni MT Black" w:hAnsi="Bodoni MT Black"/>
                <w:b/>
                <w:color w:val="FF0000"/>
                <w:sz w:val="32"/>
                <w:szCs w:val="32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</w:tr>
      <w:tr w:rsidR="0052612F" w:rsidTr="00881793">
        <w:trPr>
          <w:trHeight w:val="373"/>
        </w:trPr>
        <w:tc>
          <w:tcPr>
            <w:tcW w:w="8001" w:type="dxa"/>
            <w:gridSpan w:val="5"/>
            <w:shd w:val="clear" w:color="auto" w:fill="F7CAAC" w:themeFill="accent2" w:themeFillTint="66"/>
          </w:tcPr>
          <w:p w:rsidR="0052612F" w:rsidRPr="002B4BE5" w:rsidRDefault="00A8109F" w:rsidP="00562119">
            <w:pPr>
              <w:pStyle w:val="a4"/>
              <w:numPr>
                <w:ilvl w:val="0"/>
                <w:numId w:val="1"/>
              </w:numPr>
              <w:spacing w:line="276" w:lineRule="auto"/>
              <w:ind w:left="313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МЕСТО ИСПОЛЬЗОВАНИЯ ОТКРЫТОГО ОГНЯ</w:t>
            </w:r>
            <w:r w:rsidR="0052612F" w:rsidRPr="002B4BE5"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8301" w:type="dxa"/>
            <w:gridSpan w:val="4"/>
            <w:shd w:val="clear" w:color="auto" w:fill="F7CAAC" w:themeFill="accent2" w:themeFillTint="66"/>
          </w:tcPr>
          <w:p w:rsidR="0052612F" w:rsidRPr="002B4BE5" w:rsidRDefault="00D05A0D" w:rsidP="00562119">
            <w:pPr>
              <w:pStyle w:val="a4"/>
              <w:numPr>
                <w:ilvl w:val="0"/>
                <w:numId w:val="1"/>
              </w:numPr>
              <w:spacing w:line="276" w:lineRule="auto"/>
              <w:ind w:left="313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МЕСТО РАСПОЛОЖЕНИЯ ОТКРЫТОГО ОГНЯ</w:t>
            </w:r>
            <w:r w:rsidR="0052612F" w:rsidRPr="002B4BE5"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BA337A" w:rsidTr="00881793">
        <w:trPr>
          <w:trHeight w:val="968"/>
        </w:trPr>
        <w:tc>
          <w:tcPr>
            <w:tcW w:w="2552" w:type="dxa"/>
            <w:vMerge w:val="restart"/>
          </w:tcPr>
          <w:p w:rsidR="00BA337A" w:rsidRDefault="00BA337A" w:rsidP="00D4241D">
            <w:pPr>
              <w:pStyle w:val="a4"/>
              <w:spacing w:line="276" w:lineRule="auto"/>
              <w:ind w:left="-108"/>
              <w:jc w:val="center"/>
              <w:rPr>
                <w:rFonts w:ascii="Cambria" w:hAnsi="Cambria"/>
                <w:b/>
                <w:color w:val="FF0000"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92FB34" wp14:editId="34BBCB44">
                  <wp:extent cx="1612900" cy="1295400"/>
                  <wp:effectExtent l="0" t="0" r="6350" b="0"/>
                  <wp:docPr id="3" name="Рисунок 3" descr="https://st15.stpulscen.ru/images/product/227/030/57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15.stpulscen.ru/images/product/227/030/575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500" cy="133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  <w:shd w:val="clear" w:color="auto" w:fill="D9E2F3" w:themeFill="accent5" w:themeFillTint="33"/>
          </w:tcPr>
          <w:p w:rsidR="00BA337A" w:rsidRPr="00592187" w:rsidRDefault="00BA337A" w:rsidP="00F7297B">
            <w:pPr>
              <w:pStyle w:val="a4"/>
              <w:ind w:left="313"/>
              <w:jc w:val="center"/>
              <w:rPr>
                <w:rFonts w:ascii="Cambria" w:hAnsi="Cambr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2187">
              <w:rPr>
                <w:rFonts w:ascii="Cambria" w:hAnsi="Cambria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1AD39" wp14:editId="5B0F1C0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238125</wp:posOffset>
                      </wp:positionV>
                      <wp:extent cx="457200" cy="152400"/>
                      <wp:effectExtent l="19050" t="19050" r="19050" b="38100"/>
                      <wp:wrapNone/>
                      <wp:docPr id="9" name="Стрелка вле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524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030272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9" o:spid="_x0000_s1026" type="#_x0000_t66" style="position:absolute;margin-left:.6pt;margin-top:18.75pt;width:3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" adj="3600" fillcolor="red" strokecolor="#1f4d78 [1604]" strokeweight="1pt"/>
                  </w:pict>
                </mc:Fallback>
              </mc:AlternateContent>
            </w:r>
            <w:r w:rsidRPr="00592187">
              <w:rPr>
                <w:rFonts w:ascii="Cambria" w:hAnsi="Cambr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Глубина – не менее 0,3 метра</w:t>
            </w:r>
            <w:r w:rsidRPr="00592187">
              <w:rPr>
                <w:rFonts w:ascii="Cambria" w:hAnsi="Cambria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BA337A" w:rsidRPr="005A3AA1" w:rsidRDefault="00BA337A" w:rsidP="00F7297B">
            <w:pPr>
              <w:pStyle w:val="a4"/>
              <w:ind w:left="313"/>
              <w:jc w:val="center"/>
              <w:rPr>
                <w:rFonts w:ascii="Cambria" w:hAnsi="Cambria"/>
                <w:b/>
                <w:color w:val="FF0000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592187">
              <w:rPr>
                <w:rFonts w:ascii="Cambria" w:hAnsi="Cambr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Диаметр – не более 1 метра</w:t>
            </w:r>
          </w:p>
        </w:tc>
        <w:tc>
          <w:tcPr>
            <w:tcW w:w="2897" w:type="dxa"/>
            <w:gridSpan w:val="2"/>
            <w:vMerge w:val="restart"/>
          </w:tcPr>
          <w:p w:rsidR="00BA337A" w:rsidRDefault="00BA337A" w:rsidP="00D4241D">
            <w:pPr>
              <w:pStyle w:val="a4"/>
              <w:spacing w:line="276" w:lineRule="auto"/>
              <w:ind w:left="-108"/>
              <w:rPr>
                <w:rFonts w:ascii="Cambria" w:hAnsi="Cambria"/>
                <w:b/>
                <w:color w:val="FF0000"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B40F56" wp14:editId="2FBD56AC">
                  <wp:extent cx="1923415" cy="1295400"/>
                  <wp:effectExtent l="0" t="0" r="635" b="0"/>
                  <wp:docPr id="7" name="Рисунок 7" descr="https://avatars.mds.yandex.net/get-zen_doc/1362253/pub_5ff38b45bb14d54ffb7f959d_5ff39c0aaf142f0b17531c6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zen_doc/1362253/pub_5ff38b45bb14d54ffb7f959d_5ff39c0aaf142f0b17531c6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25457" cy="129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gridSpan w:val="2"/>
            <w:vMerge w:val="restart"/>
          </w:tcPr>
          <w:p w:rsidR="00BA337A" w:rsidRPr="00E15D4D" w:rsidRDefault="006B31FC" w:rsidP="00273503">
            <w:pPr>
              <w:spacing w:line="276" w:lineRule="auto"/>
              <w:ind w:left="-170"/>
              <w:rPr>
                <w:rFonts w:ascii="Cambria" w:hAnsi="Cambria"/>
                <w:b/>
                <w:color w:val="FF0000"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6B31FC">
              <w:rPr>
                <w:rFonts w:ascii="Cambria" w:hAnsi="Cambria"/>
                <w:b/>
                <w:noProof/>
                <w:color w:val="FF0000"/>
                <w:sz w:val="28"/>
                <w:szCs w:val="28"/>
                <w:lang w:eastAsia="ru-RU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drawing>
                <wp:inline distT="0" distB="0" distL="0" distR="0">
                  <wp:extent cx="2397825" cy="1295400"/>
                  <wp:effectExtent l="0" t="0" r="2540" b="0"/>
                  <wp:docPr id="2" name="Рисунок 2" descr="C:\Users\User\Desktop\Памятка Садоводам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амятка Садоводам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8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vMerge w:val="restart"/>
            <w:shd w:val="clear" w:color="auto" w:fill="A8D08D" w:themeFill="accent6" w:themeFillTint="99"/>
          </w:tcPr>
          <w:p w:rsidR="00CD4E64" w:rsidRPr="00881793" w:rsidRDefault="00CD4E64" w:rsidP="00CD4E64">
            <w:pPr>
              <w:spacing w:line="276" w:lineRule="auto"/>
              <w:rPr>
                <w:rFonts w:ascii="Cambria" w:hAnsi="Cambria"/>
                <w:b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1793">
              <w:rPr>
                <w:rFonts w:ascii="Cambria" w:hAnsi="Cambria"/>
                <w:b/>
                <w:color w:val="FF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Огонь должен быть удален от:</w:t>
            </w:r>
          </w:p>
          <w:p w:rsidR="00CD4E64" w:rsidRPr="00CD4E64" w:rsidRDefault="00CD4E64" w:rsidP="00CD4E64">
            <w:pPr>
              <w:spacing w:line="276" w:lineRule="auto"/>
              <w:rPr>
                <w:rFonts w:ascii="Cambria" w:hAnsi="Cambria"/>
                <w:color w:val="000000"/>
                <w:shd w:val="clear" w:color="auto" w:fill="FFFFFF"/>
              </w:rPr>
            </w:pPr>
            <w:r w:rsidRPr="00CD4E64">
              <w:rPr>
                <w:rFonts w:ascii="Cambria" w:hAnsi="Cambria"/>
              </w:rPr>
              <w:t>Всех построек на</w:t>
            </w:r>
            <w:r w:rsidR="00FD0A55">
              <w:rPr>
                <w:rFonts w:ascii="Cambria" w:hAnsi="Cambria"/>
              </w:rPr>
              <w:t xml:space="preserve"> расстоянии не менее </w:t>
            </w:r>
            <w:r w:rsidR="00FD0A55" w:rsidRPr="00FD0A55">
              <w:rPr>
                <w:rFonts w:ascii="Cambria" w:hAnsi="Cambria"/>
                <w:b/>
              </w:rPr>
              <w:t>50 метров</w:t>
            </w:r>
            <w:r w:rsidR="00FD0A55">
              <w:rPr>
                <w:rFonts w:ascii="Cambria" w:hAnsi="Cambria"/>
              </w:rPr>
              <w:t>;</w:t>
            </w:r>
          </w:p>
          <w:p w:rsidR="00FD0A55" w:rsidRDefault="00CD4E64" w:rsidP="00CD4E64">
            <w:pPr>
              <w:spacing w:line="276" w:lineRule="auto"/>
              <w:rPr>
                <w:rFonts w:ascii="Cambria" w:hAnsi="Cambria"/>
              </w:rPr>
            </w:pPr>
            <w:r w:rsidRPr="00CD4E64">
              <w:rPr>
                <w:rFonts w:ascii="Cambria" w:hAnsi="Cambria"/>
              </w:rPr>
              <w:t xml:space="preserve">От хвойного леса </w:t>
            </w:r>
            <w:r w:rsidR="00FD0A55" w:rsidRPr="00CD4E64">
              <w:rPr>
                <w:rFonts w:ascii="Cambria" w:hAnsi="Cambria"/>
              </w:rPr>
              <w:t>на</w:t>
            </w:r>
            <w:r w:rsidR="00FD0A55">
              <w:rPr>
                <w:rFonts w:ascii="Cambria" w:hAnsi="Cambria"/>
              </w:rPr>
              <w:t xml:space="preserve"> расстоянии не менее </w:t>
            </w:r>
            <w:r w:rsidR="00FD0A55" w:rsidRPr="00FD0A55">
              <w:rPr>
                <w:rFonts w:ascii="Cambria" w:hAnsi="Cambria"/>
                <w:b/>
              </w:rPr>
              <w:t>100 метров</w:t>
            </w:r>
            <w:r w:rsidR="00FD0A55">
              <w:rPr>
                <w:rFonts w:ascii="Cambria" w:hAnsi="Cambria"/>
              </w:rPr>
              <w:t>;</w:t>
            </w:r>
          </w:p>
          <w:p w:rsidR="00BA337A" w:rsidRPr="00FD0A55" w:rsidRDefault="00FD0A55" w:rsidP="00CD4E64">
            <w:pPr>
              <w:spacing w:line="276" w:lineRule="auto"/>
              <w:rPr>
                <w:rFonts w:ascii="Cambria" w:hAnsi="Cambria"/>
                <w:color w:val="000000"/>
                <w:shd w:val="clear" w:color="auto" w:fill="FFFFFF"/>
              </w:rPr>
            </w:pPr>
            <w:r>
              <w:rPr>
                <w:rFonts w:ascii="Cambria" w:hAnsi="Cambria"/>
              </w:rPr>
              <w:t xml:space="preserve">От лиственного леса на расстоянии не менее </w:t>
            </w:r>
            <w:r w:rsidRPr="00FD0A55">
              <w:rPr>
                <w:rFonts w:ascii="Cambria" w:hAnsi="Cambria"/>
                <w:b/>
              </w:rPr>
              <w:t>30 метров</w:t>
            </w:r>
            <w:r>
              <w:rPr>
                <w:rFonts w:ascii="Cambria" w:hAnsi="Cambria"/>
              </w:rPr>
              <w:t>.</w:t>
            </w:r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</w:p>
        </w:tc>
      </w:tr>
      <w:tr w:rsidR="00BA337A" w:rsidTr="00881793">
        <w:trPr>
          <w:trHeight w:val="790"/>
        </w:trPr>
        <w:tc>
          <w:tcPr>
            <w:tcW w:w="2552" w:type="dxa"/>
            <w:vMerge/>
          </w:tcPr>
          <w:p w:rsidR="00BA337A" w:rsidRDefault="00BA337A" w:rsidP="00D4241D">
            <w:pPr>
              <w:pStyle w:val="a4"/>
              <w:spacing w:line="276" w:lineRule="auto"/>
              <w:ind w:left="-108"/>
              <w:jc w:val="center"/>
              <w:rPr>
                <w:noProof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8D08D" w:themeFill="accent6" w:themeFillTint="99"/>
          </w:tcPr>
          <w:p w:rsidR="00BA337A" w:rsidRPr="00B61008" w:rsidRDefault="009A3434" w:rsidP="00C4292F">
            <w:pPr>
              <w:pStyle w:val="a4"/>
              <w:ind w:left="-108" w:right="-108"/>
              <w:jc w:val="center"/>
              <w:rPr>
                <w:rFonts w:ascii="Cambria" w:hAnsi="Cambria"/>
                <w:color w:val="FF000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376555</wp:posOffset>
                      </wp:positionV>
                      <wp:extent cx="609600" cy="171450"/>
                      <wp:effectExtent l="0" t="19050" r="38100" b="38100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15837F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2" o:spid="_x0000_s1026" type="#_x0000_t13" style="position:absolute;margin-left:65.85pt;margin-top:29.65pt;width:4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" adj="18563" fillcolor="#5b9bd5 [3204]" strokecolor="#1f4d78 [1604]" strokeweight="1pt"/>
                  </w:pict>
                </mc:Fallback>
              </mc:AlternateContent>
            </w:r>
            <w:r w:rsidR="00CB4930">
              <w:rPr>
                <w:rFonts w:ascii="Cambria" w:hAnsi="Cambr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="00B61008" w:rsidRPr="00B61008">
              <w:rPr>
                <w:rFonts w:ascii="Cambria" w:hAnsi="Cambr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ета</w:t>
            </w:r>
            <w:r w:rsidR="00B61008">
              <w:rPr>
                <w:rFonts w:ascii="Cambria" w:hAnsi="Cambr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ллическ</w:t>
            </w:r>
            <w:r w:rsidR="00C4292F">
              <w:rPr>
                <w:rFonts w:ascii="Cambria" w:hAnsi="Cambr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ая емкость</w:t>
            </w:r>
            <w:r w:rsidR="00B61008">
              <w:rPr>
                <w:rFonts w:ascii="Cambria" w:hAnsi="Cambr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(бочка, бак)</w:t>
            </w:r>
          </w:p>
        </w:tc>
        <w:tc>
          <w:tcPr>
            <w:tcW w:w="2897" w:type="dxa"/>
            <w:gridSpan w:val="2"/>
            <w:vMerge/>
          </w:tcPr>
          <w:p w:rsidR="00BA337A" w:rsidRDefault="00BA337A" w:rsidP="00D4241D">
            <w:pPr>
              <w:pStyle w:val="a4"/>
              <w:spacing w:line="276" w:lineRule="auto"/>
              <w:ind w:left="-108"/>
              <w:rPr>
                <w:noProof/>
                <w:lang w:eastAsia="ru-RU"/>
              </w:rPr>
            </w:pPr>
          </w:p>
        </w:tc>
        <w:tc>
          <w:tcPr>
            <w:tcW w:w="3623" w:type="dxa"/>
            <w:gridSpan w:val="2"/>
            <w:vMerge/>
          </w:tcPr>
          <w:p w:rsidR="00BA337A" w:rsidRPr="00E15D4D" w:rsidRDefault="00BA337A" w:rsidP="00E15D4D">
            <w:pPr>
              <w:spacing w:line="276" w:lineRule="auto"/>
              <w:rPr>
                <w:rFonts w:ascii="Cambria" w:hAnsi="Cambria"/>
                <w:b/>
                <w:color w:val="FF0000"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gridSpan w:val="2"/>
            <w:vMerge/>
            <w:shd w:val="clear" w:color="auto" w:fill="A8D08D" w:themeFill="accent6" w:themeFillTint="99"/>
          </w:tcPr>
          <w:p w:rsidR="00BA337A" w:rsidRPr="00E15D4D" w:rsidRDefault="00BA337A" w:rsidP="00E15D4D">
            <w:pPr>
              <w:spacing w:line="276" w:lineRule="auto"/>
              <w:rPr>
                <w:rFonts w:ascii="Cambria" w:hAnsi="Cambria"/>
                <w:b/>
                <w:color w:val="FF0000"/>
                <w:sz w:val="28"/>
                <w:szCs w:val="28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</w:tc>
      </w:tr>
      <w:tr w:rsidR="001B0BFD" w:rsidTr="00881793">
        <w:tc>
          <w:tcPr>
            <w:tcW w:w="8001" w:type="dxa"/>
            <w:gridSpan w:val="5"/>
            <w:shd w:val="clear" w:color="auto" w:fill="F7CAAC" w:themeFill="accent2" w:themeFillTint="66"/>
          </w:tcPr>
          <w:p w:rsidR="00E15D4D" w:rsidRPr="00A539D3" w:rsidRDefault="00A8109F" w:rsidP="00A0215A">
            <w:pPr>
              <w:pStyle w:val="a4"/>
              <w:numPr>
                <w:ilvl w:val="0"/>
                <w:numId w:val="1"/>
              </w:numPr>
              <w:ind w:left="31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ОБЕСПЕЧИТЬ МЕСТО РАЗВЕДЕНИЯ ОГНЯ</w:t>
            </w:r>
            <w:r w:rsidR="00E15D4D" w:rsidRPr="00A539D3"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0337A2" w:rsidRPr="00E758E5" w:rsidRDefault="007816FE" w:rsidP="00A0215A">
            <w:pPr>
              <w:jc w:val="center"/>
              <w:rPr>
                <w:sz w:val="24"/>
                <w:szCs w:val="24"/>
              </w:rPr>
            </w:pPr>
            <w:r w:rsidRPr="00E758E5">
              <w:rPr>
                <w:rFonts w:ascii="Cambria" w:hAnsi="Cambria"/>
                <w:sz w:val="24"/>
                <w:szCs w:val="24"/>
              </w:rPr>
              <w:t>Первичными средствами пожаротушения (огнетушитель, запас воды</w:t>
            </w:r>
            <w:r w:rsidRPr="00A539D3">
              <w:rPr>
                <w:rFonts w:ascii="Cambria" w:hAnsi="Cambria"/>
                <w:sz w:val="24"/>
                <w:szCs w:val="24"/>
                <w:shd w:val="clear" w:color="auto" w:fill="F7CAAC" w:themeFill="accent2" w:themeFillTint="66"/>
              </w:rPr>
              <w:t>)</w:t>
            </w:r>
            <w:r w:rsidRPr="00A539D3">
              <w:rPr>
                <w:rFonts w:ascii="Cambria" w:hAnsi="Cambria"/>
                <w:color w:val="000000"/>
                <w:sz w:val="24"/>
                <w:szCs w:val="24"/>
                <w:shd w:val="clear" w:color="auto" w:fill="F7CAAC" w:themeFill="accent2" w:themeFillTint="66"/>
              </w:rPr>
              <w:t>.</w:t>
            </w:r>
          </w:p>
        </w:tc>
        <w:tc>
          <w:tcPr>
            <w:tcW w:w="8301" w:type="dxa"/>
            <w:gridSpan w:val="4"/>
            <w:shd w:val="clear" w:color="auto" w:fill="F7CAAC" w:themeFill="accent2" w:themeFillTint="66"/>
          </w:tcPr>
          <w:p w:rsidR="005A5F52" w:rsidRPr="00A539D3" w:rsidRDefault="003704D1" w:rsidP="00957B6A">
            <w:pPr>
              <w:pStyle w:val="a4"/>
              <w:numPr>
                <w:ilvl w:val="0"/>
                <w:numId w:val="1"/>
              </w:numPr>
              <w:spacing w:line="276" w:lineRule="auto"/>
              <w:ind w:left="313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ОРГАНИЗАЦИЯ</w:t>
            </w:r>
            <w:r w:rsidR="005A5F52" w:rsidRPr="00A539D3"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ТЕРРИТОРИИ</w:t>
            </w:r>
            <w:r w:rsidR="005A5F52" w:rsidRPr="00A539D3"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ВОКРУГ ОЧАГА</w:t>
            </w:r>
            <w:r w:rsidR="005A5F52" w:rsidRPr="00A539D3">
              <w:rPr>
                <w:rFonts w:ascii="Cambria" w:hAnsi="Cambri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0337A2" w:rsidRPr="00E758E5" w:rsidRDefault="000337A2" w:rsidP="00957B6A">
            <w:pPr>
              <w:jc w:val="center"/>
              <w:rPr>
                <w:sz w:val="24"/>
                <w:szCs w:val="24"/>
              </w:rPr>
            </w:pPr>
          </w:p>
        </w:tc>
      </w:tr>
      <w:tr w:rsidR="009C3985" w:rsidTr="00881793">
        <w:trPr>
          <w:trHeight w:val="2173"/>
        </w:trPr>
        <w:tc>
          <w:tcPr>
            <w:tcW w:w="2694" w:type="dxa"/>
            <w:gridSpan w:val="2"/>
          </w:tcPr>
          <w:p w:rsidR="009C3985" w:rsidRDefault="009C3985" w:rsidP="00D406B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B44FFD" wp14:editId="256D80F1">
                  <wp:extent cx="1104900" cy="1104900"/>
                  <wp:effectExtent l="0" t="0" r="0" b="0"/>
                  <wp:docPr id="6" name="Рисунок 6" descr="https://chuvarley-dpts.med.cap.ru/UserFiles/chuvarley-dpts/Photo/2020_05/07/6065447e-65c5-4a1b-8ea5-6b4160e96ef3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huvarley-dpts.med.cap.ru/UserFiles/chuvarley-dpts/Photo/2020_05/07/6065447e-65c5-4a1b-8ea5-6b4160e96ef3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9C3985" w:rsidRDefault="009C3985" w:rsidP="00D465E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F863D5" wp14:editId="781ACAC0">
                  <wp:extent cx="1114425" cy="1114425"/>
                  <wp:effectExtent l="0" t="0" r="9525" b="9525"/>
                  <wp:docPr id="10" name="Рисунок 10" descr="https://st26.stpulscen.ru/images/product/233/541/587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26.stpulscen.ru/images/product/233/541/587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</w:tcPr>
          <w:p w:rsidR="009C3985" w:rsidRDefault="00A50579">
            <w:r>
              <w:rPr>
                <w:noProof/>
                <w:lang w:eastAsia="ru-RU"/>
              </w:rPr>
              <w:drawing>
                <wp:inline distT="0" distB="0" distL="0" distR="0">
                  <wp:extent cx="1536700" cy="1114862"/>
                  <wp:effectExtent l="0" t="0" r="6350" b="9525"/>
                  <wp:docPr id="11" name="Рисунок 11" descr="https://krasnopol19.ru/wp-content/uploads/2016/07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krasnopol19.ru/wp-content/uploads/2016/07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26" cy="1123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1" w:type="dxa"/>
            <w:gridSpan w:val="4"/>
            <w:shd w:val="clear" w:color="auto" w:fill="FFD966" w:themeFill="accent4" w:themeFillTint="99"/>
          </w:tcPr>
          <w:p w:rsidR="009C3985" w:rsidRPr="00D465E6" w:rsidRDefault="00BA337A" w:rsidP="00755324">
            <w:pPr>
              <w:pStyle w:val="a4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5E6">
              <w:rPr>
                <w:rFonts w:ascii="Cambria" w:hAnsi="Cambr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Необходимо отделить очаг минерализованной полосой шириной не менее 0,4 м.;</w:t>
            </w:r>
          </w:p>
          <w:p w:rsidR="00721027" w:rsidRPr="00D465E6" w:rsidRDefault="00721027" w:rsidP="00755324">
            <w:pPr>
              <w:pStyle w:val="a4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5E6">
              <w:rPr>
                <w:rFonts w:ascii="Cambria" w:hAnsi="Cambr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Территория вокруг должна быть расчищена от веток, сухой травы и других горючих материалов – в радиусе 10 метров</w:t>
            </w:r>
            <w:r w:rsidR="00BD73AF" w:rsidRPr="00D465E6">
              <w:rPr>
                <w:rFonts w:ascii="Cambria" w:hAnsi="Cambr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BD73AF" w:rsidRPr="00D465E6" w:rsidRDefault="00BD73AF" w:rsidP="00755324">
            <w:pPr>
              <w:pStyle w:val="a4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5E6">
              <w:rPr>
                <w:rFonts w:ascii="Cambria" w:hAnsi="Cambr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Запрещается сжигание </w:t>
            </w:r>
            <w:r w:rsidR="00CB7F80" w:rsidRPr="00D465E6">
              <w:rPr>
                <w:rFonts w:ascii="Cambria" w:hAnsi="Cambr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горючих и легковоспламеняющихся жидкостей;</w:t>
            </w:r>
          </w:p>
          <w:p w:rsidR="00BA337A" w:rsidRPr="00D465E6" w:rsidRDefault="00D464D0" w:rsidP="00755324">
            <w:pPr>
              <w:pStyle w:val="a4"/>
              <w:numPr>
                <w:ilvl w:val="0"/>
                <w:numId w:val="3"/>
              </w:numPr>
              <w:jc w:val="center"/>
              <w:rPr>
                <w:rFonts w:ascii="Cambria" w:hAnsi="Cambr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465E6">
              <w:rPr>
                <w:rFonts w:ascii="Cambria" w:hAnsi="Cambr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Запрещается оставлять место очага горения без присмотра.</w:t>
            </w:r>
            <w:r>
              <w:rPr>
                <w:rFonts w:ascii="Cambria" w:hAnsi="Cambr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1B0BFD" w:rsidTr="00881793">
        <w:trPr>
          <w:trHeight w:val="1481"/>
        </w:trPr>
        <w:tc>
          <w:tcPr>
            <w:tcW w:w="8001" w:type="dxa"/>
            <w:gridSpan w:val="5"/>
            <w:shd w:val="clear" w:color="auto" w:fill="FF0000"/>
          </w:tcPr>
          <w:p w:rsidR="002A7F32" w:rsidRPr="00F53E9E" w:rsidRDefault="002A7F32" w:rsidP="00E758E5">
            <w:pPr>
              <w:pStyle w:val="a4"/>
              <w:numPr>
                <w:ilvl w:val="0"/>
                <w:numId w:val="1"/>
              </w:numPr>
              <w:spacing w:line="276" w:lineRule="auto"/>
              <w:ind w:left="313"/>
              <w:jc w:val="center"/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3E9E">
              <w:rPr>
                <w:rFonts w:ascii="Cambria" w:hAnsi="Cambri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ИСПОЛЬЗОВАНИЕ ОТКРЫТОГО ОГНЯ ЗАПРЕЩАЕТСЯ:</w:t>
            </w:r>
          </w:p>
          <w:p w:rsidR="001B0BFD" w:rsidRPr="00F53E9E" w:rsidRDefault="00867AC3" w:rsidP="001970E2">
            <w:pPr>
              <w:pStyle w:val="a4"/>
              <w:numPr>
                <w:ilvl w:val="0"/>
                <w:numId w:val="2"/>
              </w:numPr>
              <w:shd w:val="clear" w:color="auto" w:fill="FF0000"/>
              <w:jc w:val="center"/>
              <w:rPr>
                <w:rFonts w:ascii="Cambria" w:hAnsi="Cambria"/>
                <w:color w:val="000000"/>
                <w:highlight w:val="red"/>
                <w:shd w:val="clear" w:color="auto" w:fill="FFFFFF"/>
              </w:rPr>
            </w:pPr>
            <w:r w:rsidRPr="00F53E9E">
              <w:rPr>
                <w:rFonts w:ascii="Cambria" w:hAnsi="Cambria"/>
                <w:highlight w:val="red"/>
              </w:rPr>
              <w:t>На торфяных почвах</w:t>
            </w:r>
            <w:r w:rsidR="001970E2" w:rsidRPr="00F53E9E">
              <w:rPr>
                <w:rFonts w:ascii="Cambria" w:hAnsi="Cambria"/>
                <w:color w:val="000000"/>
                <w:highlight w:val="red"/>
                <w:shd w:val="clear" w:color="auto" w:fill="FFFFFF"/>
              </w:rPr>
              <w:t>;</w:t>
            </w:r>
          </w:p>
          <w:p w:rsidR="00867AC3" w:rsidRPr="00F53E9E" w:rsidRDefault="00867AC3" w:rsidP="001970E2">
            <w:pPr>
              <w:pStyle w:val="a4"/>
              <w:numPr>
                <w:ilvl w:val="0"/>
                <w:numId w:val="2"/>
              </w:numPr>
              <w:shd w:val="clear" w:color="auto" w:fill="FF0000"/>
              <w:jc w:val="center"/>
              <w:rPr>
                <w:rFonts w:ascii="Cambria" w:hAnsi="Cambria"/>
                <w:color w:val="000000"/>
                <w:highlight w:val="red"/>
                <w:shd w:val="clear" w:color="auto" w:fill="FFFFFF"/>
              </w:rPr>
            </w:pPr>
            <w:r w:rsidRPr="00F53E9E">
              <w:rPr>
                <w:rFonts w:ascii="Cambria" w:hAnsi="Cambria"/>
                <w:color w:val="000000"/>
                <w:highlight w:val="red"/>
                <w:shd w:val="clear" w:color="auto" w:fill="FFFFFF"/>
              </w:rPr>
              <w:t>Под кронами деревьев хвойных пород;</w:t>
            </w:r>
          </w:p>
          <w:p w:rsidR="00867AC3" w:rsidRPr="00F53E9E" w:rsidRDefault="00867AC3" w:rsidP="001970E2">
            <w:pPr>
              <w:pStyle w:val="a4"/>
              <w:numPr>
                <w:ilvl w:val="0"/>
                <w:numId w:val="2"/>
              </w:numPr>
              <w:shd w:val="clear" w:color="auto" w:fill="FF0000"/>
              <w:jc w:val="center"/>
              <w:rPr>
                <w:rFonts w:ascii="Cambria" w:hAnsi="Cambria"/>
                <w:color w:val="000000"/>
                <w:highlight w:val="red"/>
                <w:shd w:val="clear" w:color="auto" w:fill="FFFFFF"/>
              </w:rPr>
            </w:pPr>
            <w:r w:rsidRPr="00F53E9E">
              <w:rPr>
                <w:rFonts w:ascii="Cambria" w:hAnsi="Cambria"/>
                <w:color w:val="000000"/>
                <w:highlight w:val="red"/>
                <w:shd w:val="clear" w:color="auto" w:fill="FFFFFF"/>
              </w:rPr>
              <w:t>В емкости со сквозными прогарами;</w:t>
            </w:r>
          </w:p>
          <w:p w:rsidR="008B5AF6" w:rsidRPr="00F53E9E" w:rsidRDefault="00F53E9E" w:rsidP="00F53E9E">
            <w:pPr>
              <w:pStyle w:val="a4"/>
              <w:numPr>
                <w:ilvl w:val="0"/>
                <w:numId w:val="2"/>
              </w:numPr>
              <w:jc w:val="center"/>
              <w:rPr>
                <w:rFonts w:ascii="Cambria" w:hAnsi="Cambria"/>
              </w:rPr>
            </w:pPr>
            <w:r w:rsidRPr="00F53E9E">
              <w:rPr>
                <w:rFonts w:ascii="Cambria" w:hAnsi="Cambria"/>
              </w:rPr>
              <w:t>При скорости ветра</w:t>
            </w:r>
            <w:r>
              <w:rPr>
                <w:rFonts w:ascii="Cambria" w:hAnsi="Cambria"/>
              </w:rPr>
              <w:t xml:space="preserve"> более 5 м/с</w:t>
            </w:r>
            <w:r w:rsidR="00993679">
              <w:rPr>
                <w:rFonts w:ascii="Cambria" w:hAnsi="Cambria"/>
              </w:rPr>
              <w:t>.</w:t>
            </w:r>
          </w:p>
        </w:tc>
        <w:tc>
          <w:tcPr>
            <w:tcW w:w="1639" w:type="dxa"/>
          </w:tcPr>
          <w:p w:rsidR="001B0BFD" w:rsidRPr="00B533EC" w:rsidRDefault="001B0BFD" w:rsidP="00B533EC">
            <w:pPr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817942" wp14:editId="0E15C3E7">
                  <wp:extent cx="723900" cy="990740"/>
                  <wp:effectExtent l="0" t="0" r="0" b="0"/>
                  <wp:docPr id="1" name="Рисунок 1" descr="https://www.bookvoed.ru/files/1836/11/53/30/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ookvoed.ru/files/1836/11/53/30/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809" cy="102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3"/>
            <w:shd w:val="clear" w:color="auto" w:fill="00B0F0"/>
          </w:tcPr>
          <w:p w:rsidR="001B0BFD" w:rsidRPr="00E758E5" w:rsidRDefault="001B0BFD" w:rsidP="00957B6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758E5">
              <w:rPr>
                <w:rFonts w:ascii="Cambria" w:hAnsi="Cambria"/>
                <w:b/>
                <w:sz w:val="24"/>
                <w:szCs w:val="24"/>
              </w:rPr>
              <w:t>ШТРАФЫ ЗА НЕСОБЛЮДЕНИЕ ТРЕБОВАНИЙ ПО ПОЖАРНОЙ БЕЗОПАСНОСТИ</w:t>
            </w:r>
          </w:p>
          <w:p w:rsidR="00EE5F5B" w:rsidRPr="00E758E5" w:rsidRDefault="00993679" w:rsidP="001B0B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3 0</w:t>
            </w:r>
            <w:r w:rsidR="001B0BFD" w:rsidRPr="00E758E5">
              <w:rPr>
                <w:rFonts w:ascii="Cambria" w:hAnsi="Cambria"/>
                <w:sz w:val="24"/>
                <w:szCs w:val="24"/>
              </w:rPr>
              <w:t>00 руб. – ГРАЖДАН</w:t>
            </w:r>
            <w:r w:rsidR="0030010E">
              <w:rPr>
                <w:rFonts w:ascii="Cambria" w:hAnsi="Cambria"/>
                <w:sz w:val="24"/>
                <w:szCs w:val="24"/>
              </w:rPr>
              <w:t>АМ</w:t>
            </w:r>
          </w:p>
          <w:p w:rsidR="001B0BFD" w:rsidRPr="00E758E5" w:rsidRDefault="001B0BFD" w:rsidP="001B0BF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758E5">
              <w:rPr>
                <w:rFonts w:ascii="Cambria" w:hAnsi="Cambria"/>
                <w:sz w:val="24"/>
                <w:szCs w:val="24"/>
              </w:rPr>
              <w:t>15 000 руб. – ДОЛЖНОСТНЫМ ЛИЦАМ</w:t>
            </w:r>
          </w:p>
          <w:p w:rsidR="001B0BFD" w:rsidRPr="00B533EC" w:rsidRDefault="001B0BFD" w:rsidP="00B533E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E758E5">
              <w:rPr>
                <w:rFonts w:ascii="Cambria" w:hAnsi="Cambria"/>
                <w:sz w:val="24"/>
                <w:szCs w:val="24"/>
              </w:rPr>
              <w:t>200 000 руб. – ЮРИДИЧЕСКИМ ЛИЦАМ</w:t>
            </w:r>
          </w:p>
        </w:tc>
      </w:tr>
      <w:tr w:rsidR="00DC4500" w:rsidRPr="00DC4500" w:rsidTr="00881793">
        <w:tc>
          <w:tcPr>
            <w:tcW w:w="16302" w:type="dxa"/>
            <w:gridSpan w:val="9"/>
            <w:shd w:val="clear" w:color="auto" w:fill="A5A5A5" w:themeFill="accent3"/>
          </w:tcPr>
          <w:p w:rsidR="00DC4500" w:rsidRPr="00CD202F" w:rsidRDefault="00DC4500" w:rsidP="00DC4500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CD202F"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 xml:space="preserve">ИСПОЛЬЗОВАНИЕ ОТКРЫТОГО ОГНЯ </w:t>
            </w:r>
            <w:r w:rsidRPr="00CD202F">
              <w:rPr>
                <w:rFonts w:ascii="Cambria" w:hAnsi="Cambria"/>
                <w:b/>
                <w:color w:val="FF0000"/>
                <w:sz w:val="32"/>
                <w:szCs w:val="32"/>
              </w:rPr>
              <w:t xml:space="preserve">ЗАПРЕЩАЕТСЯ </w:t>
            </w:r>
            <w:r w:rsidRPr="00CD202F"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 xml:space="preserve">ПРИ УСТАНОВЛЕНИИ НА ТЕРРИТОРИИ ВСЕВОЛОЖСКОГО РАЙОНА </w:t>
            </w:r>
            <w:r w:rsidRPr="00CD202F">
              <w:rPr>
                <w:rFonts w:ascii="Cambria" w:hAnsi="Cambria"/>
                <w:b/>
                <w:color w:val="FF0000"/>
                <w:sz w:val="32"/>
                <w:szCs w:val="32"/>
              </w:rPr>
              <w:t>ОСОБОГО ПРОТИВОПОЖАРНОГО РЕЖИМА</w:t>
            </w:r>
            <w:r w:rsidRPr="00CD202F"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>!</w:t>
            </w:r>
          </w:p>
        </w:tc>
      </w:tr>
      <w:tr w:rsidR="00DC4500" w:rsidRPr="00DC4500" w:rsidTr="00881793">
        <w:tc>
          <w:tcPr>
            <w:tcW w:w="16302" w:type="dxa"/>
            <w:gridSpan w:val="9"/>
            <w:shd w:val="clear" w:color="auto" w:fill="0070C0"/>
          </w:tcPr>
          <w:p w:rsidR="00DC4500" w:rsidRPr="00CD202F" w:rsidRDefault="00DC4500" w:rsidP="00DC4500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CD202F">
              <w:rPr>
                <w:rFonts w:ascii="Cambria" w:hAnsi="Cambria"/>
                <w:b/>
                <w:color w:val="FFFFFF" w:themeColor="background1"/>
                <w:sz w:val="32"/>
                <w:szCs w:val="32"/>
              </w:rPr>
              <w:t xml:space="preserve">ЕДИНЫЙ ТЕЛЕФОН ПОЖАРНЫХ И СПАСАТЕЛЕЙ - </w:t>
            </w:r>
            <w:r w:rsidRPr="0058167D">
              <w:rPr>
                <w:rFonts w:ascii="Cambria" w:hAnsi="Cambria"/>
                <w:b/>
                <w:color w:val="FF0000"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101</w:t>
            </w:r>
          </w:p>
        </w:tc>
      </w:tr>
    </w:tbl>
    <w:p w:rsidR="009A3434" w:rsidRPr="00DC4500" w:rsidRDefault="009A3434" w:rsidP="00A530BC">
      <w:pPr>
        <w:rPr>
          <w:rFonts w:ascii="Cambria" w:hAnsi="Cambria"/>
          <w:sz w:val="36"/>
          <w:szCs w:val="36"/>
        </w:rPr>
      </w:pPr>
      <w:bookmarkStart w:id="0" w:name="_GoBack"/>
      <w:bookmarkEnd w:id="0"/>
    </w:p>
    <w:sectPr w:rsidR="009A3434" w:rsidRPr="00DC4500" w:rsidSect="00D465E6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C3E"/>
    <w:multiLevelType w:val="hybridMultilevel"/>
    <w:tmpl w:val="53B6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53553"/>
    <w:multiLevelType w:val="hybridMultilevel"/>
    <w:tmpl w:val="D9AE8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05437"/>
    <w:multiLevelType w:val="hybridMultilevel"/>
    <w:tmpl w:val="3EB4DF68"/>
    <w:lvl w:ilvl="0" w:tplc="1C8EB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80"/>
    <w:rsid w:val="00021981"/>
    <w:rsid w:val="000337A2"/>
    <w:rsid w:val="00096249"/>
    <w:rsid w:val="000A7D48"/>
    <w:rsid w:val="000D65C4"/>
    <w:rsid w:val="000F6CF8"/>
    <w:rsid w:val="00114FC6"/>
    <w:rsid w:val="00140C5D"/>
    <w:rsid w:val="001617D6"/>
    <w:rsid w:val="0018012F"/>
    <w:rsid w:val="00195536"/>
    <w:rsid w:val="001970E2"/>
    <w:rsid w:val="001B035F"/>
    <w:rsid w:val="001B0BFD"/>
    <w:rsid w:val="001C4D0B"/>
    <w:rsid w:val="0022126C"/>
    <w:rsid w:val="00273503"/>
    <w:rsid w:val="002848BE"/>
    <w:rsid w:val="002A6869"/>
    <w:rsid w:val="002A7F32"/>
    <w:rsid w:val="002B4BE5"/>
    <w:rsid w:val="002D4A7B"/>
    <w:rsid w:val="0030010E"/>
    <w:rsid w:val="003020D7"/>
    <w:rsid w:val="00341870"/>
    <w:rsid w:val="003471B8"/>
    <w:rsid w:val="00357221"/>
    <w:rsid w:val="003704D1"/>
    <w:rsid w:val="00391D39"/>
    <w:rsid w:val="00392812"/>
    <w:rsid w:val="003B6FC3"/>
    <w:rsid w:val="003D168C"/>
    <w:rsid w:val="003E4339"/>
    <w:rsid w:val="004258AA"/>
    <w:rsid w:val="004A05B3"/>
    <w:rsid w:val="004C2062"/>
    <w:rsid w:val="004C3521"/>
    <w:rsid w:val="0051134A"/>
    <w:rsid w:val="0052612F"/>
    <w:rsid w:val="00562119"/>
    <w:rsid w:val="0058167D"/>
    <w:rsid w:val="00592187"/>
    <w:rsid w:val="005A3AA1"/>
    <w:rsid w:val="005A5F52"/>
    <w:rsid w:val="005B57B9"/>
    <w:rsid w:val="005C7939"/>
    <w:rsid w:val="0060238C"/>
    <w:rsid w:val="00664298"/>
    <w:rsid w:val="00673B3A"/>
    <w:rsid w:val="006B1908"/>
    <w:rsid w:val="006B31FC"/>
    <w:rsid w:val="006D4156"/>
    <w:rsid w:val="00721027"/>
    <w:rsid w:val="007435AD"/>
    <w:rsid w:val="00746AB4"/>
    <w:rsid w:val="00755324"/>
    <w:rsid w:val="007816FE"/>
    <w:rsid w:val="007B0D42"/>
    <w:rsid w:val="007B7A49"/>
    <w:rsid w:val="007F3DB2"/>
    <w:rsid w:val="00817C4B"/>
    <w:rsid w:val="00867AC3"/>
    <w:rsid w:val="00871BD8"/>
    <w:rsid w:val="00881793"/>
    <w:rsid w:val="008A02D9"/>
    <w:rsid w:val="008B1767"/>
    <w:rsid w:val="008B5AF6"/>
    <w:rsid w:val="008C42A3"/>
    <w:rsid w:val="008E776F"/>
    <w:rsid w:val="00957B6A"/>
    <w:rsid w:val="00993679"/>
    <w:rsid w:val="00994F7F"/>
    <w:rsid w:val="009A3434"/>
    <w:rsid w:val="009B61AB"/>
    <w:rsid w:val="009C3985"/>
    <w:rsid w:val="009E1171"/>
    <w:rsid w:val="009E3300"/>
    <w:rsid w:val="009E5374"/>
    <w:rsid w:val="00A01DF8"/>
    <w:rsid w:val="00A0215A"/>
    <w:rsid w:val="00A14D06"/>
    <w:rsid w:val="00A24A88"/>
    <w:rsid w:val="00A4219A"/>
    <w:rsid w:val="00A50579"/>
    <w:rsid w:val="00A52410"/>
    <w:rsid w:val="00A530BC"/>
    <w:rsid w:val="00A539D3"/>
    <w:rsid w:val="00A75AA3"/>
    <w:rsid w:val="00A8109F"/>
    <w:rsid w:val="00B3265D"/>
    <w:rsid w:val="00B341AB"/>
    <w:rsid w:val="00B533EC"/>
    <w:rsid w:val="00B61008"/>
    <w:rsid w:val="00B67957"/>
    <w:rsid w:val="00B96D3D"/>
    <w:rsid w:val="00B97A5D"/>
    <w:rsid w:val="00BA337A"/>
    <w:rsid w:val="00BC7641"/>
    <w:rsid w:val="00BD028A"/>
    <w:rsid w:val="00BD2680"/>
    <w:rsid w:val="00BD73AF"/>
    <w:rsid w:val="00C03805"/>
    <w:rsid w:val="00C4292F"/>
    <w:rsid w:val="00C7073C"/>
    <w:rsid w:val="00C77155"/>
    <w:rsid w:val="00C91AC3"/>
    <w:rsid w:val="00C92C84"/>
    <w:rsid w:val="00CB4930"/>
    <w:rsid w:val="00CB7F80"/>
    <w:rsid w:val="00CC39C0"/>
    <w:rsid w:val="00CD202F"/>
    <w:rsid w:val="00CD4E64"/>
    <w:rsid w:val="00D05A0D"/>
    <w:rsid w:val="00D36C37"/>
    <w:rsid w:val="00D406BA"/>
    <w:rsid w:val="00D4241D"/>
    <w:rsid w:val="00D464D0"/>
    <w:rsid w:val="00D465E6"/>
    <w:rsid w:val="00D63CD3"/>
    <w:rsid w:val="00D710EE"/>
    <w:rsid w:val="00DC2D29"/>
    <w:rsid w:val="00DC4500"/>
    <w:rsid w:val="00DD734F"/>
    <w:rsid w:val="00E157FF"/>
    <w:rsid w:val="00E15D4D"/>
    <w:rsid w:val="00E3600B"/>
    <w:rsid w:val="00E37022"/>
    <w:rsid w:val="00E509C2"/>
    <w:rsid w:val="00E57319"/>
    <w:rsid w:val="00E6222F"/>
    <w:rsid w:val="00E758E5"/>
    <w:rsid w:val="00EA14B3"/>
    <w:rsid w:val="00EE5F5B"/>
    <w:rsid w:val="00EF5F51"/>
    <w:rsid w:val="00F14387"/>
    <w:rsid w:val="00F41789"/>
    <w:rsid w:val="00F53E9E"/>
    <w:rsid w:val="00F7297B"/>
    <w:rsid w:val="00FA71E5"/>
    <w:rsid w:val="00FB7976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D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D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ГОЧС</cp:lastModifiedBy>
  <cp:revision>2</cp:revision>
  <dcterms:created xsi:type="dcterms:W3CDTF">2022-05-11T07:55:00Z</dcterms:created>
  <dcterms:modified xsi:type="dcterms:W3CDTF">2022-05-11T07:55:00Z</dcterms:modified>
</cp:coreProperties>
</file>