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0" w:rsidRPr="000055F0" w:rsidRDefault="000055F0" w:rsidP="000055F0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0BC9D78F" wp14:editId="595F40B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0055F0" w:rsidRPr="000055F0" w:rsidRDefault="000055F0" w:rsidP="000055F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:rsidR="00124A9D" w:rsidRDefault="00124A9D" w:rsidP="000055F0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  <w:u w:val="single"/>
        </w:rPr>
      </w:pPr>
    </w:p>
    <w:p w:rsidR="00E97F3A" w:rsidRPr="00D33301" w:rsidRDefault="00D33301" w:rsidP="000055F0">
      <w:pPr>
        <w:tabs>
          <w:tab w:val="left" w:pos="7938"/>
          <w:tab w:val="left" w:pos="8080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16.09.2021</w:t>
      </w:r>
      <w:r w:rsidR="000055F0" w:rsidRPr="000055F0">
        <w:rPr>
          <w:rFonts w:eastAsia="Times New Roman"/>
          <w:sz w:val="28"/>
          <w:szCs w:val="28"/>
        </w:rPr>
        <w:tab/>
      </w:r>
      <w:r w:rsidR="000055F0">
        <w:rPr>
          <w:rFonts w:eastAsia="Times New Roman"/>
          <w:sz w:val="28"/>
          <w:szCs w:val="28"/>
        </w:rPr>
        <w:tab/>
      </w:r>
      <w:r w:rsidR="000055F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793</w:t>
      </w:r>
    </w:p>
    <w:p w:rsidR="000055F0" w:rsidRDefault="00D33301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bookmarkStart w:id="0" w:name="_GoBack"/>
      <w:bookmarkEnd w:id="0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Заневка</w:t>
      </w:r>
      <w:proofErr w:type="spellEnd"/>
    </w:p>
    <w:p w:rsidR="00D33301" w:rsidRDefault="00D33301" w:rsidP="00627D64">
      <w:pPr>
        <w:outlineLvl w:val="4"/>
        <w:rPr>
          <w:bCs/>
          <w:sz w:val="28"/>
          <w:szCs w:val="28"/>
        </w:rPr>
      </w:pP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постановлении </w:t>
      </w: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  <w:r w:rsidR="00BE794F">
        <w:rPr>
          <w:bCs/>
          <w:sz w:val="28"/>
          <w:szCs w:val="28"/>
        </w:rPr>
        <w:t xml:space="preserve"> </w:t>
      </w:r>
    </w:p>
    <w:p w:rsidR="00627D64" w:rsidRPr="00104FF2" w:rsidRDefault="003D4BE0" w:rsidP="00BE794F">
      <w:pPr>
        <w:pStyle w:val="5"/>
        <w:spacing w:before="0" w:beforeAutospacing="0" w:after="0" w:afterAutospacing="0"/>
        <w:ind w:right="3969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D71B62">
        <w:rPr>
          <w:b w:val="0"/>
          <w:sz w:val="28"/>
          <w:szCs w:val="28"/>
        </w:rPr>
        <w:t>02.02.2021</w:t>
      </w:r>
      <w:r w:rsidR="00A01D67">
        <w:rPr>
          <w:b w:val="0"/>
          <w:sz w:val="28"/>
          <w:szCs w:val="28"/>
        </w:rPr>
        <w:t xml:space="preserve"> № </w:t>
      </w:r>
      <w:r w:rsidR="00D71B62">
        <w:rPr>
          <w:b w:val="0"/>
          <w:sz w:val="28"/>
          <w:szCs w:val="28"/>
        </w:rPr>
        <w:t>58</w:t>
      </w:r>
      <w:r w:rsidR="00A01D67" w:rsidRPr="00A01D67">
        <w:rPr>
          <w:b w:val="0"/>
          <w:sz w:val="28"/>
          <w:szCs w:val="28"/>
        </w:rPr>
        <w:t xml:space="preserve"> </w:t>
      </w:r>
      <w:r w:rsidRPr="00D34A7C">
        <w:rPr>
          <w:sz w:val="28"/>
          <w:szCs w:val="28"/>
        </w:rPr>
        <w:t>«</w:t>
      </w:r>
      <w:r w:rsidR="00B67B3F">
        <w:rPr>
          <w:b w:val="0"/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b w:val="0"/>
          <w:sz w:val="28"/>
          <w:szCs w:val="28"/>
        </w:rPr>
        <w:t>«</w:t>
      </w:r>
      <w:r w:rsidR="00A01D67" w:rsidRPr="00A01D67">
        <w:rPr>
          <w:b w:val="0"/>
          <w:sz w:val="28"/>
          <w:szCs w:val="28"/>
        </w:rPr>
        <w:t xml:space="preserve">Развитие физической культуры и спорта </w:t>
      </w:r>
      <w:r w:rsidR="00B67B3F" w:rsidRPr="00CD1F01">
        <w:rPr>
          <w:b w:val="0"/>
          <w:sz w:val="28"/>
          <w:szCs w:val="28"/>
        </w:rPr>
        <w:t>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b w:val="0"/>
          <w:sz w:val="28"/>
          <w:szCs w:val="28"/>
        </w:rPr>
        <w:t>2</w:t>
      </w:r>
      <w:r w:rsidR="00D71B62">
        <w:rPr>
          <w:b w:val="0"/>
          <w:sz w:val="28"/>
          <w:szCs w:val="28"/>
        </w:rPr>
        <w:t>1-</w:t>
      </w:r>
      <w:r w:rsidR="00B67B3F" w:rsidRPr="00CD1F01">
        <w:rPr>
          <w:b w:val="0"/>
          <w:sz w:val="28"/>
          <w:szCs w:val="28"/>
        </w:rPr>
        <w:t>202</w:t>
      </w:r>
      <w:r w:rsidR="00D71B62">
        <w:rPr>
          <w:b w:val="0"/>
          <w:sz w:val="28"/>
          <w:szCs w:val="28"/>
        </w:rPr>
        <w:t>3</w:t>
      </w:r>
      <w:r w:rsidR="00B67B3F" w:rsidRPr="00CD1F01">
        <w:rPr>
          <w:b w:val="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9E6224">
        <w:rPr>
          <w:sz w:val="28"/>
          <w:szCs w:val="28"/>
        </w:rPr>
        <w:t xml:space="preserve"> </w:t>
      </w:r>
    </w:p>
    <w:p w:rsidR="00BE794F" w:rsidRDefault="00BE794F" w:rsidP="00B67B3F">
      <w:pPr>
        <w:ind w:firstLine="720"/>
        <w:jc w:val="both"/>
        <w:rPr>
          <w:sz w:val="28"/>
          <w:szCs w:val="28"/>
        </w:rPr>
      </w:pPr>
    </w:p>
    <w:p w:rsidR="00B67B3F" w:rsidRPr="00117BE7" w:rsidRDefault="00EF6220" w:rsidP="00B67B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="00B67B3F" w:rsidRPr="00117BE7">
        <w:rPr>
          <w:sz w:val="28"/>
          <w:szCs w:val="28"/>
        </w:rPr>
        <w:t>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</w:t>
      </w:r>
      <w:r w:rsidR="00B67B3F">
        <w:rPr>
          <w:sz w:val="28"/>
          <w:szCs w:val="28"/>
        </w:rPr>
        <w:t>.2003 № 131-ФЗ «Об общих принци</w:t>
      </w:r>
      <w:r w:rsidR="00B67B3F" w:rsidRPr="00117BE7">
        <w:rPr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 № 105-</w:t>
      </w:r>
      <w:r w:rsidR="00B67B3F">
        <w:rPr>
          <w:sz w:val="28"/>
          <w:szCs w:val="28"/>
        </w:rPr>
        <w:t>оз</w:t>
      </w:r>
      <w:r w:rsidR="00B67B3F" w:rsidRPr="00117BE7">
        <w:rPr>
          <w:sz w:val="28"/>
          <w:szCs w:val="28"/>
        </w:rPr>
        <w:t xml:space="preserve"> «О государственной молодежной политике в Ленинградской области»,</w:t>
      </w:r>
      <w:r w:rsidR="00B67B3F">
        <w:rPr>
          <w:sz w:val="28"/>
          <w:szCs w:val="28"/>
        </w:rPr>
        <w:t xml:space="preserve"> </w:t>
      </w:r>
      <w:r w:rsidR="00B67B3F" w:rsidRPr="00B70EFE">
        <w:rPr>
          <w:sz w:val="28"/>
          <w:szCs w:val="28"/>
        </w:rPr>
        <w:t>постановлени</w:t>
      </w:r>
      <w:r w:rsidR="00B67B3F">
        <w:rPr>
          <w:sz w:val="28"/>
          <w:szCs w:val="28"/>
        </w:rPr>
        <w:t>ем</w:t>
      </w:r>
      <w:r w:rsidR="00B67B3F" w:rsidRPr="00B70EFE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="00B67B3F">
        <w:rPr>
          <w:sz w:val="28"/>
          <w:szCs w:val="28"/>
        </w:rPr>
        <w:t xml:space="preserve">, </w:t>
      </w:r>
      <w:r w:rsidR="00B67B3F" w:rsidRPr="00117BE7">
        <w:rPr>
          <w:sz w:val="28"/>
          <w:szCs w:val="28"/>
        </w:rPr>
        <w:t xml:space="preserve">уставом </w:t>
      </w:r>
      <w:r w:rsidR="00B67B3F">
        <w:rPr>
          <w:sz w:val="28"/>
          <w:szCs w:val="28"/>
        </w:rPr>
        <w:t>муниципального образования</w:t>
      </w:r>
      <w:r w:rsidR="00B67B3F" w:rsidRPr="00117BE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Pr="00C51D12" w:rsidRDefault="00654CBF" w:rsidP="0031780E">
      <w:pPr>
        <w:pStyle w:val="11"/>
        <w:jc w:val="both"/>
        <w:rPr>
          <w:bCs/>
          <w:sz w:val="28"/>
          <w:szCs w:val="28"/>
        </w:rPr>
      </w:pPr>
    </w:p>
    <w:p w:rsidR="00124A9D" w:rsidRDefault="001952C8" w:rsidP="00124A9D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312646">
        <w:rPr>
          <w:bCs/>
          <w:color w:val="000000"/>
          <w:sz w:val="28"/>
          <w:szCs w:val="28"/>
        </w:rPr>
        <w:t>«</w:t>
      </w:r>
      <w:r w:rsidR="00A01D67" w:rsidRPr="00A01D67">
        <w:rPr>
          <w:bCs/>
          <w:color w:val="000000"/>
          <w:sz w:val="28"/>
          <w:szCs w:val="28"/>
        </w:rPr>
        <w:t>Развитие физической культуры и спорта на территории муниципального образования</w:t>
      </w:r>
      <w:r w:rsidR="00312646" w:rsidRPr="00F9138A">
        <w:rPr>
          <w:color w:val="000000"/>
          <w:sz w:val="28"/>
          <w:szCs w:val="28"/>
        </w:rPr>
        <w:t xml:space="preserve"> «Заневское городское </w:t>
      </w:r>
      <w:r w:rsidR="00312646" w:rsidRPr="00F9138A">
        <w:rPr>
          <w:color w:val="000000"/>
          <w:sz w:val="28"/>
          <w:szCs w:val="28"/>
        </w:rPr>
        <w:lastRenderedPageBreak/>
        <w:t>поселение»  Всеволожского муниципального района</w:t>
      </w:r>
      <w:r w:rsidR="00312646">
        <w:rPr>
          <w:color w:val="000000"/>
          <w:sz w:val="28"/>
          <w:szCs w:val="28"/>
        </w:rPr>
        <w:t xml:space="preserve"> 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="00312646"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="00312646" w:rsidRPr="00F9138A">
        <w:rPr>
          <w:color w:val="000000"/>
          <w:sz w:val="28"/>
          <w:szCs w:val="28"/>
        </w:rPr>
        <w:t xml:space="preserve"> годы»</w:t>
      </w:r>
      <w:r w:rsidR="00781523">
        <w:rPr>
          <w:color w:val="000000"/>
          <w:sz w:val="28"/>
          <w:szCs w:val="28"/>
        </w:rPr>
        <w:t>,</w:t>
      </w:r>
      <w:r w:rsidR="00312646">
        <w:rPr>
          <w:color w:val="000000"/>
          <w:sz w:val="28"/>
          <w:szCs w:val="28"/>
        </w:rPr>
        <w:t xml:space="preserve"> утвержденную </w:t>
      </w:r>
      <w:r w:rsidR="009621FE">
        <w:rPr>
          <w:sz w:val="28"/>
          <w:szCs w:val="28"/>
        </w:rPr>
        <w:t>постановлени</w:t>
      </w:r>
      <w:r w:rsidR="008A537E">
        <w:rPr>
          <w:sz w:val="28"/>
          <w:szCs w:val="28"/>
        </w:rPr>
        <w:t>е</w:t>
      </w:r>
      <w:r w:rsidR="00312646">
        <w:rPr>
          <w:sz w:val="28"/>
          <w:szCs w:val="28"/>
        </w:rPr>
        <w:t>м</w:t>
      </w:r>
      <w:r w:rsidR="009621FE">
        <w:rPr>
          <w:sz w:val="28"/>
          <w:szCs w:val="28"/>
        </w:rPr>
        <w:t xml:space="preserve"> администрации </w:t>
      </w:r>
      <w:r w:rsidR="008A537E">
        <w:rPr>
          <w:sz w:val="28"/>
          <w:szCs w:val="28"/>
        </w:rPr>
        <w:t xml:space="preserve">МО «Заневское городское поселение» </w:t>
      </w:r>
      <w:r w:rsidR="009621FE" w:rsidRPr="00CE7A06">
        <w:rPr>
          <w:sz w:val="28"/>
          <w:szCs w:val="28"/>
        </w:rPr>
        <w:t xml:space="preserve">от </w:t>
      </w:r>
      <w:r w:rsidR="00D71B62" w:rsidRPr="00CE7A06">
        <w:rPr>
          <w:sz w:val="28"/>
          <w:szCs w:val="28"/>
        </w:rPr>
        <w:t>02</w:t>
      </w:r>
      <w:r w:rsidR="00653E12" w:rsidRPr="00CE7A06">
        <w:rPr>
          <w:sz w:val="28"/>
          <w:szCs w:val="28"/>
        </w:rPr>
        <w:t>.0</w:t>
      </w:r>
      <w:r w:rsidR="00D71B62" w:rsidRPr="00CE7A06">
        <w:rPr>
          <w:sz w:val="28"/>
          <w:szCs w:val="28"/>
        </w:rPr>
        <w:t>2</w:t>
      </w:r>
      <w:r w:rsidR="00653E12" w:rsidRPr="00CE7A06">
        <w:rPr>
          <w:sz w:val="28"/>
          <w:szCs w:val="28"/>
        </w:rPr>
        <w:t>.202</w:t>
      </w:r>
      <w:r w:rsidR="00D71B62" w:rsidRPr="00CE7A06">
        <w:rPr>
          <w:sz w:val="28"/>
          <w:szCs w:val="28"/>
        </w:rPr>
        <w:t>1</w:t>
      </w:r>
      <w:r w:rsidR="00653E12" w:rsidRPr="00CE7A06">
        <w:rPr>
          <w:sz w:val="28"/>
          <w:szCs w:val="28"/>
        </w:rPr>
        <w:t xml:space="preserve"> № </w:t>
      </w:r>
      <w:r w:rsidR="00CE7A06" w:rsidRPr="00CE7A06">
        <w:rPr>
          <w:sz w:val="28"/>
          <w:szCs w:val="28"/>
        </w:rPr>
        <w:t>58</w:t>
      </w:r>
      <w:r w:rsidR="00653E12" w:rsidRPr="00CE7A06">
        <w:rPr>
          <w:sz w:val="28"/>
          <w:szCs w:val="28"/>
        </w:rPr>
        <w:t xml:space="preserve"> </w:t>
      </w:r>
      <w:r w:rsidR="00DD4C7C" w:rsidRPr="00D34A7C">
        <w:rPr>
          <w:sz w:val="28"/>
          <w:szCs w:val="28"/>
        </w:rPr>
        <w:t>«</w:t>
      </w:r>
      <w:r w:rsidR="00B67B3F">
        <w:rPr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sz w:val="28"/>
          <w:szCs w:val="28"/>
        </w:rPr>
        <w:t>«</w:t>
      </w:r>
      <w:r w:rsidR="00A01D67" w:rsidRPr="00A01D67">
        <w:rPr>
          <w:sz w:val="28"/>
          <w:szCs w:val="28"/>
        </w:rPr>
        <w:t>Развитие физической культуры и спорта на территории муниципального образования</w:t>
      </w:r>
      <w:r w:rsidR="00B67B3F" w:rsidRPr="00CD1F0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области» на 20</w:t>
      </w:r>
      <w:r w:rsidR="00653E12">
        <w:rPr>
          <w:sz w:val="28"/>
          <w:szCs w:val="28"/>
        </w:rPr>
        <w:t>2</w:t>
      </w:r>
      <w:r w:rsidR="00D71B62">
        <w:rPr>
          <w:sz w:val="28"/>
          <w:szCs w:val="28"/>
        </w:rPr>
        <w:t>1</w:t>
      </w:r>
      <w:r w:rsidR="00B67B3F" w:rsidRPr="00CD1F01">
        <w:rPr>
          <w:sz w:val="28"/>
          <w:szCs w:val="28"/>
        </w:rPr>
        <w:t>-202</w:t>
      </w:r>
      <w:r w:rsidR="00D71B62">
        <w:rPr>
          <w:sz w:val="28"/>
          <w:szCs w:val="28"/>
        </w:rPr>
        <w:t>3</w:t>
      </w:r>
      <w:r w:rsidR="00B67B3F" w:rsidRPr="00CD1F01">
        <w:rPr>
          <w:sz w:val="28"/>
          <w:szCs w:val="28"/>
        </w:rPr>
        <w:t xml:space="preserve"> годы</w:t>
      </w:r>
      <w:r w:rsidR="00DD4C7C">
        <w:rPr>
          <w:sz w:val="28"/>
          <w:szCs w:val="28"/>
        </w:rPr>
        <w:t xml:space="preserve">»,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</w:p>
    <w:p w:rsidR="00F85124" w:rsidRDefault="00F9138A" w:rsidP="00F85124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8A5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0B466D">
        <w:rPr>
          <w:bCs/>
          <w:color w:val="000000"/>
          <w:sz w:val="28"/>
          <w:szCs w:val="28"/>
        </w:rPr>
        <w:t>«</w:t>
      </w:r>
      <w:r w:rsidR="00A01D67" w:rsidRPr="00A01D67">
        <w:rPr>
          <w:bCs/>
          <w:color w:val="000000"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0B466D">
        <w:rPr>
          <w:bCs/>
          <w:color w:val="000000"/>
          <w:sz w:val="28"/>
          <w:szCs w:val="28"/>
        </w:rPr>
        <w:t xml:space="preserve">на территории муниципального </w:t>
      </w:r>
      <w:r w:rsidRPr="00F9138A">
        <w:rPr>
          <w:color w:val="000000"/>
          <w:sz w:val="28"/>
          <w:szCs w:val="28"/>
        </w:rPr>
        <w:t>образования «Заневское городское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0B466D">
        <w:rPr>
          <w:color w:val="000000"/>
          <w:sz w:val="28"/>
          <w:szCs w:val="28"/>
        </w:rPr>
        <w:t>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Pr="00F9138A">
        <w:rPr>
          <w:color w:val="000000"/>
          <w:sz w:val="28"/>
          <w:szCs w:val="28"/>
        </w:rPr>
        <w:t xml:space="preserve"> годы»</w:t>
      </w:r>
      <w:r w:rsidR="00601E33">
        <w:rPr>
          <w:color w:val="000000"/>
          <w:sz w:val="28"/>
          <w:szCs w:val="28"/>
        </w:rPr>
        <w:t>:</w:t>
      </w:r>
      <w:r w:rsidR="00F85124">
        <w:rPr>
          <w:color w:val="000000"/>
          <w:sz w:val="28"/>
          <w:szCs w:val="28"/>
        </w:rPr>
        <w:t xml:space="preserve"> </w:t>
      </w:r>
    </w:p>
    <w:p w:rsidR="003B4204" w:rsidRDefault="00781523" w:rsidP="003B420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B4204">
        <w:rPr>
          <w:color w:val="000000"/>
          <w:sz w:val="28"/>
          <w:szCs w:val="28"/>
        </w:rPr>
        <w:t>троку: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8D0F21" w:rsidTr="008D0F21">
        <w:trPr>
          <w:trHeight w:val="5519"/>
        </w:trPr>
        <w:tc>
          <w:tcPr>
            <w:tcW w:w="3510" w:type="dxa"/>
            <w:shd w:val="clear" w:color="auto" w:fill="auto"/>
          </w:tcPr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 xml:space="preserve">(в тыс. руб.) </w:t>
            </w:r>
          </w:p>
        </w:tc>
        <w:tc>
          <w:tcPr>
            <w:tcW w:w="5954" w:type="dxa"/>
            <w:shd w:val="clear" w:color="auto" w:fill="auto"/>
          </w:tcPr>
          <w:p w:rsidR="008D0F21" w:rsidRPr="008D0F21" w:rsidRDefault="008D0F21" w:rsidP="008D0F2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 xml:space="preserve">Всего: 85215,3            </w:t>
            </w:r>
          </w:p>
          <w:p w:rsidR="008D0F21" w:rsidRPr="008D0F21" w:rsidRDefault="008D0F21" w:rsidP="008D0F2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 xml:space="preserve">2021 г. – 31 480,7                </w:t>
            </w:r>
          </w:p>
          <w:p w:rsidR="008D0F21" w:rsidRPr="008D0F21" w:rsidRDefault="008D0F21" w:rsidP="008D0F21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1 квартал – 5 216,8</w:t>
            </w:r>
            <w:r w:rsidRPr="008D0F21">
              <w:rPr>
                <w:rFonts w:eastAsia="Times New Roman"/>
                <w:sz w:val="28"/>
                <w:szCs w:val="28"/>
              </w:rPr>
              <w:tab/>
            </w:r>
          </w:p>
          <w:p w:rsidR="008D0F21" w:rsidRPr="008D0F21" w:rsidRDefault="008D0F21" w:rsidP="008D0F21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 квартал –13 026,6</w:t>
            </w:r>
            <w:r w:rsidRPr="008D0F21">
              <w:rPr>
                <w:rFonts w:eastAsia="Times New Roman"/>
                <w:sz w:val="28"/>
                <w:szCs w:val="28"/>
              </w:rPr>
              <w:tab/>
            </w:r>
          </w:p>
          <w:p w:rsidR="008D0F21" w:rsidRPr="008D0F21" w:rsidRDefault="008D0F21" w:rsidP="008D0F21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3 квартал – 7 386,8</w:t>
            </w:r>
            <w:r w:rsidRPr="008D0F21">
              <w:rPr>
                <w:rFonts w:eastAsia="Times New Roman"/>
                <w:sz w:val="28"/>
                <w:szCs w:val="28"/>
              </w:rPr>
              <w:tab/>
            </w:r>
          </w:p>
          <w:p w:rsidR="008D0F21" w:rsidRPr="008D0F21" w:rsidRDefault="008D0F21" w:rsidP="008D0F21">
            <w:pPr>
              <w:widowControl w:val="0"/>
              <w:tabs>
                <w:tab w:val="left" w:pos="3795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4 квартал – 5 216,8</w:t>
            </w:r>
            <w:r w:rsidRPr="008D0F21">
              <w:rPr>
                <w:rFonts w:eastAsia="Times New Roman"/>
                <w:sz w:val="28"/>
                <w:szCs w:val="28"/>
              </w:rPr>
              <w:tab/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8D0F21" w:rsidRPr="008D0F21" w:rsidRDefault="008D0F21" w:rsidP="008D0F2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2022 г. – 25 867,3</w:t>
            </w:r>
            <w:r w:rsidRPr="008D0F21">
              <w:rPr>
                <w:rFonts w:eastAsia="Times New Roman"/>
                <w:sz w:val="28"/>
                <w:szCs w:val="28"/>
              </w:rPr>
              <w:tab/>
            </w:r>
          </w:p>
          <w:p w:rsidR="008D0F21" w:rsidRPr="008D0F21" w:rsidRDefault="008D0F21" w:rsidP="008D0F21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1 квартал – 6 466,9</w:t>
            </w:r>
            <w:r w:rsidRPr="008D0F21">
              <w:rPr>
                <w:rFonts w:eastAsia="Times New Roman"/>
                <w:sz w:val="28"/>
                <w:szCs w:val="28"/>
              </w:rPr>
              <w:tab/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 квартал – 6 466,8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3 квартал – 6 466,8</w:t>
            </w:r>
          </w:p>
          <w:p w:rsidR="008D0F21" w:rsidRPr="008D0F21" w:rsidRDefault="008D0F21" w:rsidP="008D0F21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4 квартал – 6 466,8</w:t>
            </w:r>
            <w:r w:rsidRPr="008D0F21">
              <w:rPr>
                <w:rFonts w:eastAsia="Times New Roman"/>
                <w:sz w:val="28"/>
                <w:szCs w:val="28"/>
              </w:rPr>
              <w:tab/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2023 г. – 27 867,3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1 квартал – 6 966,9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 квартал – 6 966,8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3 квартал – 6 966,8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4 квартал – 6 966,8</w:t>
            </w:r>
          </w:p>
        </w:tc>
      </w:tr>
    </w:tbl>
    <w:p w:rsidR="003B4204" w:rsidRDefault="003B4204" w:rsidP="003B420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8D0F21" w:rsidRDefault="00781523" w:rsidP="008D0F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B4204" w:rsidRPr="00A01D67">
        <w:rPr>
          <w:color w:val="000000"/>
          <w:sz w:val="28"/>
          <w:szCs w:val="28"/>
        </w:rPr>
        <w:t xml:space="preserve">аменить на </w:t>
      </w:r>
      <w:r w:rsidR="003B4204">
        <w:rPr>
          <w:color w:val="000000"/>
          <w:sz w:val="28"/>
          <w:szCs w:val="28"/>
        </w:rPr>
        <w:t>строку</w:t>
      </w:r>
      <w:r w:rsidR="003B4204" w:rsidRPr="00A01D67">
        <w:rPr>
          <w:color w:val="000000"/>
          <w:sz w:val="28"/>
          <w:szCs w:val="28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7"/>
        <w:gridCol w:w="4677"/>
      </w:tblGrid>
      <w:tr w:rsidR="009F2C5A" w:rsidTr="009F2C5A">
        <w:tc>
          <w:tcPr>
            <w:tcW w:w="4787" w:type="dxa"/>
          </w:tcPr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9F2C5A" w:rsidRDefault="009F2C5A" w:rsidP="009F2C5A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(в тыс. руб.)</w:t>
            </w:r>
          </w:p>
        </w:tc>
        <w:tc>
          <w:tcPr>
            <w:tcW w:w="4677" w:type="dxa"/>
          </w:tcPr>
          <w:p w:rsidR="009F2C5A" w:rsidRPr="008D0F21" w:rsidRDefault="009F2C5A" w:rsidP="009F2C5A">
            <w:pPr>
              <w:tabs>
                <w:tab w:val="left" w:pos="1830"/>
              </w:tabs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Всего: 122 297,0</w:t>
            </w:r>
          </w:p>
          <w:p w:rsidR="009F2C5A" w:rsidRPr="008D0F21" w:rsidRDefault="009F2C5A" w:rsidP="009F2C5A">
            <w:pPr>
              <w:tabs>
                <w:tab w:val="left" w:pos="1830"/>
              </w:tabs>
              <w:rPr>
                <w:rFonts w:eastAsia="Times New Roman"/>
                <w:sz w:val="28"/>
                <w:szCs w:val="28"/>
              </w:rPr>
            </w:pPr>
          </w:p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2021 г. –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D0F21">
              <w:rPr>
                <w:rFonts w:eastAsia="Times New Roman"/>
                <w:sz w:val="28"/>
                <w:szCs w:val="28"/>
              </w:rPr>
              <w:t>31 038,8</w:t>
            </w:r>
          </w:p>
          <w:p w:rsidR="009F2C5A" w:rsidRPr="008D0F21" w:rsidRDefault="009F2C5A" w:rsidP="009F2C5A">
            <w:pPr>
              <w:tabs>
                <w:tab w:val="left" w:pos="3795"/>
              </w:tabs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1 квартал –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D0F21">
              <w:rPr>
                <w:rFonts w:eastAsia="Times New Roman"/>
                <w:sz w:val="28"/>
                <w:szCs w:val="28"/>
              </w:rPr>
              <w:t>5 216,8</w:t>
            </w:r>
          </w:p>
          <w:p w:rsidR="009F2C5A" w:rsidRPr="008D0F21" w:rsidRDefault="009F2C5A" w:rsidP="009F2C5A">
            <w:pPr>
              <w:tabs>
                <w:tab w:val="left" w:pos="3795"/>
              </w:tabs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 квартал –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D0F21">
              <w:rPr>
                <w:rFonts w:eastAsia="Times New Roman"/>
                <w:sz w:val="28"/>
                <w:szCs w:val="28"/>
              </w:rPr>
              <w:t>8 562,3</w:t>
            </w:r>
          </w:p>
          <w:p w:rsidR="009F2C5A" w:rsidRPr="008D0F21" w:rsidRDefault="009F2C5A" w:rsidP="009F2C5A">
            <w:pPr>
              <w:tabs>
                <w:tab w:val="left" w:pos="3795"/>
              </w:tabs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3 квартал – 12 042,8</w:t>
            </w:r>
          </w:p>
          <w:p w:rsidR="009F2C5A" w:rsidRPr="008D0F21" w:rsidRDefault="009F2C5A" w:rsidP="009F2C5A">
            <w:pPr>
              <w:tabs>
                <w:tab w:val="left" w:pos="3795"/>
              </w:tabs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4 квартал –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D0F21">
              <w:rPr>
                <w:rFonts w:eastAsia="Times New Roman"/>
                <w:sz w:val="28"/>
                <w:szCs w:val="28"/>
              </w:rPr>
              <w:t>5 216,8</w:t>
            </w:r>
          </w:p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</w:p>
          <w:p w:rsidR="009F2C5A" w:rsidRPr="008D0F21" w:rsidRDefault="009F2C5A" w:rsidP="009F2C5A">
            <w:pPr>
              <w:tabs>
                <w:tab w:val="left" w:pos="3945"/>
              </w:tabs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2022 г. – 63 390,9</w:t>
            </w:r>
          </w:p>
          <w:p w:rsidR="009F2C5A" w:rsidRPr="008D0F21" w:rsidRDefault="009F2C5A" w:rsidP="009F2C5A">
            <w:pPr>
              <w:tabs>
                <w:tab w:val="left" w:pos="3945"/>
              </w:tabs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1 квартал –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D0F21">
              <w:rPr>
                <w:rFonts w:eastAsia="Times New Roman"/>
                <w:sz w:val="28"/>
                <w:szCs w:val="28"/>
              </w:rPr>
              <w:t>15 847,7</w:t>
            </w:r>
          </w:p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 квартал – 15 847,7</w:t>
            </w:r>
          </w:p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lastRenderedPageBreak/>
              <w:t>3 квартал – 15 847,7</w:t>
            </w:r>
          </w:p>
          <w:p w:rsidR="009F2C5A" w:rsidRPr="008D0F21" w:rsidRDefault="009F2C5A" w:rsidP="009F2C5A">
            <w:pPr>
              <w:tabs>
                <w:tab w:val="left" w:pos="4230"/>
              </w:tabs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4 квартал –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D0F21">
              <w:rPr>
                <w:rFonts w:eastAsia="Times New Roman"/>
                <w:sz w:val="28"/>
                <w:szCs w:val="28"/>
              </w:rPr>
              <w:t>15 847,8</w:t>
            </w:r>
          </w:p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</w:p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2023 г. – 27 867,3</w:t>
            </w:r>
          </w:p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1 квартал – 6 966,9</w:t>
            </w:r>
          </w:p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 квартал – 6 966,8</w:t>
            </w:r>
          </w:p>
          <w:p w:rsidR="009F2C5A" w:rsidRPr="008D0F21" w:rsidRDefault="009F2C5A" w:rsidP="009F2C5A">
            <w:pPr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3 квартал – 6 966,8</w:t>
            </w:r>
          </w:p>
          <w:p w:rsidR="009F2C5A" w:rsidRDefault="009F2C5A" w:rsidP="009F2C5A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4 квартал – 6 966,8</w:t>
            </w:r>
          </w:p>
        </w:tc>
      </w:tr>
    </w:tbl>
    <w:p w:rsidR="008D0F21" w:rsidRDefault="008D0F21" w:rsidP="008D0F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8D0F21" w:rsidP="005C58A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="005C58AD" w:rsidRPr="005C58AD">
        <w:rPr>
          <w:color w:val="000000"/>
          <w:sz w:val="28"/>
          <w:szCs w:val="28"/>
        </w:rPr>
        <w:t>строку: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8D0F21" w:rsidTr="009F2C5A">
        <w:trPr>
          <w:trHeight w:val="712"/>
        </w:trPr>
        <w:tc>
          <w:tcPr>
            <w:tcW w:w="3510" w:type="dxa"/>
          </w:tcPr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Финансовое обеспечение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5954" w:type="dxa"/>
            <w:shd w:val="clear" w:color="auto" w:fill="auto"/>
          </w:tcPr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2021 г. – 2 684,9 </w:t>
            </w:r>
          </w:p>
        </w:tc>
      </w:tr>
    </w:tbl>
    <w:p w:rsidR="00646386" w:rsidRDefault="00646386" w:rsidP="008D0F21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646386" w:rsidRDefault="008D0F21" w:rsidP="00E0714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8D0F21">
        <w:rPr>
          <w:color w:val="000000"/>
          <w:sz w:val="28"/>
          <w:szCs w:val="28"/>
        </w:rPr>
        <w:t xml:space="preserve">исключить </w:t>
      </w:r>
      <w:r w:rsidR="00781523">
        <w:rPr>
          <w:color w:val="000000"/>
          <w:sz w:val="28"/>
          <w:szCs w:val="28"/>
        </w:rPr>
        <w:t>строк</w:t>
      </w:r>
      <w:r>
        <w:rPr>
          <w:color w:val="000000"/>
          <w:sz w:val="28"/>
          <w:szCs w:val="28"/>
        </w:rPr>
        <w:t>у</w:t>
      </w:r>
      <w:r w:rsidR="00E07144" w:rsidRPr="00E07144">
        <w:rPr>
          <w:color w:val="000000"/>
          <w:sz w:val="28"/>
          <w:szCs w:val="28"/>
        </w:rPr>
        <w:t>:</w:t>
      </w:r>
      <w:r w:rsidR="00E07144" w:rsidRPr="007559F5">
        <w:rPr>
          <w:color w:val="000000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5C58AD" w:rsidRPr="005C58AD" w:rsidTr="009F2C5A">
        <w:trPr>
          <w:trHeight w:val="712"/>
        </w:trPr>
        <w:tc>
          <w:tcPr>
            <w:tcW w:w="3510" w:type="dxa"/>
          </w:tcPr>
          <w:p w:rsidR="005C58AD" w:rsidRPr="005C58AD" w:rsidRDefault="005C58AD" w:rsidP="007E37D3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Проектирование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5954" w:type="dxa"/>
            <w:shd w:val="clear" w:color="auto" w:fill="auto"/>
          </w:tcPr>
          <w:p w:rsidR="005C58AD" w:rsidRPr="005C58AD" w:rsidRDefault="005C58AD" w:rsidP="007E37D3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- 402</w:t>
            </w:r>
          </w:p>
        </w:tc>
      </w:tr>
    </w:tbl>
    <w:p w:rsidR="00646386" w:rsidRDefault="00646386" w:rsidP="00E0714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5C58AD" w:rsidRPr="005C58AD" w:rsidRDefault="005C58AD" w:rsidP="005C58AD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5C58AD">
        <w:rPr>
          <w:rFonts w:eastAsia="Times New Roman"/>
          <w:sz w:val="28"/>
          <w:szCs w:val="28"/>
        </w:rPr>
        <w:t>строку: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8D0F21" w:rsidTr="009F2C5A">
        <w:trPr>
          <w:trHeight w:val="217"/>
        </w:trPr>
        <w:tc>
          <w:tcPr>
            <w:tcW w:w="3510" w:type="dxa"/>
          </w:tcPr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Финансовое обеспечение проектирования физкультурно-оздоровительного комплекса (ангара) на территории муниципального бюджетного учреждения «</w:t>
            </w:r>
            <w:proofErr w:type="spellStart"/>
            <w:r w:rsidRPr="008D0F21">
              <w:rPr>
                <w:rFonts w:eastAsia="Times New Roman"/>
                <w:sz w:val="28"/>
                <w:szCs w:val="28"/>
              </w:rPr>
              <w:t>Заневская</w:t>
            </w:r>
            <w:proofErr w:type="spellEnd"/>
            <w:r w:rsidRPr="008D0F21">
              <w:rPr>
                <w:rFonts w:eastAsia="Times New Roman"/>
                <w:sz w:val="28"/>
                <w:szCs w:val="28"/>
              </w:rPr>
              <w:t xml:space="preserve"> спортивная школа» (в тыс. руб.)</w:t>
            </w:r>
          </w:p>
        </w:tc>
        <w:tc>
          <w:tcPr>
            <w:tcW w:w="5954" w:type="dxa"/>
            <w:shd w:val="clear" w:color="auto" w:fill="auto"/>
          </w:tcPr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2021 г. – 3 072,3</w:t>
            </w:r>
          </w:p>
          <w:p w:rsidR="008D0F21" w:rsidRPr="008D0F21" w:rsidRDefault="008D0F21" w:rsidP="007E37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</w:t>
            </w:r>
            <w:r w:rsidR="007E37D3">
              <w:rPr>
                <w:rFonts w:eastAsia="Times New Roman"/>
                <w:sz w:val="28"/>
                <w:szCs w:val="28"/>
              </w:rPr>
              <w:t>2</w:t>
            </w:r>
            <w:r w:rsidRPr="008D0F21">
              <w:rPr>
                <w:rFonts w:eastAsia="Times New Roman"/>
                <w:sz w:val="28"/>
                <w:szCs w:val="28"/>
              </w:rPr>
              <w:t xml:space="preserve"> г. – 3 072,3</w:t>
            </w:r>
          </w:p>
        </w:tc>
      </w:tr>
    </w:tbl>
    <w:p w:rsidR="005C58AD" w:rsidRPr="005C58AD" w:rsidRDefault="005C58AD" w:rsidP="005C58AD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5C58AD" w:rsidRPr="005C58AD" w:rsidRDefault="005C58AD" w:rsidP="005C58AD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5C58AD">
        <w:rPr>
          <w:rFonts w:eastAsia="Times New Roman"/>
          <w:sz w:val="28"/>
          <w:szCs w:val="28"/>
        </w:rPr>
        <w:t xml:space="preserve">заменить на строку: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8D0F21" w:rsidTr="009F2C5A">
        <w:trPr>
          <w:trHeight w:val="217"/>
        </w:trPr>
        <w:tc>
          <w:tcPr>
            <w:tcW w:w="3510" w:type="dxa"/>
          </w:tcPr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 xml:space="preserve">Финансовое обеспечение проектирования физкультурно-оздоровительного комплекса (ангара) на территории муниципального бюджетного учреждения </w:t>
            </w:r>
            <w:r w:rsidRPr="008D0F21">
              <w:rPr>
                <w:rFonts w:eastAsia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D0F21">
              <w:rPr>
                <w:rFonts w:eastAsia="Times New Roman"/>
                <w:sz w:val="28"/>
                <w:szCs w:val="28"/>
              </w:rPr>
              <w:t>Заневская</w:t>
            </w:r>
            <w:proofErr w:type="spellEnd"/>
            <w:r w:rsidRPr="008D0F21">
              <w:rPr>
                <w:rFonts w:eastAsia="Times New Roman"/>
                <w:sz w:val="28"/>
                <w:szCs w:val="28"/>
              </w:rPr>
              <w:t xml:space="preserve"> спортивная школа» (в тыс. руб.)</w:t>
            </w:r>
          </w:p>
        </w:tc>
        <w:tc>
          <w:tcPr>
            <w:tcW w:w="5954" w:type="dxa"/>
            <w:shd w:val="clear" w:color="auto" w:fill="auto"/>
          </w:tcPr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lastRenderedPageBreak/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8D0F21">
              <w:rPr>
                <w:rFonts w:eastAsia="Times New Roman"/>
                <w:sz w:val="28"/>
                <w:szCs w:val="28"/>
              </w:rPr>
              <w:t xml:space="preserve"> г. – 3 072,3</w:t>
            </w:r>
          </w:p>
        </w:tc>
      </w:tr>
    </w:tbl>
    <w:p w:rsidR="00646386" w:rsidRDefault="00646386" w:rsidP="005C58A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B65F9D" w:rsidRDefault="00B65F9D" w:rsidP="009F2C5A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добавить </w:t>
      </w:r>
      <w:r w:rsidRPr="005C58AD">
        <w:rPr>
          <w:rFonts w:eastAsia="Times New Roman"/>
          <w:sz w:val="28"/>
          <w:szCs w:val="28"/>
        </w:rPr>
        <w:t>строку: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B65F9D" w:rsidRPr="00B65F9D" w:rsidTr="009F2C5A">
        <w:trPr>
          <w:trHeight w:val="712"/>
        </w:trPr>
        <w:tc>
          <w:tcPr>
            <w:tcW w:w="3510" w:type="dxa"/>
          </w:tcPr>
          <w:p w:rsidR="00B65F9D" w:rsidRPr="00B65F9D" w:rsidRDefault="00B65F9D" w:rsidP="00B65F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65F9D">
              <w:rPr>
                <w:rFonts w:eastAsia="Times New Roman"/>
                <w:sz w:val="28"/>
                <w:szCs w:val="28"/>
              </w:rPr>
              <w:t xml:space="preserve">Финансовое обеспечение МКУ «ЦОУ» на расходы по реконструкции мини-стадиона в </w:t>
            </w:r>
            <w:proofErr w:type="spellStart"/>
            <w:r w:rsidRPr="00B65F9D">
              <w:rPr>
                <w:rFonts w:eastAsia="Times New Roman"/>
                <w:sz w:val="28"/>
                <w:szCs w:val="28"/>
              </w:rPr>
              <w:t>д.Заневка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B65F9D" w:rsidRPr="00B65F9D" w:rsidRDefault="00B65F9D" w:rsidP="00B65F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65F9D">
              <w:rPr>
                <w:rFonts w:eastAsia="Times New Roman"/>
                <w:sz w:val="28"/>
                <w:szCs w:val="28"/>
              </w:rPr>
              <w:t>2021 г. – 5 309,1</w:t>
            </w:r>
          </w:p>
        </w:tc>
      </w:tr>
    </w:tbl>
    <w:p w:rsidR="00B65F9D" w:rsidRDefault="00B65F9D" w:rsidP="005C58A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B65F9D" w:rsidRDefault="00B65F9D" w:rsidP="009F2C5A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добавить </w:t>
      </w:r>
      <w:r w:rsidRPr="005C58AD">
        <w:rPr>
          <w:rFonts w:eastAsia="Times New Roman"/>
          <w:sz w:val="28"/>
          <w:szCs w:val="28"/>
        </w:rPr>
        <w:t>строку:</w:t>
      </w:r>
      <w:r>
        <w:rPr>
          <w:rFonts w:eastAsia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B65F9D" w:rsidRPr="00B65F9D" w:rsidTr="009F2C5A">
        <w:trPr>
          <w:trHeight w:val="712"/>
        </w:trPr>
        <w:tc>
          <w:tcPr>
            <w:tcW w:w="3510" w:type="dxa"/>
          </w:tcPr>
          <w:p w:rsidR="00B65F9D" w:rsidRPr="00B65F9D" w:rsidRDefault="00B65F9D" w:rsidP="00B65F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65F9D">
              <w:rPr>
                <w:rFonts w:eastAsia="Times New Roman"/>
                <w:sz w:val="28"/>
                <w:szCs w:val="28"/>
              </w:rPr>
              <w:t xml:space="preserve">Финансовое обеспечение МКУ «ЦОУ» на расходы по ремонту и реконструкции </w:t>
            </w:r>
            <w:proofErr w:type="spellStart"/>
            <w:r w:rsidRPr="00B65F9D">
              <w:rPr>
                <w:rFonts w:eastAsia="Times New Roman"/>
                <w:sz w:val="28"/>
                <w:szCs w:val="28"/>
              </w:rPr>
              <w:t>обьектов</w:t>
            </w:r>
            <w:proofErr w:type="spellEnd"/>
            <w:r w:rsidRPr="00B65F9D">
              <w:rPr>
                <w:rFonts w:eastAsia="Times New Roman"/>
                <w:sz w:val="28"/>
                <w:szCs w:val="28"/>
              </w:rPr>
              <w:t xml:space="preserve"> физической культуры и спорта.</w:t>
            </w:r>
          </w:p>
        </w:tc>
        <w:tc>
          <w:tcPr>
            <w:tcW w:w="5954" w:type="dxa"/>
            <w:shd w:val="clear" w:color="auto" w:fill="auto"/>
          </w:tcPr>
          <w:p w:rsidR="00B65F9D" w:rsidRPr="00B65F9D" w:rsidRDefault="00B65F9D" w:rsidP="00B65F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65F9D">
              <w:rPr>
                <w:rFonts w:eastAsia="Times New Roman"/>
                <w:sz w:val="28"/>
                <w:szCs w:val="28"/>
              </w:rPr>
              <w:t>2021 г. – 408,1</w:t>
            </w:r>
          </w:p>
        </w:tc>
      </w:tr>
    </w:tbl>
    <w:p w:rsidR="00B65F9D" w:rsidRDefault="00B65F9D" w:rsidP="005C58A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8D0F21" w:rsidRDefault="008D0F21" w:rsidP="009F2C5A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добавить </w:t>
      </w:r>
      <w:r w:rsidRPr="005C58AD">
        <w:rPr>
          <w:rFonts w:eastAsia="Times New Roman"/>
          <w:sz w:val="28"/>
          <w:szCs w:val="28"/>
        </w:rPr>
        <w:t>строку: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8D0F21" w:rsidTr="009F2C5A">
        <w:trPr>
          <w:trHeight w:val="712"/>
        </w:trPr>
        <w:tc>
          <w:tcPr>
            <w:tcW w:w="3510" w:type="dxa"/>
            <w:shd w:val="clear" w:color="auto" w:fill="FFFFFF" w:themeFill="background1"/>
          </w:tcPr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 xml:space="preserve">Финансовое обеспечение МКУ «ЦОУ» на расходы бюджета по ремонту и реконструкции объектов физической культуры и спорта за счет средств бюджет муниципального образования 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(в тыс. рублей):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 xml:space="preserve">- строительство СДЦ </w:t>
            </w:r>
            <w:proofErr w:type="spellStart"/>
            <w:r w:rsidRPr="008D0F21">
              <w:rPr>
                <w:rFonts w:eastAsia="Times New Roman"/>
                <w:sz w:val="28"/>
                <w:szCs w:val="28"/>
              </w:rPr>
              <w:t>д.Суоранда</w:t>
            </w:r>
            <w:proofErr w:type="spellEnd"/>
            <w:r w:rsidRPr="008D0F21">
              <w:rPr>
                <w:rFonts w:eastAsia="Times New Roman"/>
                <w:sz w:val="28"/>
                <w:szCs w:val="28"/>
              </w:rPr>
              <w:t>;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- капитальный ремонт спортивных площадок (</w:t>
            </w:r>
            <w:proofErr w:type="spellStart"/>
            <w:r w:rsidRPr="008D0F21">
              <w:rPr>
                <w:rFonts w:eastAsia="Times New Roman"/>
                <w:sz w:val="28"/>
                <w:szCs w:val="28"/>
              </w:rPr>
              <w:t>д.Заневка</w:t>
            </w:r>
            <w:proofErr w:type="spellEnd"/>
            <w:r w:rsidRPr="008D0F21">
              <w:rPr>
                <w:rFonts w:eastAsia="Times New Roman"/>
                <w:sz w:val="28"/>
                <w:szCs w:val="28"/>
              </w:rPr>
              <w:t xml:space="preserve">, д.50; д. </w:t>
            </w:r>
            <w:proofErr w:type="spellStart"/>
            <w:r w:rsidRPr="008D0F21">
              <w:rPr>
                <w:rFonts w:eastAsia="Times New Roman"/>
                <w:sz w:val="28"/>
                <w:szCs w:val="28"/>
              </w:rPr>
              <w:t>Суоранда</w:t>
            </w:r>
            <w:proofErr w:type="spellEnd"/>
            <w:r w:rsidRPr="008D0F2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D0F21">
              <w:rPr>
                <w:rFonts w:eastAsia="Times New Roman"/>
                <w:sz w:val="28"/>
                <w:szCs w:val="28"/>
              </w:rPr>
              <w:t>ул.Школьная</w:t>
            </w:r>
            <w:proofErr w:type="spellEnd"/>
            <w:r w:rsidRPr="008D0F21">
              <w:rPr>
                <w:rFonts w:eastAsia="Times New Roman"/>
                <w:sz w:val="28"/>
                <w:szCs w:val="28"/>
              </w:rPr>
              <w:t>, д.7);</w:t>
            </w:r>
          </w:p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 xml:space="preserve">- установка стационарной сцены на стадионе (д.Янино-1). </w:t>
            </w:r>
          </w:p>
        </w:tc>
        <w:tc>
          <w:tcPr>
            <w:tcW w:w="5954" w:type="dxa"/>
            <w:shd w:val="clear" w:color="auto" w:fill="FFFFFF" w:themeFill="background1"/>
          </w:tcPr>
          <w:p w:rsidR="008D0F21" w:rsidRPr="008D0F21" w:rsidRDefault="008D0F21" w:rsidP="008D0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2022 г. – 37 523,5</w:t>
            </w:r>
          </w:p>
        </w:tc>
      </w:tr>
    </w:tbl>
    <w:p w:rsidR="008D0F21" w:rsidRDefault="008D0F21" w:rsidP="005C58A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104FF2" w:rsidRDefault="00EC5E3F" w:rsidP="00BE794F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093D4F">
        <w:rPr>
          <w:bCs/>
          <w:sz w:val="28"/>
          <w:szCs w:val="28"/>
          <w:lang w:eastAsia="ar-SA"/>
        </w:rPr>
        <w:t>2</w:t>
      </w:r>
      <w:r w:rsidR="00781523">
        <w:rPr>
          <w:bCs/>
          <w:sz w:val="28"/>
          <w:szCs w:val="28"/>
          <w:lang w:eastAsia="ar-SA"/>
        </w:rPr>
        <w:t xml:space="preserve">. </w:t>
      </w:r>
      <w:r w:rsidR="008D0F21">
        <w:rPr>
          <w:bCs/>
          <w:sz w:val="28"/>
          <w:szCs w:val="28"/>
          <w:lang w:eastAsia="ar-SA"/>
        </w:rPr>
        <w:t>В п</w:t>
      </w:r>
      <w:r w:rsidR="00781523">
        <w:rPr>
          <w:bCs/>
          <w:sz w:val="28"/>
          <w:szCs w:val="28"/>
          <w:lang w:eastAsia="ar-SA"/>
        </w:rPr>
        <w:t>ункт</w:t>
      </w:r>
      <w:r w:rsidR="008D0F21">
        <w:rPr>
          <w:bCs/>
          <w:sz w:val="28"/>
          <w:szCs w:val="28"/>
          <w:lang w:eastAsia="ar-SA"/>
        </w:rPr>
        <w:t>е</w:t>
      </w:r>
      <w:r>
        <w:rPr>
          <w:bCs/>
          <w:sz w:val="28"/>
          <w:szCs w:val="28"/>
          <w:lang w:eastAsia="ar-SA"/>
        </w:rPr>
        <w:t xml:space="preserve"> </w:t>
      </w:r>
      <w:r w:rsidR="00093D4F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«</w:t>
      </w:r>
      <w:r w:rsidR="00093D4F" w:rsidRPr="00093D4F">
        <w:rPr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104FF2">
        <w:rPr>
          <w:bCs/>
          <w:sz w:val="28"/>
          <w:szCs w:val="28"/>
          <w:lang w:eastAsia="ar-SA"/>
        </w:rPr>
        <w:t>»</w:t>
      </w:r>
      <w:r>
        <w:rPr>
          <w:bCs/>
          <w:sz w:val="28"/>
          <w:szCs w:val="28"/>
          <w:lang w:eastAsia="ar-SA"/>
        </w:rPr>
        <w:t>:</w:t>
      </w:r>
    </w:p>
    <w:p w:rsidR="009F2C5A" w:rsidRDefault="009F2C5A" w:rsidP="008D0F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9F2C5A" w:rsidRDefault="009F2C5A" w:rsidP="008D0F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8D0F21" w:rsidRPr="005C58AD" w:rsidRDefault="008D0F21" w:rsidP="008D0F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5C58AD">
        <w:rPr>
          <w:color w:val="000000"/>
          <w:sz w:val="28"/>
          <w:szCs w:val="28"/>
        </w:rPr>
        <w:t>строку: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8D0F21" w:rsidTr="009F2C5A">
        <w:trPr>
          <w:trHeight w:val="712"/>
        </w:trPr>
        <w:tc>
          <w:tcPr>
            <w:tcW w:w="3510" w:type="dxa"/>
          </w:tcPr>
          <w:p w:rsidR="008D0F21" w:rsidRPr="008D0F21" w:rsidRDefault="008D0F21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Финансовое обеспечение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5954" w:type="dxa"/>
            <w:shd w:val="clear" w:color="auto" w:fill="auto"/>
          </w:tcPr>
          <w:p w:rsidR="008D0F21" w:rsidRPr="008D0F21" w:rsidRDefault="008D0F21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2021 г. – 2 684,9 </w:t>
            </w:r>
          </w:p>
        </w:tc>
      </w:tr>
    </w:tbl>
    <w:p w:rsidR="008D0F21" w:rsidRDefault="008D0F21" w:rsidP="008D0F21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8D0F21" w:rsidRDefault="008D0F21" w:rsidP="008D0F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8D0F21">
        <w:rPr>
          <w:color w:val="000000"/>
          <w:sz w:val="28"/>
          <w:szCs w:val="28"/>
        </w:rPr>
        <w:t xml:space="preserve">исключить </w:t>
      </w:r>
      <w:r>
        <w:rPr>
          <w:color w:val="000000"/>
          <w:sz w:val="28"/>
          <w:szCs w:val="28"/>
        </w:rPr>
        <w:t>строку</w:t>
      </w:r>
      <w:r w:rsidRPr="00E07144">
        <w:rPr>
          <w:color w:val="000000"/>
          <w:sz w:val="28"/>
          <w:szCs w:val="28"/>
        </w:rPr>
        <w:t>:</w:t>
      </w:r>
      <w:r w:rsidRPr="007559F5">
        <w:rPr>
          <w:color w:val="000000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5C58AD" w:rsidTr="009F2C5A">
        <w:trPr>
          <w:trHeight w:val="712"/>
        </w:trPr>
        <w:tc>
          <w:tcPr>
            <w:tcW w:w="3510" w:type="dxa"/>
          </w:tcPr>
          <w:p w:rsidR="008D0F21" w:rsidRPr="005C58AD" w:rsidRDefault="008D0F21" w:rsidP="00587A3E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Проектирование устройства хоккейной площадки на территории МО «Заневское городское поселение» (в тыс. руб.)</w:t>
            </w:r>
          </w:p>
        </w:tc>
        <w:tc>
          <w:tcPr>
            <w:tcW w:w="5954" w:type="dxa"/>
            <w:shd w:val="clear" w:color="auto" w:fill="auto"/>
          </w:tcPr>
          <w:p w:rsidR="008D0F21" w:rsidRPr="005C58AD" w:rsidRDefault="008D0F21" w:rsidP="007E37D3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5C58AD">
              <w:rPr>
                <w:color w:val="000000"/>
                <w:sz w:val="28"/>
                <w:szCs w:val="28"/>
              </w:rPr>
              <w:t>2021 г. - 402</w:t>
            </w:r>
          </w:p>
        </w:tc>
      </w:tr>
    </w:tbl>
    <w:p w:rsidR="008D0F21" w:rsidRDefault="008D0F21" w:rsidP="008D0F21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8D0F21" w:rsidRPr="005C58AD" w:rsidRDefault="008D0F21" w:rsidP="008D0F21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C58AD">
        <w:rPr>
          <w:rFonts w:eastAsia="Times New Roman"/>
          <w:sz w:val="28"/>
          <w:szCs w:val="28"/>
        </w:rPr>
        <w:t>строку: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8D0F21" w:rsidTr="009F2C5A">
        <w:trPr>
          <w:trHeight w:val="217"/>
        </w:trPr>
        <w:tc>
          <w:tcPr>
            <w:tcW w:w="3510" w:type="dxa"/>
          </w:tcPr>
          <w:p w:rsidR="008D0F21" w:rsidRPr="008D0F21" w:rsidRDefault="008D0F21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Финансовое обеспечение проектирования физкультурно-оздоровительного комплекса (ангара) на территории муниципального бюджетного учреждения «</w:t>
            </w:r>
            <w:proofErr w:type="spellStart"/>
            <w:r w:rsidRPr="008D0F21">
              <w:rPr>
                <w:rFonts w:eastAsia="Times New Roman"/>
                <w:sz w:val="28"/>
                <w:szCs w:val="28"/>
              </w:rPr>
              <w:t>Заневская</w:t>
            </w:r>
            <w:proofErr w:type="spellEnd"/>
            <w:r w:rsidRPr="008D0F21">
              <w:rPr>
                <w:rFonts w:eastAsia="Times New Roman"/>
                <w:sz w:val="28"/>
                <w:szCs w:val="28"/>
              </w:rPr>
              <w:t xml:space="preserve"> спортивная школа» (в тыс. руб.)</w:t>
            </w:r>
          </w:p>
        </w:tc>
        <w:tc>
          <w:tcPr>
            <w:tcW w:w="5954" w:type="dxa"/>
            <w:shd w:val="clear" w:color="auto" w:fill="auto"/>
          </w:tcPr>
          <w:p w:rsidR="008D0F21" w:rsidRPr="008D0F21" w:rsidRDefault="008D0F21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2021 г. – 3 072,3</w:t>
            </w:r>
          </w:p>
          <w:p w:rsidR="008D0F21" w:rsidRPr="008D0F21" w:rsidRDefault="008D0F21" w:rsidP="007E37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</w:t>
            </w:r>
            <w:r w:rsidR="007E37D3">
              <w:rPr>
                <w:rFonts w:eastAsia="Times New Roman"/>
                <w:sz w:val="28"/>
                <w:szCs w:val="28"/>
              </w:rPr>
              <w:t>2</w:t>
            </w:r>
            <w:r w:rsidRPr="008D0F21">
              <w:rPr>
                <w:rFonts w:eastAsia="Times New Roman"/>
                <w:sz w:val="28"/>
                <w:szCs w:val="28"/>
              </w:rPr>
              <w:t xml:space="preserve"> г. – 3 072,3</w:t>
            </w:r>
          </w:p>
        </w:tc>
      </w:tr>
    </w:tbl>
    <w:p w:rsidR="008D0F21" w:rsidRPr="005C58AD" w:rsidRDefault="008D0F21" w:rsidP="008D0F21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8D0F21" w:rsidRPr="005C58AD" w:rsidRDefault="008D0F21" w:rsidP="008D0F21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5C58AD">
        <w:rPr>
          <w:rFonts w:eastAsia="Times New Roman"/>
          <w:sz w:val="28"/>
          <w:szCs w:val="28"/>
        </w:rPr>
        <w:t xml:space="preserve">заменить на строку: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8D0F21" w:rsidTr="009F2C5A">
        <w:trPr>
          <w:trHeight w:val="217"/>
        </w:trPr>
        <w:tc>
          <w:tcPr>
            <w:tcW w:w="3510" w:type="dxa"/>
          </w:tcPr>
          <w:p w:rsidR="008D0F21" w:rsidRPr="008D0F21" w:rsidRDefault="008D0F21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Финансовое обеспечение проектирования физкультурно-оздоровительного комплекса (ангара) на территории муниципального бюджетного учреждения «</w:t>
            </w:r>
            <w:proofErr w:type="spellStart"/>
            <w:r w:rsidRPr="008D0F21">
              <w:rPr>
                <w:rFonts w:eastAsia="Times New Roman"/>
                <w:sz w:val="28"/>
                <w:szCs w:val="28"/>
              </w:rPr>
              <w:t>Заневская</w:t>
            </w:r>
            <w:proofErr w:type="spellEnd"/>
            <w:r w:rsidRPr="008D0F21">
              <w:rPr>
                <w:rFonts w:eastAsia="Times New Roman"/>
                <w:sz w:val="28"/>
                <w:szCs w:val="28"/>
              </w:rPr>
              <w:t xml:space="preserve"> спортивная школа» (в тыс. руб.)</w:t>
            </w:r>
          </w:p>
        </w:tc>
        <w:tc>
          <w:tcPr>
            <w:tcW w:w="5954" w:type="dxa"/>
            <w:shd w:val="clear" w:color="auto" w:fill="auto"/>
          </w:tcPr>
          <w:p w:rsidR="008D0F21" w:rsidRPr="008D0F21" w:rsidRDefault="008D0F21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8D0F21">
              <w:rPr>
                <w:rFonts w:eastAsia="Times New Roman"/>
                <w:sz w:val="28"/>
                <w:szCs w:val="28"/>
              </w:rPr>
              <w:t xml:space="preserve"> г. – 3 072,3</w:t>
            </w:r>
          </w:p>
        </w:tc>
      </w:tr>
    </w:tbl>
    <w:p w:rsidR="008D0F21" w:rsidRDefault="008D0F21" w:rsidP="008D0F21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B65F9D" w:rsidRDefault="00B65F9D" w:rsidP="00B65F9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добавить </w:t>
      </w:r>
      <w:r w:rsidRPr="005C58AD">
        <w:rPr>
          <w:rFonts w:eastAsia="Times New Roman"/>
          <w:sz w:val="28"/>
          <w:szCs w:val="28"/>
        </w:rPr>
        <w:t>строку: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B65F9D" w:rsidRPr="00B65F9D" w:rsidTr="009F2C5A">
        <w:trPr>
          <w:trHeight w:val="712"/>
        </w:trPr>
        <w:tc>
          <w:tcPr>
            <w:tcW w:w="3510" w:type="dxa"/>
          </w:tcPr>
          <w:p w:rsidR="00B65F9D" w:rsidRPr="00B65F9D" w:rsidRDefault="00B65F9D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65F9D">
              <w:rPr>
                <w:rFonts w:eastAsia="Times New Roman"/>
                <w:sz w:val="28"/>
                <w:szCs w:val="28"/>
              </w:rPr>
              <w:t xml:space="preserve">Финансовое обеспечение МКУ «ЦОУ» на расходы по реконструкции мини-стадиона в </w:t>
            </w:r>
            <w:proofErr w:type="spellStart"/>
            <w:r w:rsidRPr="00B65F9D">
              <w:rPr>
                <w:rFonts w:eastAsia="Times New Roman"/>
                <w:sz w:val="28"/>
                <w:szCs w:val="28"/>
              </w:rPr>
              <w:t>д.Заневка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B65F9D" w:rsidRPr="00B65F9D" w:rsidRDefault="00B65F9D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65F9D">
              <w:rPr>
                <w:rFonts w:eastAsia="Times New Roman"/>
                <w:sz w:val="28"/>
                <w:szCs w:val="28"/>
              </w:rPr>
              <w:t>2021 г. – 5 309,1</w:t>
            </w:r>
          </w:p>
        </w:tc>
      </w:tr>
    </w:tbl>
    <w:p w:rsidR="00B65F9D" w:rsidRDefault="00B65F9D" w:rsidP="00B65F9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B65F9D" w:rsidRDefault="00B65F9D" w:rsidP="00B65F9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добавить </w:t>
      </w:r>
      <w:r w:rsidRPr="005C58AD">
        <w:rPr>
          <w:rFonts w:eastAsia="Times New Roman"/>
          <w:sz w:val="28"/>
          <w:szCs w:val="28"/>
        </w:rPr>
        <w:t>строку:</w:t>
      </w:r>
      <w:r>
        <w:rPr>
          <w:rFonts w:eastAsia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B65F9D" w:rsidRPr="00B65F9D" w:rsidTr="009F2C5A">
        <w:trPr>
          <w:trHeight w:val="712"/>
        </w:trPr>
        <w:tc>
          <w:tcPr>
            <w:tcW w:w="3510" w:type="dxa"/>
          </w:tcPr>
          <w:p w:rsidR="00B65F9D" w:rsidRPr="00B65F9D" w:rsidRDefault="00B65F9D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65F9D">
              <w:rPr>
                <w:rFonts w:eastAsia="Times New Roman"/>
                <w:sz w:val="28"/>
                <w:szCs w:val="28"/>
              </w:rPr>
              <w:t xml:space="preserve">Финансовое обеспечение МКУ «ЦОУ» на расходы по ремонту и реконструкции </w:t>
            </w:r>
            <w:proofErr w:type="spellStart"/>
            <w:r w:rsidRPr="00B65F9D">
              <w:rPr>
                <w:rFonts w:eastAsia="Times New Roman"/>
                <w:sz w:val="28"/>
                <w:szCs w:val="28"/>
              </w:rPr>
              <w:t>обьектов</w:t>
            </w:r>
            <w:proofErr w:type="spellEnd"/>
            <w:r w:rsidRPr="00B65F9D">
              <w:rPr>
                <w:rFonts w:eastAsia="Times New Roman"/>
                <w:sz w:val="28"/>
                <w:szCs w:val="28"/>
              </w:rPr>
              <w:t xml:space="preserve"> физической культуры и спорта.</w:t>
            </w:r>
          </w:p>
        </w:tc>
        <w:tc>
          <w:tcPr>
            <w:tcW w:w="5954" w:type="dxa"/>
            <w:shd w:val="clear" w:color="auto" w:fill="auto"/>
          </w:tcPr>
          <w:p w:rsidR="00B65F9D" w:rsidRPr="00B65F9D" w:rsidRDefault="00B65F9D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65F9D">
              <w:rPr>
                <w:rFonts w:eastAsia="Times New Roman"/>
                <w:sz w:val="28"/>
                <w:szCs w:val="28"/>
              </w:rPr>
              <w:t>2021 г. – 408,1</w:t>
            </w:r>
          </w:p>
        </w:tc>
      </w:tr>
    </w:tbl>
    <w:p w:rsidR="00B65F9D" w:rsidRDefault="00B65F9D" w:rsidP="008D0F21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8D0F21" w:rsidRDefault="008D0F21" w:rsidP="008D0F21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добавить </w:t>
      </w:r>
      <w:r w:rsidRPr="005C58AD">
        <w:rPr>
          <w:rFonts w:eastAsia="Times New Roman"/>
          <w:sz w:val="28"/>
          <w:szCs w:val="28"/>
        </w:rPr>
        <w:t>строку: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8D0F21" w:rsidRPr="008D0F21" w:rsidTr="009F2C5A">
        <w:trPr>
          <w:trHeight w:val="712"/>
        </w:trPr>
        <w:tc>
          <w:tcPr>
            <w:tcW w:w="3510" w:type="dxa"/>
            <w:shd w:val="clear" w:color="auto" w:fill="FFFFFF" w:themeFill="background1"/>
          </w:tcPr>
          <w:p w:rsidR="008D0F21" w:rsidRPr="008D0F21" w:rsidRDefault="008D0F21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 xml:space="preserve">Финансовое обеспечение МКУ «ЦОУ» на расходы бюджета по ремонту и реконструкции объектов физической культуры и спорта за счет средств бюджет муниципального образования </w:t>
            </w:r>
          </w:p>
          <w:p w:rsidR="008D0F21" w:rsidRPr="008D0F21" w:rsidRDefault="008D0F21" w:rsidP="00587A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954" w:type="dxa"/>
            <w:shd w:val="clear" w:color="auto" w:fill="FFFFFF" w:themeFill="background1"/>
          </w:tcPr>
          <w:p w:rsidR="008D0F21" w:rsidRPr="008D0F21" w:rsidRDefault="008D0F21" w:rsidP="008D0F21">
            <w:pPr>
              <w:pStyle w:val="af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D0F21">
              <w:rPr>
                <w:rFonts w:eastAsia="Times New Roman"/>
                <w:sz w:val="28"/>
                <w:szCs w:val="28"/>
              </w:rPr>
              <w:t>– 37 523,5</w:t>
            </w:r>
          </w:p>
        </w:tc>
      </w:tr>
    </w:tbl>
    <w:p w:rsidR="008D0F21" w:rsidRDefault="008D0F21" w:rsidP="00BE794F">
      <w:pPr>
        <w:tabs>
          <w:tab w:val="left" w:pos="9072"/>
        </w:tabs>
        <w:ind w:firstLine="709"/>
        <w:jc w:val="both"/>
        <w:rPr>
          <w:sz w:val="28"/>
        </w:rPr>
      </w:pPr>
    </w:p>
    <w:p w:rsidR="008D0F21" w:rsidRDefault="008D0F21" w:rsidP="008D0F21">
      <w:pPr>
        <w:pStyle w:val="af"/>
        <w:spacing w:after="0"/>
        <w:ind w:firstLine="709"/>
        <w:rPr>
          <w:rFonts w:eastAsia="Times New Roman"/>
          <w:sz w:val="28"/>
          <w:szCs w:val="28"/>
        </w:rPr>
      </w:pPr>
      <w:r>
        <w:rPr>
          <w:sz w:val="28"/>
        </w:rPr>
        <w:t>1.3. В пункте 11 «</w:t>
      </w:r>
      <w:r w:rsidRPr="008D0F21">
        <w:rPr>
          <w:rFonts w:eastAsia="Times New Roman"/>
          <w:bCs/>
          <w:color w:val="000000"/>
          <w:sz w:val="28"/>
          <w:szCs w:val="28"/>
        </w:rPr>
        <w:t>Информация по ресурсному обеспечению программы</w:t>
      </w:r>
      <w:r w:rsidRPr="008D0F21">
        <w:rPr>
          <w:rFonts w:eastAsia="Times New Roman"/>
          <w:sz w:val="28"/>
          <w:szCs w:val="28"/>
        </w:rPr>
        <w:t xml:space="preserve"> за счёт средств федерального бюджета, областного бюджета Ленинградской области, местного бюджета и прочих источников</w:t>
      </w:r>
      <w:r>
        <w:rPr>
          <w:rFonts w:eastAsia="Times New Roman"/>
          <w:sz w:val="28"/>
          <w:szCs w:val="28"/>
        </w:rPr>
        <w:t>»:</w:t>
      </w:r>
    </w:p>
    <w:p w:rsidR="008D0F21" w:rsidRPr="007C4F4B" w:rsidRDefault="008D0F21" w:rsidP="008D0F21">
      <w:pPr>
        <w:ind w:firstLine="708"/>
        <w:jc w:val="both"/>
        <w:rPr>
          <w:bCs/>
          <w:sz w:val="28"/>
        </w:rPr>
      </w:pPr>
      <w:r w:rsidRPr="007C4F4B">
        <w:rPr>
          <w:bCs/>
          <w:sz w:val="28"/>
        </w:rPr>
        <w:t>в строке:</w:t>
      </w:r>
    </w:p>
    <w:p w:rsidR="008D0F21" w:rsidRPr="007C4F4B" w:rsidRDefault="008D0F21" w:rsidP="008D0F21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</w:t>
      </w:r>
      <w:r w:rsidRPr="007C4F4B">
        <w:rPr>
          <w:rFonts w:eastAsia="Times New Roman"/>
          <w:color w:val="000000"/>
          <w:sz w:val="28"/>
          <w:szCs w:val="28"/>
        </w:rPr>
        <w:t>Расходы на реализацию программы из местного бюджета в тыс. рублей</w:t>
      </w:r>
      <w:r>
        <w:rPr>
          <w:rFonts w:eastAsia="Times New Roman"/>
          <w:color w:val="000000"/>
          <w:sz w:val="28"/>
          <w:szCs w:val="28"/>
        </w:rPr>
        <w:t xml:space="preserve"> составят»</w:t>
      </w:r>
      <w:r w:rsidRPr="007C4F4B">
        <w:rPr>
          <w:bCs/>
          <w:color w:val="000000"/>
          <w:sz w:val="28"/>
          <w:szCs w:val="28"/>
        </w:rPr>
        <w:t xml:space="preserve"> </w:t>
      </w:r>
      <w:r w:rsidRPr="007C4F4B">
        <w:rPr>
          <w:rFonts w:eastAsia="Times New Roman"/>
          <w:bCs/>
          <w:color w:val="000000"/>
          <w:sz w:val="28"/>
          <w:szCs w:val="28"/>
        </w:rPr>
        <w:t>слова:</w:t>
      </w:r>
    </w:p>
    <w:p w:rsidR="008D0F21" w:rsidRPr="008D0F21" w:rsidRDefault="008D0F21" w:rsidP="008D0F21">
      <w:pPr>
        <w:shd w:val="clear" w:color="auto" w:fill="FFFFFF" w:themeFill="background1"/>
        <w:suppressAutoHyphens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</w:t>
      </w:r>
      <w:r w:rsidRPr="008D0F21">
        <w:rPr>
          <w:rFonts w:eastAsia="Times New Roman"/>
          <w:color w:val="000000"/>
          <w:sz w:val="28"/>
          <w:szCs w:val="28"/>
        </w:rPr>
        <w:t>Расходы на реализацию программы из местного бюджета в тыс. рублей составят: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Всего: 83 615,3</w:t>
      </w:r>
      <w:r w:rsidR="007E37D3">
        <w:rPr>
          <w:rFonts w:eastAsia="Times New Roman"/>
          <w:sz w:val="28"/>
          <w:szCs w:val="28"/>
        </w:rPr>
        <w:t xml:space="preserve">    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2021 г. – 29 880,7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1 квартал – 5 216,8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2 квартал – 12 060,2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3 квартал – 5 216,8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4 квартал – 5 216,8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2022 г. – 25 867,3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1 квартал – 6 466,9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2 квартал – 6 466,8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3 квартал – 6 466,8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4 квартал – 6 466,8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2023 г. – 27 867,3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1 квартал – 6 966,9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lastRenderedPageBreak/>
        <w:t>2 квартал – 6 966,8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3 квартал – 6 966,8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4 квартал – 6 966,8</w:t>
      </w:r>
      <w:r>
        <w:rPr>
          <w:rFonts w:eastAsia="Times New Roman"/>
          <w:sz w:val="28"/>
          <w:szCs w:val="28"/>
        </w:rPr>
        <w:t>»</w:t>
      </w:r>
    </w:p>
    <w:p w:rsidR="008D0F21" w:rsidRPr="008D0F21" w:rsidRDefault="008D0F21" w:rsidP="008D0F21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D0F21" w:rsidRPr="008D0F21" w:rsidRDefault="008D0F21" w:rsidP="008D0F21">
      <w:pPr>
        <w:pStyle w:val="af"/>
        <w:ind w:firstLine="709"/>
        <w:rPr>
          <w:rFonts w:eastAsia="Times New Roman"/>
          <w:bCs/>
          <w:color w:val="000000"/>
          <w:sz w:val="28"/>
          <w:szCs w:val="28"/>
        </w:rPr>
      </w:pPr>
      <w:r w:rsidRPr="008D0F21">
        <w:rPr>
          <w:rFonts w:eastAsia="Times New Roman"/>
          <w:bCs/>
          <w:color w:val="000000"/>
          <w:sz w:val="28"/>
          <w:szCs w:val="28"/>
        </w:rPr>
        <w:t xml:space="preserve">заменить на слова: </w:t>
      </w:r>
    </w:p>
    <w:p w:rsidR="008D0F21" w:rsidRPr="008D0F21" w:rsidRDefault="008D0F21" w:rsidP="008D0F21">
      <w:pPr>
        <w:pStyle w:val="af"/>
        <w:ind w:firstLine="709"/>
        <w:rPr>
          <w:rFonts w:eastAsia="Times New Roman"/>
          <w:bCs/>
          <w:color w:val="000000"/>
          <w:sz w:val="28"/>
          <w:szCs w:val="28"/>
        </w:rPr>
      </w:pPr>
      <w:r w:rsidRPr="008D0F21">
        <w:rPr>
          <w:rFonts w:eastAsia="Times New Roman"/>
          <w:bCs/>
          <w:color w:val="000000"/>
          <w:sz w:val="28"/>
          <w:szCs w:val="28"/>
        </w:rPr>
        <w:t>«Расходы на реализацию программы из местного бюджета в тыс. рублей составят: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 xml:space="preserve">Всего: </w:t>
      </w:r>
      <w:r w:rsidR="00B65F9D">
        <w:rPr>
          <w:rFonts w:eastAsia="Times New Roman"/>
          <w:sz w:val="28"/>
          <w:szCs w:val="28"/>
        </w:rPr>
        <w:t>120 697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2021 г. – 29</w:t>
      </w:r>
      <w:r w:rsidR="009F2C5A">
        <w:rPr>
          <w:rFonts w:eastAsia="Times New Roman"/>
          <w:sz w:val="28"/>
          <w:szCs w:val="28"/>
        </w:rPr>
        <w:t> 438,8</w:t>
      </w:r>
    </w:p>
    <w:p w:rsidR="009F2C5A" w:rsidRPr="009F2C5A" w:rsidRDefault="009F2C5A" w:rsidP="009F2C5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9F2C5A">
        <w:rPr>
          <w:rFonts w:eastAsia="Times New Roman"/>
          <w:sz w:val="28"/>
          <w:szCs w:val="28"/>
        </w:rPr>
        <w:t>1 квартал – 5 216,8</w:t>
      </w:r>
    </w:p>
    <w:p w:rsidR="009F2C5A" w:rsidRPr="009F2C5A" w:rsidRDefault="009F2C5A" w:rsidP="009F2C5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9F2C5A">
        <w:rPr>
          <w:rFonts w:eastAsia="Times New Roman"/>
          <w:sz w:val="28"/>
          <w:szCs w:val="28"/>
        </w:rPr>
        <w:t>2 квартал – 6 962,3</w:t>
      </w:r>
    </w:p>
    <w:p w:rsidR="009F2C5A" w:rsidRPr="009F2C5A" w:rsidRDefault="009F2C5A" w:rsidP="009F2C5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9F2C5A">
        <w:rPr>
          <w:rFonts w:eastAsia="Times New Roman"/>
          <w:sz w:val="28"/>
          <w:szCs w:val="28"/>
        </w:rPr>
        <w:t>3 квартал – 12 042,8</w:t>
      </w:r>
    </w:p>
    <w:p w:rsidR="009F2C5A" w:rsidRPr="009F2C5A" w:rsidRDefault="009F2C5A" w:rsidP="009F2C5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9F2C5A">
        <w:rPr>
          <w:rFonts w:eastAsia="Times New Roman"/>
          <w:sz w:val="28"/>
          <w:szCs w:val="28"/>
        </w:rPr>
        <w:t>4 квартал – 5 216,8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 xml:space="preserve">2022 г. – </w:t>
      </w:r>
      <w:r w:rsidR="00B65F9D">
        <w:rPr>
          <w:rFonts w:eastAsia="Times New Roman"/>
          <w:sz w:val="28"/>
          <w:szCs w:val="28"/>
        </w:rPr>
        <w:t>63 390,9</w:t>
      </w:r>
    </w:p>
    <w:p w:rsidR="00B65F9D" w:rsidRPr="00B65F9D" w:rsidRDefault="00B65F9D" w:rsidP="00B65F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B65F9D">
        <w:rPr>
          <w:rFonts w:eastAsia="Times New Roman"/>
          <w:sz w:val="28"/>
          <w:szCs w:val="28"/>
        </w:rPr>
        <w:t>1 квартал – 15 847,7</w:t>
      </w:r>
    </w:p>
    <w:p w:rsidR="00B65F9D" w:rsidRPr="00B65F9D" w:rsidRDefault="00B65F9D" w:rsidP="00B65F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B65F9D">
        <w:rPr>
          <w:rFonts w:eastAsia="Times New Roman"/>
          <w:sz w:val="28"/>
          <w:szCs w:val="28"/>
        </w:rPr>
        <w:t>2 квартал – 15 847,7</w:t>
      </w:r>
    </w:p>
    <w:p w:rsidR="00B65F9D" w:rsidRPr="00B65F9D" w:rsidRDefault="00B65F9D" w:rsidP="00B65F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B65F9D">
        <w:rPr>
          <w:rFonts w:eastAsia="Times New Roman"/>
          <w:sz w:val="28"/>
          <w:szCs w:val="28"/>
        </w:rPr>
        <w:t>3 квартал – 15 847,7</w:t>
      </w:r>
    </w:p>
    <w:p w:rsidR="00B65F9D" w:rsidRPr="00B65F9D" w:rsidRDefault="00B65F9D" w:rsidP="00B65F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B65F9D">
        <w:rPr>
          <w:rFonts w:eastAsia="Times New Roman"/>
          <w:sz w:val="28"/>
          <w:szCs w:val="28"/>
        </w:rPr>
        <w:t>4 квартал – 15 847,8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2023 г. – 27 867,3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1 квартал – 6 966,9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2 квартал – 6 966,8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3 квартал – 6 966,8</w:t>
      </w:r>
    </w:p>
    <w:p w:rsidR="008D0F21" w:rsidRPr="008D0F21" w:rsidRDefault="008D0F21" w:rsidP="008D0F2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8D0F21">
        <w:rPr>
          <w:rFonts w:eastAsia="Times New Roman"/>
          <w:sz w:val="28"/>
          <w:szCs w:val="28"/>
        </w:rPr>
        <w:t>4 квартал – 6 966,8</w:t>
      </w:r>
      <w:r>
        <w:rPr>
          <w:rFonts w:eastAsia="Times New Roman"/>
          <w:sz w:val="28"/>
          <w:szCs w:val="28"/>
        </w:rPr>
        <w:t>»</w:t>
      </w:r>
    </w:p>
    <w:p w:rsidR="008D0F21" w:rsidRDefault="008D0F21" w:rsidP="00BE794F">
      <w:pPr>
        <w:tabs>
          <w:tab w:val="left" w:pos="9072"/>
        </w:tabs>
        <w:ind w:firstLine="709"/>
        <w:jc w:val="both"/>
        <w:rPr>
          <w:sz w:val="28"/>
        </w:rPr>
      </w:pPr>
    </w:p>
    <w:p w:rsidR="00A45BA9" w:rsidRPr="00093D4F" w:rsidRDefault="005C58AD" w:rsidP="00BE794F">
      <w:pPr>
        <w:tabs>
          <w:tab w:val="left" w:pos="9072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</w:rPr>
        <w:t>2</w:t>
      </w:r>
      <w:r w:rsidR="00A45BA9" w:rsidRPr="00A45BA9">
        <w:rPr>
          <w:sz w:val="28"/>
        </w:rPr>
        <w:t>.</w:t>
      </w:r>
      <w:r w:rsidR="00BE794F">
        <w:rPr>
          <w:sz w:val="28"/>
        </w:rPr>
        <w:t xml:space="preserve"> </w:t>
      </w:r>
      <w:r w:rsidR="00A45BA9" w:rsidRPr="00A45BA9">
        <w:rPr>
          <w:sz w:val="28"/>
        </w:rPr>
        <w:t xml:space="preserve"> Настоящее постанов</w:t>
      </w:r>
      <w:r w:rsidR="005B5092">
        <w:rPr>
          <w:sz w:val="28"/>
        </w:rPr>
        <w:t xml:space="preserve">ление вступает в силу </w:t>
      </w:r>
      <w:r w:rsidR="00124A9D">
        <w:rPr>
          <w:sz w:val="28"/>
        </w:rPr>
        <w:t>после его</w:t>
      </w:r>
      <w:r w:rsidR="00A45BA9" w:rsidRPr="00A45BA9">
        <w:rPr>
          <w:sz w:val="28"/>
        </w:rPr>
        <w:t xml:space="preserve"> официального опубликования</w:t>
      </w:r>
      <w:r w:rsidR="00EF6220">
        <w:rPr>
          <w:sz w:val="28"/>
        </w:rPr>
        <w:t xml:space="preserve"> </w:t>
      </w:r>
      <w:r w:rsidR="00EF6220" w:rsidRPr="00A45BA9">
        <w:rPr>
          <w:sz w:val="28"/>
        </w:rPr>
        <w:t>в газете «Заневский вестник»</w:t>
      </w:r>
      <w:r w:rsidR="00A45BA9" w:rsidRPr="00A45BA9">
        <w:rPr>
          <w:sz w:val="28"/>
        </w:rPr>
        <w:t>.</w:t>
      </w:r>
    </w:p>
    <w:p w:rsidR="00044361" w:rsidRPr="00104FF2" w:rsidRDefault="005C58AD" w:rsidP="00104FF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BE794F">
        <w:rPr>
          <w:sz w:val="28"/>
        </w:rPr>
        <w:t xml:space="preserve">. </w:t>
      </w:r>
      <w:r w:rsidR="00A45BA9" w:rsidRPr="00A45BA9">
        <w:rPr>
          <w:sz w:val="28"/>
        </w:rPr>
        <w:t xml:space="preserve"> Контроль за исполнением </w:t>
      </w:r>
      <w:r w:rsidR="006A1959" w:rsidRPr="00017AA6">
        <w:rPr>
          <w:sz w:val="28"/>
        </w:rPr>
        <w:t xml:space="preserve">постановления </w:t>
      </w:r>
      <w:r w:rsidR="00951198">
        <w:rPr>
          <w:sz w:val="28"/>
        </w:rPr>
        <w:t>оставляю за собой.</w:t>
      </w:r>
    </w:p>
    <w:p w:rsidR="00104FF2" w:rsidRDefault="00104FF2" w:rsidP="00C51D12">
      <w:pPr>
        <w:pStyle w:val="11"/>
        <w:jc w:val="both"/>
        <w:rPr>
          <w:sz w:val="28"/>
          <w:szCs w:val="28"/>
        </w:rPr>
      </w:pPr>
    </w:p>
    <w:p w:rsidR="00DB7764" w:rsidRDefault="00DB7764" w:rsidP="00C51D12">
      <w:pPr>
        <w:pStyle w:val="11"/>
        <w:jc w:val="both"/>
        <w:rPr>
          <w:sz w:val="28"/>
          <w:szCs w:val="28"/>
        </w:rPr>
      </w:pPr>
    </w:p>
    <w:p w:rsidR="006B1AEB" w:rsidRDefault="006B1AEB" w:rsidP="00C51D12">
      <w:pPr>
        <w:pStyle w:val="11"/>
        <w:jc w:val="both"/>
        <w:rPr>
          <w:sz w:val="28"/>
          <w:szCs w:val="28"/>
        </w:rPr>
      </w:pPr>
    </w:p>
    <w:p w:rsidR="001952C8" w:rsidRDefault="00B653E2" w:rsidP="00C51D1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30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73052">
        <w:rPr>
          <w:sz w:val="28"/>
          <w:szCs w:val="28"/>
        </w:rPr>
        <w:t xml:space="preserve"> администрации                                                </w:t>
      </w:r>
      <w:r w:rsidR="006B1AEB">
        <w:rPr>
          <w:sz w:val="28"/>
          <w:szCs w:val="28"/>
        </w:rPr>
        <w:t xml:space="preserve">                    </w:t>
      </w:r>
      <w:r w:rsidR="00EF6220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DB7764">
        <w:rPr>
          <w:sz w:val="28"/>
          <w:szCs w:val="28"/>
        </w:rPr>
        <w:t xml:space="preserve"> </w:t>
      </w:r>
      <w:r>
        <w:rPr>
          <w:sz w:val="28"/>
          <w:szCs w:val="28"/>
        </w:rPr>
        <w:t>Гердий</w:t>
      </w:r>
    </w:p>
    <w:sectPr w:rsidR="001952C8" w:rsidSect="005B5092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93" w:rsidRDefault="00EA1D93">
      <w:r>
        <w:separator/>
      </w:r>
    </w:p>
  </w:endnote>
  <w:endnote w:type="continuationSeparator" w:id="0">
    <w:p w:rsidR="00EA1D93" w:rsidRDefault="00EA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93" w:rsidRDefault="00EA1D93">
      <w:r>
        <w:separator/>
      </w:r>
    </w:p>
  </w:footnote>
  <w:footnote w:type="continuationSeparator" w:id="0">
    <w:p w:rsidR="00EA1D93" w:rsidRDefault="00EA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B038C6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006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69F" w:rsidRDefault="00D0069F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07007"/>
      <w:docPartObj>
        <w:docPartGallery w:val="Page Numbers (Top of Page)"/>
        <w:docPartUnique/>
      </w:docPartObj>
    </w:sdtPr>
    <w:sdtEndPr/>
    <w:sdtContent>
      <w:p w:rsidR="005B5092" w:rsidRDefault="005B50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301">
          <w:rPr>
            <w:noProof/>
          </w:rPr>
          <w:t>7</w:t>
        </w:r>
        <w:r>
          <w:fldChar w:fldCharType="end"/>
        </w:r>
      </w:p>
    </w:sdtContent>
  </w:sdt>
  <w:p w:rsidR="005B5092" w:rsidRDefault="005B50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a"/>
      <w:jc w:val="center"/>
    </w:pPr>
  </w:p>
  <w:p w:rsidR="00D0069F" w:rsidRDefault="00D006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2D50C24"/>
    <w:multiLevelType w:val="hybridMultilevel"/>
    <w:tmpl w:val="8ED890FC"/>
    <w:lvl w:ilvl="0" w:tplc="9ABC82F6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1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6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9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535940"/>
    <w:multiLevelType w:val="hybridMultilevel"/>
    <w:tmpl w:val="E16A5122"/>
    <w:lvl w:ilvl="0" w:tplc="05585B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7"/>
  </w:num>
  <w:num w:numId="5">
    <w:abstractNumId w:val="3"/>
  </w:num>
  <w:num w:numId="6">
    <w:abstractNumId w:val="24"/>
  </w:num>
  <w:num w:numId="7">
    <w:abstractNumId w:val="8"/>
  </w:num>
  <w:num w:numId="8">
    <w:abstractNumId w:val="21"/>
  </w:num>
  <w:num w:numId="9">
    <w:abstractNumId w:val="16"/>
  </w:num>
  <w:num w:numId="10">
    <w:abstractNumId w:val="7"/>
  </w:num>
  <w:num w:numId="11">
    <w:abstractNumId w:val="22"/>
  </w:num>
  <w:num w:numId="12">
    <w:abstractNumId w:val="20"/>
  </w:num>
  <w:num w:numId="13">
    <w:abstractNumId w:val="4"/>
  </w:num>
  <w:num w:numId="14">
    <w:abstractNumId w:val="2"/>
  </w:num>
  <w:num w:numId="15">
    <w:abstractNumId w:val="15"/>
  </w:num>
  <w:num w:numId="16">
    <w:abstractNumId w:val="1"/>
  </w:num>
  <w:num w:numId="17">
    <w:abstractNumId w:val="14"/>
  </w:num>
  <w:num w:numId="18">
    <w:abstractNumId w:val="12"/>
  </w:num>
  <w:num w:numId="19">
    <w:abstractNumId w:val="6"/>
  </w:num>
  <w:num w:numId="20">
    <w:abstractNumId w:val="9"/>
  </w:num>
  <w:num w:numId="21">
    <w:abstractNumId w:val="11"/>
  </w:num>
  <w:num w:numId="22">
    <w:abstractNumId w:val="25"/>
  </w:num>
  <w:num w:numId="23">
    <w:abstractNumId w:val="13"/>
  </w:num>
  <w:num w:numId="24">
    <w:abstractNumId w:val="19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055F0"/>
    <w:rsid w:val="00015140"/>
    <w:rsid w:val="0001607A"/>
    <w:rsid w:val="00017AA6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0D8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85D44"/>
    <w:rsid w:val="000902E2"/>
    <w:rsid w:val="00091281"/>
    <w:rsid w:val="00091C45"/>
    <w:rsid w:val="00093D4F"/>
    <w:rsid w:val="00094A57"/>
    <w:rsid w:val="000957EF"/>
    <w:rsid w:val="00097D6B"/>
    <w:rsid w:val="000A09B4"/>
    <w:rsid w:val="000A524C"/>
    <w:rsid w:val="000A5F56"/>
    <w:rsid w:val="000B1B48"/>
    <w:rsid w:val="000B466D"/>
    <w:rsid w:val="000B6700"/>
    <w:rsid w:val="000B74E8"/>
    <w:rsid w:val="000C0422"/>
    <w:rsid w:val="000C1008"/>
    <w:rsid w:val="000C60EA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4FF2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4A9D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248F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0148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4B90"/>
    <w:rsid w:val="0032575F"/>
    <w:rsid w:val="0032796C"/>
    <w:rsid w:val="0033404F"/>
    <w:rsid w:val="00335382"/>
    <w:rsid w:val="00335E75"/>
    <w:rsid w:val="00336535"/>
    <w:rsid w:val="00341C39"/>
    <w:rsid w:val="00343E4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235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4204"/>
    <w:rsid w:val="003B57C3"/>
    <w:rsid w:val="003B7120"/>
    <w:rsid w:val="003C0F63"/>
    <w:rsid w:val="003C1463"/>
    <w:rsid w:val="003D02D8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4594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7E3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4E1"/>
    <w:rsid w:val="004E5ADB"/>
    <w:rsid w:val="004E5FAC"/>
    <w:rsid w:val="004E7BA5"/>
    <w:rsid w:val="004F03F2"/>
    <w:rsid w:val="004F10A5"/>
    <w:rsid w:val="004F53D0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65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092"/>
    <w:rsid w:val="005B554C"/>
    <w:rsid w:val="005C3141"/>
    <w:rsid w:val="005C58AD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AAB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17F37"/>
    <w:rsid w:val="00620EC7"/>
    <w:rsid w:val="00621BA9"/>
    <w:rsid w:val="00623173"/>
    <w:rsid w:val="00623561"/>
    <w:rsid w:val="0062516F"/>
    <w:rsid w:val="00627978"/>
    <w:rsid w:val="00627D64"/>
    <w:rsid w:val="006302A0"/>
    <w:rsid w:val="00633DDA"/>
    <w:rsid w:val="0063494F"/>
    <w:rsid w:val="006359D5"/>
    <w:rsid w:val="00646386"/>
    <w:rsid w:val="00647171"/>
    <w:rsid w:val="006474AA"/>
    <w:rsid w:val="00647CBD"/>
    <w:rsid w:val="00651260"/>
    <w:rsid w:val="00651825"/>
    <w:rsid w:val="0065310C"/>
    <w:rsid w:val="0065365B"/>
    <w:rsid w:val="00653E12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1959"/>
    <w:rsid w:val="006A796D"/>
    <w:rsid w:val="006B0754"/>
    <w:rsid w:val="006B18C9"/>
    <w:rsid w:val="006B1AEB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326"/>
    <w:rsid w:val="006F38B6"/>
    <w:rsid w:val="006F4390"/>
    <w:rsid w:val="006F5A5C"/>
    <w:rsid w:val="006F5F8D"/>
    <w:rsid w:val="006F63ED"/>
    <w:rsid w:val="006F7084"/>
    <w:rsid w:val="006F73A2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9F5"/>
    <w:rsid w:val="00755EB5"/>
    <w:rsid w:val="00756ECF"/>
    <w:rsid w:val="0075748A"/>
    <w:rsid w:val="007709A7"/>
    <w:rsid w:val="007733A4"/>
    <w:rsid w:val="007737AF"/>
    <w:rsid w:val="00776265"/>
    <w:rsid w:val="007767A1"/>
    <w:rsid w:val="00777FEC"/>
    <w:rsid w:val="00781523"/>
    <w:rsid w:val="007857E3"/>
    <w:rsid w:val="0079089E"/>
    <w:rsid w:val="007938CA"/>
    <w:rsid w:val="00793F50"/>
    <w:rsid w:val="00797AB8"/>
    <w:rsid w:val="007A3242"/>
    <w:rsid w:val="007A4704"/>
    <w:rsid w:val="007A53CA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46E6"/>
    <w:rsid w:val="007D5BDE"/>
    <w:rsid w:val="007D6390"/>
    <w:rsid w:val="007D78C8"/>
    <w:rsid w:val="007D79E1"/>
    <w:rsid w:val="007E2E24"/>
    <w:rsid w:val="007E37D3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2983"/>
    <w:rsid w:val="00822D24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3BA"/>
    <w:rsid w:val="00854FD9"/>
    <w:rsid w:val="008615E4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36D"/>
    <w:rsid w:val="008A537E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0F21"/>
    <w:rsid w:val="008D2254"/>
    <w:rsid w:val="008D2A66"/>
    <w:rsid w:val="008D3488"/>
    <w:rsid w:val="008D4C08"/>
    <w:rsid w:val="008D58D1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1198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588B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E6224"/>
    <w:rsid w:val="009F02FC"/>
    <w:rsid w:val="009F0624"/>
    <w:rsid w:val="009F0784"/>
    <w:rsid w:val="009F1648"/>
    <w:rsid w:val="009F2384"/>
    <w:rsid w:val="009F2C5A"/>
    <w:rsid w:val="009F4420"/>
    <w:rsid w:val="009F56E8"/>
    <w:rsid w:val="009F5D8C"/>
    <w:rsid w:val="009F6DE3"/>
    <w:rsid w:val="009F7485"/>
    <w:rsid w:val="009F79B4"/>
    <w:rsid w:val="00A00BDB"/>
    <w:rsid w:val="00A01D67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1C9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E69B3"/>
    <w:rsid w:val="00AF5ABD"/>
    <w:rsid w:val="00AF688D"/>
    <w:rsid w:val="00B02804"/>
    <w:rsid w:val="00B02E9A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42D7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3E2"/>
    <w:rsid w:val="00B6551D"/>
    <w:rsid w:val="00B657B1"/>
    <w:rsid w:val="00B65F9D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20EE"/>
    <w:rsid w:val="00B9556A"/>
    <w:rsid w:val="00B96F20"/>
    <w:rsid w:val="00BA054B"/>
    <w:rsid w:val="00BA46BE"/>
    <w:rsid w:val="00BA6C24"/>
    <w:rsid w:val="00BA6CDB"/>
    <w:rsid w:val="00BB0AED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4F"/>
    <w:rsid w:val="00BE79A3"/>
    <w:rsid w:val="00BE7E08"/>
    <w:rsid w:val="00BF046E"/>
    <w:rsid w:val="00BF0E2D"/>
    <w:rsid w:val="00C00116"/>
    <w:rsid w:val="00C009F8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E38F7"/>
    <w:rsid w:val="00CE6E81"/>
    <w:rsid w:val="00CE7A06"/>
    <w:rsid w:val="00CE7AC9"/>
    <w:rsid w:val="00CF06D3"/>
    <w:rsid w:val="00CF32E1"/>
    <w:rsid w:val="00CF369A"/>
    <w:rsid w:val="00CF79F0"/>
    <w:rsid w:val="00CF7EFC"/>
    <w:rsid w:val="00D0069F"/>
    <w:rsid w:val="00D00A8E"/>
    <w:rsid w:val="00D03102"/>
    <w:rsid w:val="00D05D80"/>
    <w:rsid w:val="00D07240"/>
    <w:rsid w:val="00D10A63"/>
    <w:rsid w:val="00D13828"/>
    <w:rsid w:val="00D201B4"/>
    <w:rsid w:val="00D21488"/>
    <w:rsid w:val="00D23C1B"/>
    <w:rsid w:val="00D24323"/>
    <w:rsid w:val="00D24354"/>
    <w:rsid w:val="00D245BC"/>
    <w:rsid w:val="00D26394"/>
    <w:rsid w:val="00D2770D"/>
    <w:rsid w:val="00D33301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1B62"/>
    <w:rsid w:val="00D72965"/>
    <w:rsid w:val="00D73AA3"/>
    <w:rsid w:val="00D76D86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B7764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07144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471FC"/>
    <w:rsid w:val="00E507C3"/>
    <w:rsid w:val="00E51816"/>
    <w:rsid w:val="00E5606F"/>
    <w:rsid w:val="00E60CEF"/>
    <w:rsid w:val="00E62587"/>
    <w:rsid w:val="00E647CC"/>
    <w:rsid w:val="00E66B08"/>
    <w:rsid w:val="00E67390"/>
    <w:rsid w:val="00E722AE"/>
    <w:rsid w:val="00E73052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1D93"/>
    <w:rsid w:val="00EA25DA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EF6220"/>
    <w:rsid w:val="00F0017B"/>
    <w:rsid w:val="00F01261"/>
    <w:rsid w:val="00F012E6"/>
    <w:rsid w:val="00F01C1F"/>
    <w:rsid w:val="00F02E3D"/>
    <w:rsid w:val="00F0504E"/>
    <w:rsid w:val="00F05089"/>
    <w:rsid w:val="00F06A39"/>
    <w:rsid w:val="00F07D91"/>
    <w:rsid w:val="00F113F6"/>
    <w:rsid w:val="00F13195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5643"/>
    <w:rsid w:val="00F377B4"/>
    <w:rsid w:val="00F42831"/>
    <w:rsid w:val="00F42D57"/>
    <w:rsid w:val="00F46306"/>
    <w:rsid w:val="00F46EEB"/>
    <w:rsid w:val="00F50842"/>
    <w:rsid w:val="00F5084A"/>
    <w:rsid w:val="00F516BD"/>
    <w:rsid w:val="00F529AE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61ED"/>
    <w:rsid w:val="00F76BA2"/>
    <w:rsid w:val="00F77308"/>
    <w:rsid w:val="00F81859"/>
    <w:rsid w:val="00F83C99"/>
    <w:rsid w:val="00F85124"/>
    <w:rsid w:val="00F87B66"/>
    <w:rsid w:val="00F90B1F"/>
    <w:rsid w:val="00F90EBF"/>
    <w:rsid w:val="00F9138A"/>
    <w:rsid w:val="00F91556"/>
    <w:rsid w:val="00F93959"/>
    <w:rsid w:val="00F93BE7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172A"/>
    <w:rsid w:val="00FC2DA3"/>
    <w:rsid w:val="00FC32B6"/>
    <w:rsid w:val="00FC7599"/>
    <w:rsid w:val="00FD0E3E"/>
    <w:rsid w:val="00FD2683"/>
    <w:rsid w:val="00FD31E2"/>
    <w:rsid w:val="00FD733F"/>
    <w:rsid w:val="00FD7713"/>
    <w:rsid w:val="00FE499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2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2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2A42-F299-45A9-92AF-88A13E8F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989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12</cp:revision>
  <cp:lastPrinted>2019-02-06T12:01:00Z</cp:lastPrinted>
  <dcterms:created xsi:type="dcterms:W3CDTF">2021-05-20T07:23:00Z</dcterms:created>
  <dcterms:modified xsi:type="dcterms:W3CDTF">2021-09-15T14:22:00Z</dcterms:modified>
</cp:coreProperties>
</file>