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F" w:rsidRDefault="003B2E8F" w:rsidP="0060191A">
      <w:pPr>
        <w:rPr>
          <w:b/>
        </w:rPr>
      </w:pPr>
    </w:p>
    <w:p w:rsidR="00F838BF" w:rsidRPr="00A74B8C" w:rsidRDefault="00F838BF" w:rsidP="00A74B8C">
      <w:pPr>
        <w:jc w:val="center"/>
        <w:rPr>
          <w:b/>
        </w:rPr>
      </w:pPr>
      <w:r w:rsidRPr="00A74B8C">
        <w:rPr>
          <w:b/>
        </w:rPr>
        <w:t>ОТЧЁТ ПО СОСТАВЛЕНИЮ ПРОТОКОЛОВ В РАМКАХ</w:t>
      </w:r>
    </w:p>
    <w:p w:rsidR="00F838BF" w:rsidRPr="00A74B8C" w:rsidRDefault="00F838BF" w:rsidP="00A74B8C">
      <w:pPr>
        <w:jc w:val="center"/>
        <w:rPr>
          <w:b/>
        </w:rPr>
      </w:pPr>
      <w:r w:rsidRPr="00A74B8C">
        <w:rPr>
          <w:b/>
        </w:rPr>
        <w:t xml:space="preserve">47-ОЗ «ОБ АДМИНИСТРАТИВНЫХ ПРАВОНАРУШЕНИЯХ» ЗА </w:t>
      </w:r>
      <w:r w:rsidRPr="00A74B8C">
        <w:rPr>
          <w:b/>
          <w:lang w:val="en-US"/>
        </w:rPr>
        <w:t>II</w:t>
      </w:r>
      <w:r w:rsidRPr="00A74B8C">
        <w:rPr>
          <w:b/>
        </w:rPr>
        <w:t xml:space="preserve"> КВАРТАЛ 2021 Г.</w:t>
      </w:r>
    </w:p>
    <w:p w:rsidR="00F838BF" w:rsidRDefault="00F838BF" w:rsidP="00F838BF"/>
    <w:p w:rsidR="000E60D4" w:rsidRDefault="00F838BF" w:rsidP="00F838BF">
      <w:pPr>
        <w:rPr>
          <w:color w:val="FF0000"/>
        </w:rPr>
      </w:pPr>
      <w:r>
        <w:t xml:space="preserve">За 2 квартал 2021 г. администрацией Заневского городского поселения </w:t>
      </w:r>
      <w:r w:rsidR="000E60D4" w:rsidRPr="0060191A">
        <w:t>в ходе рейдов проверено 412 объектов.</w:t>
      </w:r>
    </w:p>
    <w:p w:rsidR="00F838BF" w:rsidRDefault="0060191A" w:rsidP="00F838BF">
      <w:r>
        <w:t>За этот период положительно рассмотрено</w:t>
      </w:r>
      <w:r w:rsidR="00F838BF">
        <w:t xml:space="preserve"> 62 протокола</w:t>
      </w:r>
      <w:r>
        <w:t xml:space="preserve"> с вынесением административного наказания в виде штрафа</w:t>
      </w:r>
      <w:r w:rsidR="00F838BF">
        <w:t xml:space="preserve"> в соответствии со статьей 4.9 «Размещение механических транспортных средств на территориях, занятых зелеными насаждениями, на территориях детских и спортивных площадок». </w:t>
      </w:r>
    </w:p>
    <w:p w:rsidR="00F838BF" w:rsidRDefault="00F838BF" w:rsidP="00F838BF">
      <w:r>
        <w:t>По вопросу стоянки автотранспортного средства на въезде к площад</w:t>
      </w:r>
      <w:r w:rsidR="0060191A">
        <w:t>кам ТБО положительно рассмотрено</w:t>
      </w:r>
      <w:r>
        <w:t xml:space="preserve"> 5 протоколов </w:t>
      </w:r>
      <w:r w:rsidR="0060191A">
        <w:t>с вынесением административного наказания в виде штрафа</w:t>
      </w:r>
      <w:r w:rsidR="0060191A">
        <w:t xml:space="preserve"> </w:t>
      </w:r>
      <w:r>
        <w:t xml:space="preserve">в соответствии со статьей 4.4 «Создание препятствий для вывоза мусора и уборки территории». </w:t>
      </w:r>
    </w:p>
    <w:p w:rsidR="00F561E4" w:rsidRDefault="00F838BF" w:rsidP="00F838BF">
      <w:r>
        <w:t>По вопросу торговли в неотведенных для этого местах составлено 8 протоколов в соответствии со статьей 3.3 «Торговля в неотведенных для этого местах» и перенаправлены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области, привлечено к административной ответственности 8 граждан.</w:t>
      </w:r>
      <w:r w:rsidR="00F561E4">
        <w:t xml:space="preserve"> </w:t>
      </w:r>
    </w:p>
    <w:p w:rsidR="00F838BF" w:rsidRDefault="000F197C" w:rsidP="00F838BF">
      <w:r>
        <w:t>По итогу 2021 года с нарастающим итогом де</w:t>
      </w:r>
      <w:r w:rsidR="0060191A">
        <w:t>монтировано 6 незаконных НТО</w:t>
      </w:r>
      <w:r>
        <w:t>. По итогам 2020-го с муниципальных земель было ликвидировано 16 таких самовольных строений.</w:t>
      </w:r>
    </w:p>
    <w:p w:rsidR="00F838BF" w:rsidRDefault="0060191A" w:rsidP="00F838BF">
      <w:r>
        <w:t>Н</w:t>
      </w:r>
      <w:r w:rsidR="00F838BF">
        <w:t xml:space="preserve">аправлено 36 требований по вопросу нарушения правил поддержания эстетического состояния территорий (в соответствии с Правилами благоустройства), выявленных по результатам выездных проверок по территории Заневского городского поселения. Из них 15 – направлены собственникам земельных участков, зарастающих борщевиком. </w:t>
      </w:r>
    </w:p>
    <w:p w:rsidR="00F838BF" w:rsidRPr="0060191A" w:rsidRDefault="00F838BF" w:rsidP="00F838BF">
      <w:r>
        <w:t xml:space="preserve">По вопросу нарушения тишины и покоя граждан составлен 1 протокол об административном правонарушении в соответствии со статьей 2.6 «Нарушение тишины и покоя граждан» и перенаправлен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Привлечен к административной ответственности 1 гражданин. </w:t>
      </w:r>
      <w:r w:rsidR="00C414AE">
        <w:t xml:space="preserve">При этом жалоб от граждан приходит в десятки раз больше. </w:t>
      </w:r>
      <w:r w:rsidR="00C414AE" w:rsidRPr="00C414AE">
        <w:t xml:space="preserve">К сожалению, в соответствии со ст. 28.2 ч.2 КоАП РФ в </w:t>
      </w:r>
      <w:r w:rsidR="00C414AE">
        <w:t>сообщениях</w:t>
      </w:r>
      <w:r w:rsidR="00C414AE" w:rsidRPr="00C414AE">
        <w:t xml:space="preserve"> недостаточно доказательств для составления протокола об административном правонарушении. </w:t>
      </w:r>
      <w:r w:rsidR="00C414AE">
        <w:t xml:space="preserve">В сообщении должны быть указаны контакты потерпевшего, </w:t>
      </w:r>
      <w:r w:rsidR="00C414AE" w:rsidRPr="00C414AE">
        <w:t>дат</w:t>
      </w:r>
      <w:r w:rsidR="00C414AE">
        <w:t>а</w:t>
      </w:r>
      <w:r w:rsidR="00C414AE" w:rsidRPr="00C414AE">
        <w:t>, врем</w:t>
      </w:r>
      <w:r w:rsidR="00C414AE">
        <w:t>я</w:t>
      </w:r>
      <w:r w:rsidR="00C414AE" w:rsidRPr="00C414AE">
        <w:t xml:space="preserve"> и мест</w:t>
      </w:r>
      <w:r w:rsidR="00C414AE">
        <w:t>о</w:t>
      </w:r>
      <w:r w:rsidR="00C414AE" w:rsidRPr="00C414AE">
        <w:t xml:space="preserve"> совершения правонарушения; </w:t>
      </w:r>
      <w:r w:rsidR="00C414AE">
        <w:t xml:space="preserve">требуется </w:t>
      </w:r>
      <w:r w:rsidR="00C414AE" w:rsidRPr="00C414AE">
        <w:t>видеофиксаци</w:t>
      </w:r>
      <w:r w:rsidR="00C414AE">
        <w:t>я</w:t>
      </w:r>
      <w:r w:rsidR="00C414AE" w:rsidRPr="00C414AE">
        <w:t xml:space="preserve"> для рассмотрения по существу</w:t>
      </w:r>
      <w:r w:rsidR="00C414AE">
        <w:t xml:space="preserve">, </w:t>
      </w:r>
      <w:r w:rsidR="00C414AE" w:rsidRPr="00C414AE">
        <w:t>фамилии, имена, отчества, адреса места жительства двух свидетелей</w:t>
      </w:r>
      <w:r w:rsidR="00C414AE">
        <w:t>,</w:t>
      </w:r>
      <w:r w:rsidR="00C414AE" w:rsidRPr="00C414AE">
        <w:t xml:space="preserve"> которые могут подтвердить факт административного правонарушения своей подписью на </w:t>
      </w:r>
      <w:r w:rsidR="00C414AE">
        <w:t>з</w:t>
      </w:r>
      <w:r w:rsidR="00C414AE" w:rsidRPr="00C414AE">
        <w:t>аявлении.</w:t>
      </w:r>
      <w:r w:rsidR="00C414AE">
        <w:t xml:space="preserve"> Заявление должно быть направлено официально через форму обратной связи администрации </w:t>
      </w:r>
      <w:hyperlink r:id="rId4" w:history="1">
        <w:r w:rsidR="00C414AE" w:rsidRPr="0060191A">
          <w:rPr>
            <w:rStyle w:val="a3"/>
            <w:color w:val="auto"/>
          </w:rPr>
          <w:t>https://www.zanevkasmi.ru/kontakty/</w:t>
        </w:r>
      </w:hyperlink>
      <w:r w:rsidR="00C414AE" w:rsidRPr="0060191A">
        <w:t xml:space="preserve"> или по электронной почте </w:t>
      </w:r>
      <w:hyperlink r:id="rId5" w:history="1">
        <w:r w:rsidR="00C414AE" w:rsidRPr="0060191A">
          <w:rPr>
            <w:rStyle w:val="a3"/>
            <w:color w:val="auto"/>
            <w:lang w:val="en-US"/>
          </w:rPr>
          <w:t>info</w:t>
        </w:r>
        <w:r w:rsidR="00C414AE" w:rsidRPr="0060191A">
          <w:rPr>
            <w:rStyle w:val="a3"/>
            <w:color w:val="auto"/>
          </w:rPr>
          <w:t>@</w:t>
        </w:r>
        <w:proofErr w:type="spellStart"/>
        <w:r w:rsidR="00C414AE" w:rsidRPr="0060191A">
          <w:rPr>
            <w:rStyle w:val="a3"/>
            <w:color w:val="auto"/>
            <w:lang w:val="en-US"/>
          </w:rPr>
          <w:t>zanevkaorg</w:t>
        </w:r>
        <w:proofErr w:type="spellEnd"/>
        <w:r w:rsidR="00C414AE" w:rsidRPr="0060191A">
          <w:rPr>
            <w:rStyle w:val="a3"/>
            <w:color w:val="auto"/>
          </w:rPr>
          <w:t>.</w:t>
        </w:r>
        <w:proofErr w:type="spellStart"/>
        <w:r w:rsidR="00C414AE" w:rsidRPr="0060191A">
          <w:rPr>
            <w:rStyle w:val="a3"/>
            <w:color w:val="auto"/>
            <w:lang w:val="en-US"/>
          </w:rPr>
          <w:t>ru</w:t>
        </w:r>
        <w:proofErr w:type="spellEnd"/>
      </w:hyperlink>
      <w:r w:rsidR="000E60D4" w:rsidRPr="0060191A">
        <w:t>.</w:t>
      </w:r>
    </w:p>
    <w:p w:rsidR="00F838BF" w:rsidRPr="0060191A" w:rsidRDefault="000E60D4" w:rsidP="00F838BF">
      <w:r w:rsidRPr="0060191A">
        <w:t>С апреля по июнь текущего года получено 978 обращений граждан по вопросу административных правонарушений. Все из них отработаны, даны ответы и разъяснения в соответствии с 59-ФЗ.</w:t>
      </w:r>
    </w:p>
    <w:p w:rsidR="003B2E8F" w:rsidRDefault="003B2E8F" w:rsidP="00F838BF">
      <w:pPr>
        <w:rPr>
          <w:color w:val="FF0000"/>
        </w:rPr>
      </w:pPr>
      <w:bookmarkStart w:id="0" w:name="_GoBack"/>
      <w:bookmarkEnd w:id="0"/>
    </w:p>
    <w:sectPr w:rsidR="003B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BF"/>
    <w:rsid w:val="000E60D4"/>
    <w:rsid w:val="000F197C"/>
    <w:rsid w:val="003B2E8F"/>
    <w:rsid w:val="0060191A"/>
    <w:rsid w:val="008E2DAA"/>
    <w:rsid w:val="00A74B8C"/>
    <w:rsid w:val="00B40B0E"/>
    <w:rsid w:val="00C12F4F"/>
    <w:rsid w:val="00C31372"/>
    <w:rsid w:val="00C414AE"/>
    <w:rsid w:val="00F561E4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ABD0-44C3-4802-AF98-B6F54703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4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14AE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E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evkaorg.ru" TargetMode="External"/><Relationship Id="rId4" Type="http://schemas.openxmlformats.org/officeDocument/2006/relationships/hyperlink" Target="https://www.zanevkasmi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2</cp:revision>
  <cp:lastPrinted>2021-07-29T14:30:00Z</cp:lastPrinted>
  <dcterms:created xsi:type="dcterms:W3CDTF">2021-07-30T07:29:00Z</dcterms:created>
  <dcterms:modified xsi:type="dcterms:W3CDTF">2021-07-30T07:29:00Z</dcterms:modified>
</cp:coreProperties>
</file>