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horzAnchor="margin" w:tblpY="-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F6DD9" w:rsidRPr="008B4847" w14:paraId="0ECD3AB4" w14:textId="77777777" w:rsidTr="00AF6DD9">
        <w:trPr>
          <w:trHeight w:val="1266"/>
        </w:trPr>
        <w:tc>
          <w:tcPr>
            <w:tcW w:w="5228" w:type="dxa"/>
          </w:tcPr>
          <w:p w14:paraId="68A79BE5" w14:textId="23D2CAA9" w:rsidR="00AF6DD9" w:rsidRPr="008B4847" w:rsidRDefault="00EE312F" w:rsidP="00E42E86">
            <w:pPr>
              <w:spacing w:after="160" w:line="36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C521B3">
              <w:rPr>
                <w:rFonts w:cs="Calibri"/>
                <w:noProof/>
                <w:lang w:eastAsia="ru-RU"/>
              </w:rPr>
              <w:drawing>
                <wp:inline distT="0" distB="0" distL="0" distR="0" wp14:anchorId="68B573E2" wp14:editId="142B91AD">
                  <wp:extent cx="2374900" cy="9823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bottom"/>
          </w:tcPr>
          <w:p w14:paraId="01149CBA" w14:textId="27F091CC" w:rsidR="00AF6DD9" w:rsidRPr="008B4847" w:rsidRDefault="00AF6DD9" w:rsidP="0055298D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3C73C0" w:rsidRPr="008B4847" w14:paraId="42C3E756" w14:textId="77777777" w:rsidTr="003C73C0">
        <w:trPr>
          <w:trHeight w:val="414"/>
        </w:trPr>
        <w:tc>
          <w:tcPr>
            <w:tcW w:w="5228" w:type="dxa"/>
          </w:tcPr>
          <w:p w14:paraId="7251C888" w14:textId="77777777" w:rsidR="003C73C0" w:rsidRPr="008B4847" w:rsidRDefault="003C73C0" w:rsidP="00E42E86">
            <w:pPr>
              <w:spacing w:after="160" w:line="360" w:lineRule="auto"/>
              <w:ind w:firstLine="0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28" w:type="dxa"/>
            <w:vAlign w:val="bottom"/>
          </w:tcPr>
          <w:p w14:paraId="4686F723" w14:textId="77777777" w:rsidR="003C73C0" w:rsidRPr="008B4847" w:rsidRDefault="003C73C0" w:rsidP="00E42E86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14:paraId="708E9E1D" w14:textId="4059E7A9" w:rsidR="009B66EE" w:rsidRPr="00A71980" w:rsidRDefault="00806953" w:rsidP="009B66EE">
      <w:pPr>
        <w:spacing w:line="360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A71980">
        <w:rPr>
          <w:rFonts w:cs="Times New Roman"/>
          <w:b/>
          <w:sz w:val="28"/>
          <w:szCs w:val="28"/>
        </w:rPr>
        <w:t>Федеральная кадастровая палата</w:t>
      </w:r>
      <w:r w:rsidR="00EE312F">
        <w:rPr>
          <w:rFonts w:cs="Times New Roman"/>
          <w:b/>
          <w:sz w:val="28"/>
          <w:szCs w:val="28"/>
        </w:rPr>
        <w:t xml:space="preserve"> Росреестра</w:t>
      </w:r>
      <w:r w:rsidRPr="00A71980">
        <w:rPr>
          <w:rFonts w:cs="Times New Roman"/>
          <w:b/>
          <w:sz w:val="28"/>
          <w:szCs w:val="28"/>
        </w:rPr>
        <w:t xml:space="preserve">: </w:t>
      </w:r>
      <w:r w:rsidR="00905E38" w:rsidRPr="00A71980">
        <w:rPr>
          <w:rFonts w:cs="Times New Roman"/>
          <w:b/>
          <w:sz w:val="28"/>
          <w:szCs w:val="28"/>
        </w:rPr>
        <w:t xml:space="preserve">спрос </w:t>
      </w:r>
      <w:r w:rsidR="00E821DF" w:rsidRPr="00A71980">
        <w:rPr>
          <w:rFonts w:cs="Times New Roman"/>
          <w:b/>
          <w:sz w:val="28"/>
          <w:szCs w:val="28"/>
        </w:rPr>
        <w:t>на электронные подписи вырос</w:t>
      </w:r>
    </w:p>
    <w:p w14:paraId="60C202FE" w14:textId="77777777" w:rsidR="00A71980" w:rsidRPr="00A71980" w:rsidRDefault="00A71980" w:rsidP="00905E38">
      <w:pPr>
        <w:spacing w:line="360" w:lineRule="auto"/>
        <w:rPr>
          <w:rFonts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A54B081" w14:textId="4C7CD4F3" w:rsidR="00905E38" w:rsidRPr="00A71980" w:rsidRDefault="00905E38" w:rsidP="00905E38">
      <w:pPr>
        <w:spacing w:line="360" w:lineRule="auto"/>
        <w:rPr>
          <w:rFonts w:cs="Times New Roman"/>
          <w:b/>
          <w:bCs/>
          <w:color w:val="000000" w:themeColor="text1"/>
          <w:sz w:val="28"/>
          <w:szCs w:val="28"/>
          <w:lang w:eastAsia="ru-RU"/>
        </w:rPr>
      </w:pPr>
      <w:r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За </w:t>
      </w:r>
      <w:r w:rsidR="00E821DF"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>девять</w:t>
      </w:r>
      <w:r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 месяцев</w:t>
      </w:r>
      <w:r w:rsidR="00EE312F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 2020 года</w:t>
      </w:r>
      <w:r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 специалисты </w:t>
      </w:r>
      <w:r w:rsidR="00E766B3"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удостоверяющего </w:t>
      </w:r>
      <w:r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центра </w:t>
      </w:r>
      <w:r w:rsidR="000B1EF7"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>Федеральной кадастровой палаты</w:t>
      </w:r>
      <w:r w:rsidR="00EE312F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 Росреестра</w:t>
      </w:r>
      <w:r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 выдали около 5 тысяч сертификатов </w:t>
      </w:r>
      <w:r w:rsidR="00D406E4" w:rsidRPr="00D406E4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усиленной </w:t>
      </w:r>
      <w:r w:rsidR="00A71980"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квалифицированной </w:t>
      </w:r>
      <w:r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>электронной подписи</w:t>
      </w:r>
      <w:r w:rsidR="00447419"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 (ЭП)</w:t>
      </w:r>
      <w:r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EE312F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В сравнении с аналогичным периодом </w:t>
      </w:r>
      <w:r w:rsidR="00A71980"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>2019</w:t>
      </w:r>
      <w:r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 года спрос увеличился в 2</w:t>
      </w:r>
      <w:r w:rsidR="00E821DF"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>,5</w:t>
      </w:r>
      <w:r w:rsidRPr="00A71980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 раза.</w:t>
      </w:r>
    </w:p>
    <w:p w14:paraId="4AF320EA" w14:textId="40D97289" w:rsidR="00420024" w:rsidRDefault="00905E38" w:rsidP="00905E38">
      <w:pPr>
        <w:spacing w:line="360" w:lineRule="auto"/>
        <w:rPr>
          <w:rFonts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Одной из причин популярности </w:t>
      </w:r>
      <w:r w:rsidR="001765C2">
        <w:rPr>
          <w:rFonts w:cs="Times New Roman"/>
          <w:bCs/>
          <w:color w:val="000000" w:themeColor="text1"/>
          <w:sz w:val="28"/>
          <w:szCs w:val="28"/>
          <w:lang w:eastAsia="ru-RU"/>
        </w:rPr>
        <w:t>услуги</w:t>
      </w: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D4F72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являлся </w:t>
      </w: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>введённый</w:t>
      </w:r>
      <w:r w:rsidR="001765C2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режим самоизоляции: россиян</w:t>
      </w:r>
      <w:r w:rsidR="00060DFA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ам стало необходимо </w:t>
      </w: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получать государственные услуги и </w:t>
      </w:r>
      <w:r w:rsidR="00E766B3">
        <w:rPr>
          <w:rFonts w:cs="Times New Roman"/>
          <w:bCs/>
          <w:color w:val="000000" w:themeColor="text1"/>
          <w:sz w:val="28"/>
          <w:szCs w:val="28"/>
          <w:lang w:eastAsia="ru-RU"/>
        </w:rPr>
        <w:t>совершать операции с недвижимостью</w:t>
      </w:r>
      <w:r w:rsidR="00060DFA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не выходя из дома. </w:t>
      </w:r>
      <w:r w:rsidR="00420024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Чаще всего услугой </w:t>
      </w:r>
      <w:r w:rsidR="00060DFA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пользовались </w:t>
      </w:r>
      <w:r w:rsidR="00420024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в Москве, Санкт-Петербурге, Саратовской области, Ямало-Ненецком </w:t>
      </w:r>
      <w:r w:rsidR="00060DFA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автономном округе </w:t>
      </w:r>
      <w:r w:rsidR="00447419">
        <w:rPr>
          <w:rFonts w:cs="Times New Roman"/>
          <w:bCs/>
          <w:color w:val="000000" w:themeColor="text1"/>
          <w:sz w:val="28"/>
          <w:szCs w:val="28"/>
          <w:lang w:eastAsia="ru-RU"/>
        </w:rPr>
        <w:br/>
      </w:r>
      <w:r w:rsidR="00420024">
        <w:rPr>
          <w:rFonts w:cs="Times New Roman"/>
          <w:bCs/>
          <w:color w:val="000000" w:themeColor="text1"/>
          <w:sz w:val="28"/>
          <w:szCs w:val="28"/>
          <w:lang w:eastAsia="ru-RU"/>
        </w:rPr>
        <w:t>и Московской области.</w:t>
      </w:r>
      <w:r w:rsidR="00447419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Пик запросов на сертификаты ЭП пришёлся на 2 квартал.</w:t>
      </w:r>
      <w:r w:rsidR="00A07130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E312F">
        <w:rPr>
          <w:rFonts w:cs="Times New Roman"/>
          <w:bCs/>
          <w:color w:val="000000" w:themeColor="text1"/>
          <w:sz w:val="28"/>
          <w:szCs w:val="28"/>
          <w:lang w:eastAsia="ru-RU"/>
        </w:rPr>
        <w:br/>
      </w:r>
      <w:r w:rsidR="00A07130">
        <w:rPr>
          <w:rFonts w:cs="Times New Roman"/>
          <w:bCs/>
          <w:color w:val="000000" w:themeColor="text1"/>
          <w:sz w:val="28"/>
          <w:szCs w:val="28"/>
          <w:lang w:eastAsia="ru-RU"/>
        </w:rPr>
        <w:t>Во время ограничительных мер оказание услуги производилось только по предварительной записи, было исключено скопление заявителей в офисах приема документов.</w:t>
      </w:r>
    </w:p>
    <w:p w14:paraId="710BCE87" w14:textId="7651F4FF" w:rsidR="00C546CC" w:rsidRDefault="00C546CC" w:rsidP="00905E38">
      <w:pPr>
        <w:spacing w:line="360" w:lineRule="auto"/>
        <w:rPr>
          <w:rFonts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В Ленинградской области спрос на </w:t>
      </w:r>
      <w:r w:rsidRPr="00C546CC">
        <w:rPr>
          <w:rFonts w:cs="Times New Roman"/>
          <w:bCs/>
          <w:color w:val="000000" w:themeColor="text1"/>
          <w:sz w:val="28"/>
          <w:szCs w:val="28"/>
          <w:lang w:eastAsia="ru-RU"/>
        </w:rPr>
        <w:t>сертификат</w:t>
      </w: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>ы</w:t>
      </w:r>
      <w:r w:rsidRPr="00C546CC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усиленной квалифицированной электронной подписи</w:t>
      </w: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увеличился в </w:t>
      </w:r>
      <w:r w:rsidR="00BC72E6">
        <w:rPr>
          <w:rFonts w:cs="Times New Roman"/>
          <w:bCs/>
          <w:color w:val="000000" w:themeColor="text1"/>
          <w:sz w:val="28"/>
          <w:szCs w:val="28"/>
          <w:lang w:eastAsia="ru-RU"/>
        </w:rPr>
        <w:t>3</w:t>
      </w: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раза, в сравнении с аналогичным периодом 2019 года.</w:t>
      </w:r>
    </w:p>
    <w:p w14:paraId="6C4280A7" w14:textId="018A88DF" w:rsidR="00905E38" w:rsidRDefault="005D0672" w:rsidP="00905E38">
      <w:pPr>
        <w:spacing w:line="360" w:lineRule="auto"/>
        <w:rPr>
          <w:rFonts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>П</w:t>
      </w:r>
      <w:r w:rsidR="00905E38">
        <w:rPr>
          <w:rFonts w:cs="Times New Roman"/>
          <w:bCs/>
          <w:color w:val="000000" w:themeColor="text1"/>
          <w:sz w:val="28"/>
          <w:szCs w:val="28"/>
          <w:lang w:eastAsia="ru-RU"/>
        </w:rPr>
        <w:t>овышенный интерес к электронной подписи объясняется универсальностью</w:t>
      </w:r>
      <w:r w:rsidR="001765C2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применения</w:t>
      </w:r>
      <w:r w:rsidR="00905E38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в повседн</w:t>
      </w:r>
      <w:r w:rsidR="001765C2">
        <w:rPr>
          <w:rFonts w:cs="Times New Roman"/>
          <w:bCs/>
          <w:color w:val="000000" w:themeColor="text1"/>
          <w:sz w:val="28"/>
          <w:szCs w:val="28"/>
          <w:lang w:eastAsia="ru-RU"/>
        </w:rPr>
        <w:t>евной жизни. Н</w:t>
      </w:r>
      <w:r w:rsidR="00905E38">
        <w:rPr>
          <w:rFonts w:cs="Times New Roman"/>
          <w:bCs/>
          <w:color w:val="000000" w:themeColor="text1"/>
          <w:sz w:val="28"/>
          <w:szCs w:val="28"/>
          <w:lang w:eastAsia="ru-RU"/>
        </w:rPr>
        <w:t>апример,</w:t>
      </w:r>
      <w:r w:rsidR="009C7B86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60DFA">
        <w:rPr>
          <w:rFonts w:cs="Times New Roman"/>
          <w:bCs/>
          <w:color w:val="000000" w:themeColor="text1"/>
          <w:sz w:val="28"/>
          <w:szCs w:val="28"/>
          <w:lang w:eastAsia="ru-RU"/>
        </w:rPr>
        <w:t>с е</w:t>
      </w:r>
      <w:r w:rsidR="00D406E4">
        <w:rPr>
          <w:rFonts w:cs="Times New Roman"/>
          <w:bCs/>
          <w:color w:val="000000" w:themeColor="text1"/>
          <w:sz w:val="28"/>
          <w:szCs w:val="28"/>
          <w:lang w:eastAsia="ru-RU"/>
        </w:rPr>
        <w:t>ё</w:t>
      </w:r>
      <w:r w:rsidR="00060DFA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помощью мож</w:t>
      </w:r>
      <w:r w:rsidR="00D406E4">
        <w:rPr>
          <w:rFonts w:cs="Times New Roman"/>
          <w:bCs/>
          <w:color w:val="000000" w:themeColor="text1"/>
          <w:sz w:val="28"/>
          <w:szCs w:val="28"/>
          <w:lang w:eastAsia="ru-RU"/>
        </w:rPr>
        <w:t>но</w:t>
      </w:r>
      <w:r w:rsidR="00060DFA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C7B86">
        <w:rPr>
          <w:rFonts w:cs="Times New Roman"/>
          <w:bCs/>
          <w:color w:val="000000" w:themeColor="text1"/>
          <w:sz w:val="28"/>
          <w:szCs w:val="28"/>
          <w:lang w:eastAsia="ru-RU"/>
        </w:rPr>
        <w:t>получить</w:t>
      </w:r>
      <w:r w:rsidR="00905E38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налоговый вычет при покупке или продаже недвижимост</w:t>
      </w:r>
      <w:r w:rsidR="001765C2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и, дистанционно зарегистрировать автомобиль, </w:t>
      </w:r>
      <w:r w:rsidR="00905E38">
        <w:rPr>
          <w:rFonts w:cs="Times New Roman"/>
          <w:bCs/>
          <w:color w:val="000000" w:themeColor="text1"/>
          <w:sz w:val="28"/>
          <w:szCs w:val="28"/>
          <w:lang w:eastAsia="ru-RU"/>
        </w:rPr>
        <w:t>вести электронный документооборот, записать ребенка в детский сад, оформить онлайн</w:t>
      </w:r>
      <w:r w:rsidR="00060DFA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05E38">
        <w:rPr>
          <w:rFonts w:cs="Times New Roman"/>
          <w:bCs/>
          <w:color w:val="000000" w:themeColor="text1"/>
          <w:sz w:val="28"/>
          <w:szCs w:val="28"/>
          <w:lang w:eastAsia="ru-RU"/>
        </w:rPr>
        <w:t>кредит и многое другое.</w:t>
      </w:r>
    </w:p>
    <w:p w14:paraId="4E4E8A17" w14:textId="2CAEE466" w:rsidR="00905E38" w:rsidRDefault="00905E38" w:rsidP="00422BCD">
      <w:pPr>
        <w:spacing w:line="360" w:lineRule="auto"/>
        <w:rPr>
          <w:rFonts w:cs="Times New Roman"/>
          <w:b/>
          <w:bCs/>
          <w:color w:val="000000" w:themeColor="text1"/>
          <w:sz w:val="28"/>
          <w:szCs w:val="28"/>
          <w:lang w:eastAsia="ru-RU"/>
        </w:rPr>
      </w:pPr>
      <w:r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«Для получения сертификата </w:t>
      </w:r>
      <w:r w:rsidR="00060DFA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электронной подписи </w:t>
      </w:r>
      <w:r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в </w:t>
      </w:r>
      <w:r w:rsidR="00E766B3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удостоверяющем </w:t>
      </w:r>
      <w:r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центре Федеральной кадастровой палаты </w:t>
      </w:r>
      <w:r w:rsidR="005F4D0B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необходимо </w:t>
      </w:r>
      <w:r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зайти на </w:t>
      </w:r>
      <w:hyperlink r:id="rId9" w:history="1">
        <w:r w:rsidRPr="00A71980">
          <w:rPr>
            <w:rStyle w:val="a4"/>
            <w:rFonts w:cs="Times New Roman"/>
            <w:bCs/>
            <w:i/>
            <w:sz w:val="28"/>
            <w:szCs w:val="28"/>
            <w:lang w:eastAsia="ru-RU"/>
          </w:rPr>
          <w:t>официальный сайт</w:t>
        </w:r>
      </w:hyperlink>
      <w:r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>, сформировать запрос в личном кабинете и оплатить услугу</w:t>
      </w:r>
      <w:r w:rsidR="00060DFA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. </w:t>
      </w:r>
      <w:r w:rsidR="00A71980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>Для физических лиц и</w:t>
      </w:r>
      <w:r w:rsidR="00422BCD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>з документов понадобя</w:t>
      </w:r>
      <w:r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тся </w:t>
      </w:r>
      <w:r w:rsidR="00422BCD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>лишь паспорт, ИНН и СНИЛС</w:t>
      </w:r>
      <w:r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. </w:t>
      </w:r>
      <w:r w:rsidR="00422BCD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>Далее</w:t>
      </w:r>
      <w:r w:rsidR="00060DFA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нужно пройти </w:t>
      </w:r>
      <w:r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lastRenderedPageBreak/>
        <w:t xml:space="preserve">процедуру идентификации личности в </w:t>
      </w:r>
      <w:r w:rsidR="00E2105C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>офисе приема документов</w:t>
      </w:r>
      <w:r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. </w:t>
      </w:r>
      <w:r w:rsidR="005D0672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>Срок действия</w:t>
      </w:r>
      <w:r w:rsidR="005F4D0B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 сертификата</w:t>
      </w:r>
      <w:r w:rsidR="005D0672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060DFA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электронной подписи </w:t>
      </w:r>
      <w:r w:rsidR="005D0672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>составляет 15 месяцев, затем можно его обновить</w:t>
      </w:r>
      <w:r w:rsidR="009C7B86" w:rsidRPr="00A71980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>»,</w:t>
      </w:r>
      <w:r w:rsidR="009C7B86">
        <w:rPr>
          <w:rFonts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422BCD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– </w:t>
      </w:r>
      <w:r w:rsidR="00806953" w:rsidRPr="00A71980">
        <w:rPr>
          <w:rFonts w:cs="Times New Roman"/>
          <w:bCs/>
          <w:color w:val="000000" w:themeColor="text1"/>
          <w:sz w:val="28"/>
          <w:szCs w:val="28"/>
          <w:lang w:eastAsia="ru-RU"/>
        </w:rPr>
        <w:t>прокомментировал</w:t>
      </w:r>
      <w:r w:rsidR="009B66EE" w:rsidRPr="00A71980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B66EE" w:rsidRPr="00EE312F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эксперт </w:t>
      </w:r>
      <w:r w:rsidR="00D406E4" w:rsidRPr="00EE312F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>Федеральной к</w:t>
      </w:r>
      <w:r w:rsidR="009B66EE" w:rsidRPr="00EE312F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>адастровой палаты</w:t>
      </w:r>
      <w:r w:rsidR="00EE312F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 Росреестра</w:t>
      </w:r>
      <w:r w:rsidR="009B66EE" w:rsidRPr="00EE312F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 Роман Коровин</w:t>
      </w:r>
      <w:r w:rsidRPr="00EE312F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36148546" w14:textId="77777777" w:rsidR="009C7B86" w:rsidRDefault="009C7B86" w:rsidP="00422BCD">
      <w:pPr>
        <w:spacing w:line="360" w:lineRule="auto"/>
        <w:rPr>
          <w:rFonts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Напоминаем, что сертификат усиленной </w:t>
      </w:r>
      <w:r w:rsidR="00B82978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квалифицированной </w:t>
      </w: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электронной подписи имеет юридическую силу, равную собственноручной подписи. При работе с документами любой важности владелец </w:t>
      </w:r>
      <w:r w:rsidR="00B82978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сертификата </w:t>
      </w: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>ЭП экономит время и бумагу, помогая сохранить природу.</w:t>
      </w:r>
    </w:p>
    <w:p w14:paraId="4C499E01" w14:textId="63121837" w:rsidR="004D3D8B" w:rsidRPr="00905E38" w:rsidRDefault="00B82978" w:rsidP="009C7B86">
      <w:pPr>
        <w:spacing w:line="360" w:lineRule="auto"/>
        <w:rPr>
          <w:rFonts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>Начиная с 2017 года</w:t>
      </w:r>
      <w:r w:rsidR="009C7B86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удостоверяющий </w:t>
      </w:r>
      <w:r w:rsidR="009C7B86">
        <w:rPr>
          <w:rFonts w:cs="Times New Roman"/>
          <w:bCs/>
          <w:color w:val="000000" w:themeColor="text1"/>
          <w:sz w:val="28"/>
          <w:szCs w:val="28"/>
          <w:lang w:eastAsia="ru-RU"/>
        </w:rPr>
        <w:t>центр</w:t>
      </w:r>
      <w:r w:rsidR="00905E38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Федер</w:t>
      </w:r>
      <w:r w:rsidR="009C7B86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альной кадастровой палаты выдал </w:t>
      </w:r>
      <w:r w:rsidR="00905E38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более 20 тысяч </w:t>
      </w:r>
      <w:bookmarkStart w:id="0" w:name="_GoBack"/>
      <w:bookmarkEnd w:id="0"/>
      <w:r w:rsidR="00905E38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сертификатов </w:t>
      </w:r>
      <w:r w:rsidR="00D406E4">
        <w:rPr>
          <w:rFonts w:cs="Times New Roman"/>
          <w:bCs/>
          <w:color w:val="000000" w:themeColor="text1"/>
          <w:sz w:val="28"/>
          <w:szCs w:val="28"/>
          <w:lang w:eastAsia="ru-RU"/>
        </w:rPr>
        <w:t>ЭП</w:t>
      </w:r>
      <w:r w:rsidR="009C7B86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по всей России</w:t>
      </w:r>
      <w:r w:rsidR="00905E38">
        <w:rPr>
          <w:rFonts w:cs="Times New Roman"/>
          <w:bCs/>
          <w:color w:val="000000" w:themeColor="text1"/>
          <w:sz w:val="28"/>
          <w:szCs w:val="28"/>
          <w:lang w:eastAsia="ru-RU"/>
        </w:rPr>
        <w:t>.</w:t>
      </w:r>
    </w:p>
    <w:sectPr w:rsidR="004D3D8B" w:rsidRPr="00905E38" w:rsidSect="00890BED">
      <w:headerReference w:type="default" r:id="rId10"/>
      <w:footerReference w:type="default" r:id="rId11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F2EC3" w14:textId="77777777" w:rsidR="009E4440" w:rsidRDefault="009E4440" w:rsidP="006572F7">
      <w:pPr>
        <w:spacing w:line="240" w:lineRule="auto"/>
      </w:pPr>
      <w:r>
        <w:separator/>
      </w:r>
    </w:p>
  </w:endnote>
  <w:endnote w:type="continuationSeparator" w:id="0">
    <w:p w14:paraId="11FC2D5D" w14:textId="77777777" w:rsidR="009E4440" w:rsidRDefault="009E4440" w:rsidP="00657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209D1" w14:textId="0B7E079E" w:rsidR="0044376A" w:rsidRPr="002D2E15" w:rsidRDefault="0044376A" w:rsidP="00890BED">
    <w:pPr>
      <w:pStyle w:val="a7"/>
      <w:ind w:firstLine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DD09A" w14:textId="77777777" w:rsidR="009E4440" w:rsidRDefault="009E4440" w:rsidP="006572F7">
      <w:pPr>
        <w:spacing w:line="240" w:lineRule="auto"/>
      </w:pPr>
      <w:r>
        <w:separator/>
      </w:r>
    </w:p>
  </w:footnote>
  <w:footnote w:type="continuationSeparator" w:id="0">
    <w:p w14:paraId="2C8E3456" w14:textId="77777777" w:rsidR="009E4440" w:rsidRDefault="009E4440" w:rsidP="006572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8C68F" w14:textId="77777777" w:rsidR="006572F7" w:rsidRDefault="006572F7" w:rsidP="00890BED">
    <w:pPr>
      <w:pStyle w:val="a5"/>
      <w:spacing w:line="360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B5167"/>
    <w:multiLevelType w:val="hybridMultilevel"/>
    <w:tmpl w:val="1E82C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6F"/>
    <w:rsid w:val="00010B5A"/>
    <w:rsid w:val="00040F30"/>
    <w:rsid w:val="00053A29"/>
    <w:rsid w:val="00060DFA"/>
    <w:rsid w:val="000A74CE"/>
    <w:rsid w:val="000B1EF7"/>
    <w:rsid w:val="000B6B84"/>
    <w:rsid w:val="000D4F72"/>
    <w:rsid w:val="000D5D59"/>
    <w:rsid w:val="0011772F"/>
    <w:rsid w:val="0014666F"/>
    <w:rsid w:val="001541CF"/>
    <w:rsid w:val="001765C2"/>
    <w:rsid w:val="001C3D3E"/>
    <w:rsid w:val="00253B9C"/>
    <w:rsid w:val="002D2E15"/>
    <w:rsid w:val="00340755"/>
    <w:rsid w:val="0035050C"/>
    <w:rsid w:val="00380461"/>
    <w:rsid w:val="00381BA7"/>
    <w:rsid w:val="003B0999"/>
    <w:rsid w:val="003C73C0"/>
    <w:rsid w:val="00400F1B"/>
    <w:rsid w:val="00405AE0"/>
    <w:rsid w:val="00417D40"/>
    <w:rsid w:val="00420024"/>
    <w:rsid w:val="00422BCD"/>
    <w:rsid w:val="0044376A"/>
    <w:rsid w:val="00447419"/>
    <w:rsid w:val="004D3D8B"/>
    <w:rsid w:val="004E05AD"/>
    <w:rsid w:val="0055298D"/>
    <w:rsid w:val="00555B22"/>
    <w:rsid w:val="005811FD"/>
    <w:rsid w:val="005D0672"/>
    <w:rsid w:val="005D0DF4"/>
    <w:rsid w:val="005D230C"/>
    <w:rsid w:val="005E3EBA"/>
    <w:rsid w:val="005F4D0B"/>
    <w:rsid w:val="00604760"/>
    <w:rsid w:val="0062556A"/>
    <w:rsid w:val="006572F7"/>
    <w:rsid w:val="006F708C"/>
    <w:rsid w:val="007157BD"/>
    <w:rsid w:val="0072338D"/>
    <w:rsid w:val="00766377"/>
    <w:rsid w:val="007A2011"/>
    <w:rsid w:val="007A3F6F"/>
    <w:rsid w:val="007D6D99"/>
    <w:rsid w:val="007E0EB5"/>
    <w:rsid w:val="0080666C"/>
    <w:rsid w:val="00806953"/>
    <w:rsid w:val="00833457"/>
    <w:rsid w:val="00873D48"/>
    <w:rsid w:val="00890BED"/>
    <w:rsid w:val="008A2288"/>
    <w:rsid w:val="008B4847"/>
    <w:rsid w:val="0090020F"/>
    <w:rsid w:val="00905E38"/>
    <w:rsid w:val="00930FE1"/>
    <w:rsid w:val="00992CD4"/>
    <w:rsid w:val="009B2E6A"/>
    <w:rsid w:val="009B66EE"/>
    <w:rsid w:val="009B6AAD"/>
    <w:rsid w:val="009C7B86"/>
    <w:rsid w:val="009E4440"/>
    <w:rsid w:val="009F55BD"/>
    <w:rsid w:val="00A07130"/>
    <w:rsid w:val="00A71980"/>
    <w:rsid w:val="00AB3E40"/>
    <w:rsid w:val="00AD1E74"/>
    <w:rsid w:val="00AE3266"/>
    <w:rsid w:val="00AF6DD9"/>
    <w:rsid w:val="00B82978"/>
    <w:rsid w:val="00B90EDC"/>
    <w:rsid w:val="00BC72E6"/>
    <w:rsid w:val="00C24D85"/>
    <w:rsid w:val="00C546CC"/>
    <w:rsid w:val="00C63C9D"/>
    <w:rsid w:val="00C843B5"/>
    <w:rsid w:val="00C84FBE"/>
    <w:rsid w:val="00CB0F4A"/>
    <w:rsid w:val="00D34E59"/>
    <w:rsid w:val="00D406E4"/>
    <w:rsid w:val="00D66DFF"/>
    <w:rsid w:val="00DE1163"/>
    <w:rsid w:val="00DF054E"/>
    <w:rsid w:val="00E2105C"/>
    <w:rsid w:val="00E35914"/>
    <w:rsid w:val="00E42E86"/>
    <w:rsid w:val="00E766B3"/>
    <w:rsid w:val="00E821DF"/>
    <w:rsid w:val="00EE312F"/>
    <w:rsid w:val="00F73BCE"/>
    <w:rsid w:val="00FA551A"/>
    <w:rsid w:val="00F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665A03"/>
  <w15:docId w15:val="{BD6D1FAA-D42E-42A3-A323-47D1B85C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1765C2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D5D5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5D5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5D59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5D5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5D5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udostoveryayushchiy-tsent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BF82B-11E5-4BCD-851F-1DB39E1A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Малюшкина Ирина Андреевна</dc:creator>
  <cp:lastModifiedBy>Чигоева Кристина Васильевна</cp:lastModifiedBy>
  <cp:revision>6</cp:revision>
  <dcterms:created xsi:type="dcterms:W3CDTF">2020-12-16T06:32:00Z</dcterms:created>
  <dcterms:modified xsi:type="dcterms:W3CDTF">2020-12-21T13:04:00Z</dcterms:modified>
</cp:coreProperties>
</file>