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C39" w:rsidRPr="007768E9" w:rsidRDefault="002E5230" w:rsidP="00070C39">
      <w:pPr>
        <w:pStyle w:val="a4"/>
        <w:rPr>
          <w:sz w:val="32"/>
          <w:szCs w:val="32"/>
        </w:rPr>
      </w:pPr>
      <w:r>
        <w:rPr>
          <w:noProof/>
          <w:szCs w:val="18"/>
        </w:rPr>
        <w:drawing>
          <wp:inline distT="0" distB="0" distL="0" distR="0">
            <wp:extent cx="2828290" cy="755015"/>
            <wp:effectExtent l="19050" t="0" r="0" b="0"/>
            <wp:docPr id="1" name="Рисунок 1" descr="Logo_Niip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iipgrad"/>
                    <pic:cNvPicPr>
                      <a:picLocks noChangeAspect="1" noChangeArrowheads="1"/>
                    </pic:cNvPicPr>
                  </pic:nvPicPr>
                  <pic:blipFill>
                    <a:blip r:embed="rId8" cstate="print"/>
                    <a:srcRect/>
                    <a:stretch>
                      <a:fillRect/>
                    </a:stretch>
                  </pic:blipFill>
                  <pic:spPr bwMode="auto">
                    <a:xfrm>
                      <a:off x="0" y="0"/>
                      <a:ext cx="2828290" cy="755015"/>
                    </a:xfrm>
                    <a:prstGeom prst="rect">
                      <a:avLst/>
                    </a:prstGeom>
                    <a:noFill/>
                    <a:ln w="9525">
                      <a:noFill/>
                      <a:miter lim="800000"/>
                      <a:headEnd/>
                      <a:tailEnd/>
                    </a:ln>
                  </pic:spPr>
                </pic:pic>
              </a:graphicData>
            </a:graphic>
          </wp:inline>
        </w:drawing>
      </w:r>
    </w:p>
    <w:p w:rsidR="00070C39" w:rsidRPr="007768E9" w:rsidRDefault="00070C39" w:rsidP="00070C39">
      <w:pPr>
        <w:pStyle w:val="a4"/>
        <w:rPr>
          <w:sz w:val="32"/>
          <w:szCs w:val="32"/>
        </w:rPr>
      </w:pPr>
    </w:p>
    <w:p w:rsidR="00070C39" w:rsidRPr="007768E9" w:rsidRDefault="00070C39" w:rsidP="005B7B68">
      <w:pPr>
        <w:pStyle w:val="a4"/>
        <w:rPr>
          <w:sz w:val="40"/>
          <w:szCs w:val="40"/>
        </w:rPr>
      </w:pPr>
      <w:r w:rsidRPr="007768E9">
        <w:rPr>
          <w:sz w:val="40"/>
          <w:szCs w:val="40"/>
        </w:rPr>
        <w:t>ОАО «</w:t>
      </w:r>
      <w:proofErr w:type="spellStart"/>
      <w:r w:rsidRPr="007768E9">
        <w:rPr>
          <w:sz w:val="40"/>
          <w:szCs w:val="40"/>
        </w:rPr>
        <w:t>НИИПГрадостроительства</w:t>
      </w:r>
      <w:proofErr w:type="spellEnd"/>
      <w:r w:rsidRPr="007768E9">
        <w:rPr>
          <w:sz w:val="40"/>
          <w:szCs w:val="40"/>
        </w:rPr>
        <w:t>»</w:t>
      </w:r>
    </w:p>
    <w:p w:rsidR="00070C39" w:rsidRPr="00CB18D5" w:rsidRDefault="00070C39" w:rsidP="00CB18D5">
      <w:pPr>
        <w:pStyle w:val="a4"/>
        <w:rPr>
          <w:szCs w:val="28"/>
        </w:rPr>
      </w:pPr>
      <w:r w:rsidRPr="00CB18D5">
        <w:rPr>
          <w:szCs w:val="28"/>
        </w:rPr>
        <w:t>Научно-исследовательский и проектный институт</w:t>
      </w:r>
    </w:p>
    <w:p w:rsidR="00070C39" w:rsidRPr="00CB18D5" w:rsidRDefault="00070C39" w:rsidP="00CB18D5">
      <w:pPr>
        <w:jc w:val="center"/>
        <w:rPr>
          <w:b/>
          <w:sz w:val="28"/>
          <w:szCs w:val="28"/>
        </w:rPr>
      </w:pPr>
      <w:r w:rsidRPr="00CB18D5">
        <w:rPr>
          <w:b/>
          <w:sz w:val="28"/>
          <w:szCs w:val="28"/>
        </w:rPr>
        <w:t>по разработке генеральных планов и проектов застройки городов</w:t>
      </w:r>
    </w:p>
    <w:p w:rsidR="00070C39" w:rsidRPr="007768E9" w:rsidRDefault="00070C39" w:rsidP="00070C39">
      <w:pPr>
        <w:ind w:left="4956"/>
        <w:rPr>
          <w:b/>
        </w:rPr>
      </w:pPr>
    </w:p>
    <w:p w:rsidR="00070C39" w:rsidRPr="006F4220" w:rsidRDefault="00070C39" w:rsidP="00CC1DB9">
      <w:pPr>
        <w:ind w:left="4820" w:hanging="1134"/>
        <w:rPr>
          <w:b/>
          <w:sz w:val="28"/>
          <w:szCs w:val="28"/>
        </w:rPr>
      </w:pPr>
      <w:r w:rsidRPr="006F4220">
        <w:rPr>
          <w:b/>
          <w:sz w:val="28"/>
          <w:szCs w:val="28"/>
        </w:rPr>
        <w:t xml:space="preserve">Объект: </w:t>
      </w:r>
      <w:r w:rsidR="006E5EA1" w:rsidRPr="006F4220">
        <w:rPr>
          <w:b/>
          <w:sz w:val="28"/>
          <w:szCs w:val="28"/>
        </w:rPr>
        <w:t>деревня Янино-1 муниципального образования «</w:t>
      </w:r>
      <w:proofErr w:type="spellStart"/>
      <w:r w:rsidR="006E5EA1" w:rsidRPr="006F4220">
        <w:rPr>
          <w:b/>
          <w:sz w:val="28"/>
          <w:szCs w:val="28"/>
        </w:rPr>
        <w:t>Заневское</w:t>
      </w:r>
      <w:proofErr w:type="spellEnd"/>
      <w:r w:rsidR="006E5EA1" w:rsidRPr="006F4220">
        <w:rPr>
          <w:b/>
          <w:sz w:val="28"/>
          <w:szCs w:val="28"/>
        </w:rPr>
        <w:t xml:space="preserve"> сельское поселение» </w:t>
      </w:r>
      <w:r w:rsidR="00CC1DB9">
        <w:rPr>
          <w:b/>
          <w:sz w:val="28"/>
          <w:szCs w:val="28"/>
        </w:rPr>
        <w:t>муниципального образования «Всеволожский муниципальный</w:t>
      </w:r>
      <w:r w:rsidR="006E5EA1" w:rsidRPr="006F4220">
        <w:rPr>
          <w:b/>
          <w:sz w:val="28"/>
          <w:szCs w:val="28"/>
        </w:rPr>
        <w:t xml:space="preserve"> райо</w:t>
      </w:r>
      <w:r w:rsidR="00CC1DB9">
        <w:rPr>
          <w:b/>
          <w:sz w:val="28"/>
          <w:szCs w:val="28"/>
        </w:rPr>
        <w:t>н</w:t>
      </w:r>
      <w:r w:rsidR="006E5EA1" w:rsidRPr="006F4220">
        <w:rPr>
          <w:b/>
          <w:sz w:val="28"/>
          <w:szCs w:val="28"/>
        </w:rPr>
        <w:t xml:space="preserve"> Ленинградской области</w:t>
      </w:r>
    </w:p>
    <w:p w:rsidR="00070C39" w:rsidRPr="006F4220" w:rsidRDefault="00CC1DB9" w:rsidP="00CC1DB9">
      <w:pPr>
        <w:ind w:left="5245" w:hanging="1559"/>
        <w:rPr>
          <w:b/>
          <w:bCs/>
          <w:sz w:val="28"/>
          <w:szCs w:val="28"/>
        </w:rPr>
      </w:pPr>
      <w:r>
        <w:rPr>
          <w:b/>
          <w:sz w:val="28"/>
          <w:szCs w:val="28"/>
        </w:rPr>
        <w:t xml:space="preserve">Шифр: </w:t>
      </w:r>
      <w:r w:rsidR="00024869" w:rsidRPr="006F4220">
        <w:rPr>
          <w:b/>
          <w:sz w:val="28"/>
          <w:szCs w:val="28"/>
        </w:rPr>
        <w:t xml:space="preserve">№ 199 от 30 августа 2013 года </w:t>
      </w:r>
    </w:p>
    <w:p w:rsidR="00070C39" w:rsidRPr="006F4220" w:rsidRDefault="00070C39" w:rsidP="006F4220">
      <w:pPr>
        <w:ind w:left="5245" w:hanging="997"/>
        <w:jc w:val="center"/>
        <w:rPr>
          <w:b/>
          <w:bCs/>
          <w:sz w:val="28"/>
          <w:szCs w:val="28"/>
        </w:rPr>
      </w:pPr>
    </w:p>
    <w:p w:rsidR="00467C31" w:rsidRDefault="00070C39" w:rsidP="00070C39">
      <w:pPr>
        <w:jc w:val="center"/>
        <w:rPr>
          <w:b/>
          <w:sz w:val="40"/>
          <w:szCs w:val="40"/>
        </w:rPr>
      </w:pPr>
      <w:r w:rsidRPr="006F4220">
        <w:rPr>
          <w:b/>
          <w:sz w:val="40"/>
          <w:szCs w:val="40"/>
        </w:rPr>
        <w:t>Проект</w:t>
      </w:r>
      <w:r w:rsidR="00E42F90" w:rsidRPr="006F4220">
        <w:rPr>
          <w:b/>
          <w:sz w:val="40"/>
          <w:szCs w:val="40"/>
        </w:rPr>
        <w:t xml:space="preserve"> планировки и</w:t>
      </w:r>
      <w:r w:rsidRPr="006F4220">
        <w:rPr>
          <w:b/>
          <w:sz w:val="40"/>
          <w:szCs w:val="40"/>
        </w:rPr>
        <w:t xml:space="preserve"> межевания</w:t>
      </w:r>
      <w:r w:rsidRPr="006479BE">
        <w:rPr>
          <w:b/>
          <w:sz w:val="40"/>
          <w:szCs w:val="40"/>
        </w:rPr>
        <w:t xml:space="preserve"> </w:t>
      </w:r>
      <w:r>
        <w:rPr>
          <w:b/>
          <w:sz w:val="40"/>
          <w:szCs w:val="40"/>
        </w:rPr>
        <w:t>территории</w:t>
      </w:r>
      <w:r w:rsidR="00E42F90">
        <w:rPr>
          <w:b/>
          <w:sz w:val="40"/>
          <w:szCs w:val="40"/>
        </w:rPr>
        <w:t>, расположенной в</w:t>
      </w:r>
      <w:r w:rsidR="006E5EA1">
        <w:rPr>
          <w:b/>
          <w:sz w:val="40"/>
          <w:szCs w:val="40"/>
        </w:rPr>
        <w:t xml:space="preserve"> </w:t>
      </w:r>
      <w:r w:rsidR="00E42F90">
        <w:rPr>
          <w:b/>
          <w:sz w:val="40"/>
          <w:szCs w:val="40"/>
        </w:rPr>
        <w:t>деревне</w:t>
      </w:r>
      <w:r w:rsidR="006E5EA1">
        <w:rPr>
          <w:b/>
          <w:sz w:val="40"/>
          <w:szCs w:val="40"/>
        </w:rPr>
        <w:t xml:space="preserve"> Янино-1 муниципального образования «</w:t>
      </w:r>
      <w:proofErr w:type="spellStart"/>
      <w:r w:rsidR="006E5EA1">
        <w:rPr>
          <w:b/>
          <w:sz w:val="40"/>
          <w:szCs w:val="40"/>
        </w:rPr>
        <w:t>Заневское</w:t>
      </w:r>
      <w:proofErr w:type="spellEnd"/>
      <w:r w:rsidR="006E5EA1">
        <w:rPr>
          <w:b/>
          <w:sz w:val="40"/>
          <w:szCs w:val="40"/>
        </w:rPr>
        <w:t xml:space="preserve"> сельское поселение» Всеволожск</w:t>
      </w:r>
      <w:r w:rsidR="005B209B">
        <w:rPr>
          <w:b/>
          <w:sz w:val="40"/>
          <w:szCs w:val="40"/>
        </w:rPr>
        <w:t>ого</w:t>
      </w:r>
      <w:r w:rsidR="006E5EA1">
        <w:rPr>
          <w:b/>
          <w:sz w:val="40"/>
          <w:szCs w:val="40"/>
        </w:rPr>
        <w:t xml:space="preserve"> муниципальн</w:t>
      </w:r>
      <w:r w:rsidR="005B209B">
        <w:rPr>
          <w:b/>
          <w:sz w:val="40"/>
          <w:szCs w:val="40"/>
        </w:rPr>
        <w:t>ого</w:t>
      </w:r>
      <w:r w:rsidR="006E5EA1">
        <w:rPr>
          <w:b/>
          <w:sz w:val="40"/>
          <w:szCs w:val="40"/>
        </w:rPr>
        <w:t xml:space="preserve"> район</w:t>
      </w:r>
      <w:r w:rsidR="005B209B">
        <w:rPr>
          <w:b/>
          <w:sz w:val="40"/>
          <w:szCs w:val="40"/>
        </w:rPr>
        <w:t>а</w:t>
      </w:r>
      <w:r w:rsidR="006E5EA1">
        <w:rPr>
          <w:b/>
          <w:sz w:val="40"/>
          <w:szCs w:val="40"/>
        </w:rPr>
        <w:t xml:space="preserve"> Ленинградской области</w:t>
      </w:r>
      <w:r w:rsidR="00CC1DB9">
        <w:rPr>
          <w:b/>
          <w:sz w:val="40"/>
          <w:szCs w:val="40"/>
        </w:rPr>
        <w:t>,</w:t>
      </w:r>
      <w:r w:rsidR="00E42F90">
        <w:rPr>
          <w:b/>
          <w:sz w:val="40"/>
          <w:szCs w:val="40"/>
        </w:rPr>
        <w:t xml:space="preserve"> ограниче</w:t>
      </w:r>
      <w:r w:rsidR="00CC1DB9">
        <w:rPr>
          <w:b/>
          <w:sz w:val="40"/>
          <w:szCs w:val="40"/>
        </w:rPr>
        <w:t xml:space="preserve">нной КАД (внешняя сторона), </w:t>
      </w:r>
      <w:proofErr w:type="spellStart"/>
      <w:r w:rsidR="00CC1DB9">
        <w:rPr>
          <w:b/>
          <w:sz w:val="40"/>
          <w:szCs w:val="40"/>
        </w:rPr>
        <w:t>Колт</w:t>
      </w:r>
      <w:r w:rsidR="00E42F90">
        <w:rPr>
          <w:b/>
          <w:sz w:val="40"/>
          <w:szCs w:val="40"/>
        </w:rPr>
        <w:t>ушским</w:t>
      </w:r>
      <w:proofErr w:type="spellEnd"/>
      <w:r w:rsidR="00E42F90">
        <w:rPr>
          <w:b/>
          <w:sz w:val="40"/>
          <w:szCs w:val="40"/>
        </w:rPr>
        <w:t xml:space="preserve"> шоссе, Черной дорогой и железнодорожной линией</w:t>
      </w:r>
    </w:p>
    <w:p w:rsidR="00070C39" w:rsidRPr="007768E9" w:rsidRDefault="00070C39" w:rsidP="00E42F90">
      <w:pPr>
        <w:widowControl w:val="0"/>
        <w:rPr>
          <w:b/>
          <w:sz w:val="32"/>
          <w:szCs w:val="32"/>
        </w:rPr>
      </w:pPr>
    </w:p>
    <w:p w:rsidR="00070C39" w:rsidRPr="007768E9" w:rsidRDefault="00070C39" w:rsidP="00070C39">
      <w:pPr>
        <w:jc w:val="center"/>
        <w:rPr>
          <w:b/>
          <w:sz w:val="32"/>
          <w:szCs w:val="32"/>
        </w:rPr>
      </w:pPr>
      <w:r>
        <w:rPr>
          <w:b/>
          <w:sz w:val="32"/>
          <w:szCs w:val="32"/>
        </w:rPr>
        <w:t>Материалы по обоснованию проекта планировки</w:t>
      </w:r>
      <w:r w:rsidR="00106B5C">
        <w:rPr>
          <w:b/>
          <w:sz w:val="32"/>
          <w:szCs w:val="32"/>
        </w:rPr>
        <w:t xml:space="preserve"> и проекта межевания территории</w:t>
      </w:r>
    </w:p>
    <w:p w:rsidR="00070C39" w:rsidRDefault="00070C39" w:rsidP="006E5EA1">
      <w:pPr>
        <w:rPr>
          <w:b/>
          <w:bCs/>
          <w:sz w:val="32"/>
          <w:szCs w:val="32"/>
        </w:rPr>
      </w:pPr>
    </w:p>
    <w:p w:rsidR="008D0B11" w:rsidRPr="007768E9" w:rsidRDefault="008D0B11" w:rsidP="006E5EA1">
      <w:pPr>
        <w:rPr>
          <w:b/>
          <w:bCs/>
          <w:sz w:val="32"/>
          <w:szCs w:val="32"/>
        </w:rPr>
      </w:pPr>
    </w:p>
    <w:p w:rsidR="00070C39" w:rsidRPr="007768E9" w:rsidRDefault="003A7E32" w:rsidP="003A7E32">
      <w:pPr>
        <w:rPr>
          <w:b/>
          <w:bCs/>
          <w:sz w:val="28"/>
          <w:szCs w:val="28"/>
        </w:rPr>
      </w:pPr>
      <w:r>
        <w:rPr>
          <w:b/>
          <w:bCs/>
          <w:sz w:val="28"/>
          <w:szCs w:val="28"/>
        </w:rPr>
        <w:t>Генеральный директор</w:t>
      </w:r>
      <w:r w:rsidR="006F4220">
        <w:rPr>
          <w:b/>
          <w:bCs/>
          <w:sz w:val="28"/>
          <w:szCs w:val="28"/>
        </w:rPr>
        <w:t xml:space="preserve">          </w:t>
      </w:r>
      <w:r w:rsidR="00070C39" w:rsidRPr="007768E9">
        <w:rPr>
          <w:b/>
          <w:bCs/>
          <w:sz w:val="28"/>
          <w:szCs w:val="28"/>
        </w:rPr>
        <w:t xml:space="preserve">                                          </w:t>
      </w:r>
      <w:r w:rsidR="00070C39">
        <w:rPr>
          <w:b/>
          <w:bCs/>
          <w:sz w:val="28"/>
          <w:szCs w:val="28"/>
        </w:rPr>
        <w:t xml:space="preserve">       </w:t>
      </w:r>
      <w:r w:rsidR="00070C39" w:rsidRPr="007768E9">
        <w:rPr>
          <w:b/>
          <w:bCs/>
          <w:sz w:val="28"/>
          <w:szCs w:val="28"/>
        </w:rPr>
        <w:t xml:space="preserve"> </w:t>
      </w:r>
      <w:r w:rsidR="00E52365">
        <w:rPr>
          <w:b/>
          <w:bCs/>
          <w:sz w:val="28"/>
          <w:szCs w:val="28"/>
        </w:rPr>
        <w:t xml:space="preserve">   </w:t>
      </w:r>
      <w:r w:rsidR="00070C39">
        <w:rPr>
          <w:b/>
          <w:bCs/>
          <w:sz w:val="28"/>
          <w:szCs w:val="28"/>
        </w:rPr>
        <w:t xml:space="preserve"> </w:t>
      </w:r>
      <w:r>
        <w:rPr>
          <w:b/>
          <w:bCs/>
          <w:sz w:val="28"/>
          <w:szCs w:val="28"/>
        </w:rPr>
        <w:t>Н.Б.</w:t>
      </w:r>
      <w:r w:rsidR="00E52365">
        <w:rPr>
          <w:b/>
          <w:bCs/>
          <w:sz w:val="28"/>
          <w:szCs w:val="28"/>
        </w:rPr>
        <w:t xml:space="preserve"> </w:t>
      </w:r>
      <w:r>
        <w:rPr>
          <w:b/>
          <w:bCs/>
          <w:sz w:val="28"/>
          <w:szCs w:val="28"/>
        </w:rPr>
        <w:t>Михайлова</w:t>
      </w:r>
    </w:p>
    <w:p w:rsidR="004C2B63" w:rsidRDefault="004C2B63" w:rsidP="00070C39">
      <w:pPr>
        <w:rPr>
          <w:b/>
          <w:bCs/>
          <w:sz w:val="28"/>
          <w:szCs w:val="28"/>
        </w:rPr>
      </w:pPr>
    </w:p>
    <w:p w:rsidR="00070C39" w:rsidRPr="007768E9" w:rsidRDefault="00070C39" w:rsidP="00070C39">
      <w:pPr>
        <w:rPr>
          <w:b/>
          <w:bCs/>
          <w:sz w:val="28"/>
          <w:szCs w:val="28"/>
        </w:rPr>
      </w:pPr>
      <w:r w:rsidRPr="007768E9">
        <w:rPr>
          <w:b/>
          <w:bCs/>
          <w:sz w:val="28"/>
          <w:szCs w:val="28"/>
        </w:rPr>
        <w:t>Директор по производству,</w:t>
      </w:r>
    </w:p>
    <w:p w:rsidR="00070C39" w:rsidRPr="007768E9" w:rsidRDefault="00070C39" w:rsidP="00070C39">
      <w:pPr>
        <w:spacing w:line="360" w:lineRule="auto"/>
        <w:rPr>
          <w:b/>
          <w:bCs/>
          <w:sz w:val="28"/>
          <w:szCs w:val="28"/>
        </w:rPr>
      </w:pPr>
      <w:r w:rsidRPr="007768E9">
        <w:rPr>
          <w:b/>
          <w:bCs/>
          <w:sz w:val="28"/>
          <w:szCs w:val="28"/>
        </w:rPr>
        <w:t xml:space="preserve">первый заместитель генерального директора                  </w:t>
      </w:r>
      <w:r w:rsidR="00E52365">
        <w:rPr>
          <w:b/>
          <w:bCs/>
          <w:sz w:val="28"/>
          <w:szCs w:val="28"/>
        </w:rPr>
        <w:t xml:space="preserve"> </w:t>
      </w:r>
      <w:r w:rsidRPr="007768E9">
        <w:rPr>
          <w:b/>
          <w:bCs/>
          <w:sz w:val="28"/>
          <w:szCs w:val="28"/>
        </w:rPr>
        <w:t xml:space="preserve"> </w:t>
      </w:r>
      <w:r w:rsidR="00E52365">
        <w:rPr>
          <w:b/>
          <w:bCs/>
          <w:sz w:val="28"/>
          <w:szCs w:val="28"/>
        </w:rPr>
        <w:t xml:space="preserve">   </w:t>
      </w:r>
      <w:r w:rsidRPr="007768E9">
        <w:rPr>
          <w:b/>
          <w:bCs/>
          <w:sz w:val="28"/>
          <w:szCs w:val="28"/>
        </w:rPr>
        <w:t xml:space="preserve"> Н.М. Сидоренко</w:t>
      </w:r>
    </w:p>
    <w:p w:rsidR="00070C39" w:rsidRPr="007768E9" w:rsidRDefault="006F4220" w:rsidP="00070C39">
      <w:pPr>
        <w:rPr>
          <w:b/>
          <w:bCs/>
          <w:sz w:val="28"/>
          <w:szCs w:val="28"/>
        </w:rPr>
      </w:pPr>
      <w:r>
        <w:rPr>
          <w:b/>
          <w:bCs/>
          <w:sz w:val="28"/>
          <w:szCs w:val="28"/>
        </w:rPr>
        <w:t>Руководитель проекта,</w:t>
      </w:r>
    </w:p>
    <w:p w:rsidR="00070C39" w:rsidRPr="007768E9" w:rsidRDefault="00070C39" w:rsidP="00070C39">
      <w:pPr>
        <w:rPr>
          <w:b/>
          <w:bCs/>
          <w:sz w:val="28"/>
          <w:szCs w:val="28"/>
        </w:rPr>
      </w:pPr>
      <w:r w:rsidRPr="007768E9">
        <w:rPr>
          <w:b/>
          <w:bCs/>
          <w:sz w:val="28"/>
          <w:szCs w:val="28"/>
        </w:rPr>
        <w:t>начальник отдела градостроительной экологии</w:t>
      </w:r>
    </w:p>
    <w:p w:rsidR="00070C39" w:rsidRPr="00E42F90" w:rsidRDefault="00070C39" w:rsidP="00E42F90">
      <w:pPr>
        <w:spacing w:line="360" w:lineRule="auto"/>
        <w:rPr>
          <w:b/>
          <w:bCs/>
          <w:sz w:val="28"/>
          <w:szCs w:val="28"/>
        </w:rPr>
      </w:pPr>
      <w:r w:rsidRPr="007768E9">
        <w:rPr>
          <w:b/>
          <w:bCs/>
          <w:sz w:val="28"/>
          <w:szCs w:val="28"/>
        </w:rPr>
        <w:t xml:space="preserve">и территориального проектирования                                 </w:t>
      </w:r>
      <w:r>
        <w:rPr>
          <w:b/>
          <w:bCs/>
          <w:sz w:val="28"/>
          <w:szCs w:val="28"/>
        </w:rPr>
        <w:t xml:space="preserve">  </w:t>
      </w:r>
      <w:r w:rsidR="00E52365">
        <w:rPr>
          <w:b/>
          <w:bCs/>
          <w:sz w:val="28"/>
          <w:szCs w:val="28"/>
        </w:rPr>
        <w:t xml:space="preserve">  </w:t>
      </w:r>
      <w:r w:rsidR="00106B5C">
        <w:rPr>
          <w:b/>
          <w:bCs/>
          <w:sz w:val="28"/>
          <w:szCs w:val="28"/>
        </w:rPr>
        <w:t xml:space="preserve"> </w:t>
      </w:r>
      <w:r w:rsidR="00E52365">
        <w:rPr>
          <w:b/>
          <w:bCs/>
          <w:sz w:val="28"/>
          <w:szCs w:val="28"/>
        </w:rPr>
        <w:t xml:space="preserve"> </w:t>
      </w:r>
      <w:r w:rsidRPr="007768E9">
        <w:rPr>
          <w:b/>
          <w:bCs/>
          <w:sz w:val="28"/>
          <w:szCs w:val="28"/>
        </w:rPr>
        <w:t>И.Б. Евплова</w:t>
      </w:r>
    </w:p>
    <w:p w:rsidR="00070C39" w:rsidRDefault="00070C39" w:rsidP="00070C39"/>
    <w:p w:rsidR="00776298" w:rsidRDefault="00776298" w:rsidP="00070C39"/>
    <w:p w:rsidR="00776298" w:rsidRDefault="00776298" w:rsidP="00070C39"/>
    <w:p w:rsidR="004C2B63" w:rsidRDefault="004C2B63" w:rsidP="00070C39">
      <w:pPr>
        <w:jc w:val="center"/>
        <w:rPr>
          <w:b/>
          <w:bCs/>
        </w:rPr>
      </w:pPr>
      <w:r>
        <w:rPr>
          <w:b/>
          <w:bCs/>
        </w:rPr>
        <w:t>Санкт-Петербург</w:t>
      </w:r>
    </w:p>
    <w:p w:rsidR="00070C39" w:rsidRPr="007768E9" w:rsidRDefault="006F4220" w:rsidP="00070C39">
      <w:pPr>
        <w:jc w:val="center"/>
        <w:rPr>
          <w:b/>
          <w:bCs/>
        </w:rPr>
      </w:pPr>
      <w:r>
        <w:rPr>
          <w:b/>
          <w:bCs/>
        </w:rPr>
        <w:t>2014</w:t>
      </w:r>
    </w:p>
    <w:p w:rsidR="004C2B63" w:rsidRPr="00097DEE" w:rsidRDefault="00070C39" w:rsidP="00097DEE">
      <w:pPr>
        <w:jc w:val="center"/>
        <w:rPr>
          <w:b/>
          <w:sz w:val="28"/>
          <w:szCs w:val="28"/>
        </w:rPr>
      </w:pPr>
      <w:r w:rsidRPr="007768E9">
        <w:br w:type="page"/>
      </w:r>
      <w:r w:rsidRPr="00097DEE">
        <w:rPr>
          <w:b/>
          <w:sz w:val="28"/>
          <w:szCs w:val="28"/>
        </w:rPr>
        <w:lastRenderedPageBreak/>
        <w:t xml:space="preserve">Состав </w:t>
      </w:r>
      <w:r w:rsidR="00097DEE" w:rsidRPr="00097DEE">
        <w:rPr>
          <w:b/>
          <w:sz w:val="28"/>
          <w:szCs w:val="28"/>
        </w:rPr>
        <w:t>материалов</w:t>
      </w:r>
      <w:r w:rsidR="004C2B63" w:rsidRPr="00097DEE">
        <w:rPr>
          <w:b/>
          <w:sz w:val="28"/>
          <w:szCs w:val="28"/>
        </w:rPr>
        <w:t xml:space="preserve"> по обоснованию проекта планировки и</w:t>
      </w:r>
      <w:r w:rsidR="00D54CBA">
        <w:rPr>
          <w:b/>
          <w:sz w:val="28"/>
          <w:szCs w:val="28"/>
        </w:rPr>
        <w:t xml:space="preserve"> проекта</w:t>
      </w:r>
      <w:r w:rsidR="004C2B63" w:rsidRPr="00097DEE">
        <w:rPr>
          <w:b/>
          <w:sz w:val="28"/>
          <w:szCs w:val="28"/>
        </w:rPr>
        <w:t xml:space="preserve"> межевания</w:t>
      </w:r>
      <w:r w:rsidR="00D54CBA">
        <w:rPr>
          <w:b/>
          <w:sz w:val="28"/>
          <w:szCs w:val="28"/>
        </w:rPr>
        <w:t xml:space="preserve"> территории</w:t>
      </w:r>
      <w:r w:rsidR="004C2B63" w:rsidRPr="00097DEE">
        <w:rPr>
          <w:b/>
          <w:sz w:val="28"/>
          <w:szCs w:val="28"/>
        </w:rPr>
        <w:t>:</w:t>
      </w:r>
    </w:p>
    <w:p w:rsidR="004C2B63" w:rsidRPr="00097DEE" w:rsidRDefault="004C2B63" w:rsidP="004C2B63"/>
    <w:p w:rsidR="004C2B63" w:rsidRDefault="004C2B63" w:rsidP="00E05666">
      <w:pPr>
        <w:pStyle w:val="afb"/>
        <w:numPr>
          <w:ilvl w:val="0"/>
          <w:numId w:val="19"/>
        </w:numPr>
        <w:suppressAutoHyphens w:val="0"/>
        <w:overflowPunct/>
        <w:autoSpaceDE/>
        <w:contextualSpacing/>
        <w:jc w:val="both"/>
        <w:rPr>
          <w:szCs w:val="28"/>
        </w:rPr>
      </w:pPr>
      <w:r w:rsidRPr="00097DEE">
        <w:rPr>
          <w:szCs w:val="28"/>
        </w:rPr>
        <w:t>Текстовые материалы</w:t>
      </w:r>
    </w:p>
    <w:p w:rsidR="00106B5C" w:rsidRPr="00106B5C" w:rsidRDefault="00106B5C" w:rsidP="00106B5C">
      <w:pPr>
        <w:ind w:firstLine="709"/>
        <w:contextualSpacing/>
        <w:jc w:val="both"/>
        <w:rPr>
          <w:sz w:val="28"/>
          <w:szCs w:val="28"/>
        </w:rPr>
      </w:pPr>
      <w:r w:rsidRPr="00106B5C">
        <w:rPr>
          <w:sz w:val="28"/>
          <w:szCs w:val="28"/>
        </w:rPr>
        <w:t>1.1. Материалы по обоснованию проекта планировки и проекта межевания территории</w:t>
      </w:r>
    </w:p>
    <w:p w:rsidR="004C2B63" w:rsidRPr="00D328F6" w:rsidRDefault="004C2B63" w:rsidP="004C2B63">
      <w:pPr>
        <w:ind w:left="360"/>
        <w:jc w:val="both"/>
        <w:rPr>
          <w:sz w:val="28"/>
          <w:szCs w:val="28"/>
        </w:rPr>
      </w:pPr>
    </w:p>
    <w:p w:rsidR="004C2B63" w:rsidRPr="00D328F6" w:rsidRDefault="00106B5C" w:rsidP="00E05666">
      <w:pPr>
        <w:numPr>
          <w:ilvl w:val="0"/>
          <w:numId w:val="19"/>
        </w:numPr>
        <w:jc w:val="both"/>
        <w:rPr>
          <w:sz w:val="28"/>
          <w:szCs w:val="28"/>
        </w:rPr>
      </w:pPr>
      <w:r>
        <w:rPr>
          <w:sz w:val="28"/>
          <w:szCs w:val="28"/>
        </w:rPr>
        <w:t>Графические материалы</w:t>
      </w:r>
    </w:p>
    <w:p w:rsidR="004C2B63" w:rsidRPr="005F790D" w:rsidRDefault="004C2B63" w:rsidP="004C2B6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7733"/>
        <w:gridCol w:w="1161"/>
      </w:tblGrid>
      <w:tr w:rsidR="00C8055A" w:rsidRPr="00D328F6" w:rsidTr="00106B5C">
        <w:tc>
          <w:tcPr>
            <w:tcW w:w="1101" w:type="dxa"/>
            <w:vAlign w:val="center"/>
          </w:tcPr>
          <w:p w:rsidR="00C8055A" w:rsidRPr="00D328F6" w:rsidRDefault="00C8055A" w:rsidP="004C2B63">
            <w:pPr>
              <w:widowControl w:val="0"/>
              <w:jc w:val="center"/>
            </w:pPr>
            <w:r w:rsidRPr="00D328F6">
              <w:t>Номер листа</w:t>
            </w:r>
          </w:p>
        </w:tc>
        <w:tc>
          <w:tcPr>
            <w:tcW w:w="0" w:type="auto"/>
            <w:vAlign w:val="center"/>
          </w:tcPr>
          <w:p w:rsidR="00C8055A" w:rsidRPr="00D328F6" w:rsidRDefault="00C8055A" w:rsidP="004C2B63">
            <w:pPr>
              <w:widowControl w:val="0"/>
              <w:jc w:val="center"/>
            </w:pPr>
            <w:r w:rsidRPr="00D328F6">
              <w:t>Наименование</w:t>
            </w:r>
          </w:p>
        </w:tc>
        <w:tc>
          <w:tcPr>
            <w:tcW w:w="0" w:type="auto"/>
            <w:vAlign w:val="center"/>
          </w:tcPr>
          <w:p w:rsidR="00C8055A" w:rsidRPr="00D328F6" w:rsidRDefault="00C8055A" w:rsidP="004C2B63">
            <w:pPr>
              <w:widowControl w:val="0"/>
              <w:jc w:val="center"/>
            </w:pPr>
            <w:r w:rsidRPr="00D328F6">
              <w:t>Масштаб</w:t>
            </w:r>
          </w:p>
        </w:tc>
      </w:tr>
      <w:tr w:rsidR="00C8055A" w:rsidRPr="00D328F6" w:rsidTr="00106B5C">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C8055A" w:rsidP="004C2B63">
            <w:pPr>
              <w:widowControl w:val="0"/>
              <w:jc w:val="both"/>
            </w:pPr>
            <w:r w:rsidRPr="00C8055A">
              <w:t xml:space="preserve">Схема расположения элемента в планировочной структуре д. Янино-1 </w:t>
            </w:r>
          </w:p>
        </w:tc>
        <w:tc>
          <w:tcPr>
            <w:tcW w:w="0" w:type="auto"/>
            <w:vAlign w:val="center"/>
          </w:tcPr>
          <w:p w:rsidR="00C8055A" w:rsidRPr="00C8055A" w:rsidRDefault="00C8055A" w:rsidP="004C2B63">
            <w:pPr>
              <w:widowControl w:val="0"/>
              <w:jc w:val="center"/>
            </w:pPr>
            <w:r w:rsidRPr="00C8055A">
              <w:t>1:10</w:t>
            </w:r>
            <w:r w:rsidR="00663D34">
              <w:t xml:space="preserve"> </w:t>
            </w:r>
            <w:r w:rsidRPr="00C8055A">
              <w:t>000</w:t>
            </w:r>
          </w:p>
        </w:tc>
      </w:tr>
      <w:tr w:rsidR="00C8055A" w:rsidRPr="00D328F6" w:rsidTr="00106B5C">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C8055A" w:rsidP="004C2B63">
            <w:pPr>
              <w:widowControl w:val="0"/>
              <w:jc w:val="both"/>
            </w:pPr>
            <w:r w:rsidRPr="00C8055A">
              <w:t>Схема использования территории в период подготовки проекта планировки</w:t>
            </w:r>
          </w:p>
        </w:tc>
        <w:tc>
          <w:tcPr>
            <w:tcW w:w="0" w:type="auto"/>
            <w:vAlign w:val="center"/>
          </w:tcPr>
          <w:p w:rsidR="00C8055A" w:rsidRPr="00C8055A" w:rsidRDefault="00663D34" w:rsidP="004C2B63">
            <w:pPr>
              <w:widowControl w:val="0"/>
              <w:jc w:val="center"/>
            </w:pPr>
            <w:r>
              <w:t xml:space="preserve">1:2 </w:t>
            </w:r>
            <w:r w:rsidR="00C8055A" w:rsidRPr="00C8055A">
              <w:t>000</w:t>
            </w:r>
          </w:p>
        </w:tc>
      </w:tr>
      <w:tr w:rsidR="00C8055A" w:rsidRPr="00D328F6" w:rsidTr="00106B5C">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B819E3" w:rsidP="00B819E3">
            <w:pPr>
              <w:widowControl w:val="0"/>
              <w:jc w:val="both"/>
            </w:pPr>
            <w:r w:rsidRPr="00C8055A">
              <w:t xml:space="preserve">Схема границ зон с особыми условиями использования территории </w:t>
            </w:r>
          </w:p>
        </w:tc>
        <w:tc>
          <w:tcPr>
            <w:tcW w:w="0" w:type="auto"/>
            <w:vAlign w:val="center"/>
          </w:tcPr>
          <w:p w:rsidR="00C8055A" w:rsidRPr="00C8055A" w:rsidRDefault="00663D34" w:rsidP="004C2B63">
            <w:pPr>
              <w:widowControl w:val="0"/>
              <w:jc w:val="center"/>
            </w:pPr>
            <w:r>
              <w:t xml:space="preserve">1:2 </w:t>
            </w:r>
            <w:r w:rsidR="00C8055A" w:rsidRPr="00C8055A">
              <w:t>000</w:t>
            </w:r>
          </w:p>
        </w:tc>
      </w:tr>
      <w:tr w:rsidR="00C8055A" w:rsidRPr="00D328F6" w:rsidTr="00106B5C">
        <w:trPr>
          <w:trHeight w:val="355"/>
        </w:trPr>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B819E3" w:rsidP="004C2B63">
            <w:pPr>
              <w:widowControl w:val="0"/>
              <w:jc w:val="both"/>
            </w:pPr>
            <w:r w:rsidRPr="00C8055A">
              <w:t>Схема организации улично-дорожной сети</w:t>
            </w:r>
          </w:p>
        </w:tc>
        <w:tc>
          <w:tcPr>
            <w:tcW w:w="0" w:type="auto"/>
            <w:vAlign w:val="center"/>
          </w:tcPr>
          <w:p w:rsidR="00C8055A" w:rsidRPr="00C8055A" w:rsidRDefault="00C8055A" w:rsidP="004C2B63">
            <w:pPr>
              <w:widowControl w:val="0"/>
              <w:jc w:val="center"/>
            </w:pPr>
            <w:r w:rsidRPr="00C8055A">
              <w:t>1:1</w:t>
            </w:r>
            <w:r w:rsidR="00663D34">
              <w:t xml:space="preserve"> </w:t>
            </w:r>
            <w:r w:rsidRPr="00C8055A">
              <w:t>000</w:t>
            </w:r>
          </w:p>
        </w:tc>
      </w:tr>
      <w:tr w:rsidR="00C8055A" w:rsidRPr="00D328F6" w:rsidTr="00106B5C">
        <w:trPr>
          <w:trHeight w:val="355"/>
        </w:trPr>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C8055A" w:rsidP="00C8055A">
            <w:pPr>
              <w:widowControl w:val="0"/>
              <w:jc w:val="both"/>
            </w:pPr>
            <w:r w:rsidRPr="00C8055A">
              <w:t>Схема размещения инженерных сетей и сооружений</w:t>
            </w:r>
          </w:p>
        </w:tc>
        <w:tc>
          <w:tcPr>
            <w:tcW w:w="0" w:type="auto"/>
          </w:tcPr>
          <w:p w:rsidR="00C8055A" w:rsidRPr="00C8055A" w:rsidRDefault="00C8055A" w:rsidP="00C8055A">
            <w:pPr>
              <w:jc w:val="center"/>
            </w:pPr>
            <w:r w:rsidRPr="00C8055A">
              <w:t>1:1</w:t>
            </w:r>
            <w:r w:rsidR="00663D34">
              <w:t xml:space="preserve"> </w:t>
            </w:r>
            <w:r w:rsidRPr="00C8055A">
              <w:t>000</w:t>
            </w:r>
          </w:p>
        </w:tc>
      </w:tr>
      <w:tr w:rsidR="00C8055A" w:rsidRPr="00D328F6" w:rsidTr="00106B5C">
        <w:trPr>
          <w:trHeight w:val="355"/>
        </w:trPr>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C8055A" w:rsidP="004C2B63">
            <w:pPr>
              <w:widowControl w:val="0"/>
              <w:jc w:val="both"/>
            </w:pPr>
            <w:r w:rsidRPr="00C8055A">
              <w:t xml:space="preserve">Схема вертикальной планировки и инженерной подготовки территории </w:t>
            </w:r>
          </w:p>
        </w:tc>
        <w:tc>
          <w:tcPr>
            <w:tcW w:w="0" w:type="auto"/>
          </w:tcPr>
          <w:p w:rsidR="00C8055A" w:rsidRPr="00C8055A" w:rsidRDefault="00C8055A" w:rsidP="00C8055A">
            <w:pPr>
              <w:jc w:val="center"/>
            </w:pPr>
            <w:r w:rsidRPr="00C8055A">
              <w:t>1:1</w:t>
            </w:r>
            <w:r w:rsidR="00663D34">
              <w:t xml:space="preserve"> </w:t>
            </w:r>
            <w:r w:rsidRPr="00C8055A">
              <w:t>000</w:t>
            </w:r>
          </w:p>
        </w:tc>
      </w:tr>
      <w:tr w:rsidR="00C8055A" w:rsidRPr="00D328F6" w:rsidTr="00106B5C">
        <w:trPr>
          <w:trHeight w:val="355"/>
        </w:trPr>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C8055A" w:rsidP="004C2B63">
            <w:pPr>
              <w:widowControl w:val="0"/>
              <w:jc w:val="both"/>
            </w:pPr>
            <w:r w:rsidRPr="00C8055A">
              <w:t>Разбивочный чертеж красных линий</w:t>
            </w:r>
          </w:p>
        </w:tc>
        <w:tc>
          <w:tcPr>
            <w:tcW w:w="0" w:type="auto"/>
          </w:tcPr>
          <w:p w:rsidR="00C8055A" w:rsidRPr="00C8055A" w:rsidRDefault="00C8055A" w:rsidP="00C8055A">
            <w:pPr>
              <w:jc w:val="center"/>
            </w:pPr>
            <w:r w:rsidRPr="00C8055A">
              <w:t>1:1</w:t>
            </w:r>
            <w:r w:rsidR="00663D34">
              <w:t xml:space="preserve"> </w:t>
            </w:r>
            <w:r w:rsidRPr="00C8055A">
              <w:t>000</w:t>
            </w:r>
          </w:p>
        </w:tc>
      </w:tr>
      <w:tr w:rsidR="00C8055A" w:rsidRPr="00D328F6" w:rsidTr="00106B5C">
        <w:trPr>
          <w:trHeight w:val="355"/>
        </w:trPr>
        <w:tc>
          <w:tcPr>
            <w:tcW w:w="1101" w:type="dxa"/>
            <w:vAlign w:val="center"/>
          </w:tcPr>
          <w:p w:rsidR="00C8055A" w:rsidRPr="00D328F6" w:rsidRDefault="00C8055A" w:rsidP="00E05666">
            <w:pPr>
              <w:widowControl w:val="0"/>
              <w:numPr>
                <w:ilvl w:val="0"/>
                <w:numId w:val="13"/>
              </w:numPr>
              <w:ind w:left="720"/>
              <w:jc w:val="center"/>
            </w:pPr>
          </w:p>
        </w:tc>
        <w:tc>
          <w:tcPr>
            <w:tcW w:w="0" w:type="auto"/>
            <w:vAlign w:val="center"/>
          </w:tcPr>
          <w:p w:rsidR="00C8055A" w:rsidRPr="00C8055A" w:rsidRDefault="00C8055A" w:rsidP="00E727F4">
            <w:pPr>
              <w:widowControl w:val="0"/>
              <w:jc w:val="both"/>
            </w:pPr>
            <w:r w:rsidRPr="00C8055A">
              <w:t>Схема границ территорий, подверженных риску возникновения чрезвычайных ситуаций природного и техногенного характера</w:t>
            </w:r>
          </w:p>
        </w:tc>
        <w:tc>
          <w:tcPr>
            <w:tcW w:w="0" w:type="auto"/>
            <w:vAlign w:val="center"/>
          </w:tcPr>
          <w:p w:rsidR="00C8055A" w:rsidRPr="00C8055A" w:rsidRDefault="00C8055A" w:rsidP="00E727F4">
            <w:pPr>
              <w:widowControl w:val="0"/>
              <w:jc w:val="center"/>
            </w:pPr>
            <w:r w:rsidRPr="00C8055A">
              <w:t>1:1</w:t>
            </w:r>
            <w:r w:rsidR="00663D34">
              <w:t xml:space="preserve"> </w:t>
            </w:r>
            <w:r w:rsidRPr="00C8055A">
              <w:t>000</w:t>
            </w:r>
          </w:p>
        </w:tc>
      </w:tr>
      <w:tr w:rsidR="00B819E3" w:rsidRPr="00D328F6" w:rsidTr="00106B5C">
        <w:trPr>
          <w:trHeight w:val="355"/>
        </w:trPr>
        <w:tc>
          <w:tcPr>
            <w:tcW w:w="1101" w:type="dxa"/>
            <w:vAlign w:val="center"/>
          </w:tcPr>
          <w:p w:rsidR="00B819E3" w:rsidRPr="00D328F6" w:rsidRDefault="00B819E3" w:rsidP="00E05666">
            <w:pPr>
              <w:widowControl w:val="0"/>
              <w:numPr>
                <w:ilvl w:val="0"/>
                <w:numId w:val="13"/>
              </w:numPr>
              <w:ind w:left="720"/>
              <w:jc w:val="center"/>
            </w:pPr>
          </w:p>
        </w:tc>
        <w:tc>
          <w:tcPr>
            <w:tcW w:w="0" w:type="auto"/>
            <w:vAlign w:val="center"/>
          </w:tcPr>
          <w:p w:rsidR="00B819E3" w:rsidRPr="00C8055A" w:rsidRDefault="00B819E3" w:rsidP="00106B5C">
            <w:pPr>
              <w:widowControl w:val="0"/>
              <w:jc w:val="both"/>
            </w:pPr>
            <w:r>
              <w:t>Опорный план межевания</w:t>
            </w:r>
            <w:r w:rsidR="00106B5C">
              <w:t xml:space="preserve"> территории</w:t>
            </w:r>
          </w:p>
        </w:tc>
        <w:tc>
          <w:tcPr>
            <w:tcW w:w="0" w:type="auto"/>
            <w:vAlign w:val="center"/>
          </w:tcPr>
          <w:p w:rsidR="00B819E3" w:rsidRPr="00C8055A" w:rsidRDefault="00106B5C" w:rsidP="00E727F4">
            <w:pPr>
              <w:widowControl w:val="0"/>
              <w:jc w:val="center"/>
            </w:pPr>
            <w:r>
              <w:t>1:2</w:t>
            </w:r>
            <w:r w:rsidR="00663D34">
              <w:t xml:space="preserve"> </w:t>
            </w:r>
            <w:r w:rsidR="00B819E3">
              <w:t>000</w:t>
            </w:r>
          </w:p>
        </w:tc>
      </w:tr>
    </w:tbl>
    <w:p w:rsidR="00070C39" w:rsidRPr="007768E9" w:rsidRDefault="00070C39" w:rsidP="00070C39">
      <w:pPr>
        <w:widowControl w:val="0"/>
        <w:spacing w:line="360" w:lineRule="auto"/>
        <w:jc w:val="center"/>
        <w:rPr>
          <w:b/>
          <w:sz w:val="28"/>
          <w:szCs w:val="28"/>
        </w:rPr>
      </w:pPr>
    </w:p>
    <w:p w:rsidR="00070C39" w:rsidRPr="007768E9" w:rsidRDefault="00070C39" w:rsidP="00070C39">
      <w:pPr>
        <w:jc w:val="center"/>
        <w:rPr>
          <w:b/>
        </w:rPr>
      </w:pPr>
      <w:r w:rsidRPr="007768E9">
        <w:rPr>
          <w:b/>
        </w:rPr>
        <w:br w:type="page"/>
      </w:r>
      <w:r w:rsidRPr="007768E9">
        <w:rPr>
          <w:b/>
          <w:sz w:val="28"/>
          <w:szCs w:val="28"/>
        </w:rPr>
        <w:lastRenderedPageBreak/>
        <w:t>Состав авторского коллектива и ответственных исполнителей</w:t>
      </w:r>
    </w:p>
    <w:p w:rsidR="00070C39" w:rsidRPr="007768E9" w:rsidRDefault="00070C39" w:rsidP="00070C39">
      <w:pPr>
        <w:widowControl w:val="0"/>
        <w:jc w:val="center"/>
        <w:rPr>
          <w:b/>
          <w:sz w:val="28"/>
          <w:szCs w:val="28"/>
        </w:rPr>
      </w:pPr>
    </w:p>
    <w:p w:rsidR="00070C39" w:rsidRPr="007768E9" w:rsidRDefault="00070C39" w:rsidP="00467C31">
      <w:pPr>
        <w:widowControl w:val="0"/>
        <w:ind w:firstLine="708"/>
        <w:jc w:val="both"/>
        <w:rPr>
          <w:b/>
        </w:rPr>
      </w:pPr>
      <w:r w:rsidRPr="007768E9">
        <w:rPr>
          <w:b/>
        </w:rPr>
        <w:t>Отдел градостроительной экологии и территориального проектирования</w:t>
      </w:r>
    </w:p>
    <w:p w:rsidR="00070C39" w:rsidRPr="007768E9" w:rsidRDefault="00070C39" w:rsidP="00467C31">
      <w:pPr>
        <w:widowControl w:val="0"/>
        <w:jc w:val="both"/>
      </w:pPr>
      <w:r w:rsidRPr="007768E9">
        <w:t xml:space="preserve">Начальник отдела                                                                                                 </w:t>
      </w:r>
      <w:r w:rsidR="007E3C57">
        <w:t xml:space="preserve"> </w:t>
      </w:r>
      <w:r w:rsidRPr="007768E9">
        <w:t xml:space="preserve">  </w:t>
      </w:r>
      <w:r w:rsidR="00562B23" w:rsidRPr="00562B23">
        <w:t xml:space="preserve"> </w:t>
      </w:r>
      <w:r w:rsidRPr="007768E9">
        <w:t xml:space="preserve">   И.</w:t>
      </w:r>
      <w:r w:rsidR="00AF2C22">
        <w:t xml:space="preserve"> </w:t>
      </w:r>
      <w:r w:rsidRPr="007768E9">
        <w:t>Б. Евплова</w:t>
      </w:r>
    </w:p>
    <w:p w:rsidR="00E67812" w:rsidRDefault="00E67812" w:rsidP="00E67812">
      <w:pPr>
        <w:widowControl w:val="0"/>
        <w:ind w:left="708" w:hanging="708"/>
        <w:jc w:val="both"/>
      </w:pPr>
      <w:r w:rsidRPr="00BC609F">
        <w:t xml:space="preserve">Инженер по городскому строительству                                                            </w:t>
      </w:r>
      <w:r w:rsidR="00562B23" w:rsidRPr="00562B23">
        <w:t xml:space="preserve"> </w:t>
      </w:r>
      <w:r w:rsidRPr="00BC609F">
        <w:t xml:space="preserve">    Д.</w:t>
      </w:r>
      <w:r w:rsidR="00AF2C22">
        <w:t xml:space="preserve"> </w:t>
      </w:r>
      <w:r w:rsidRPr="00BC609F">
        <w:t>Ю. Алехина</w:t>
      </w:r>
    </w:p>
    <w:p w:rsidR="00E67812" w:rsidRPr="00BC609F" w:rsidRDefault="00E67812" w:rsidP="00E67812">
      <w:pPr>
        <w:widowControl w:val="0"/>
        <w:ind w:left="708" w:hanging="708"/>
        <w:jc w:val="both"/>
      </w:pPr>
      <w:r>
        <w:t xml:space="preserve">Инженер </w:t>
      </w:r>
      <w:r w:rsidRPr="00BC609F">
        <w:t>по городскому строительству</w:t>
      </w:r>
      <w:r>
        <w:t xml:space="preserve">                                                        </w:t>
      </w:r>
      <w:r w:rsidR="00876013">
        <w:t xml:space="preserve">   </w:t>
      </w:r>
      <w:r>
        <w:t xml:space="preserve">   Н.</w:t>
      </w:r>
      <w:r w:rsidR="00AF2C22">
        <w:t xml:space="preserve"> </w:t>
      </w:r>
      <w:r>
        <w:t>А</w:t>
      </w:r>
      <w:r w:rsidR="00C704C9">
        <w:t>.</w:t>
      </w:r>
      <w:r>
        <w:t xml:space="preserve"> </w:t>
      </w:r>
      <w:proofErr w:type="spellStart"/>
      <w:r>
        <w:t>Анцулевич</w:t>
      </w:r>
      <w:proofErr w:type="spellEnd"/>
    </w:p>
    <w:p w:rsidR="00070C39" w:rsidRPr="007768E9" w:rsidRDefault="006F4220" w:rsidP="00467C31">
      <w:pPr>
        <w:widowControl w:val="0"/>
        <w:jc w:val="both"/>
      </w:pPr>
      <w:r>
        <w:t>И</w:t>
      </w:r>
      <w:r w:rsidR="00070C39" w:rsidRPr="007768E9">
        <w:t xml:space="preserve">нженер-экономист                                                                        </w:t>
      </w:r>
      <w:r w:rsidR="00070C39">
        <w:t xml:space="preserve">   </w:t>
      </w:r>
      <w:r>
        <w:t xml:space="preserve">            </w:t>
      </w:r>
      <w:r w:rsidR="00876013">
        <w:t xml:space="preserve">   </w:t>
      </w:r>
      <w:r>
        <w:t xml:space="preserve">  </w:t>
      </w:r>
      <w:r w:rsidR="00562B23" w:rsidRPr="00562B23">
        <w:t xml:space="preserve"> </w:t>
      </w:r>
      <w:r w:rsidR="00070C39">
        <w:t xml:space="preserve">   </w:t>
      </w:r>
      <w:r>
        <w:t>Е.</w:t>
      </w:r>
      <w:r w:rsidR="00AF2C22">
        <w:t xml:space="preserve"> Г</w:t>
      </w:r>
      <w:r>
        <w:t>.</w:t>
      </w:r>
      <w:r w:rsidR="00AF2C22">
        <w:t xml:space="preserve"> </w:t>
      </w:r>
      <w:r>
        <w:t>Красикова</w:t>
      </w:r>
    </w:p>
    <w:p w:rsidR="00070C39" w:rsidRPr="007768E9" w:rsidRDefault="00070C39" w:rsidP="00467C31">
      <w:pPr>
        <w:widowControl w:val="0"/>
        <w:jc w:val="both"/>
      </w:pPr>
      <w:r w:rsidRPr="007768E9">
        <w:t xml:space="preserve">Главный специалист  </w:t>
      </w:r>
      <w:r>
        <w:t xml:space="preserve">по экологии </w:t>
      </w:r>
      <w:r w:rsidRPr="007768E9">
        <w:t xml:space="preserve">                                     </w:t>
      </w:r>
      <w:r>
        <w:t xml:space="preserve">                            </w:t>
      </w:r>
      <w:r w:rsidR="00876013">
        <w:t xml:space="preserve"> </w:t>
      </w:r>
      <w:r>
        <w:t xml:space="preserve">    </w:t>
      </w:r>
      <w:r w:rsidRPr="007768E9">
        <w:t xml:space="preserve"> Н.</w:t>
      </w:r>
      <w:r w:rsidR="00AF2C22">
        <w:t xml:space="preserve"> </w:t>
      </w:r>
      <w:r w:rsidRPr="007768E9">
        <w:t>В. Чистякова</w:t>
      </w:r>
    </w:p>
    <w:p w:rsidR="00070C39" w:rsidRPr="007768E9" w:rsidRDefault="00070C39" w:rsidP="00467C31">
      <w:pPr>
        <w:widowControl w:val="0"/>
        <w:jc w:val="both"/>
      </w:pPr>
      <w:r>
        <w:t xml:space="preserve">Инженер по градостроительному кадастру                                             </w:t>
      </w:r>
      <w:r w:rsidR="0033154D">
        <w:t xml:space="preserve">    </w:t>
      </w:r>
      <w:r w:rsidR="0023016D">
        <w:t xml:space="preserve">        </w:t>
      </w:r>
      <w:r w:rsidR="00562B23" w:rsidRPr="00562B23">
        <w:t xml:space="preserve"> </w:t>
      </w:r>
      <w:r w:rsidR="00E05666">
        <w:t xml:space="preserve"> </w:t>
      </w:r>
      <w:r w:rsidR="00FE25B5">
        <w:t>Ю.А.Смир</w:t>
      </w:r>
      <w:r w:rsidR="0023016D">
        <w:t>нова</w:t>
      </w:r>
    </w:p>
    <w:p w:rsidR="00467C31" w:rsidRDefault="00467C31" w:rsidP="00467C31">
      <w:pPr>
        <w:widowControl w:val="0"/>
        <w:jc w:val="both"/>
        <w:rPr>
          <w:b/>
        </w:rPr>
      </w:pPr>
    </w:p>
    <w:p w:rsidR="00070C39" w:rsidRPr="007768E9" w:rsidRDefault="00070C39" w:rsidP="00467C31">
      <w:pPr>
        <w:widowControl w:val="0"/>
        <w:ind w:firstLine="708"/>
        <w:jc w:val="both"/>
        <w:rPr>
          <w:b/>
        </w:rPr>
      </w:pPr>
      <w:r w:rsidRPr="007768E9">
        <w:rPr>
          <w:b/>
        </w:rPr>
        <w:t>Отдел проектирования инженерной инфраструктуры</w:t>
      </w:r>
    </w:p>
    <w:p w:rsidR="00070C39" w:rsidRDefault="00070C39" w:rsidP="00467C31">
      <w:pPr>
        <w:widowControl w:val="0"/>
        <w:jc w:val="both"/>
      </w:pPr>
      <w:r>
        <w:t xml:space="preserve">Начальник отдела                                                                                          </w:t>
      </w:r>
      <w:r w:rsidR="007E3C57">
        <w:t xml:space="preserve"> </w:t>
      </w:r>
      <w:r>
        <w:t xml:space="preserve"> </w:t>
      </w:r>
      <w:r w:rsidR="00D65691">
        <w:t xml:space="preserve">  </w:t>
      </w:r>
      <w:r>
        <w:t xml:space="preserve">          А.</w:t>
      </w:r>
      <w:r w:rsidR="00AF2C22">
        <w:t xml:space="preserve"> </w:t>
      </w:r>
      <w:r>
        <w:t xml:space="preserve">Н. </w:t>
      </w:r>
      <w:proofErr w:type="spellStart"/>
      <w:r>
        <w:t>Ерецкий</w:t>
      </w:r>
      <w:proofErr w:type="spellEnd"/>
    </w:p>
    <w:p w:rsidR="00E67812" w:rsidRPr="00BC609F" w:rsidRDefault="00E67812" w:rsidP="00E67812">
      <w:pPr>
        <w:widowControl w:val="0"/>
        <w:ind w:left="708" w:hanging="708"/>
        <w:jc w:val="both"/>
      </w:pPr>
      <w:r w:rsidRPr="00BC609F">
        <w:t xml:space="preserve">Инженер по транспорту и вертикальной планировке                            </w:t>
      </w:r>
      <w:r w:rsidR="0033154D">
        <w:t xml:space="preserve">  </w:t>
      </w:r>
      <w:r w:rsidRPr="00BC609F">
        <w:t xml:space="preserve"> </w:t>
      </w:r>
      <w:r w:rsidR="007E3C57">
        <w:t xml:space="preserve"> </w:t>
      </w:r>
      <w:r w:rsidRPr="00BC609F">
        <w:t xml:space="preserve">             Д.</w:t>
      </w:r>
      <w:r w:rsidR="00AF2C22">
        <w:t xml:space="preserve"> </w:t>
      </w:r>
      <w:r w:rsidRPr="00BC609F">
        <w:t>В. Морозов</w:t>
      </w:r>
    </w:p>
    <w:p w:rsidR="00070C39" w:rsidRDefault="00070C39" w:rsidP="00467C31">
      <w:pPr>
        <w:widowControl w:val="0"/>
        <w:jc w:val="both"/>
      </w:pPr>
      <w:r>
        <w:t xml:space="preserve">Инженер по водоснабжению и водоотведению                                    </w:t>
      </w:r>
      <w:r w:rsidR="0033154D">
        <w:t xml:space="preserve">  </w:t>
      </w:r>
      <w:r>
        <w:t xml:space="preserve">              Д.</w:t>
      </w:r>
      <w:r w:rsidR="00AF2C22">
        <w:t xml:space="preserve"> </w:t>
      </w:r>
      <w:r>
        <w:t>А. Васильева</w:t>
      </w:r>
    </w:p>
    <w:p w:rsidR="00070C39" w:rsidRPr="005E0CA1" w:rsidRDefault="00070C39" w:rsidP="00467C31">
      <w:pPr>
        <w:widowControl w:val="0"/>
        <w:jc w:val="both"/>
      </w:pPr>
      <w:r w:rsidRPr="005E0CA1">
        <w:t xml:space="preserve">Инженер по электроснабжению                                                                    </w:t>
      </w:r>
      <w:r w:rsidR="00D65691">
        <w:t xml:space="preserve">   </w:t>
      </w:r>
      <w:r w:rsidRPr="005E0CA1">
        <w:t xml:space="preserve">        Н.</w:t>
      </w:r>
      <w:r w:rsidR="00AF2C22">
        <w:t xml:space="preserve"> </w:t>
      </w:r>
      <w:r w:rsidRPr="005E0CA1">
        <w:t>И. Соболева</w:t>
      </w:r>
    </w:p>
    <w:p w:rsidR="00070C39" w:rsidRPr="005E0CA1" w:rsidRDefault="00070C39" w:rsidP="00467C31">
      <w:pPr>
        <w:widowControl w:val="0"/>
        <w:jc w:val="both"/>
      </w:pPr>
      <w:r w:rsidRPr="005E0CA1">
        <w:t xml:space="preserve">Инженер по теплоснабжению                                                                        </w:t>
      </w:r>
      <w:r w:rsidR="00D65691">
        <w:t xml:space="preserve">  </w:t>
      </w:r>
      <w:r w:rsidRPr="005E0CA1">
        <w:t xml:space="preserve">           О.</w:t>
      </w:r>
      <w:r w:rsidR="00AF2C22">
        <w:t xml:space="preserve"> </w:t>
      </w:r>
      <w:r w:rsidRPr="005E0CA1">
        <w:t>Н. Харина</w:t>
      </w:r>
    </w:p>
    <w:p w:rsidR="00467C31" w:rsidRPr="005E0CA1" w:rsidRDefault="00467C31" w:rsidP="00467C31">
      <w:pPr>
        <w:widowControl w:val="0"/>
        <w:jc w:val="both"/>
      </w:pPr>
      <w:r w:rsidRPr="005E0CA1">
        <w:t xml:space="preserve">Инженер по связи                                                                                 </w:t>
      </w:r>
      <w:r w:rsidR="00D65691">
        <w:t xml:space="preserve">  </w:t>
      </w:r>
      <w:r w:rsidRPr="005E0CA1">
        <w:t xml:space="preserve">            </w:t>
      </w:r>
      <w:r w:rsidR="007E3C57">
        <w:t xml:space="preserve"> </w:t>
      </w:r>
      <w:r w:rsidRPr="005E0CA1">
        <w:t xml:space="preserve">   Д.</w:t>
      </w:r>
      <w:r w:rsidR="00AF2C22">
        <w:t xml:space="preserve"> </w:t>
      </w:r>
      <w:r w:rsidRPr="005E0CA1">
        <w:t xml:space="preserve">С. </w:t>
      </w:r>
      <w:proofErr w:type="spellStart"/>
      <w:r w:rsidRPr="005E0CA1">
        <w:t>Поддубный</w:t>
      </w:r>
      <w:proofErr w:type="spellEnd"/>
    </w:p>
    <w:p w:rsidR="00467C31" w:rsidRPr="005E0CA1" w:rsidRDefault="00467C31" w:rsidP="00467C31">
      <w:pPr>
        <w:widowControl w:val="0"/>
        <w:rPr>
          <w:b/>
        </w:rPr>
      </w:pPr>
    </w:p>
    <w:p w:rsidR="00070C39" w:rsidRPr="005E0CA1" w:rsidRDefault="00467C31" w:rsidP="00467C31">
      <w:pPr>
        <w:widowControl w:val="0"/>
        <w:ind w:firstLine="708"/>
        <w:rPr>
          <w:b/>
        </w:rPr>
      </w:pPr>
      <w:r w:rsidRPr="005E0CA1">
        <w:rPr>
          <w:b/>
        </w:rPr>
        <w:t>Группа ИТМ ГО</w:t>
      </w:r>
      <w:r w:rsidR="00070C39" w:rsidRPr="005E0CA1">
        <w:rPr>
          <w:b/>
        </w:rPr>
        <w:t>ЧС</w:t>
      </w:r>
    </w:p>
    <w:p w:rsidR="00070C39" w:rsidRPr="005E0CA1" w:rsidRDefault="005E0CA1" w:rsidP="00467C31">
      <w:pPr>
        <w:widowControl w:val="0"/>
      </w:pPr>
      <w:r w:rsidRPr="005E0CA1">
        <w:t>Инженер отдела</w:t>
      </w:r>
      <w:r w:rsidR="00070C39" w:rsidRPr="005E0CA1">
        <w:t xml:space="preserve">                                                                                 </w:t>
      </w:r>
      <w:r w:rsidRPr="005E0CA1">
        <w:t xml:space="preserve">          </w:t>
      </w:r>
      <w:r w:rsidR="00D65691">
        <w:t xml:space="preserve"> </w:t>
      </w:r>
      <w:r w:rsidR="00070C39" w:rsidRPr="005E0CA1">
        <w:t xml:space="preserve">         </w:t>
      </w:r>
      <w:r w:rsidR="00AF2C22">
        <w:t xml:space="preserve">      </w:t>
      </w:r>
      <w:r w:rsidRPr="005E0CA1">
        <w:t>А.</w:t>
      </w:r>
      <w:r w:rsidR="00AF2C22">
        <w:t xml:space="preserve"> </w:t>
      </w:r>
      <w:r w:rsidRPr="005E0CA1">
        <w:t xml:space="preserve">В. </w:t>
      </w:r>
      <w:proofErr w:type="spellStart"/>
      <w:r w:rsidRPr="005E0CA1">
        <w:t>Акуратов</w:t>
      </w:r>
      <w:proofErr w:type="spellEnd"/>
    </w:p>
    <w:p w:rsidR="00070C39" w:rsidRPr="007768E9" w:rsidRDefault="00070C39" w:rsidP="00070C39">
      <w:pPr>
        <w:widowControl w:val="0"/>
        <w:jc w:val="center"/>
        <w:rPr>
          <w:b/>
        </w:rPr>
      </w:pPr>
    </w:p>
    <w:p w:rsidR="00070C39" w:rsidRPr="007768E9" w:rsidRDefault="00070C39" w:rsidP="00070C39">
      <w:pPr>
        <w:widowControl w:val="0"/>
        <w:jc w:val="center"/>
        <w:rPr>
          <w:b/>
        </w:rPr>
      </w:pPr>
    </w:p>
    <w:p w:rsidR="00070C39" w:rsidRPr="007768E9" w:rsidRDefault="00070C39" w:rsidP="00070C39">
      <w:pPr>
        <w:jc w:val="center"/>
      </w:pPr>
    </w:p>
    <w:p w:rsidR="00070C39" w:rsidRPr="007768E9" w:rsidRDefault="00070C39" w:rsidP="00070C39">
      <w:pPr>
        <w:jc w:val="center"/>
      </w:pPr>
    </w:p>
    <w:p w:rsidR="00070C39" w:rsidRPr="007768E9" w:rsidRDefault="00070C39" w:rsidP="00070C39">
      <w:pPr>
        <w:rPr>
          <w:b/>
          <w:sz w:val="28"/>
          <w:szCs w:val="28"/>
        </w:rPr>
        <w:sectPr w:rsidR="00070C39" w:rsidRPr="007768E9" w:rsidSect="000B4BC1">
          <w:footerReference w:type="even" r:id="rId9"/>
          <w:footerReference w:type="default" r:id="rId10"/>
          <w:footerReference w:type="first" r:id="rId11"/>
          <w:pgSz w:w="11906" w:h="16838" w:code="9"/>
          <w:pgMar w:top="1134" w:right="851" w:bottom="1134" w:left="1276" w:header="567" w:footer="567" w:gutter="0"/>
          <w:cols w:space="720"/>
          <w:docGrid w:linePitch="326"/>
        </w:sectPr>
      </w:pPr>
    </w:p>
    <w:p w:rsidR="00070C39" w:rsidRDefault="00070C39" w:rsidP="00070C39">
      <w:pPr>
        <w:jc w:val="center"/>
        <w:rPr>
          <w:b/>
          <w:sz w:val="28"/>
          <w:szCs w:val="28"/>
        </w:rPr>
      </w:pPr>
      <w:r w:rsidRPr="007768E9">
        <w:rPr>
          <w:b/>
          <w:sz w:val="28"/>
          <w:szCs w:val="28"/>
        </w:rPr>
        <w:lastRenderedPageBreak/>
        <w:t>Содержание</w:t>
      </w:r>
    </w:p>
    <w:p w:rsidR="00ED0FB1" w:rsidRPr="007768E9" w:rsidRDefault="00ED0FB1" w:rsidP="00A63FD1">
      <w:pPr>
        <w:jc w:val="center"/>
        <w:rPr>
          <w:b/>
          <w:sz w:val="28"/>
          <w:szCs w:val="28"/>
        </w:rPr>
      </w:pPr>
    </w:p>
    <w:bookmarkStart w:id="0" w:name="_Toc169602768"/>
    <w:bookmarkStart w:id="1" w:name="_Toc394590877"/>
    <w:bookmarkStart w:id="2" w:name="_Toc394915424"/>
    <w:p w:rsidR="00D54CBA" w:rsidRPr="00D54CBA" w:rsidRDefault="00473730" w:rsidP="00D54CBA">
      <w:pPr>
        <w:pStyle w:val="11"/>
        <w:tabs>
          <w:tab w:val="clear" w:pos="9769"/>
          <w:tab w:val="right" w:leader="dot" w:pos="10065"/>
        </w:tabs>
        <w:rPr>
          <w:rFonts w:eastAsiaTheme="minorEastAsia"/>
          <w:b w:val="0"/>
          <w:bCs w:val="0"/>
        </w:rPr>
      </w:pPr>
      <w:r w:rsidRPr="00473730">
        <w:rPr>
          <w:sz w:val="28"/>
          <w:szCs w:val="28"/>
        </w:rPr>
        <w:fldChar w:fldCharType="begin"/>
      </w:r>
      <w:r w:rsidR="00ED0FB1" w:rsidRPr="00D65691">
        <w:rPr>
          <w:sz w:val="28"/>
          <w:szCs w:val="28"/>
        </w:rPr>
        <w:instrText xml:space="preserve"> TOC \o "1-3" \h \z \u </w:instrText>
      </w:r>
      <w:r w:rsidRPr="00473730">
        <w:rPr>
          <w:sz w:val="28"/>
          <w:szCs w:val="28"/>
        </w:rPr>
        <w:fldChar w:fldCharType="separate"/>
      </w:r>
      <w:hyperlink w:anchor="_Toc399944038" w:history="1">
        <w:r w:rsidR="00D54CBA" w:rsidRPr="00D54CBA">
          <w:rPr>
            <w:rStyle w:val="a3"/>
            <w:rFonts w:ascii="Times New Roman" w:hAnsi="Times New Roman"/>
            <w:sz w:val="24"/>
            <w:szCs w:val="24"/>
          </w:rPr>
          <w:t>Введение</w:t>
        </w:r>
        <w:r w:rsidR="00D54CBA" w:rsidRPr="00D54CBA">
          <w:rPr>
            <w:webHidden/>
          </w:rPr>
          <w:tab/>
        </w:r>
        <w:r w:rsidR="00D54CBA" w:rsidRPr="00D54CBA">
          <w:rPr>
            <w:webHidden/>
          </w:rPr>
          <w:fldChar w:fldCharType="begin"/>
        </w:r>
        <w:r w:rsidR="00D54CBA" w:rsidRPr="00D54CBA">
          <w:rPr>
            <w:webHidden/>
          </w:rPr>
          <w:instrText xml:space="preserve"> PAGEREF _Toc399944038 \h </w:instrText>
        </w:r>
        <w:r w:rsidR="00D54CBA" w:rsidRPr="00D54CBA">
          <w:rPr>
            <w:webHidden/>
          </w:rPr>
        </w:r>
        <w:r w:rsidR="00D54CBA" w:rsidRPr="00D54CBA">
          <w:rPr>
            <w:webHidden/>
          </w:rPr>
          <w:fldChar w:fldCharType="separate"/>
        </w:r>
        <w:r w:rsidR="00F34E45">
          <w:rPr>
            <w:webHidden/>
          </w:rPr>
          <w:t>6</w:t>
        </w:r>
        <w:r w:rsidR="00D54CBA"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39" w:history="1">
        <w:r w:rsidRPr="00D54CBA">
          <w:rPr>
            <w:rStyle w:val="a3"/>
            <w:rFonts w:ascii="Times New Roman" w:hAnsi="Times New Roman"/>
            <w:sz w:val="24"/>
            <w:szCs w:val="24"/>
          </w:rPr>
          <w:t>I. ПРОЕКТ ПЛАНИРОВКИ ТЕРРИТОРИИ</w:t>
        </w:r>
        <w:r w:rsidRPr="00D54CBA">
          <w:rPr>
            <w:webHidden/>
          </w:rPr>
          <w:tab/>
        </w:r>
        <w:r w:rsidRPr="00D54CBA">
          <w:rPr>
            <w:webHidden/>
          </w:rPr>
          <w:fldChar w:fldCharType="begin"/>
        </w:r>
        <w:r w:rsidRPr="00D54CBA">
          <w:rPr>
            <w:webHidden/>
          </w:rPr>
          <w:instrText xml:space="preserve"> PAGEREF _Toc399944039 \h </w:instrText>
        </w:r>
        <w:r w:rsidRPr="00D54CBA">
          <w:rPr>
            <w:webHidden/>
          </w:rPr>
        </w:r>
        <w:r w:rsidRPr="00D54CBA">
          <w:rPr>
            <w:webHidden/>
          </w:rPr>
          <w:fldChar w:fldCharType="separate"/>
        </w:r>
        <w:r w:rsidR="00F34E45">
          <w:rPr>
            <w:webHidden/>
          </w:rPr>
          <w:t>9</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40" w:history="1">
        <w:r w:rsidRPr="00D54CBA">
          <w:rPr>
            <w:rStyle w:val="a3"/>
            <w:rFonts w:ascii="Times New Roman" w:hAnsi="Times New Roman"/>
            <w:sz w:val="24"/>
            <w:szCs w:val="24"/>
          </w:rPr>
          <w:t>1. Общие сведения о территории проектирования</w:t>
        </w:r>
        <w:r w:rsidRPr="00D54CBA">
          <w:rPr>
            <w:webHidden/>
          </w:rPr>
          <w:tab/>
        </w:r>
        <w:r w:rsidRPr="00D54CBA">
          <w:rPr>
            <w:webHidden/>
          </w:rPr>
          <w:fldChar w:fldCharType="begin"/>
        </w:r>
        <w:r w:rsidRPr="00D54CBA">
          <w:rPr>
            <w:webHidden/>
          </w:rPr>
          <w:instrText xml:space="preserve"> PAGEREF _Toc399944040 \h </w:instrText>
        </w:r>
        <w:r w:rsidRPr="00D54CBA">
          <w:rPr>
            <w:webHidden/>
          </w:rPr>
        </w:r>
        <w:r w:rsidRPr="00D54CBA">
          <w:rPr>
            <w:webHidden/>
          </w:rPr>
          <w:fldChar w:fldCharType="separate"/>
        </w:r>
        <w:r w:rsidR="00F34E45">
          <w:rPr>
            <w:webHidden/>
          </w:rPr>
          <w:t>9</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41" w:history="1">
        <w:r w:rsidRPr="00D54CBA">
          <w:rPr>
            <w:rStyle w:val="a3"/>
            <w:rFonts w:ascii="Times New Roman" w:hAnsi="Times New Roman"/>
            <w:sz w:val="24"/>
            <w:szCs w:val="24"/>
          </w:rPr>
          <w:t>2. Природные условия</w:t>
        </w:r>
        <w:r w:rsidRPr="00D54CBA">
          <w:rPr>
            <w:webHidden/>
          </w:rPr>
          <w:tab/>
        </w:r>
        <w:r w:rsidRPr="00D54CBA">
          <w:rPr>
            <w:webHidden/>
          </w:rPr>
          <w:fldChar w:fldCharType="begin"/>
        </w:r>
        <w:r w:rsidRPr="00D54CBA">
          <w:rPr>
            <w:webHidden/>
          </w:rPr>
          <w:instrText xml:space="preserve"> PAGEREF _Toc399944041 \h </w:instrText>
        </w:r>
        <w:r w:rsidRPr="00D54CBA">
          <w:rPr>
            <w:webHidden/>
          </w:rPr>
        </w:r>
        <w:r w:rsidRPr="00D54CBA">
          <w:rPr>
            <w:webHidden/>
          </w:rPr>
          <w:fldChar w:fldCharType="separate"/>
        </w:r>
        <w:r w:rsidR="00F34E45">
          <w:rPr>
            <w:webHidden/>
          </w:rPr>
          <w:t>9</w:t>
        </w:r>
        <w:r w:rsidRPr="00D54CBA">
          <w:rPr>
            <w:webHidden/>
          </w:rPr>
          <w:fldChar w:fldCharType="end"/>
        </w:r>
      </w:hyperlink>
    </w:p>
    <w:p w:rsidR="00D54CBA" w:rsidRPr="00D54CBA" w:rsidRDefault="00D54CBA" w:rsidP="00D54CBA">
      <w:pPr>
        <w:pStyle w:val="21"/>
        <w:tabs>
          <w:tab w:val="clear" w:pos="9769"/>
          <w:tab w:val="right" w:leader="dot" w:pos="10065"/>
        </w:tabs>
        <w:ind w:left="284"/>
        <w:rPr>
          <w:rFonts w:eastAsiaTheme="minorEastAsia"/>
          <w:bCs w:val="0"/>
        </w:rPr>
      </w:pPr>
      <w:hyperlink w:anchor="_Toc399944042" w:history="1">
        <w:r w:rsidRPr="00D54CBA">
          <w:rPr>
            <w:rStyle w:val="a3"/>
            <w:rFonts w:ascii="Times New Roman" w:hAnsi="Times New Roman"/>
            <w:sz w:val="24"/>
            <w:szCs w:val="24"/>
          </w:rPr>
          <w:t>2.1. Климат</w:t>
        </w:r>
        <w:r w:rsidRPr="00D54CBA">
          <w:rPr>
            <w:webHidden/>
          </w:rPr>
          <w:tab/>
        </w:r>
        <w:r w:rsidRPr="00D54CBA">
          <w:rPr>
            <w:webHidden/>
          </w:rPr>
          <w:fldChar w:fldCharType="begin"/>
        </w:r>
        <w:r w:rsidRPr="00D54CBA">
          <w:rPr>
            <w:webHidden/>
          </w:rPr>
          <w:instrText xml:space="preserve"> PAGEREF _Toc399944042 \h </w:instrText>
        </w:r>
        <w:r w:rsidRPr="00D54CBA">
          <w:rPr>
            <w:webHidden/>
          </w:rPr>
        </w:r>
        <w:r w:rsidRPr="00D54CBA">
          <w:rPr>
            <w:webHidden/>
          </w:rPr>
          <w:fldChar w:fldCharType="separate"/>
        </w:r>
        <w:r w:rsidR="00F34E45">
          <w:rPr>
            <w:webHidden/>
          </w:rPr>
          <w:t>9</w:t>
        </w:r>
        <w:r w:rsidRPr="00D54CBA">
          <w:rPr>
            <w:webHidden/>
          </w:rPr>
          <w:fldChar w:fldCharType="end"/>
        </w:r>
      </w:hyperlink>
    </w:p>
    <w:p w:rsidR="00D54CBA" w:rsidRPr="00D54CBA" w:rsidRDefault="00D54CBA" w:rsidP="00D54CBA">
      <w:pPr>
        <w:pStyle w:val="21"/>
        <w:tabs>
          <w:tab w:val="clear" w:pos="9769"/>
          <w:tab w:val="right" w:leader="dot" w:pos="10065"/>
        </w:tabs>
        <w:ind w:left="284"/>
        <w:rPr>
          <w:rFonts w:eastAsiaTheme="minorEastAsia"/>
          <w:bCs w:val="0"/>
        </w:rPr>
      </w:pPr>
      <w:hyperlink w:anchor="_Toc399944043" w:history="1">
        <w:r w:rsidRPr="00D54CBA">
          <w:rPr>
            <w:rStyle w:val="a3"/>
            <w:rFonts w:ascii="Times New Roman" w:hAnsi="Times New Roman"/>
            <w:sz w:val="24"/>
            <w:szCs w:val="24"/>
          </w:rPr>
          <w:t>2.2. Рельеф</w:t>
        </w:r>
        <w:r w:rsidRPr="00D54CBA">
          <w:rPr>
            <w:webHidden/>
          </w:rPr>
          <w:tab/>
        </w:r>
        <w:r w:rsidRPr="00D54CBA">
          <w:rPr>
            <w:webHidden/>
          </w:rPr>
          <w:fldChar w:fldCharType="begin"/>
        </w:r>
        <w:r w:rsidRPr="00D54CBA">
          <w:rPr>
            <w:webHidden/>
          </w:rPr>
          <w:instrText xml:space="preserve"> PAGEREF _Toc399944043 \h </w:instrText>
        </w:r>
        <w:r w:rsidRPr="00D54CBA">
          <w:rPr>
            <w:webHidden/>
          </w:rPr>
        </w:r>
        <w:r w:rsidRPr="00D54CBA">
          <w:rPr>
            <w:webHidden/>
          </w:rPr>
          <w:fldChar w:fldCharType="separate"/>
        </w:r>
        <w:r w:rsidR="00F34E45">
          <w:rPr>
            <w:webHidden/>
          </w:rPr>
          <w:t>11</w:t>
        </w:r>
        <w:r w:rsidRPr="00D54CBA">
          <w:rPr>
            <w:webHidden/>
          </w:rPr>
          <w:fldChar w:fldCharType="end"/>
        </w:r>
      </w:hyperlink>
    </w:p>
    <w:p w:rsidR="00D54CBA" w:rsidRPr="00D54CBA" w:rsidRDefault="00D54CBA" w:rsidP="00D54CBA">
      <w:pPr>
        <w:pStyle w:val="21"/>
        <w:tabs>
          <w:tab w:val="clear" w:pos="9769"/>
          <w:tab w:val="right" w:leader="dot" w:pos="10065"/>
        </w:tabs>
        <w:ind w:left="284"/>
        <w:rPr>
          <w:rFonts w:eastAsiaTheme="minorEastAsia"/>
          <w:bCs w:val="0"/>
        </w:rPr>
      </w:pPr>
      <w:hyperlink w:anchor="_Toc399944044" w:history="1">
        <w:r w:rsidRPr="00D54CBA">
          <w:rPr>
            <w:rStyle w:val="a3"/>
            <w:rFonts w:ascii="Times New Roman" w:hAnsi="Times New Roman"/>
            <w:sz w:val="24"/>
            <w:szCs w:val="24"/>
          </w:rPr>
          <w:t>2.3. Геологическая характеристика</w:t>
        </w:r>
        <w:r w:rsidRPr="00D54CBA">
          <w:rPr>
            <w:webHidden/>
          </w:rPr>
          <w:tab/>
        </w:r>
        <w:r w:rsidRPr="00D54CBA">
          <w:rPr>
            <w:webHidden/>
          </w:rPr>
          <w:fldChar w:fldCharType="begin"/>
        </w:r>
        <w:r w:rsidRPr="00D54CBA">
          <w:rPr>
            <w:webHidden/>
          </w:rPr>
          <w:instrText xml:space="preserve"> PAGEREF _Toc399944044 \h </w:instrText>
        </w:r>
        <w:r w:rsidRPr="00D54CBA">
          <w:rPr>
            <w:webHidden/>
          </w:rPr>
        </w:r>
        <w:r w:rsidRPr="00D54CBA">
          <w:rPr>
            <w:webHidden/>
          </w:rPr>
          <w:fldChar w:fldCharType="separate"/>
        </w:r>
        <w:r w:rsidR="00F34E45">
          <w:rPr>
            <w:webHidden/>
          </w:rPr>
          <w:t>11</w:t>
        </w:r>
        <w:r w:rsidRPr="00D54CBA">
          <w:rPr>
            <w:webHidden/>
          </w:rPr>
          <w:fldChar w:fldCharType="end"/>
        </w:r>
      </w:hyperlink>
    </w:p>
    <w:p w:rsidR="00D54CBA" w:rsidRPr="00D54CBA" w:rsidRDefault="00D54CBA" w:rsidP="00D54CBA">
      <w:pPr>
        <w:pStyle w:val="21"/>
        <w:tabs>
          <w:tab w:val="clear" w:pos="9769"/>
          <w:tab w:val="right" w:leader="dot" w:pos="10065"/>
        </w:tabs>
        <w:ind w:left="284"/>
        <w:rPr>
          <w:rFonts w:eastAsiaTheme="minorEastAsia"/>
          <w:bCs w:val="0"/>
        </w:rPr>
      </w:pPr>
      <w:hyperlink w:anchor="_Toc399944045" w:history="1">
        <w:r w:rsidRPr="00D54CBA">
          <w:rPr>
            <w:rStyle w:val="a3"/>
            <w:rFonts w:ascii="Times New Roman" w:hAnsi="Times New Roman"/>
            <w:sz w:val="24"/>
            <w:szCs w:val="24"/>
          </w:rPr>
          <w:t>2.4. Гидрогеологические условия</w:t>
        </w:r>
        <w:r w:rsidRPr="00D54CBA">
          <w:rPr>
            <w:webHidden/>
          </w:rPr>
          <w:tab/>
        </w:r>
        <w:r w:rsidRPr="00D54CBA">
          <w:rPr>
            <w:webHidden/>
          </w:rPr>
          <w:fldChar w:fldCharType="begin"/>
        </w:r>
        <w:r w:rsidRPr="00D54CBA">
          <w:rPr>
            <w:webHidden/>
          </w:rPr>
          <w:instrText xml:space="preserve"> PAGEREF _Toc399944045 \h </w:instrText>
        </w:r>
        <w:r w:rsidRPr="00D54CBA">
          <w:rPr>
            <w:webHidden/>
          </w:rPr>
        </w:r>
        <w:r w:rsidRPr="00D54CBA">
          <w:rPr>
            <w:webHidden/>
          </w:rPr>
          <w:fldChar w:fldCharType="separate"/>
        </w:r>
        <w:r w:rsidR="00F34E45">
          <w:rPr>
            <w:webHidden/>
          </w:rPr>
          <w:t>13</w:t>
        </w:r>
        <w:r w:rsidRPr="00D54CBA">
          <w:rPr>
            <w:webHidden/>
          </w:rPr>
          <w:fldChar w:fldCharType="end"/>
        </w:r>
      </w:hyperlink>
    </w:p>
    <w:p w:rsidR="00D54CBA" w:rsidRPr="00D54CBA" w:rsidRDefault="00D54CBA" w:rsidP="00D54CBA">
      <w:pPr>
        <w:pStyle w:val="21"/>
        <w:tabs>
          <w:tab w:val="clear" w:pos="9769"/>
          <w:tab w:val="right" w:leader="dot" w:pos="10065"/>
        </w:tabs>
        <w:ind w:left="284"/>
        <w:rPr>
          <w:rFonts w:eastAsiaTheme="minorEastAsia"/>
          <w:bCs w:val="0"/>
        </w:rPr>
      </w:pPr>
      <w:hyperlink w:anchor="_Toc399944046" w:history="1">
        <w:r w:rsidRPr="00D54CBA">
          <w:rPr>
            <w:rStyle w:val="a3"/>
            <w:rFonts w:ascii="Times New Roman" w:hAnsi="Times New Roman"/>
            <w:sz w:val="24"/>
            <w:szCs w:val="24"/>
          </w:rPr>
          <w:t>2.5. Гидрологические условия</w:t>
        </w:r>
        <w:r w:rsidRPr="00D54CBA">
          <w:rPr>
            <w:webHidden/>
          </w:rPr>
          <w:tab/>
        </w:r>
        <w:r w:rsidRPr="00D54CBA">
          <w:rPr>
            <w:webHidden/>
          </w:rPr>
          <w:fldChar w:fldCharType="begin"/>
        </w:r>
        <w:r w:rsidRPr="00D54CBA">
          <w:rPr>
            <w:webHidden/>
          </w:rPr>
          <w:instrText xml:space="preserve"> PAGEREF _Toc399944046 \h </w:instrText>
        </w:r>
        <w:r w:rsidRPr="00D54CBA">
          <w:rPr>
            <w:webHidden/>
          </w:rPr>
        </w:r>
        <w:r w:rsidRPr="00D54CBA">
          <w:rPr>
            <w:webHidden/>
          </w:rPr>
          <w:fldChar w:fldCharType="separate"/>
        </w:r>
        <w:r w:rsidR="00F34E45">
          <w:rPr>
            <w:webHidden/>
          </w:rPr>
          <w:t>14</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47" w:history="1">
        <w:r w:rsidRPr="00D54CBA">
          <w:rPr>
            <w:rStyle w:val="a3"/>
            <w:rFonts w:ascii="Times New Roman" w:hAnsi="Times New Roman"/>
            <w:sz w:val="24"/>
            <w:szCs w:val="24"/>
          </w:rPr>
          <w:t>3. Современное использование территории</w:t>
        </w:r>
        <w:r w:rsidRPr="00D54CBA">
          <w:rPr>
            <w:webHidden/>
          </w:rPr>
          <w:tab/>
        </w:r>
        <w:r w:rsidRPr="00D54CBA">
          <w:rPr>
            <w:webHidden/>
          </w:rPr>
          <w:fldChar w:fldCharType="begin"/>
        </w:r>
        <w:r w:rsidRPr="00D54CBA">
          <w:rPr>
            <w:webHidden/>
          </w:rPr>
          <w:instrText xml:space="preserve"> PAGEREF _Toc399944047 \h </w:instrText>
        </w:r>
        <w:r w:rsidRPr="00D54CBA">
          <w:rPr>
            <w:webHidden/>
          </w:rPr>
        </w:r>
        <w:r w:rsidRPr="00D54CBA">
          <w:rPr>
            <w:webHidden/>
          </w:rPr>
          <w:fldChar w:fldCharType="separate"/>
        </w:r>
        <w:r w:rsidR="00F34E45">
          <w:rPr>
            <w:webHidden/>
          </w:rPr>
          <w:t>15</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48" w:history="1">
        <w:r w:rsidRPr="00D54CBA">
          <w:rPr>
            <w:rStyle w:val="a3"/>
            <w:rFonts w:ascii="Times New Roman" w:hAnsi="Times New Roman"/>
            <w:sz w:val="24"/>
            <w:szCs w:val="24"/>
          </w:rPr>
          <w:t>4. Архитектурно-планировочное решение</w:t>
        </w:r>
        <w:r w:rsidRPr="00D54CBA">
          <w:rPr>
            <w:webHidden/>
          </w:rPr>
          <w:tab/>
        </w:r>
        <w:r w:rsidRPr="00D54CBA">
          <w:rPr>
            <w:webHidden/>
          </w:rPr>
          <w:fldChar w:fldCharType="begin"/>
        </w:r>
        <w:r w:rsidRPr="00D54CBA">
          <w:rPr>
            <w:webHidden/>
          </w:rPr>
          <w:instrText xml:space="preserve"> PAGEREF _Toc399944048 \h </w:instrText>
        </w:r>
        <w:r w:rsidRPr="00D54CBA">
          <w:rPr>
            <w:webHidden/>
          </w:rPr>
        </w:r>
        <w:r w:rsidRPr="00D54CBA">
          <w:rPr>
            <w:webHidden/>
          </w:rPr>
          <w:fldChar w:fldCharType="separate"/>
        </w:r>
        <w:r w:rsidR="00F34E45">
          <w:rPr>
            <w:webHidden/>
          </w:rPr>
          <w:t>20</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49" w:history="1">
        <w:r w:rsidRPr="00D54CBA">
          <w:rPr>
            <w:rStyle w:val="a3"/>
            <w:rFonts w:ascii="Times New Roman" w:hAnsi="Times New Roman"/>
            <w:sz w:val="24"/>
            <w:szCs w:val="24"/>
          </w:rPr>
          <w:t>5. Жилищный фонд</w:t>
        </w:r>
        <w:r w:rsidRPr="00D54CBA">
          <w:rPr>
            <w:webHidden/>
          </w:rPr>
          <w:tab/>
        </w:r>
        <w:r w:rsidRPr="00D54CBA">
          <w:rPr>
            <w:webHidden/>
          </w:rPr>
          <w:fldChar w:fldCharType="begin"/>
        </w:r>
        <w:r w:rsidRPr="00D54CBA">
          <w:rPr>
            <w:webHidden/>
          </w:rPr>
          <w:instrText xml:space="preserve"> PAGEREF _Toc399944049 \h </w:instrText>
        </w:r>
        <w:r w:rsidRPr="00D54CBA">
          <w:rPr>
            <w:webHidden/>
          </w:rPr>
        </w:r>
        <w:r w:rsidRPr="00D54CBA">
          <w:rPr>
            <w:webHidden/>
          </w:rPr>
          <w:fldChar w:fldCharType="separate"/>
        </w:r>
        <w:r w:rsidR="00F34E45">
          <w:rPr>
            <w:webHidden/>
          </w:rPr>
          <w:t>23</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50" w:history="1">
        <w:r w:rsidRPr="00D54CBA">
          <w:rPr>
            <w:rStyle w:val="a3"/>
            <w:rFonts w:ascii="Times New Roman" w:hAnsi="Times New Roman"/>
            <w:sz w:val="24"/>
            <w:szCs w:val="24"/>
          </w:rPr>
          <w:t>6. Население</w:t>
        </w:r>
        <w:r w:rsidRPr="00D54CBA">
          <w:rPr>
            <w:webHidden/>
          </w:rPr>
          <w:tab/>
        </w:r>
        <w:r w:rsidRPr="00D54CBA">
          <w:rPr>
            <w:webHidden/>
          </w:rPr>
          <w:fldChar w:fldCharType="begin"/>
        </w:r>
        <w:r w:rsidRPr="00D54CBA">
          <w:rPr>
            <w:webHidden/>
          </w:rPr>
          <w:instrText xml:space="preserve"> PAGEREF _Toc399944050 \h </w:instrText>
        </w:r>
        <w:r w:rsidRPr="00D54CBA">
          <w:rPr>
            <w:webHidden/>
          </w:rPr>
        </w:r>
        <w:r w:rsidRPr="00D54CBA">
          <w:rPr>
            <w:webHidden/>
          </w:rPr>
          <w:fldChar w:fldCharType="separate"/>
        </w:r>
        <w:r w:rsidR="00F34E45">
          <w:rPr>
            <w:webHidden/>
          </w:rPr>
          <w:t>24</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51" w:history="1">
        <w:r w:rsidRPr="00D54CBA">
          <w:rPr>
            <w:rStyle w:val="a3"/>
            <w:rFonts w:ascii="Times New Roman" w:hAnsi="Times New Roman"/>
            <w:sz w:val="24"/>
            <w:szCs w:val="24"/>
          </w:rPr>
          <w:t>7. Культурно-бытовое обслуживание</w:t>
        </w:r>
        <w:r w:rsidRPr="00D54CBA">
          <w:rPr>
            <w:webHidden/>
          </w:rPr>
          <w:tab/>
        </w:r>
        <w:r w:rsidRPr="00D54CBA">
          <w:rPr>
            <w:webHidden/>
          </w:rPr>
          <w:fldChar w:fldCharType="begin"/>
        </w:r>
        <w:r w:rsidRPr="00D54CBA">
          <w:rPr>
            <w:webHidden/>
          </w:rPr>
          <w:instrText xml:space="preserve"> PAGEREF _Toc399944051 \h </w:instrText>
        </w:r>
        <w:r w:rsidRPr="00D54CBA">
          <w:rPr>
            <w:webHidden/>
          </w:rPr>
        </w:r>
        <w:r w:rsidRPr="00D54CBA">
          <w:rPr>
            <w:webHidden/>
          </w:rPr>
          <w:fldChar w:fldCharType="separate"/>
        </w:r>
        <w:r w:rsidR="00F34E45">
          <w:rPr>
            <w:webHidden/>
          </w:rPr>
          <w:t>25</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52" w:history="1">
        <w:r w:rsidRPr="00D54CBA">
          <w:rPr>
            <w:rStyle w:val="a3"/>
            <w:rFonts w:ascii="Times New Roman" w:hAnsi="Times New Roman"/>
            <w:sz w:val="24"/>
            <w:szCs w:val="24"/>
          </w:rPr>
          <w:t>8. Организация транспортного обслуживания территории</w:t>
        </w:r>
        <w:r w:rsidRPr="00D54CBA">
          <w:rPr>
            <w:webHidden/>
          </w:rPr>
          <w:tab/>
        </w:r>
        <w:r w:rsidRPr="00D54CBA">
          <w:rPr>
            <w:webHidden/>
          </w:rPr>
          <w:fldChar w:fldCharType="begin"/>
        </w:r>
        <w:r w:rsidRPr="00D54CBA">
          <w:rPr>
            <w:webHidden/>
          </w:rPr>
          <w:instrText xml:space="preserve"> PAGEREF _Toc399944052 \h </w:instrText>
        </w:r>
        <w:r w:rsidRPr="00D54CBA">
          <w:rPr>
            <w:webHidden/>
          </w:rPr>
        </w:r>
        <w:r w:rsidRPr="00D54CBA">
          <w:rPr>
            <w:webHidden/>
          </w:rPr>
          <w:fldChar w:fldCharType="separate"/>
        </w:r>
        <w:r w:rsidR="00F34E45">
          <w:rPr>
            <w:webHidden/>
          </w:rPr>
          <w:t>30</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53" w:history="1">
        <w:r w:rsidRPr="00D54CBA">
          <w:rPr>
            <w:rStyle w:val="a3"/>
            <w:rFonts w:ascii="Times New Roman" w:hAnsi="Times New Roman"/>
            <w:sz w:val="24"/>
            <w:szCs w:val="24"/>
          </w:rPr>
          <w:t>9. Инженерная инфраструктура</w:t>
        </w:r>
        <w:r w:rsidRPr="00D54CBA">
          <w:rPr>
            <w:webHidden/>
          </w:rPr>
          <w:tab/>
        </w:r>
        <w:r w:rsidRPr="00D54CBA">
          <w:rPr>
            <w:webHidden/>
          </w:rPr>
          <w:fldChar w:fldCharType="begin"/>
        </w:r>
        <w:r w:rsidRPr="00D54CBA">
          <w:rPr>
            <w:webHidden/>
          </w:rPr>
          <w:instrText xml:space="preserve"> PAGEREF _Toc399944053 \h </w:instrText>
        </w:r>
        <w:r w:rsidRPr="00D54CBA">
          <w:rPr>
            <w:webHidden/>
          </w:rPr>
        </w:r>
        <w:r w:rsidRPr="00D54CBA">
          <w:rPr>
            <w:webHidden/>
          </w:rPr>
          <w:fldChar w:fldCharType="separate"/>
        </w:r>
        <w:r w:rsidR="00F34E45">
          <w:rPr>
            <w:webHidden/>
          </w:rPr>
          <w:t>34</w:t>
        </w:r>
        <w:r w:rsidRPr="00D54CBA">
          <w:rPr>
            <w:webHidden/>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54" w:history="1">
        <w:r w:rsidRPr="00D54CBA">
          <w:rPr>
            <w:rStyle w:val="a3"/>
            <w:rFonts w:ascii="Times New Roman" w:hAnsi="Times New Roman"/>
            <w:sz w:val="24"/>
            <w:szCs w:val="24"/>
          </w:rPr>
          <w:t>9.1. Водоснабжение</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_Toc399944054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34</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55" w:history="1">
        <w:r w:rsidRPr="00D54CBA">
          <w:rPr>
            <w:rStyle w:val="a3"/>
            <w:rFonts w:ascii="Times New Roman" w:hAnsi="Times New Roman"/>
            <w:sz w:val="24"/>
            <w:szCs w:val="24"/>
          </w:rPr>
          <w:t>9.2. Хозяйственно-бытовая канализация</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_Toc399944055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37</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56" w:history="1">
        <w:r w:rsidRPr="00D54CBA">
          <w:rPr>
            <w:rStyle w:val="a3"/>
            <w:rFonts w:ascii="Times New Roman" w:hAnsi="Times New Roman"/>
            <w:sz w:val="24"/>
            <w:szCs w:val="24"/>
          </w:rPr>
          <w:t>9.3. Дождевая канализация</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_Toc399944056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39</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57" w:history="1">
        <w:r w:rsidRPr="00D54CBA">
          <w:rPr>
            <w:rStyle w:val="a3"/>
            <w:rFonts w:ascii="Times New Roman" w:hAnsi="Times New Roman"/>
            <w:sz w:val="24"/>
            <w:szCs w:val="24"/>
          </w:rPr>
          <w:t>9.4. Теплоснабжение</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_Toc399944057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41</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58" w:history="1">
        <w:r w:rsidRPr="00D54CBA">
          <w:rPr>
            <w:rStyle w:val="a3"/>
            <w:rFonts w:ascii="Times New Roman" w:hAnsi="Times New Roman"/>
            <w:sz w:val="24"/>
            <w:szCs w:val="24"/>
          </w:rPr>
          <w:t>9.5. Газоснабжение</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_Toc399944058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47</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59" w:history="1">
        <w:r w:rsidRPr="00D54CBA">
          <w:rPr>
            <w:rStyle w:val="a3"/>
            <w:rFonts w:ascii="Times New Roman" w:hAnsi="Times New Roman"/>
            <w:sz w:val="24"/>
            <w:szCs w:val="24"/>
          </w:rPr>
          <w:t>9.6. Электроснабжение</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_Toc399944059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49</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60" w:history="1">
        <w:r w:rsidRPr="00D54CBA">
          <w:rPr>
            <w:rStyle w:val="a3"/>
            <w:rFonts w:ascii="Times New Roman" w:hAnsi="Times New Roman"/>
            <w:sz w:val="24"/>
            <w:szCs w:val="24"/>
          </w:rPr>
          <w:t>9.7. Информатизация и связь</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_Toc399944060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50</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61" w:history="1">
        <w:r w:rsidRPr="00D54CBA">
          <w:rPr>
            <w:rStyle w:val="a3"/>
            <w:rFonts w:ascii="Times New Roman" w:hAnsi="Times New Roman"/>
            <w:sz w:val="24"/>
            <w:szCs w:val="24"/>
          </w:rPr>
          <w:t>9.8. Инженерная подготовка территории</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_Toc399944061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53</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62" w:history="1">
        <w:r w:rsidRPr="00D54CBA">
          <w:rPr>
            <w:rStyle w:val="a3"/>
            <w:rFonts w:ascii="Times New Roman" w:hAnsi="Times New Roman"/>
            <w:sz w:val="24"/>
            <w:szCs w:val="24"/>
          </w:rPr>
          <w:t>9.9. Вертикальная планировка территории и водоотвод</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_Toc399944062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54</w:t>
        </w:r>
        <w:r w:rsidRPr="00D54CBA">
          <w:rPr>
            <w:rStyle w:val="a3"/>
            <w:rFonts w:ascii="Times New Roman" w:hAnsi="Times New Roman"/>
            <w:webHidden/>
            <w:sz w:val="24"/>
            <w:szCs w:val="24"/>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63" w:history="1">
        <w:r w:rsidRPr="00D54CBA">
          <w:rPr>
            <w:rStyle w:val="a3"/>
            <w:rFonts w:ascii="Times New Roman" w:hAnsi="Times New Roman"/>
            <w:sz w:val="24"/>
            <w:szCs w:val="24"/>
          </w:rPr>
          <w:t>10. Озеленение</w:t>
        </w:r>
        <w:r w:rsidRPr="00D54CBA">
          <w:rPr>
            <w:webHidden/>
          </w:rPr>
          <w:tab/>
        </w:r>
        <w:r w:rsidRPr="00D54CBA">
          <w:rPr>
            <w:webHidden/>
          </w:rPr>
          <w:fldChar w:fldCharType="begin"/>
        </w:r>
        <w:r w:rsidRPr="00D54CBA">
          <w:rPr>
            <w:webHidden/>
          </w:rPr>
          <w:instrText xml:space="preserve"> PAGEREF _Toc399944063 \h </w:instrText>
        </w:r>
        <w:r w:rsidRPr="00D54CBA">
          <w:rPr>
            <w:webHidden/>
          </w:rPr>
        </w:r>
        <w:r w:rsidRPr="00D54CBA">
          <w:rPr>
            <w:webHidden/>
          </w:rPr>
          <w:fldChar w:fldCharType="separate"/>
        </w:r>
        <w:r w:rsidR="00F34E45">
          <w:rPr>
            <w:webHidden/>
          </w:rPr>
          <w:t>54</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64" w:history="1">
        <w:r w:rsidRPr="00D54CBA">
          <w:rPr>
            <w:rStyle w:val="a3"/>
            <w:rFonts w:ascii="Times New Roman" w:hAnsi="Times New Roman"/>
            <w:sz w:val="24"/>
            <w:szCs w:val="24"/>
          </w:rPr>
          <w:t>11. Санитарная очистка</w:t>
        </w:r>
        <w:r w:rsidRPr="00D54CBA">
          <w:rPr>
            <w:webHidden/>
          </w:rPr>
          <w:tab/>
        </w:r>
        <w:r w:rsidRPr="00D54CBA">
          <w:rPr>
            <w:webHidden/>
          </w:rPr>
          <w:fldChar w:fldCharType="begin"/>
        </w:r>
        <w:r w:rsidRPr="00D54CBA">
          <w:rPr>
            <w:webHidden/>
          </w:rPr>
          <w:instrText xml:space="preserve"> PAGEREF _Toc399944064 \h </w:instrText>
        </w:r>
        <w:r w:rsidRPr="00D54CBA">
          <w:rPr>
            <w:webHidden/>
          </w:rPr>
        </w:r>
        <w:r w:rsidRPr="00D54CBA">
          <w:rPr>
            <w:webHidden/>
          </w:rPr>
          <w:fldChar w:fldCharType="separate"/>
        </w:r>
        <w:r w:rsidR="00F34E45">
          <w:rPr>
            <w:webHidden/>
          </w:rPr>
          <w:t>56</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65" w:history="1">
        <w:r w:rsidRPr="00D54CBA">
          <w:rPr>
            <w:rStyle w:val="a3"/>
            <w:rFonts w:ascii="Times New Roman" w:hAnsi="Times New Roman"/>
            <w:sz w:val="24"/>
            <w:szCs w:val="24"/>
          </w:rPr>
          <w:t>12. Оценка санитарно-экологического состояния окружающей среды</w:t>
        </w:r>
        <w:r w:rsidRPr="00D54CBA">
          <w:rPr>
            <w:webHidden/>
          </w:rPr>
          <w:tab/>
        </w:r>
        <w:r w:rsidRPr="00D54CBA">
          <w:rPr>
            <w:webHidden/>
          </w:rPr>
          <w:fldChar w:fldCharType="begin"/>
        </w:r>
        <w:r w:rsidRPr="00D54CBA">
          <w:rPr>
            <w:webHidden/>
          </w:rPr>
          <w:instrText xml:space="preserve"> PAGEREF _Toc399944065 \h </w:instrText>
        </w:r>
        <w:r w:rsidRPr="00D54CBA">
          <w:rPr>
            <w:webHidden/>
          </w:rPr>
        </w:r>
        <w:r w:rsidRPr="00D54CBA">
          <w:rPr>
            <w:webHidden/>
          </w:rPr>
          <w:fldChar w:fldCharType="separate"/>
        </w:r>
        <w:r w:rsidR="00F34E45">
          <w:rPr>
            <w:webHidden/>
          </w:rPr>
          <w:t>58</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66" w:history="1">
        <w:r w:rsidRPr="00D54CBA">
          <w:rPr>
            <w:rStyle w:val="a3"/>
            <w:rFonts w:ascii="Times New Roman" w:hAnsi="Times New Roman"/>
            <w:sz w:val="24"/>
            <w:szCs w:val="24"/>
          </w:rPr>
          <w:t>13. Зоны с особыми условиями использования территории</w:t>
        </w:r>
        <w:r w:rsidRPr="00D54CBA">
          <w:rPr>
            <w:webHidden/>
          </w:rPr>
          <w:tab/>
        </w:r>
        <w:r w:rsidRPr="00D54CBA">
          <w:rPr>
            <w:webHidden/>
          </w:rPr>
          <w:fldChar w:fldCharType="begin"/>
        </w:r>
        <w:r w:rsidRPr="00D54CBA">
          <w:rPr>
            <w:webHidden/>
          </w:rPr>
          <w:instrText xml:space="preserve"> PAGEREF _Toc399944066 \h </w:instrText>
        </w:r>
        <w:r w:rsidRPr="00D54CBA">
          <w:rPr>
            <w:webHidden/>
          </w:rPr>
        </w:r>
        <w:r w:rsidRPr="00D54CBA">
          <w:rPr>
            <w:webHidden/>
          </w:rPr>
          <w:fldChar w:fldCharType="separate"/>
        </w:r>
        <w:r w:rsidR="00F34E45">
          <w:rPr>
            <w:webHidden/>
          </w:rPr>
          <w:t>62</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67" w:history="1">
        <w:r w:rsidRPr="00D54CBA">
          <w:rPr>
            <w:rStyle w:val="a3"/>
            <w:rFonts w:ascii="Times New Roman" w:hAnsi="Times New Roman"/>
            <w:sz w:val="24"/>
            <w:szCs w:val="24"/>
          </w:rPr>
          <w:t>14. Охрана окружающей среды</w:t>
        </w:r>
        <w:r w:rsidRPr="00D54CBA">
          <w:rPr>
            <w:webHidden/>
          </w:rPr>
          <w:tab/>
        </w:r>
        <w:r w:rsidRPr="00D54CBA">
          <w:rPr>
            <w:webHidden/>
          </w:rPr>
          <w:fldChar w:fldCharType="begin"/>
        </w:r>
        <w:r w:rsidRPr="00D54CBA">
          <w:rPr>
            <w:webHidden/>
          </w:rPr>
          <w:instrText xml:space="preserve"> PAGEREF _Toc399944067 \h </w:instrText>
        </w:r>
        <w:r w:rsidRPr="00D54CBA">
          <w:rPr>
            <w:webHidden/>
          </w:rPr>
        </w:r>
        <w:r w:rsidRPr="00D54CBA">
          <w:rPr>
            <w:webHidden/>
          </w:rPr>
          <w:fldChar w:fldCharType="separate"/>
        </w:r>
        <w:r w:rsidR="00F34E45">
          <w:rPr>
            <w:webHidden/>
          </w:rPr>
          <w:t>71</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68" w:history="1">
        <w:r w:rsidRPr="00D54CBA">
          <w:rPr>
            <w:rStyle w:val="a3"/>
            <w:rFonts w:ascii="Times New Roman" w:hAnsi="Times New Roman"/>
            <w:sz w:val="24"/>
            <w:szCs w:val="24"/>
          </w:rPr>
          <w:t>15. Инженерно-технические мероприятия гражданской обороны, мероприятия по предупреждению чрезвычайных ситуаций</w:t>
        </w:r>
        <w:r w:rsidRPr="00D54CBA">
          <w:rPr>
            <w:webHidden/>
          </w:rPr>
          <w:tab/>
        </w:r>
        <w:r w:rsidRPr="00D54CBA">
          <w:rPr>
            <w:webHidden/>
          </w:rPr>
          <w:fldChar w:fldCharType="begin"/>
        </w:r>
        <w:r w:rsidRPr="00D54CBA">
          <w:rPr>
            <w:webHidden/>
          </w:rPr>
          <w:instrText xml:space="preserve"> PAGEREF _Toc399944068 \h </w:instrText>
        </w:r>
        <w:r w:rsidRPr="00D54CBA">
          <w:rPr>
            <w:webHidden/>
          </w:rPr>
        </w:r>
        <w:r w:rsidRPr="00D54CBA">
          <w:rPr>
            <w:webHidden/>
          </w:rPr>
          <w:fldChar w:fldCharType="separate"/>
        </w:r>
        <w:r w:rsidR="00F34E45">
          <w:rPr>
            <w:webHidden/>
          </w:rPr>
          <w:t>73</w:t>
        </w:r>
        <w:r w:rsidRPr="00D54CBA">
          <w:rPr>
            <w:webHidden/>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69" w:history="1">
        <w:r w:rsidRPr="00D54CBA">
          <w:rPr>
            <w:rStyle w:val="a3"/>
            <w:rFonts w:ascii="Times New Roman" w:hAnsi="Times New Roman"/>
            <w:sz w:val="24"/>
            <w:szCs w:val="24"/>
          </w:rPr>
          <w:t>15.1. Результаты анализа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_Toc399944069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73</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0" w:history="1">
        <w:r w:rsidRPr="00D54CBA">
          <w:rPr>
            <w:rStyle w:val="a3"/>
            <w:rFonts w:ascii="Times New Roman" w:hAnsi="Times New Roman"/>
            <w:sz w:val="24"/>
            <w:szCs w:val="24"/>
          </w:rPr>
          <w:t>15.1.1. Результаты возможных последствий воздействия современных средств поражения</w:t>
        </w:r>
        <w:r w:rsidRPr="00D54CBA">
          <w:rPr>
            <w:webHidden/>
          </w:rPr>
          <w:tab/>
        </w:r>
        <w:r w:rsidRPr="00D54CBA">
          <w:rPr>
            <w:webHidden/>
          </w:rPr>
          <w:fldChar w:fldCharType="begin"/>
        </w:r>
        <w:r w:rsidRPr="00D54CBA">
          <w:rPr>
            <w:webHidden/>
          </w:rPr>
          <w:instrText xml:space="preserve"> PAGEREF _Toc399944070 \h </w:instrText>
        </w:r>
        <w:r w:rsidRPr="00D54CBA">
          <w:rPr>
            <w:webHidden/>
          </w:rPr>
        </w:r>
        <w:r w:rsidRPr="00D54CBA">
          <w:rPr>
            <w:webHidden/>
          </w:rPr>
          <w:fldChar w:fldCharType="separate"/>
        </w:r>
        <w:r w:rsidR="00F34E45">
          <w:rPr>
            <w:webHidden/>
          </w:rPr>
          <w:t>73</w:t>
        </w:r>
        <w:r w:rsidRPr="00D54CBA">
          <w:rPr>
            <w:webHidden/>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1" w:history="1">
        <w:r w:rsidRPr="00D54CBA">
          <w:rPr>
            <w:rStyle w:val="a3"/>
            <w:rFonts w:ascii="Times New Roman" w:hAnsi="Times New Roman"/>
            <w:sz w:val="24"/>
            <w:szCs w:val="24"/>
          </w:rPr>
          <w:t>15.1.2. Результаты возможных последствий воздействия чрезвычайных ситуаций природного и техногенного характера</w:t>
        </w:r>
        <w:r w:rsidRPr="00D54CBA">
          <w:rPr>
            <w:webHidden/>
          </w:rPr>
          <w:tab/>
        </w:r>
        <w:r w:rsidRPr="00D54CBA">
          <w:rPr>
            <w:webHidden/>
          </w:rPr>
          <w:fldChar w:fldCharType="begin"/>
        </w:r>
        <w:r w:rsidRPr="00D54CBA">
          <w:rPr>
            <w:webHidden/>
          </w:rPr>
          <w:instrText xml:space="preserve"> PAGEREF _Toc399944071 \h </w:instrText>
        </w:r>
        <w:r w:rsidRPr="00D54CBA">
          <w:rPr>
            <w:webHidden/>
          </w:rPr>
        </w:r>
        <w:r w:rsidRPr="00D54CBA">
          <w:rPr>
            <w:webHidden/>
          </w:rPr>
          <w:fldChar w:fldCharType="separate"/>
        </w:r>
        <w:r w:rsidR="00F34E45">
          <w:rPr>
            <w:webHidden/>
          </w:rPr>
          <w:t>74</w:t>
        </w:r>
        <w:r w:rsidRPr="00D54CBA">
          <w:rPr>
            <w:webHidden/>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72" w:history="1">
        <w:r w:rsidRPr="00D54CBA">
          <w:rPr>
            <w:rStyle w:val="a3"/>
            <w:rFonts w:ascii="Times New Roman" w:hAnsi="Times New Roman"/>
            <w:sz w:val="24"/>
            <w:szCs w:val="24"/>
          </w:rPr>
          <w:t>15.2. Основные показатели по существующим ИТМ ГОЧС, отражающим состояние защиты населения и территории в военное и мирное время на момент разработки генерального плана</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_Toc399944072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79</w:t>
        </w:r>
        <w:r w:rsidRPr="00D54CBA">
          <w:rPr>
            <w:rStyle w:val="a3"/>
            <w:rFonts w:ascii="Times New Roman" w:hAnsi="Times New Roman"/>
            <w:webHidden/>
            <w:sz w:val="24"/>
            <w:szCs w:val="24"/>
          </w:rPr>
          <w:fldChar w:fldCharType="end"/>
        </w:r>
      </w:hyperlink>
    </w:p>
    <w:p w:rsidR="00D54CBA" w:rsidRPr="00D54CBA" w:rsidRDefault="00D54CBA" w:rsidP="00D54CBA">
      <w:pPr>
        <w:pStyle w:val="21"/>
        <w:tabs>
          <w:tab w:val="clear" w:pos="9769"/>
          <w:tab w:val="right" w:leader="dot" w:pos="10065"/>
        </w:tabs>
        <w:ind w:left="567"/>
        <w:rPr>
          <w:rStyle w:val="a3"/>
          <w:rFonts w:ascii="Times New Roman" w:hAnsi="Times New Roman"/>
          <w:sz w:val="24"/>
          <w:szCs w:val="24"/>
        </w:rPr>
      </w:pPr>
      <w:hyperlink w:anchor="_Toc399944073" w:history="1">
        <w:r w:rsidRPr="00D54CBA">
          <w:rPr>
            <w:rStyle w:val="a3"/>
            <w:rFonts w:ascii="Times New Roman" w:hAnsi="Times New Roman"/>
            <w:sz w:val="24"/>
            <w:szCs w:val="24"/>
          </w:rPr>
          <w:t>15.2.1. Наличие и характеристики защитных сооружений гражданской обороны</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_Toc399944073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80</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4" w:history="1">
        <w:r w:rsidRPr="00D54CBA">
          <w:rPr>
            <w:rStyle w:val="a3"/>
            <w:rFonts w:ascii="Times New Roman" w:hAnsi="Times New Roman"/>
            <w:sz w:val="24"/>
            <w:szCs w:val="24"/>
          </w:rPr>
          <w:t>15.2.2. Наличие систем управления и оповещения</w:t>
        </w:r>
        <w:r w:rsidRPr="00D54CBA">
          <w:rPr>
            <w:webHidden/>
          </w:rPr>
          <w:tab/>
        </w:r>
        <w:r w:rsidRPr="00D54CBA">
          <w:rPr>
            <w:webHidden/>
          </w:rPr>
          <w:fldChar w:fldCharType="begin"/>
        </w:r>
        <w:r w:rsidRPr="00D54CBA">
          <w:rPr>
            <w:webHidden/>
          </w:rPr>
          <w:instrText xml:space="preserve"> PAGEREF _Toc399944074 \h </w:instrText>
        </w:r>
        <w:r w:rsidRPr="00D54CBA">
          <w:rPr>
            <w:webHidden/>
          </w:rPr>
        </w:r>
        <w:r w:rsidRPr="00D54CBA">
          <w:rPr>
            <w:webHidden/>
          </w:rPr>
          <w:fldChar w:fldCharType="separate"/>
        </w:r>
        <w:r w:rsidR="00F34E45">
          <w:rPr>
            <w:webHidden/>
          </w:rPr>
          <w:t>80</w:t>
        </w:r>
        <w:r w:rsidRPr="00D54CBA">
          <w:rPr>
            <w:webHidden/>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5" w:history="1">
        <w:r w:rsidRPr="00D54CBA">
          <w:rPr>
            <w:rStyle w:val="a3"/>
            <w:rFonts w:ascii="Times New Roman" w:hAnsi="Times New Roman"/>
            <w:sz w:val="24"/>
            <w:szCs w:val="24"/>
          </w:rPr>
          <w:t>15.2.3. Мероприятия по световой маскировке</w:t>
        </w:r>
        <w:r w:rsidRPr="00D54CBA">
          <w:rPr>
            <w:webHidden/>
          </w:rPr>
          <w:tab/>
        </w:r>
        <w:r w:rsidRPr="00D54CBA">
          <w:rPr>
            <w:webHidden/>
          </w:rPr>
          <w:fldChar w:fldCharType="begin"/>
        </w:r>
        <w:r w:rsidRPr="00D54CBA">
          <w:rPr>
            <w:webHidden/>
          </w:rPr>
          <w:instrText xml:space="preserve"> PAGEREF _Toc399944075 \h </w:instrText>
        </w:r>
        <w:r w:rsidRPr="00D54CBA">
          <w:rPr>
            <w:webHidden/>
          </w:rPr>
        </w:r>
        <w:r w:rsidRPr="00D54CBA">
          <w:rPr>
            <w:webHidden/>
          </w:rPr>
          <w:fldChar w:fldCharType="separate"/>
        </w:r>
        <w:r w:rsidR="00F34E45">
          <w:rPr>
            <w:webHidden/>
          </w:rPr>
          <w:t>84</w:t>
        </w:r>
        <w:r w:rsidRPr="00D54CBA">
          <w:rPr>
            <w:webHidden/>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6" w:history="1">
        <w:r w:rsidRPr="00D54CBA">
          <w:rPr>
            <w:rStyle w:val="a3"/>
            <w:rFonts w:ascii="Times New Roman" w:hAnsi="Times New Roman"/>
            <w:sz w:val="24"/>
            <w:szCs w:val="24"/>
          </w:rPr>
          <w:t>15.2.4. Наличие объектов коммунального назначения, приспосабливаемых для санитарной обработки людей, специальной обработки одежды и подвижного состава автотранспорта</w:t>
        </w:r>
        <w:r w:rsidRPr="00D54CBA">
          <w:rPr>
            <w:webHidden/>
          </w:rPr>
          <w:tab/>
        </w:r>
        <w:r w:rsidRPr="00D54CBA">
          <w:rPr>
            <w:webHidden/>
          </w:rPr>
          <w:fldChar w:fldCharType="begin"/>
        </w:r>
        <w:r w:rsidRPr="00D54CBA">
          <w:rPr>
            <w:webHidden/>
          </w:rPr>
          <w:instrText xml:space="preserve"> PAGEREF _Toc399944076 \h </w:instrText>
        </w:r>
        <w:r w:rsidRPr="00D54CBA">
          <w:rPr>
            <w:webHidden/>
          </w:rPr>
        </w:r>
        <w:r w:rsidRPr="00D54CBA">
          <w:rPr>
            <w:webHidden/>
          </w:rPr>
          <w:fldChar w:fldCharType="separate"/>
        </w:r>
        <w:r w:rsidR="00F34E45">
          <w:rPr>
            <w:webHidden/>
          </w:rPr>
          <w:t>85</w:t>
        </w:r>
        <w:r w:rsidRPr="00D54CBA">
          <w:rPr>
            <w:webHidden/>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7" w:history="1">
        <w:r w:rsidRPr="00D54CBA">
          <w:rPr>
            <w:rStyle w:val="a3"/>
            <w:rFonts w:ascii="Times New Roman" w:hAnsi="Times New Roman"/>
            <w:sz w:val="24"/>
            <w:szCs w:val="24"/>
          </w:rPr>
          <w:t>15.2.5. Наличие сборно-эвакуационных пунктов (СЭП)</w:t>
        </w:r>
        <w:r w:rsidRPr="00D54CBA">
          <w:rPr>
            <w:webHidden/>
          </w:rPr>
          <w:tab/>
        </w:r>
        <w:r w:rsidRPr="00D54CBA">
          <w:rPr>
            <w:webHidden/>
          </w:rPr>
          <w:fldChar w:fldCharType="begin"/>
        </w:r>
        <w:r w:rsidRPr="00D54CBA">
          <w:rPr>
            <w:webHidden/>
          </w:rPr>
          <w:instrText xml:space="preserve"> PAGEREF _Toc399944077 \h </w:instrText>
        </w:r>
        <w:r w:rsidRPr="00D54CBA">
          <w:rPr>
            <w:webHidden/>
          </w:rPr>
        </w:r>
        <w:r w:rsidRPr="00D54CBA">
          <w:rPr>
            <w:webHidden/>
          </w:rPr>
          <w:fldChar w:fldCharType="separate"/>
        </w:r>
        <w:r w:rsidR="00F34E45">
          <w:rPr>
            <w:webHidden/>
          </w:rPr>
          <w:t>86</w:t>
        </w:r>
        <w:r w:rsidRPr="00D54CBA">
          <w:rPr>
            <w:webHidden/>
          </w:rPr>
          <w:fldChar w:fldCharType="end"/>
        </w:r>
      </w:hyperlink>
    </w:p>
    <w:p w:rsidR="00D54CBA" w:rsidRPr="00D54CBA" w:rsidRDefault="00D54CBA" w:rsidP="00D54CBA">
      <w:pPr>
        <w:pStyle w:val="31"/>
        <w:tabs>
          <w:tab w:val="clear" w:pos="9769"/>
          <w:tab w:val="right" w:leader="dot" w:pos="10065"/>
        </w:tabs>
        <w:ind w:left="567"/>
        <w:rPr>
          <w:rFonts w:eastAsiaTheme="minorEastAsia"/>
        </w:rPr>
      </w:pPr>
      <w:hyperlink w:anchor="_Toc399944078" w:history="1">
        <w:r w:rsidRPr="00D54CBA">
          <w:rPr>
            <w:rStyle w:val="a3"/>
            <w:rFonts w:ascii="Times New Roman" w:hAnsi="Times New Roman"/>
            <w:sz w:val="24"/>
            <w:szCs w:val="24"/>
          </w:rPr>
          <w:t>15.2.6. Данные о наличии организаций, отнесенных к категориям по ГО</w:t>
        </w:r>
        <w:r w:rsidRPr="00D54CBA">
          <w:rPr>
            <w:webHidden/>
          </w:rPr>
          <w:tab/>
        </w:r>
        <w:r w:rsidRPr="00D54CBA">
          <w:rPr>
            <w:webHidden/>
          </w:rPr>
          <w:fldChar w:fldCharType="begin"/>
        </w:r>
        <w:r w:rsidRPr="00D54CBA">
          <w:rPr>
            <w:webHidden/>
          </w:rPr>
          <w:instrText xml:space="preserve"> PAGEREF _Toc399944078 \h </w:instrText>
        </w:r>
        <w:r w:rsidRPr="00D54CBA">
          <w:rPr>
            <w:webHidden/>
          </w:rPr>
        </w:r>
        <w:r w:rsidRPr="00D54CBA">
          <w:rPr>
            <w:webHidden/>
          </w:rPr>
          <w:fldChar w:fldCharType="separate"/>
        </w:r>
        <w:r w:rsidR="00F34E45">
          <w:rPr>
            <w:webHidden/>
          </w:rPr>
          <w:t>86</w:t>
        </w:r>
        <w:r w:rsidRPr="00D54CBA">
          <w:rPr>
            <w:webHidden/>
          </w:rPr>
          <w:fldChar w:fldCharType="end"/>
        </w:r>
      </w:hyperlink>
    </w:p>
    <w:p w:rsidR="00D54CBA" w:rsidRPr="00D54CBA" w:rsidRDefault="00D54CBA" w:rsidP="00D54CBA">
      <w:pPr>
        <w:pStyle w:val="21"/>
        <w:tabs>
          <w:tab w:val="clear" w:pos="9769"/>
          <w:tab w:val="right" w:leader="dot" w:pos="10065"/>
        </w:tabs>
        <w:ind w:left="284"/>
        <w:rPr>
          <w:rStyle w:val="a3"/>
          <w:rFonts w:ascii="Times New Roman" w:hAnsi="Times New Roman"/>
          <w:sz w:val="24"/>
          <w:szCs w:val="24"/>
        </w:rPr>
      </w:pPr>
      <w:hyperlink w:anchor="_Toc399944079" w:history="1">
        <w:r w:rsidRPr="00D54CBA">
          <w:rPr>
            <w:rStyle w:val="a3"/>
            <w:rFonts w:ascii="Times New Roman" w:hAnsi="Times New Roman"/>
            <w:sz w:val="24"/>
            <w:szCs w:val="24"/>
          </w:rPr>
          <w:t>15.3. Предложения по повышению устойчивости функционирования проектируемой территории, защите и жизнеобеспечению его населения в военное время и в ЧС техногенного и природного характера</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_Toc399944079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86</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Style w:val="a3"/>
          <w:rFonts w:ascii="Times New Roman" w:hAnsi="Times New Roman"/>
          <w:sz w:val="24"/>
          <w:szCs w:val="24"/>
        </w:rPr>
      </w:pPr>
      <w:hyperlink w:anchor="_Toc399944080" w:history="1">
        <w:r w:rsidRPr="00D54CBA">
          <w:rPr>
            <w:rStyle w:val="a3"/>
            <w:rFonts w:ascii="Times New Roman" w:hAnsi="Times New Roman"/>
            <w:sz w:val="24"/>
            <w:szCs w:val="24"/>
          </w:rPr>
          <w:t>15.3.1. Обеспечение пожарной безопасности</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_Toc399944080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86</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Style w:val="a3"/>
          <w:rFonts w:ascii="Times New Roman" w:hAnsi="Times New Roman"/>
          <w:sz w:val="24"/>
          <w:szCs w:val="24"/>
        </w:rPr>
      </w:pPr>
      <w:hyperlink w:anchor="_Toc399944081" w:history="1">
        <w:r w:rsidRPr="00D54CBA">
          <w:rPr>
            <w:rStyle w:val="a3"/>
            <w:rFonts w:ascii="Times New Roman" w:hAnsi="Times New Roman"/>
            <w:sz w:val="24"/>
            <w:szCs w:val="24"/>
          </w:rPr>
          <w:t>15.3.2. Мероприятия по защите от ЧС техногенного характера</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_Toc399944081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87</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Style w:val="a3"/>
          <w:rFonts w:ascii="Times New Roman" w:hAnsi="Times New Roman"/>
          <w:sz w:val="24"/>
          <w:szCs w:val="24"/>
        </w:rPr>
      </w:pPr>
      <w:hyperlink w:anchor="_Toc399944082" w:history="1">
        <w:r w:rsidRPr="00D54CBA">
          <w:rPr>
            <w:rStyle w:val="a3"/>
            <w:rFonts w:ascii="Times New Roman" w:hAnsi="Times New Roman"/>
            <w:sz w:val="24"/>
            <w:szCs w:val="24"/>
          </w:rPr>
          <w:t>15.3.3. Мероприятия по защите от ЧС природного характера</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_Toc399944082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89</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Style w:val="a3"/>
          <w:rFonts w:ascii="Times New Roman" w:hAnsi="Times New Roman"/>
          <w:sz w:val="24"/>
          <w:szCs w:val="24"/>
        </w:rPr>
      </w:pPr>
      <w:hyperlink w:anchor="_Toc399944083" w:history="1">
        <w:r w:rsidRPr="00D54CBA">
          <w:rPr>
            <w:rStyle w:val="a3"/>
            <w:rFonts w:ascii="Times New Roman" w:hAnsi="Times New Roman"/>
            <w:sz w:val="24"/>
            <w:szCs w:val="24"/>
          </w:rPr>
          <w:t>15.3.4. Мероприятия по гражданской обороне</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_Toc399944083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92</w:t>
        </w:r>
        <w:r w:rsidRPr="00D54CBA">
          <w:rPr>
            <w:rStyle w:val="a3"/>
            <w:rFonts w:ascii="Times New Roman" w:hAnsi="Times New Roman"/>
            <w:webHidden/>
            <w:sz w:val="24"/>
            <w:szCs w:val="24"/>
          </w:rPr>
          <w:fldChar w:fldCharType="end"/>
        </w:r>
      </w:hyperlink>
    </w:p>
    <w:p w:rsidR="00D54CBA" w:rsidRPr="00D54CBA" w:rsidRDefault="00D54CBA" w:rsidP="00D54CBA">
      <w:pPr>
        <w:pStyle w:val="31"/>
        <w:tabs>
          <w:tab w:val="clear" w:pos="9769"/>
          <w:tab w:val="right" w:leader="dot" w:pos="10065"/>
        </w:tabs>
        <w:ind w:left="567"/>
        <w:rPr>
          <w:rStyle w:val="a3"/>
          <w:rFonts w:ascii="Times New Roman" w:hAnsi="Times New Roman"/>
          <w:sz w:val="24"/>
          <w:szCs w:val="24"/>
        </w:rPr>
      </w:pPr>
      <w:hyperlink w:anchor="_Toc399944084" w:history="1">
        <w:r w:rsidRPr="00D54CBA">
          <w:rPr>
            <w:rStyle w:val="a3"/>
            <w:rFonts w:ascii="Times New Roman" w:hAnsi="Times New Roman"/>
            <w:sz w:val="24"/>
            <w:szCs w:val="24"/>
          </w:rPr>
          <w:t>15.3.5. Критерии для зонирования территории по степени опасности чрезвычайных ситуаций</w:t>
        </w:r>
        <w:r w:rsidRPr="00D54CBA">
          <w:rPr>
            <w:rStyle w:val="a3"/>
            <w:rFonts w:ascii="Times New Roman" w:hAnsi="Times New Roman"/>
            <w:webHidden/>
            <w:sz w:val="24"/>
            <w:szCs w:val="24"/>
          </w:rPr>
          <w:tab/>
        </w:r>
        <w:r w:rsidRPr="00D54CBA">
          <w:rPr>
            <w:rStyle w:val="a3"/>
            <w:rFonts w:ascii="Times New Roman" w:hAnsi="Times New Roman"/>
            <w:webHidden/>
            <w:sz w:val="24"/>
            <w:szCs w:val="24"/>
          </w:rPr>
          <w:fldChar w:fldCharType="begin"/>
        </w:r>
        <w:r w:rsidRPr="00D54CBA">
          <w:rPr>
            <w:rStyle w:val="a3"/>
            <w:rFonts w:ascii="Times New Roman" w:hAnsi="Times New Roman"/>
            <w:webHidden/>
            <w:sz w:val="24"/>
            <w:szCs w:val="24"/>
          </w:rPr>
          <w:instrText xml:space="preserve"> PAGEREF _Toc399944084 \h </w:instrText>
        </w:r>
        <w:r w:rsidRPr="00D54CBA">
          <w:rPr>
            <w:rStyle w:val="a3"/>
            <w:rFonts w:ascii="Times New Roman" w:hAnsi="Times New Roman"/>
            <w:webHidden/>
            <w:sz w:val="24"/>
            <w:szCs w:val="24"/>
          </w:rPr>
        </w:r>
        <w:r w:rsidRPr="00D54CBA">
          <w:rPr>
            <w:rStyle w:val="a3"/>
            <w:rFonts w:ascii="Times New Roman" w:hAnsi="Times New Roman"/>
            <w:webHidden/>
            <w:sz w:val="24"/>
            <w:szCs w:val="24"/>
          </w:rPr>
          <w:fldChar w:fldCharType="separate"/>
        </w:r>
        <w:r w:rsidR="00F34E45">
          <w:rPr>
            <w:rStyle w:val="a3"/>
            <w:rFonts w:ascii="Times New Roman" w:hAnsi="Times New Roman"/>
            <w:webHidden/>
            <w:sz w:val="24"/>
            <w:szCs w:val="24"/>
          </w:rPr>
          <w:t>94</w:t>
        </w:r>
        <w:r w:rsidRPr="00D54CBA">
          <w:rPr>
            <w:rStyle w:val="a3"/>
            <w:rFonts w:ascii="Times New Roman" w:hAnsi="Times New Roman"/>
            <w:webHidden/>
            <w:sz w:val="24"/>
            <w:szCs w:val="24"/>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85" w:history="1">
        <w:r w:rsidRPr="00D54CBA">
          <w:rPr>
            <w:rStyle w:val="a3"/>
            <w:rFonts w:ascii="Times New Roman" w:hAnsi="Times New Roman"/>
            <w:sz w:val="24"/>
            <w:szCs w:val="24"/>
          </w:rPr>
          <w:t>16. Технико-эконо</w:t>
        </w:r>
        <w:r w:rsidRPr="00D54CBA">
          <w:rPr>
            <w:rStyle w:val="a3"/>
            <w:rFonts w:ascii="Times New Roman" w:hAnsi="Times New Roman"/>
            <w:sz w:val="24"/>
            <w:szCs w:val="24"/>
          </w:rPr>
          <w:t>м</w:t>
        </w:r>
        <w:r w:rsidRPr="00D54CBA">
          <w:rPr>
            <w:rStyle w:val="a3"/>
            <w:rFonts w:ascii="Times New Roman" w:hAnsi="Times New Roman"/>
            <w:sz w:val="24"/>
            <w:szCs w:val="24"/>
          </w:rPr>
          <w:t>ические показатели проекта планировки</w:t>
        </w:r>
        <w:r w:rsidRPr="00D54CBA">
          <w:rPr>
            <w:webHidden/>
          </w:rPr>
          <w:tab/>
        </w:r>
        <w:r w:rsidRPr="00D54CBA">
          <w:rPr>
            <w:webHidden/>
          </w:rPr>
          <w:fldChar w:fldCharType="begin"/>
        </w:r>
        <w:r w:rsidRPr="00D54CBA">
          <w:rPr>
            <w:webHidden/>
          </w:rPr>
          <w:instrText xml:space="preserve"> PAGEREF _Toc399944085 \h </w:instrText>
        </w:r>
        <w:r w:rsidRPr="00D54CBA">
          <w:rPr>
            <w:webHidden/>
          </w:rPr>
        </w:r>
        <w:r w:rsidRPr="00D54CBA">
          <w:rPr>
            <w:webHidden/>
          </w:rPr>
          <w:fldChar w:fldCharType="separate"/>
        </w:r>
        <w:r w:rsidR="00F34E45">
          <w:rPr>
            <w:webHidden/>
          </w:rPr>
          <w:t>96</w:t>
        </w:r>
        <w:r w:rsidRPr="00D54CBA">
          <w:rPr>
            <w:webHidden/>
          </w:rPr>
          <w:fldChar w:fldCharType="end"/>
        </w:r>
      </w:hyperlink>
    </w:p>
    <w:p w:rsidR="00D54CBA" w:rsidRPr="00D54CBA" w:rsidRDefault="00D54CBA" w:rsidP="00D54CBA">
      <w:pPr>
        <w:pStyle w:val="11"/>
        <w:tabs>
          <w:tab w:val="clear" w:pos="9769"/>
          <w:tab w:val="right" w:leader="dot" w:pos="10065"/>
        </w:tabs>
        <w:rPr>
          <w:rFonts w:eastAsiaTheme="minorEastAsia"/>
          <w:b w:val="0"/>
          <w:bCs w:val="0"/>
        </w:rPr>
      </w:pPr>
      <w:hyperlink w:anchor="_Toc399944086" w:history="1">
        <w:r w:rsidRPr="00D54CBA">
          <w:rPr>
            <w:rStyle w:val="a3"/>
            <w:rFonts w:ascii="Times New Roman" w:hAnsi="Times New Roman"/>
            <w:sz w:val="24"/>
            <w:szCs w:val="24"/>
          </w:rPr>
          <w:t>II. ПРОЕКТ МЕЖЕВАНИЯ ТЕРРИТОРИИ</w:t>
        </w:r>
        <w:r w:rsidRPr="00D54CBA">
          <w:rPr>
            <w:webHidden/>
          </w:rPr>
          <w:tab/>
        </w:r>
        <w:r w:rsidRPr="00D54CBA">
          <w:rPr>
            <w:webHidden/>
          </w:rPr>
          <w:fldChar w:fldCharType="begin"/>
        </w:r>
        <w:r w:rsidRPr="00D54CBA">
          <w:rPr>
            <w:webHidden/>
          </w:rPr>
          <w:instrText xml:space="preserve"> PAGEREF _Toc399944086 \h </w:instrText>
        </w:r>
        <w:r w:rsidRPr="00D54CBA">
          <w:rPr>
            <w:webHidden/>
          </w:rPr>
        </w:r>
        <w:r w:rsidRPr="00D54CBA">
          <w:rPr>
            <w:webHidden/>
          </w:rPr>
          <w:fldChar w:fldCharType="separate"/>
        </w:r>
        <w:r w:rsidR="00F34E45">
          <w:rPr>
            <w:webHidden/>
          </w:rPr>
          <w:t>100</w:t>
        </w:r>
        <w:r w:rsidRPr="00D54CBA">
          <w:rPr>
            <w:webHidden/>
          </w:rPr>
          <w:fldChar w:fldCharType="end"/>
        </w:r>
      </w:hyperlink>
    </w:p>
    <w:p w:rsidR="00D54CBA" w:rsidRPr="00D54CBA" w:rsidRDefault="00D54CBA" w:rsidP="00D54CBA">
      <w:pPr>
        <w:pStyle w:val="21"/>
        <w:tabs>
          <w:tab w:val="clear" w:pos="9769"/>
          <w:tab w:val="left" w:pos="284"/>
          <w:tab w:val="right" w:leader="dot" w:pos="10065"/>
        </w:tabs>
        <w:rPr>
          <w:rFonts w:eastAsiaTheme="minorEastAsia"/>
          <w:bCs w:val="0"/>
        </w:rPr>
      </w:pPr>
      <w:hyperlink w:anchor="_Toc399944087" w:history="1">
        <w:r w:rsidRPr="00D54CBA">
          <w:rPr>
            <w:rStyle w:val="a3"/>
            <w:rFonts w:ascii="Times New Roman" w:hAnsi="Times New Roman"/>
            <w:sz w:val="24"/>
            <w:szCs w:val="24"/>
          </w:rPr>
          <w:t>1.</w:t>
        </w:r>
        <w:r w:rsidRPr="00D54CBA">
          <w:rPr>
            <w:rFonts w:eastAsiaTheme="minorEastAsia"/>
            <w:bCs w:val="0"/>
          </w:rPr>
          <w:tab/>
        </w:r>
        <w:r w:rsidRPr="00D54CBA">
          <w:rPr>
            <w:rStyle w:val="a3"/>
            <w:rFonts w:ascii="Times New Roman" w:hAnsi="Times New Roman"/>
            <w:sz w:val="24"/>
            <w:szCs w:val="24"/>
          </w:rPr>
          <w:t>Основные положения</w:t>
        </w:r>
        <w:r w:rsidRPr="00D54CBA">
          <w:rPr>
            <w:webHidden/>
          </w:rPr>
          <w:tab/>
        </w:r>
        <w:r w:rsidRPr="00D54CBA">
          <w:rPr>
            <w:webHidden/>
          </w:rPr>
          <w:fldChar w:fldCharType="begin"/>
        </w:r>
        <w:r w:rsidRPr="00D54CBA">
          <w:rPr>
            <w:webHidden/>
          </w:rPr>
          <w:instrText xml:space="preserve"> PAGEREF _Toc399944087 \h </w:instrText>
        </w:r>
        <w:r w:rsidRPr="00D54CBA">
          <w:rPr>
            <w:webHidden/>
          </w:rPr>
        </w:r>
        <w:r w:rsidRPr="00D54CBA">
          <w:rPr>
            <w:webHidden/>
          </w:rPr>
          <w:fldChar w:fldCharType="separate"/>
        </w:r>
        <w:r w:rsidR="00F34E45">
          <w:rPr>
            <w:webHidden/>
          </w:rPr>
          <w:t>100</w:t>
        </w:r>
        <w:r w:rsidRPr="00D54CBA">
          <w:rPr>
            <w:webHidden/>
          </w:rPr>
          <w:fldChar w:fldCharType="end"/>
        </w:r>
      </w:hyperlink>
    </w:p>
    <w:p w:rsidR="00D54CBA" w:rsidRPr="00D54CBA" w:rsidRDefault="00D54CBA" w:rsidP="00D54CBA">
      <w:pPr>
        <w:pStyle w:val="21"/>
        <w:tabs>
          <w:tab w:val="clear" w:pos="9769"/>
          <w:tab w:val="left" w:pos="284"/>
          <w:tab w:val="right" w:leader="dot" w:pos="10065"/>
        </w:tabs>
        <w:rPr>
          <w:rFonts w:eastAsiaTheme="minorEastAsia"/>
          <w:bCs w:val="0"/>
        </w:rPr>
      </w:pPr>
      <w:hyperlink w:anchor="_Toc399944088" w:history="1">
        <w:r w:rsidRPr="00D54CBA">
          <w:rPr>
            <w:rStyle w:val="a3"/>
            <w:rFonts w:ascii="Times New Roman" w:hAnsi="Times New Roman"/>
            <w:sz w:val="24"/>
            <w:szCs w:val="24"/>
          </w:rPr>
          <w:t>2.</w:t>
        </w:r>
        <w:r w:rsidRPr="00D54CBA">
          <w:rPr>
            <w:rFonts w:eastAsiaTheme="minorEastAsia"/>
            <w:bCs w:val="0"/>
          </w:rPr>
          <w:tab/>
        </w:r>
        <w:r w:rsidRPr="00D54CBA">
          <w:rPr>
            <w:rStyle w:val="a3"/>
            <w:rFonts w:ascii="Times New Roman" w:hAnsi="Times New Roman"/>
            <w:sz w:val="24"/>
            <w:szCs w:val="24"/>
          </w:rPr>
          <w:t>Сведения об использованных материалах по установлению границ земельных участков и особенностях межевания</w:t>
        </w:r>
        <w:r w:rsidRPr="00D54CBA">
          <w:rPr>
            <w:webHidden/>
          </w:rPr>
          <w:tab/>
        </w:r>
        <w:r w:rsidRPr="00D54CBA">
          <w:rPr>
            <w:webHidden/>
          </w:rPr>
          <w:fldChar w:fldCharType="begin"/>
        </w:r>
        <w:r w:rsidRPr="00D54CBA">
          <w:rPr>
            <w:webHidden/>
          </w:rPr>
          <w:instrText xml:space="preserve"> PAGEREF _Toc399944088 \h </w:instrText>
        </w:r>
        <w:r w:rsidRPr="00D54CBA">
          <w:rPr>
            <w:webHidden/>
          </w:rPr>
        </w:r>
        <w:r w:rsidRPr="00D54CBA">
          <w:rPr>
            <w:webHidden/>
          </w:rPr>
          <w:fldChar w:fldCharType="separate"/>
        </w:r>
        <w:r w:rsidR="00F34E45">
          <w:rPr>
            <w:webHidden/>
          </w:rPr>
          <w:t>101</w:t>
        </w:r>
        <w:r w:rsidRPr="00D54CBA">
          <w:rPr>
            <w:webHidden/>
          </w:rPr>
          <w:fldChar w:fldCharType="end"/>
        </w:r>
      </w:hyperlink>
    </w:p>
    <w:p w:rsidR="00D54CBA" w:rsidRPr="00D54CBA" w:rsidRDefault="00D54CBA" w:rsidP="00D54CBA">
      <w:pPr>
        <w:pStyle w:val="21"/>
        <w:tabs>
          <w:tab w:val="clear" w:pos="9769"/>
          <w:tab w:val="left" w:pos="284"/>
          <w:tab w:val="right" w:leader="dot" w:pos="10065"/>
        </w:tabs>
        <w:rPr>
          <w:rFonts w:eastAsiaTheme="minorEastAsia"/>
          <w:bCs w:val="0"/>
        </w:rPr>
      </w:pPr>
      <w:hyperlink w:anchor="_Toc399944089" w:history="1">
        <w:r w:rsidRPr="00D54CBA">
          <w:rPr>
            <w:rStyle w:val="a3"/>
            <w:rFonts w:ascii="Times New Roman" w:hAnsi="Times New Roman"/>
            <w:sz w:val="24"/>
            <w:szCs w:val="24"/>
          </w:rPr>
          <w:t>3.</w:t>
        </w:r>
        <w:r w:rsidRPr="00D54CBA">
          <w:rPr>
            <w:rFonts w:eastAsiaTheme="minorEastAsia"/>
            <w:bCs w:val="0"/>
          </w:rPr>
          <w:tab/>
        </w:r>
        <w:r w:rsidRPr="00D54CBA">
          <w:rPr>
            <w:rStyle w:val="a3"/>
            <w:rFonts w:ascii="Times New Roman" w:hAnsi="Times New Roman"/>
            <w:sz w:val="24"/>
            <w:szCs w:val="24"/>
          </w:rPr>
          <w:t>Обоснование принятых решений, в том числе обоснование размеров и границ земельных участков</w:t>
        </w:r>
        <w:r w:rsidRPr="00D54CBA">
          <w:rPr>
            <w:webHidden/>
          </w:rPr>
          <w:tab/>
        </w:r>
        <w:r w:rsidRPr="00D54CBA">
          <w:rPr>
            <w:webHidden/>
          </w:rPr>
          <w:fldChar w:fldCharType="begin"/>
        </w:r>
        <w:r w:rsidRPr="00D54CBA">
          <w:rPr>
            <w:webHidden/>
          </w:rPr>
          <w:instrText xml:space="preserve"> PAGEREF _Toc399944089 \h </w:instrText>
        </w:r>
        <w:r w:rsidRPr="00D54CBA">
          <w:rPr>
            <w:webHidden/>
          </w:rPr>
        </w:r>
        <w:r w:rsidRPr="00D54CBA">
          <w:rPr>
            <w:webHidden/>
          </w:rPr>
          <w:fldChar w:fldCharType="separate"/>
        </w:r>
        <w:r w:rsidR="00F34E45">
          <w:rPr>
            <w:webHidden/>
          </w:rPr>
          <w:t>104</w:t>
        </w:r>
        <w:r w:rsidRPr="00D54CBA">
          <w:rPr>
            <w:webHidden/>
          </w:rPr>
          <w:fldChar w:fldCharType="end"/>
        </w:r>
      </w:hyperlink>
    </w:p>
    <w:p w:rsidR="00D54CBA" w:rsidRPr="00D54CBA" w:rsidRDefault="00D54CBA" w:rsidP="00D54CBA">
      <w:pPr>
        <w:pStyle w:val="21"/>
        <w:tabs>
          <w:tab w:val="clear" w:pos="9769"/>
          <w:tab w:val="left" w:pos="284"/>
          <w:tab w:val="right" w:leader="dot" w:pos="10065"/>
        </w:tabs>
        <w:rPr>
          <w:rFonts w:eastAsiaTheme="minorEastAsia"/>
          <w:bCs w:val="0"/>
        </w:rPr>
      </w:pPr>
      <w:hyperlink w:anchor="_Toc399944090" w:history="1">
        <w:r w:rsidRPr="00D54CBA">
          <w:rPr>
            <w:rStyle w:val="a3"/>
            <w:rFonts w:ascii="Times New Roman" w:hAnsi="Times New Roman"/>
            <w:sz w:val="24"/>
            <w:szCs w:val="24"/>
          </w:rPr>
          <w:t>4.</w:t>
        </w:r>
        <w:r w:rsidRPr="00D54CBA">
          <w:rPr>
            <w:rFonts w:eastAsiaTheme="minorEastAsia"/>
            <w:bCs w:val="0"/>
          </w:rPr>
          <w:tab/>
        </w:r>
        <w:r w:rsidRPr="00D54CBA">
          <w:rPr>
            <w:rStyle w:val="a3"/>
            <w:rFonts w:ascii="Times New Roman" w:hAnsi="Times New Roman"/>
            <w:sz w:val="24"/>
            <w:szCs w:val="24"/>
          </w:rPr>
          <w:t>Технико-экономические показатели проекта межевания</w:t>
        </w:r>
        <w:r w:rsidRPr="00D54CBA">
          <w:rPr>
            <w:webHidden/>
          </w:rPr>
          <w:tab/>
        </w:r>
        <w:r w:rsidRPr="00D54CBA">
          <w:rPr>
            <w:webHidden/>
          </w:rPr>
          <w:fldChar w:fldCharType="begin"/>
        </w:r>
        <w:r w:rsidRPr="00D54CBA">
          <w:rPr>
            <w:webHidden/>
          </w:rPr>
          <w:instrText xml:space="preserve"> PAGEREF _Toc399944090 \h </w:instrText>
        </w:r>
        <w:r w:rsidRPr="00D54CBA">
          <w:rPr>
            <w:webHidden/>
          </w:rPr>
        </w:r>
        <w:r w:rsidRPr="00D54CBA">
          <w:rPr>
            <w:webHidden/>
          </w:rPr>
          <w:fldChar w:fldCharType="separate"/>
        </w:r>
        <w:r w:rsidR="00F34E45">
          <w:rPr>
            <w:webHidden/>
          </w:rPr>
          <w:t>110</w:t>
        </w:r>
        <w:r w:rsidRPr="00D54CBA">
          <w:rPr>
            <w:webHidden/>
          </w:rPr>
          <w:fldChar w:fldCharType="end"/>
        </w:r>
      </w:hyperlink>
    </w:p>
    <w:p w:rsidR="00D54CBA" w:rsidRDefault="00D54CBA" w:rsidP="00D54CBA">
      <w:pPr>
        <w:pStyle w:val="11"/>
        <w:tabs>
          <w:tab w:val="clear" w:pos="9769"/>
          <w:tab w:val="right" w:leader="dot" w:pos="10065"/>
        </w:tabs>
        <w:rPr>
          <w:rFonts w:asciiTheme="minorHAnsi" w:eastAsiaTheme="minorEastAsia" w:hAnsiTheme="minorHAnsi" w:cstheme="minorBidi"/>
          <w:b w:val="0"/>
          <w:bCs w:val="0"/>
          <w:sz w:val="22"/>
          <w:szCs w:val="22"/>
        </w:rPr>
      </w:pPr>
      <w:hyperlink w:anchor="_Toc399944091" w:history="1">
        <w:r w:rsidRPr="00D54CBA">
          <w:rPr>
            <w:rStyle w:val="a3"/>
            <w:rFonts w:ascii="Times New Roman" w:hAnsi="Times New Roman"/>
            <w:sz w:val="24"/>
            <w:szCs w:val="24"/>
          </w:rPr>
          <w:t>ПРИЛОЖЕ</w:t>
        </w:r>
        <w:r w:rsidRPr="00D54CBA">
          <w:rPr>
            <w:rStyle w:val="a3"/>
            <w:rFonts w:ascii="Times New Roman" w:hAnsi="Times New Roman"/>
            <w:sz w:val="24"/>
            <w:szCs w:val="24"/>
          </w:rPr>
          <w:t>Н</w:t>
        </w:r>
        <w:r w:rsidRPr="00D54CBA">
          <w:rPr>
            <w:rStyle w:val="a3"/>
            <w:rFonts w:ascii="Times New Roman" w:hAnsi="Times New Roman"/>
            <w:sz w:val="24"/>
            <w:szCs w:val="24"/>
          </w:rPr>
          <w:t>ИЯ</w:t>
        </w:r>
        <w:r w:rsidRPr="00D54CBA">
          <w:rPr>
            <w:webHidden/>
          </w:rPr>
          <w:tab/>
        </w:r>
        <w:r w:rsidRPr="00D54CBA">
          <w:rPr>
            <w:webHidden/>
          </w:rPr>
          <w:fldChar w:fldCharType="begin"/>
        </w:r>
        <w:r w:rsidRPr="00D54CBA">
          <w:rPr>
            <w:webHidden/>
          </w:rPr>
          <w:instrText xml:space="preserve"> PAGEREF _Toc399944091 \h </w:instrText>
        </w:r>
        <w:r w:rsidRPr="00D54CBA">
          <w:rPr>
            <w:webHidden/>
          </w:rPr>
        </w:r>
        <w:r w:rsidRPr="00D54CBA">
          <w:rPr>
            <w:webHidden/>
          </w:rPr>
          <w:fldChar w:fldCharType="separate"/>
        </w:r>
        <w:r w:rsidR="00F34E45">
          <w:rPr>
            <w:webHidden/>
          </w:rPr>
          <w:t>112</w:t>
        </w:r>
        <w:r w:rsidRPr="00D54CBA">
          <w:rPr>
            <w:webHidden/>
          </w:rPr>
          <w:fldChar w:fldCharType="end"/>
        </w:r>
      </w:hyperlink>
    </w:p>
    <w:p w:rsidR="00AA156A" w:rsidRPr="00D54CBA" w:rsidRDefault="00473730" w:rsidP="000B4BC1">
      <w:pPr>
        <w:pStyle w:val="1"/>
      </w:pPr>
      <w:r w:rsidRPr="00D65691">
        <w:rPr>
          <w:kern w:val="0"/>
        </w:rPr>
        <w:fldChar w:fldCharType="end"/>
      </w:r>
      <w:r w:rsidR="00566530" w:rsidRPr="00D54CBA">
        <w:br w:type="page"/>
      </w:r>
      <w:bookmarkStart w:id="3" w:name="_Toc395171787"/>
      <w:bookmarkStart w:id="4" w:name="_Toc395171841"/>
      <w:bookmarkStart w:id="5" w:name="_Toc395171985"/>
      <w:r w:rsidR="00106B5C">
        <w:lastRenderedPageBreak/>
        <w:t xml:space="preserve">          </w:t>
      </w:r>
      <w:bookmarkStart w:id="6" w:name="_Toc399944038"/>
      <w:r w:rsidR="00AA156A" w:rsidRPr="00D54CBA">
        <w:t>Введение</w:t>
      </w:r>
      <w:bookmarkEnd w:id="0"/>
      <w:bookmarkEnd w:id="1"/>
      <w:bookmarkEnd w:id="2"/>
      <w:bookmarkEnd w:id="3"/>
      <w:bookmarkEnd w:id="4"/>
      <w:bookmarkEnd w:id="5"/>
      <w:bookmarkEnd w:id="6"/>
    </w:p>
    <w:p w:rsidR="00AA156A" w:rsidRDefault="00AA156A" w:rsidP="00AA156A">
      <w:pPr>
        <w:ind w:firstLine="709"/>
        <w:jc w:val="both"/>
        <w:rPr>
          <w:sz w:val="28"/>
          <w:szCs w:val="28"/>
        </w:rPr>
      </w:pPr>
      <w:bookmarkStart w:id="7" w:name="_Toc210112031"/>
    </w:p>
    <w:p w:rsidR="00AA156A" w:rsidRPr="007768E9" w:rsidRDefault="000E468C" w:rsidP="006F7C22">
      <w:pPr>
        <w:ind w:firstLine="709"/>
        <w:jc w:val="both"/>
        <w:rPr>
          <w:sz w:val="28"/>
          <w:szCs w:val="28"/>
        </w:rPr>
      </w:pPr>
      <w:proofErr w:type="gramStart"/>
      <w:r>
        <w:rPr>
          <w:sz w:val="28"/>
          <w:szCs w:val="28"/>
        </w:rPr>
        <w:t xml:space="preserve">Проект планировки и </w:t>
      </w:r>
      <w:r w:rsidR="00AA156A" w:rsidRPr="00467C31">
        <w:rPr>
          <w:sz w:val="28"/>
          <w:szCs w:val="28"/>
        </w:rPr>
        <w:t>межевания террито</w:t>
      </w:r>
      <w:r w:rsidR="00AA156A">
        <w:rPr>
          <w:sz w:val="28"/>
          <w:szCs w:val="28"/>
        </w:rPr>
        <w:t>рии, расположенной в деревне Янино-1 муниципального образования «</w:t>
      </w:r>
      <w:proofErr w:type="spellStart"/>
      <w:r w:rsidR="00AA156A">
        <w:rPr>
          <w:sz w:val="28"/>
          <w:szCs w:val="28"/>
        </w:rPr>
        <w:t>Заневское</w:t>
      </w:r>
      <w:proofErr w:type="spellEnd"/>
      <w:r w:rsidR="00AA156A">
        <w:rPr>
          <w:sz w:val="28"/>
          <w:szCs w:val="28"/>
        </w:rPr>
        <w:t xml:space="preserve"> сельское поселение» (далее – </w:t>
      </w:r>
      <w:proofErr w:type="spellStart"/>
      <w:r w:rsidR="00AA156A">
        <w:rPr>
          <w:sz w:val="28"/>
          <w:szCs w:val="28"/>
        </w:rPr>
        <w:t>Заневское</w:t>
      </w:r>
      <w:proofErr w:type="spellEnd"/>
      <w:r w:rsidR="00AA156A">
        <w:rPr>
          <w:sz w:val="28"/>
          <w:szCs w:val="28"/>
        </w:rPr>
        <w:t xml:space="preserve"> сельское поселение) </w:t>
      </w:r>
      <w:r>
        <w:rPr>
          <w:sz w:val="28"/>
          <w:szCs w:val="28"/>
        </w:rPr>
        <w:t xml:space="preserve">Всеволожского </w:t>
      </w:r>
      <w:r w:rsidR="00AA156A">
        <w:rPr>
          <w:sz w:val="28"/>
          <w:szCs w:val="28"/>
        </w:rPr>
        <w:t xml:space="preserve">муниципального </w:t>
      </w:r>
      <w:r>
        <w:rPr>
          <w:sz w:val="28"/>
          <w:szCs w:val="28"/>
        </w:rPr>
        <w:t xml:space="preserve">района </w:t>
      </w:r>
      <w:r w:rsidR="00AA156A">
        <w:rPr>
          <w:sz w:val="28"/>
          <w:szCs w:val="28"/>
        </w:rPr>
        <w:t>(далее - Всеволожский муниципальный район) Ленинградской области</w:t>
      </w:r>
      <w:r w:rsidR="00AA156A" w:rsidRPr="003A7E32">
        <w:rPr>
          <w:b/>
          <w:sz w:val="28"/>
          <w:szCs w:val="28"/>
        </w:rPr>
        <w:t xml:space="preserve">, </w:t>
      </w:r>
      <w:r w:rsidR="00AA156A" w:rsidRPr="00CC1DB9">
        <w:rPr>
          <w:sz w:val="28"/>
          <w:szCs w:val="28"/>
        </w:rPr>
        <w:t>ограниче</w:t>
      </w:r>
      <w:r w:rsidR="00AA156A">
        <w:rPr>
          <w:sz w:val="28"/>
          <w:szCs w:val="28"/>
        </w:rPr>
        <w:t xml:space="preserve">нной КАД (внешняя сторона), </w:t>
      </w:r>
      <w:proofErr w:type="spellStart"/>
      <w:r w:rsidR="00AA156A">
        <w:rPr>
          <w:sz w:val="28"/>
          <w:szCs w:val="28"/>
        </w:rPr>
        <w:t>Колт</w:t>
      </w:r>
      <w:r w:rsidR="00AA156A" w:rsidRPr="00CC1DB9">
        <w:rPr>
          <w:sz w:val="28"/>
          <w:szCs w:val="28"/>
        </w:rPr>
        <w:t>ушским</w:t>
      </w:r>
      <w:proofErr w:type="spellEnd"/>
      <w:r w:rsidR="00AA156A" w:rsidRPr="00CC1DB9">
        <w:rPr>
          <w:sz w:val="28"/>
          <w:szCs w:val="28"/>
        </w:rPr>
        <w:t xml:space="preserve"> шоссе, Черной дорогой и железнодорожной линией</w:t>
      </w:r>
      <w:r w:rsidR="00AA156A">
        <w:rPr>
          <w:sz w:val="28"/>
          <w:szCs w:val="28"/>
        </w:rPr>
        <w:t>, выполнен</w:t>
      </w:r>
      <w:r w:rsidR="00AA156A" w:rsidRPr="007768E9">
        <w:rPr>
          <w:sz w:val="28"/>
          <w:szCs w:val="28"/>
        </w:rPr>
        <w:t xml:space="preserve"> в соответствии с </w:t>
      </w:r>
      <w:bookmarkEnd w:id="7"/>
      <w:r w:rsidR="00AA156A">
        <w:rPr>
          <w:sz w:val="28"/>
          <w:szCs w:val="28"/>
        </w:rPr>
        <w:t xml:space="preserve">договором </w:t>
      </w:r>
      <w:r w:rsidR="00AA156A" w:rsidRPr="00C633DE">
        <w:rPr>
          <w:color w:val="000000"/>
          <w:sz w:val="28"/>
          <w:szCs w:val="28"/>
        </w:rPr>
        <w:t>№ 199 от 30 августа 2013 года</w:t>
      </w:r>
      <w:r w:rsidR="00AA156A" w:rsidRPr="00C633DE">
        <w:rPr>
          <w:b/>
          <w:color w:val="000000"/>
          <w:sz w:val="28"/>
          <w:szCs w:val="28"/>
        </w:rPr>
        <w:t xml:space="preserve"> </w:t>
      </w:r>
      <w:r w:rsidR="00AA156A" w:rsidRPr="00C633DE">
        <w:rPr>
          <w:color w:val="000000"/>
          <w:sz w:val="28"/>
          <w:szCs w:val="28"/>
        </w:rPr>
        <w:t>между</w:t>
      </w:r>
      <w:r w:rsidR="00AA156A">
        <w:rPr>
          <w:sz w:val="28"/>
          <w:szCs w:val="28"/>
        </w:rPr>
        <w:t xml:space="preserve"> обществом с ограниченной ответственностью «</w:t>
      </w:r>
      <w:proofErr w:type="spellStart"/>
      <w:r w:rsidR="00AA156A">
        <w:rPr>
          <w:sz w:val="28"/>
          <w:szCs w:val="28"/>
        </w:rPr>
        <w:t>Консалко</w:t>
      </w:r>
      <w:proofErr w:type="spellEnd"/>
      <w:r w:rsidR="00AA156A">
        <w:rPr>
          <w:sz w:val="28"/>
          <w:szCs w:val="28"/>
        </w:rPr>
        <w:t>» (ООО «</w:t>
      </w:r>
      <w:proofErr w:type="spellStart"/>
      <w:r w:rsidR="00AA156A">
        <w:rPr>
          <w:sz w:val="28"/>
          <w:szCs w:val="28"/>
        </w:rPr>
        <w:t>Консалко</w:t>
      </w:r>
      <w:proofErr w:type="spellEnd"/>
      <w:r w:rsidR="00AA156A">
        <w:rPr>
          <w:sz w:val="28"/>
          <w:szCs w:val="28"/>
        </w:rPr>
        <w:t>») и Открытым акционерным</w:t>
      </w:r>
      <w:proofErr w:type="gramEnd"/>
      <w:r w:rsidR="00AA156A">
        <w:rPr>
          <w:sz w:val="28"/>
          <w:szCs w:val="28"/>
        </w:rPr>
        <w:t xml:space="preserve"> обществом «Научно-исследовательский и проектный институт по разработке генеральных планов и проектов застройки городов» (ОАО «</w:t>
      </w:r>
      <w:proofErr w:type="spellStart"/>
      <w:r w:rsidR="00AA156A">
        <w:rPr>
          <w:sz w:val="28"/>
          <w:szCs w:val="28"/>
        </w:rPr>
        <w:t>НИИПГрадостроительства</w:t>
      </w:r>
      <w:proofErr w:type="spellEnd"/>
      <w:r w:rsidR="00AA156A">
        <w:rPr>
          <w:sz w:val="28"/>
          <w:szCs w:val="28"/>
        </w:rPr>
        <w:t>»).</w:t>
      </w:r>
    </w:p>
    <w:p w:rsidR="00AA156A" w:rsidRDefault="00AA156A" w:rsidP="006F7C22">
      <w:pPr>
        <w:ind w:firstLine="709"/>
        <w:jc w:val="both"/>
        <w:rPr>
          <w:sz w:val="28"/>
          <w:szCs w:val="28"/>
        </w:rPr>
      </w:pPr>
      <w:r w:rsidRPr="00C17112">
        <w:rPr>
          <w:sz w:val="28"/>
          <w:szCs w:val="28"/>
        </w:rPr>
        <w:t>Исполнитель проекта – Открытое</w:t>
      </w:r>
      <w:r>
        <w:rPr>
          <w:sz w:val="28"/>
          <w:szCs w:val="28"/>
        </w:rPr>
        <w:t xml:space="preserve"> акционерное о</w:t>
      </w:r>
      <w:r w:rsidRPr="00BE4464">
        <w:rPr>
          <w:sz w:val="28"/>
          <w:szCs w:val="28"/>
        </w:rPr>
        <w:t>бщество «Научно-исследовательский и проектный институт по разработке генеральных плано</w:t>
      </w:r>
      <w:r>
        <w:rPr>
          <w:sz w:val="28"/>
          <w:szCs w:val="28"/>
        </w:rPr>
        <w:t>в и проектов застройки городов» (ОАО «</w:t>
      </w:r>
      <w:proofErr w:type="spellStart"/>
      <w:r>
        <w:rPr>
          <w:sz w:val="28"/>
          <w:szCs w:val="28"/>
        </w:rPr>
        <w:t>НИИПГрадостроительства</w:t>
      </w:r>
      <w:proofErr w:type="spellEnd"/>
      <w:r>
        <w:rPr>
          <w:sz w:val="28"/>
          <w:szCs w:val="28"/>
        </w:rPr>
        <w:t>»).</w:t>
      </w:r>
    </w:p>
    <w:p w:rsidR="00AA156A" w:rsidRDefault="00AA156A" w:rsidP="006F7C22">
      <w:pPr>
        <w:pStyle w:val="22"/>
        <w:spacing w:line="240" w:lineRule="auto"/>
        <w:ind w:firstLine="709"/>
        <w:rPr>
          <w:sz w:val="28"/>
          <w:szCs w:val="28"/>
        </w:rPr>
      </w:pPr>
      <w:r w:rsidRPr="007768E9">
        <w:rPr>
          <w:sz w:val="28"/>
          <w:szCs w:val="28"/>
        </w:rPr>
        <w:t>В ос</w:t>
      </w:r>
      <w:r>
        <w:rPr>
          <w:sz w:val="28"/>
          <w:szCs w:val="28"/>
        </w:rPr>
        <w:t>нову разработки проекта положены</w:t>
      </w:r>
      <w:r w:rsidRPr="007768E9">
        <w:rPr>
          <w:sz w:val="28"/>
          <w:szCs w:val="28"/>
        </w:rPr>
        <w:t xml:space="preserve"> </w:t>
      </w:r>
      <w:r>
        <w:rPr>
          <w:sz w:val="28"/>
          <w:szCs w:val="28"/>
        </w:rPr>
        <w:t>законы и нормативные правовые акты</w:t>
      </w:r>
      <w:r w:rsidRPr="002D3AC2">
        <w:rPr>
          <w:b/>
          <w:color w:val="0070C0"/>
          <w:sz w:val="28"/>
          <w:szCs w:val="28"/>
        </w:rPr>
        <w:t xml:space="preserve"> </w:t>
      </w:r>
      <w:r w:rsidRPr="00EB57CB">
        <w:rPr>
          <w:sz w:val="28"/>
          <w:szCs w:val="28"/>
        </w:rPr>
        <w:t>Российской Федерации, законы и нормати</w:t>
      </w:r>
      <w:r>
        <w:rPr>
          <w:sz w:val="28"/>
          <w:szCs w:val="28"/>
        </w:rPr>
        <w:t xml:space="preserve">вные правовые акты Ленинградской области, </w:t>
      </w:r>
      <w:r w:rsidRPr="00EB57CB">
        <w:rPr>
          <w:sz w:val="28"/>
          <w:szCs w:val="28"/>
        </w:rPr>
        <w:t xml:space="preserve">нормативные правовые </w:t>
      </w:r>
      <w:r w:rsidRPr="004F2BCD">
        <w:rPr>
          <w:sz w:val="28"/>
          <w:szCs w:val="28"/>
        </w:rPr>
        <w:t>акты</w:t>
      </w:r>
      <w:r>
        <w:rPr>
          <w:sz w:val="28"/>
          <w:szCs w:val="28"/>
        </w:rPr>
        <w:t xml:space="preserve"> муниципального образования «Всеволожский муниципальный район», </w:t>
      </w:r>
      <w:r w:rsidRPr="00EB57CB">
        <w:rPr>
          <w:sz w:val="28"/>
          <w:szCs w:val="28"/>
        </w:rPr>
        <w:t xml:space="preserve">нормативные правовые </w:t>
      </w:r>
      <w:r w:rsidRPr="004F2BCD">
        <w:rPr>
          <w:sz w:val="28"/>
          <w:szCs w:val="28"/>
        </w:rPr>
        <w:t>акты</w:t>
      </w:r>
      <w:r>
        <w:rPr>
          <w:sz w:val="28"/>
          <w:szCs w:val="28"/>
        </w:rPr>
        <w:t xml:space="preserve"> муниципального образования «</w:t>
      </w:r>
      <w:proofErr w:type="spellStart"/>
      <w:r>
        <w:rPr>
          <w:sz w:val="28"/>
          <w:szCs w:val="28"/>
        </w:rPr>
        <w:t>Заневское</w:t>
      </w:r>
      <w:proofErr w:type="spellEnd"/>
      <w:r>
        <w:rPr>
          <w:sz w:val="28"/>
          <w:szCs w:val="28"/>
        </w:rPr>
        <w:t xml:space="preserve"> сельское поселение», </w:t>
      </w:r>
      <w:r w:rsidRPr="004F2BCD">
        <w:rPr>
          <w:sz w:val="28"/>
          <w:szCs w:val="28"/>
        </w:rPr>
        <w:t>технические регламенты:</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Градостроительный кодекс Российской Федерации от 29 декабря 2004 года № 190-ФЗ;</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Земельный кодекс Российской Федерации от 25 октября 2001 года № 136-ФЗ;</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Лесной кодекс Российской Федерации от 4 декабря 2006 года  № 200-ФЗ;</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Водный кодекс Российской Федерации от 3 июня 2006 года № 74-ФЗ;</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Федеральный закон от 10 января 2002 года № 7-ФЗ «Об охране окружающей среды»;</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Федеральный закон от 27 декабря 2002 года № 184-ФЗ «О техническом регулировании»;</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Федеральный закон от 17 ноября 1995 года № 169-ФЗ «Об архитектурной деятельности в Российской Федерации»;</w:t>
      </w:r>
    </w:p>
    <w:p w:rsidR="00AA156A" w:rsidRDefault="00AA156A" w:rsidP="00106B5C">
      <w:pPr>
        <w:numPr>
          <w:ilvl w:val="0"/>
          <w:numId w:val="3"/>
        </w:numPr>
        <w:tabs>
          <w:tab w:val="clear" w:pos="1428"/>
        </w:tabs>
        <w:ind w:left="851" w:hanging="540"/>
        <w:jc w:val="both"/>
        <w:rPr>
          <w:sz w:val="28"/>
          <w:szCs w:val="28"/>
        </w:rPr>
      </w:pPr>
      <w:r w:rsidRPr="00CA4F52">
        <w:rPr>
          <w:sz w:val="28"/>
          <w:szCs w:val="28"/>
        </w:rPr>
        <w:t>Федеральный закон от 24 ноября 1995 года № 181-ФЗ «О социальной защите инвалидов в Российской Федерации»;</w:t>
      </w:r>
    </w:p>
    <w:p w:rsidR="00AA156A" w:rsidRPr="00EE03B3" w:rsidRDefault="00AA156A" w:rsidP="00106B5C">
      <w:pPr>
        <w:numPr>
          <w:ilvl w:val="0"/>
          <w:numId w:val="3"/>
        </w:numPr>
        <w:tabs>
          <w:tab w:val="clear" w:pos="1428"/>
        </w:tabs>
        <w:ind w:left="851" w:hanging="540"/>
        <w:jc w:val="both"/>
        <w:rPr>
          <w:sz w:val="28"/>
          <w:szCs w:val="28"/>
        </w:rPr>
      </w:pPr>
      <w:r>
        <w:rPr>
          <w:sz w:val="28"/>
          <w:szCs w:val="28"/>
        </w:rPr>
        <w:t>Областной закон</w:t>
      </w:r>
      <w:r w:rsidRPr="00EE03B3">
        <w:rPr>
          <w:sz w:val="28"/>
          <w:szCs w:val="28"/>
        </w:rPr>
        <w:t xml:space="preserve"> от 15 июня 2010 года №</w:t>
      </w:r>
      <w:r>
        <w:rPr>
          <w:sz w:val="28"/>
          <w:szCs w:val="28"/>
        </w:rPr>
        <w:t xml:space="preserve"> </w:t>
      </w:r>
      <w:r w:rsidRPr="00EE03B3">
        <w:rPr>
          <w:sz w:val="28"/>
          <w:szCs w:val="28"/>
        </w:rPr>
        <w:t>32-оз «Об административно-территориальном устройстве Ленинградской о</w:t>
      </w:r>
      <w:r>
        <w:rPr>
          <w:sz w:val="28"/>
          <w:szCs w:val="28"/>
        </w:rPr>
        <w:t>бласти и порядке его изменения»;</w:t>
      </w:r>
    </w:p>
    <w:p w:rsidR="00AA156A" w:rsidRPr="00D462A1" w:rsidRDefault="00AA156A" w:rsidP="00106B5C">
      <w:pPr>
        <w:numPr>
          <w:ilvl w:val="0"/>
          <w:numId w:val="3"/>
        </w:numPr>
        <w:tabs>
          <w:tab w:val="clear" w:pos="1428"/>
        </w:tabs>
        <w:ind w:left="851" w:hanging="540"/>
        <w:jc w:val="both"/>
        <w:rPr>
          <w:sz w:val="28"/>
          <w:szCs w:val="28"/>
        </w:rPr>
      </w:pPr>
      <w:r w:rsidRPr="00B4008E">
        <w:rPr>
          <w:sz w:val="28"/>
          <w:szCs w:val="28"/>
        </w:rPr>
        <w:t xml:space="preserve">Областной закон от 10 марта 2004 года № 17-оз «Об установлении границ и наделении соответствующим статусом муниципальных </w:t>
      </w:r>
      <w:r w:rsidRPr="00D462A1">
        <w:rPr>
          <w:sz w:val="28"/>
          <w:szCs w:val="28"/>
        </w:rPr>
        <w:t xml:space="preserve">образований </w:t>
      </w:r>
      <w:r w:rsidRPr="00D462A1">
        <w:rPr>
          <w:sz w:val="28"/>
          <w:szCs w:val="28"/>
        </w:rPr>
        <w:lastRenderedPageBreak/>
        <w:t>Всеволожский район и Выборгский район и муниципальных образований в их составе»;</w:t>
      </w:r>
    </w:p>
    <w:p w:rsidR="00AA156A" w:rsidRPr="00D462A1" w:rsidRDefault="00AA156A" w:rsidP="00106B5C">
      <w:pPr>
        <w:numPr>
          <w:ilvl w:val="0"/>
          <w:numId w:val="3"/>
        </w:numPr>
        <w:tabs>
          <w:tab w:val="clear" w:pos="1428"/>
        </w:tabs>
        <w:ind w:left="851" w:hanging="540"/>
        <w:jc w:val="both"/>
        <w:rPr>
          <w:sz w:val="28"/>
          <w:szCs w:val="28"/>
        </w:rPr>
      </w:pPr>
      <w:r w:rsidRPr="00D462A1">
        <w:rPr>
          <w:sz w:val="28"/>
          <w:szCs w:val="28"/>
        </w:rPr>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 № 83.</w:t>
      </w:r>
    </w:p>
    <w:p w:rsidR="00AA156A" w:rsidRPr="00344CD5" w:rsidRDefault="00AA156A" w:rsidP="00106B5C">
      <w:pPr>
        <w:numPr>
          <w:ilvl w:val="0"/>
          <w:numId w:val="3"/>
        </w:numPr>
        <w:tabs>
          <w:tab w:val="clear" w:pos="1428"/>
        </w:tabs>
        <w:ind w:left="851" w:hanging="540"/>
        <w:jc w:val="both"/>
        <w:rPr>
          <w:sz w:val="28"/>
          <w:szCs w:val="28"/>
        </w:rPr>
      </w:pPr>
      <w:r w:rsidRPr="00D462A1">
        <w:rPr>
          <w:sz w:val="28"/>
          <w:szCs w:val="28"/>
        </w:rPr>
        <w:t>Устав (новая редакция) муниципального образования</w:t>
      </w:r>
      <w:r w:rsidRPr="00344CD5">
        <w:rPr>
          <w:sz w:val="28"/>
          <w:szCs w:val="28"/>
        </w:rPr>
        <w:t xml:space="preserve"> «</w:t>
      </w:r>
      <w:proofErr w:type="spellStart"/>
      <w:r w:rsidRPr="00344CD5">
        <w:rPr>
          <w:sz w:val="28"/>
          <w:szCs w:val="28"/>
        </w:rPr>
        <w:t>Заневское</w:t>
      </w:r>
      <w:proofErr w:type="spellEnd"/>
      <w:r w:rsidRPr="00344CD5">
        <w:rPr>
          <w:sz w:val="28"/>
          <w:szCs w:val="28"/>
        </w:rPr>
        <w:t xml:space="preserve"> сельское поселение» Всеволожского муниципального района Ленинградской области, утвержденный решением совета депутатов </w:t>
      </w:r>
      <w:r>
        <w:rPr>
          <w:sz w:val="28"/>
          <w:szCs w:val="28"/>
        </w:rPr>
        <w:t>м</w:t>
      </w:r>
      <w:r w:rsidRPr="00344CD5">
        <w:rPr>
          <w:sz w:val="28"/>
          <w:szCs w:val="28"/>
        </w:rPr>
        <w:t>уници</w:t>
      </w:r>
      <w:r>
        <w:rPr>
          <w:sz w:val="28"/>
          <w:szCs w:val="28"/>
        </w:rPr>
        <w:t>пального образования «</w:t>
      </w:r>
      <w:proofErr w:type="spellStart"/>
      <w:r>
        <w:rPr>
          <w:sz w:val="28"/>
          <w:szCs w:val="28"/>
        </w:rPr>
        <w:t>Заневское</w:t>
      </w:r>
      <w:proofErr w:type="spellEnd"/>
      <w:r>
        <w:rPr>
          <w:sz w:val="28"/>
          <w:szCs w:val="28"/>
        </w:rPr>
        <w:t xml:space="preserve"> сельское поселение» от 29.04.2013 № 14</w:t>
      </w:r>
      <w:r w:rsidRPr="00344CD5">
        <w:rPr>
          <w:sz w:val="28"/>
          <w:szCs w:val="28"/>
        </w:rPr>
        <w:t>;</w:t>
      </w:r>
    </w:p>
    <w:p w:rsidR="00AA156A" w:rsidRPr="00CA4F52" w:rsidRDefault="00AA156A" w:rsidP="00106B5C">
      <w:pPr>
        <w:numPr>
          <w:ilvl w:val="0"/>
          <w:numId w:val="3"/>
        </w:numPr>
        <w:tabs>
          <w:tab w:val="clear" w:pos="1428"/>
        </w:tabs>
        <w:ind w:left="851" w:hanging="540"/>
        <w:jc w:val="both"/>
        <w:rPr>
          <w:sz w:val="28"/>
          <w:szCs w:val="28"/>
        </w:rPr>
      </w:pPr>
      <w:proofErr w:type="spellStart"/>
      <w:r w:rsidRPr="00CA4F52">
        <w:rPr>
          <w:sz w:val="28"/>
          <w:szCs w:val="28"/>
        </w:rPr>
        <w:t>СНиП</w:t>
      </w:r>
      <w:proofErr w:type="spellEnd"/>
      <w:r w:rsidRPr="00CA4F52">
        <w:rPr>
          <w:sz w:val="28"/>
          <w:szCs w:val="28"/>
        </w:rPr>
        <w:t xml:space="preserve"> 11-04-2003 «Инструкция о порядке разработки, согласования, экспертизы и утверждения градостроительной документации»;</w:t>
      </w:r>
    </w:p>
    <w:p w:rsidR="00AA156A" w:rsidRDefault="00AA156A" w:rsidP="00106B5C">
      <w:pPr>
        <w:numPr>
          <w:ilvl w:val="0"/>
          <w:numId w:val="3"/>
        </w:numPr>
        <w:tabs>
          <w:tab w:val="clear" w:pos="1428"/>
        </w:tabs>
        <w:ind w:left="851" w:hanging="540"/>
        <w:jc w:val="both"/>
        <w:rPr>
          <w:sz w:val="28"/>
          <w:szCs w:val="28"/>
        </w:rPr>
      </w:pPr>
      <w:proofErr w:type="spellStart"/>
      <w:r w:rsidRPr="00CA4F52">
        <w:rPr>
          <w:sz w:val="28"/>
          <w:szCs w:val="28"/>
        </w:rPr>
        <w:t>СНиП</w:t>
      </w:r>
      <w:proofErr w:type="spellEnd"/>
      <w:r w:rsidRPr="00CA4F52">
        <w:rPr>
          <w:sz w:val="28"/>
          <w:szCs w:val="28"/>
        </w:rPr>
        <w:t xml:space="preserve"> 35-01-2001 «Доступность зданий и сооружений для </w:t>
      </w:r>
      <w:proofErr w:type="spellStart"/>
      <w:r w:rsidRPr="00CA4F52">
        <w:rPr>
          <w:sz w:val="28"/>
          <w:szCs w:val="28"/>
        </w:rPr>
        <w:t>маломобильных</w:t>
      </w:r>
      <w:proofErr w:type="spellEnd"/>
      <w:r w:rsidRPr="00CA4F52">
        <w:rPr>
          <w:sz w:val="28"/>
          <w:szCs w:val="28"/>
        </w:rPr>
        <w:t xml:space="preserve"> групп населения»;</w:t>
      </w:r>
    </w:p>
    <w:p w:rsidR="0023016D" w:rsidRDefault="0023016D" w:rsidP="00106B5C">
      <w:pPr>
        <w:numPr>
          <w:ilvl w:val="0"/>
          <w:numId w:val="3"/>
        </w:numPr>
        <w:tabs>
          <w:tab w:val="clear" w:pos="1428"/>
        </w:tabs>
        <w:ind w:left="851" w:hanging="540"/>
        <w:jc w:val="both"/>
        <w:rPr>
          <w:sz w:val="28"/>
          <w:szCs w:val="28"/>
        </w:rPr>
      </w:pPr>
      <w:r>
        <w:rPr>
          <w:sz w:val="28"/>
          <w:szCs w:val="28"/>
        </w:rPr>
        <w:t xml:space="preserve">СП 42.13330.2011 Градостроительство. Планировка и застройка </w:t>
      </w:r>
      <w:r w:rsidR="002B4F85">
        <w:rPr>
          <w:sz w:val="28"/>
          <w:szCs w:val="28"/>
        </w:rPr>
        <w:t xml:space="preserve">городских и сельских поселений. Актуализированная редакция </w:t>
      </w:r>
      <w:proofErr w:type="spellStart"/>
      <w:r w:rsidR="002B4F85">
        <w:rPr>
          <w:sz w:val="28"/>
          <w:szCs w:val="28"/>
        </w:rPr>
        <w:t>СНиП</w:t>
      </w:r>
      <w:proofErr w:type="spellEnd"/>
      <w:r w:rsidR="002B4F85">
        <w:rPr>
          <w:sz w:val="28"/>
          <w:szCs w:val="28"/>
        </w:rPr>
        <w:t xml:space="preserve"> 2.07.01-89*;</w:t>
      </w:r>
    </w:p>
    <w:p w:rsidR="00AA156A" w:rsidRPr="0022665E" w:rsidRDefault="00AA156A" w:rsidP="00106B5C">
      <w:pPr>
        <w:numPr>
          <w:ilvl w:val="0"/>
          <w:numId w:val="3"/>
        </w:numPr>
        <w:tabs>
          <w:tab w:val="clear" w:pos="1428"/>
        </w:tabs>
        <w:ind w:left="851" w:hanging="540"/>
        <w:jc w:val="both"/>
        <w:rPr>
          <w:sz w:val="28"/>
          <w:szCs w:val="28"/>
        </w:rPr>
      </w:pPr>
      <w:r w:rsidRPr="0022665E">
        <w:rPr>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на территории городских и сельских поселений, других муниципальных образований»;</w:t>
      </w:r>
    </w:p>
    <w:p w:rsidR="00AA156A" w:rsidRPr="00CA4F52" w:rsidRDefault="00AA156A" w:rsidP="00106B5C">
      <w:pPr>
        <w:numPr>
          <w:ilvl w:val="0"/>
          <w:numId w:val="3"/>
        </w:numPr>
        <w:tabs>
          <w:tab w:val="clear" w:pos="1428"/>
        </w:tabs>
        <w:ind w:left="851" w:hanging="540"/>
        <w:jc w:val="both"/>
        <w:rPr>
          <w:sz w:val="28"/>
          <w:szCs w:val="28"/>
        </w:rPr>
      </w:pPr>
      <w:r w:rsidRPr="00CA4F52">
        <w:rPr>
          <w:sz w:val="28"/>
          <w:szCs w:val="28"/>
        </w:rPr>
        <w:t>СП 11-111-99 «Разработка, согласование, утверждение, состав проектно-планировочной документации на застройку территорий малоэтажного жилищного строительства»;</w:t>
      </w:r>
    </w:p>
    <w:p w:rsidR="00AA156A" w:rsidRPr="0022665E" w:rsidRDefault="00AA156A" w:rsidP="00106B5C">
      <w:pPr>
        <w:numPr>
          <w:ilvl w:val="0"/>
          <w:numId w:val="3"/>
        </w:numPr>
        <w:tabs>
          <w:tab w:val="clear" w:pos="1428"/>
        </w:tabs>
        <w:ind w:left="851" w:hanging="540"/>
        <w:jc w:val="both"/>
        <w:rPr>
          <w:sz w:val="28"/>
          <w:szCs w:val="28"/>
        </w:rPr>
      </w:pPr>
      <w:r w:rsidRPr="0022665E">
        <w:rPr>
          <w:sz w:val="28"/>
          <w:szCs w:val="28"/>
        </w:rPr>
        <w:t>РДС 30-201-98 «Инструкция о порядке проектирования и установления красных линий в городах и других поселениях Р</w:t>
      </w:r>
      <w:r>
        <w:rPr>
          <w:sz w:val="28"/>
          <w:szCs w:val="28"/>
        </w:rPr>
        <w:t xml:space="preserve">оссийской </w:t>
      </w:r>
      <w:r w:rsidRPr="0022665E">
        <w:rPr>
          <w:sz w:val="28"/>
          <w:szCs w:val="28"/>
        </w:rPr>
        <w:t>Ф</w:t>
      </w:r>
      <w:r>
        <w:rPr>
          <w:sz w:val="28"/>
          <w:szCs w:val="28"/>
        </w:rPr>
        <w:t>едерации</w:t>
      </w:r>
      <w:r w:rsidRPr="0022665E">
        <w:rPr>
          <w:sz w:val="28"/>
          <w:szCs w:val="28"/>
        </w:rPr>
        <w:t>»;</w:t>
      </w:r>
    </w:p>
    <w:p w:rsidR="00AA156A" w:rsidRPr="00CA4F52" w:rsidRDefault="00AA156A" w:rsidP="00106B5C">
      <w:pPr>
        <w:numPr>
          <w:ilvl w:val="0"/>
          <w:numId w:val="3"/>
        </w:numPr>
        <w:tabs>
          <w:tab w:val="clear" w:pos="1428"/>
        </w:tabs>
        <w:ind w:left="851" w:hanging="540"/>
        <w:jc w:val="both"/>
        <w:rPr>
          <w:sz w:val="28"/>
          <w:szCs w:val="28"/>
        </w:rPr>
      </w:pPr>
      <w:proofErr w:type="spellStart"/>
      <w:r w:rsidRPr="00CA4F52">
        <w:rPr>
          <w:sz w:val="28"/>
          <w:szCs w:val="28"/>
        </w:rPr>
        <w:t>СанПиН</w:t>
      </w:r>
      <w:proofErr w:type="spellEnd"/>
      <w:r w:rsidRPr="00CA4F52">
        <w:rPr>
          <w:sz w:val="28"/>
          <w:szCs w:val="28"/>
        </w:rPr>
        <w:t xml:space="preserve"> 2.11.564-96 «Планировка и застройка городских и сельских поселений»;</w:t>
      </w:r>
    </w:p>
    <w:p w:rsidR="00AA156A" w:rsidRPr="00CA4F52" w:rsidRDefault="00AA156A" w:rsidP="00106B5C">
      <w:pPr>
        <w:numPr>
          <w:ilvl w:val="0"/>
          <w:numId w:val="3"/>
        </w:numPr>
        <w:tabs>
          <w:tab w:val="clear" w:pos="1428"/>
        </w:tabs>
        <w:ind w:left="851" w:hanging="540"/>
        <w:jc w:val="both"/>
        <w:rPr>
          <w:sz w:val="28"/>
          <w:szCs w:val="28"/>
        </w:rPr>
      </w:pPr>
      <w:proofErr w:type="spellStart"/>
      <w:r w:rsidRPr="00CA4F52">
        <w:rPr>
          <w:sz w:val="28"/>
          <w:szCs w:val="28"/>
        </w:rPr>
        <w:t>СанПиН</w:t>
      </w:r>
      <w:proofErr w:type="spellEnd"/>
      <w:r w:rsidRPr="00CA4F52">
        <w:rPr>
          <w:sz w:val="28"/>
          <w:szCs w:val="28"/>
        </w:rPr>
        <w:t xml:space="preserve"> 2.2.1/2.1.1.1200-03 «Санитарно-защитные зоны и санитарная классификация предприятий, сооружений и иных объектов»;</w:t>
      </w:r>
    </w:p>
    <w:p w:rsidR="00AA156A" w:rsidRDefault="00AA156A" w:rsidP="00106B5C">
      <w:pPr>
        <w:numPr>
          <w:ilvl w:val="0"/>
          <w:numId w:val="3"/>
        </w:numPr>
        <w:tabs>
          <w:tab w:val="clear" w:pos="1428"/>
        </w:tabs>
        <w:ind w:left="851" w:hanging="540"/>
        <w:jc w:val="both"/>
        <w:rPr>
          <w:sz w:val="28"/>
          <w:szCs w:val="28"/>
        </w:rPr>
      </w:pPr>
      <w:proofErr w:type="spellStart"/>
      <w:r w:rsidRPr="00CA4F52">
        <w:rPr>
          <w:sz w:val="28"/>
          <w:szCs w:val="28"/>
        </w:rPr>
        <w:t>СанПиН</w:t>
      </w:r>
      <w:proofErr w:type="spellEnd"/>
      <w:r w:rsidRPr="00CA4F52">
        <w:rPr>
          <w:sz w:val="28"/>
          <w:szCs w:val="28"/>
        </w:rPr>
        <w:t xml:space="preserve"> 1.6.574-96 «Гигиенические требования к охране атмосферного воздуха населенных мест»;</w:t>
      </w:r>
    </w:p>
    <w:p w:rsidR="00AA156A" w:rsidRDefault="00AA156A" w:rsidP="00106B5C">
      <w:pPr>
        <w:numPr>
          <w:ilvl w:val="0"/>
          <w:numId w:val="3"/>
        </w:numPr>
        <w:tabs>
          <w:tab w:val="clear" w:pos="1428"/>
        </w:tabs>
        <w:ind w:left="851" w:hanging="540"/>
        <w:jc w:val="both"/>
        <w:rPr>
          <w:sz w:val="28"/>
          <w:szCs w:val="28"/>
        </w:rPr>
      </w:pPr>
      <w:proofErr w:type="spellStart"/>
      <w:r w:rsidRPr="0022665E">
        <w:rPr>
          <w:sz w:val="28"/>
          <w:szCs w:val="28"/>
        </w:rPr>
        <w:t>СНиП</w:t>
      </w:r>
      <w:proofErr w:type="spellEnd"/>
      <w:r w:rsidRPr="0022665E">
        <w:rPr>
          <w:sz w:val="28"/>
          <w:szCs w:val="28"/>
        </w:rPr>
        <w:t xml:space="preserve"> 2.04.02-84* «Водоснабжение. Наружные сети и сооружения»;</w:t>
      </w:r>
    </w:p>
    <w:p w:rsidR="00AA156A" w:rsidRDefault="00AA156A" w:rsidP="00106B5C">
      <w:pPr>
        <w:numPr>
          <w:ilvl w:val="0"/>
          <w:numId w:val="3"/>
        </w:numPr>
        <w:tabs>
          <w:tab w:val="clear" w:pos="1428"/>
        </w:tabs>
        <w:ind w:left="851" w:hanging="540"/>
        <w:jc w:val="both"/>
        <w:rPr>
          <w:sz w:val="28"/>
          <w:szCs w:val="28"/>
        </w:rPr>
      </w:pPr>
      <w:proofErr w:type="spellStart"/>
      <w:r w:rsidRPr="0022665E">
        <w:rPr>
          <w:sz w:val="28"/>
          <w:szCs w:val="28"/>
        </w:rPr>
        <w:t>СНиП</w:t>
      </w:r>
      <w:proofErr w:type="spellEnd"/>
      <w:r w:rsidRPr="0022665E">
        <w:rPr>
          <w:sz w:val="28"/>
          <w:szCs w:val="28"/>
        </w:rPr>
        <w:t xml:space="preserve"> 2.04.03-85 «Канализация. Наружные сети и сооружения»;</w:t>
      </w:r>
    </w:p>
    <w:p w:rsidR="00AA156A" w:rsidRDefault="00AA156A" w:rsidP="00106B5C">
      <w:pPr>
        <w:numPr>
          <w:ilvl w:val="0"/>
          <w:numId w:val="3"/>
        </w:numPr>
        <w:tabs>
          <w:tab w:val="clear" w:pos="1428"/>
        </w:tabs>
        <w:ind w:left="851" w:hanging="540"/>
        <w:jc w:val="both"/>
        <w:rPr>
          <w:sz w:val="28"/>
          <w:szCs w:val="28"/>
        </w:rPr>
      </w:pPr>
      <w:proofErr w:type="spellStart"/>
      <w:r w:rsidRPr="0022665E">
        <w:rPr>
          <w:sz w:val="28"/>
          <w:szCs w:val="28"/>
        </w:rPr>
        <w:t>СНиП</w:t>
      </w:r>
      <w:proofErr w:type="spellEnd"/>
      <w:r w:rsidRPr="0022665E">
        <w:rPr>
          <w:sz w:val="28"/>
          <w:szCs w:val="28"/>
        </w:rPr>
        <w:t xml:space="preserve"> 41-02-2003 «Тепловые сети»; </w:t>
      </w:r>
    </w:p>
    <w:p w:rsidR="00AA156A" w:rsidRDefault="00AA156A" w:rsidP="00106B5C">
      <w:pPr>
        <w:numPr>
          <w:ilvl w:val="0"/>
          <w:numId w:val="3"/>
        </w:numPr>
        <w:tabs>
          <w:tab w:val="clear" w:pos="1428"/>
        </w:tabs>
        <w:ind w:left="851" w:hanging="540"/>
        <w:jc w:val="both"/>
        <w:rPr>
          <w:sz w:val="28"/>
          <w:szCs w:val="28"/>
        </w:rPr>
      </w:pPr>
      <w:proofErr w:type="spellStart"/>
      <w:r w:rsidRPr="0022665E">
        <w:rPr>
          <w:sz w:val="28"/>
          <w:szCs w:val="28"/>
        </w:rPr>
        <w:t>СНиП</w:t>
      </w:r>
      <w:proofErr w:type="spellEnd"/>
      <w:r w:rsidRPr="0022665E">
        <w:rPr>
          <w:sz w:val="28"/>
          <w:szCs w:val="28"/>
        </w:rPr>
        <w:t xml:space="preserve"> 23-01-99* «Строительная климатология»;</w:t>
      </w:r>
    </w:p>
    <w:p w:rsidR="00AA156A" w:rsidRDefault="00AA156A" w:rsidP="00106B5C">
      <w:pPr>
        <w:numPr>
          <w:ilvl w:val="0"/>
          <w:numId w:val="3"/>
        </w:numPr>
        <w:tabs>
          <w:tab w:val="clear" w:pos="1428"/>
        </w:tabs>
        <w:ind w:left="851" w:hanging="540"/>
        <w:jc w:val="both"/>
        <w:rPr>
          <w:sz w:val="28"/>
          <w:szCs w:val="28"/>
        </w:rPr>
      </w:pPr>
      <w:proofErr w:type="spellStart"/>
      <w:r w:rsidRPr="0022665E">
        <w:rPr>
          <w:sz w:val="28"/>
          <w:szCs w:val="28"/>
        </w:rPr>
        <w:t>СНиП</w:t>
      </w:r>
      <w:proofErr w:type="spellEnd"/>
      <w:r w:rsidRPr="0022665E">
        <w:rPr>
          <w:sz w:val="28"/>
          <w:szCs w:val="28"/>
        </w:rPr>
        <w:t xml:space="preserve"> 23-02-2003 «Тепловая защита зданий»;</w:t>
      </w:r>
    </w:p>
    <w:p w:rsidR="00AA156A" w:rsidRDefault="00AA156A" w:rsidP="00106B5C">
      <w:pPr>
        <w:ind w:left="851" w:hanging="540"/>
        <w:jc w:val="both"/>
        <w:rPr>
          <w:sz w:val="28"/>
          <w:szCs w:val="28"/>
        </w:rPr>
      </w:pPr>
    </w:p>
    <w:p w:rsidR="00AA156A" w:rsidRPr="00EF320D" w:rsidRDefault="00AA156A" w:rsidP="00106B5C">
      <w:pPr>
        <w:pStyle w:val="22"/>
        <w:tabs>
          <w:tab w:val="left" w:pos="5822"/>
        </w:tabs>
        <w:spacing w:line="240" w:lineRule="auto"/>
        <w:ind w:firstLine="709"/>
        <w:rPr>
          <w:sz w:val="28"/>
          <w:szCs w:val="28"/>
        </w:rPr>
      </w:pPr>
      <w:r w:rsidRPr="00EF320D">
        <w:rPr>
          <w:sz w:val="28"/>
          <w:szCs w:val="28"/>
        </w:rPr>
        <w:t>Разработка проекта планировки осуществлялась с учетом положений документов территориального планирования</w:t>
      </w:r>
      <w:r>
        <w:rPr>
          <w:sz w:val="28"/>
          <w:szCs w:val="28"/>
        </w:rPr>
        <w:t xml:space="preserve"> и градостроительного зонирования</w:t>
      </w:r>
      <w:r w:rsidRPr="00EF320D">
        <w:rPr>
          <w:sz w:val="28"/>
          <w:szCs w:val="28"/>
        </w:rPr>
        <w:t>:</w:t>
      </w:r>
    </w:p>
    <w:p w:rsidR="00AA156A" w:rsidRPr="00B43E63" w:rsidRDefault="00AA156A" w:rsidP="00106B5C">
      <w:pPr>
        <w:numPr>
          <w:ilvl w:val="0"/>
          <w:numId w:val="7"/>
        </w:numPr>
        <w:ind w:left="851" w:hanging="540"/>
        <w:jc w:val="both"/>
        <w:rPr>
          <w:sz w:val="28"/>
          <w:szCs w:val="28"/>
        </w:rPr>
      </w:pPr>
      <w:r w:rsidRPr="00344CD5">
        <w:rPr>
          <w:sz w:val="28"/>
          <w:szCs w:val="28"/>
        </w:rPr>
        <w:t>Генеральный план муниципального образования «</w:t>
      </w:r>
      <w:proofErr w:type="spellStart"/>
      <w:r w:rsidRPr="00344CD5">
        <w:rPr>
          <w:sz w:val="28"/>
          <w:szCs w:val="28"/>
        </w:rPr>
        <w:t>Заневское</w:t>
      </w:r>
      <w:proofErr w:type="spellEnd"/>
      <w:r w:rsidRPr="00344CD5">
        <w:rPr>
          <w:sz w:val="28"/>
          <w:szCs w:val="28"/>
        </w:rPr>
        <w:t xml:space="preserve"> сельское поселение» Всеволожского муниципального района Ленинградской </w:t>
      </w:r>
      <w:r w:rsidRPr="00344CD5">
        <w:rPr>
          <w:sz w:val="28"/>
          <w:szCs w:val="28"/>
        </w:rPr>
        <w:lastRenderedPageBreak/>
        <w:t xml:space="preserve">области, </w:t>
      </w:r>
      <w:r w:rsidRPr="00B43E63">
        <w:rPr>
          <w:sz w:val="28"/>
          <w:szCs w:val="28"/>
        </w:rPr>
        <w:t>утвержденный решением Совета депутатов муниципального образования «</w:t>
      </w:r>
      <w:proofErr w:type="spellStart"/>
      <w:r w:rsidRPr="00B43E63">
        <w:rPr>
          <w:sz w:val="28"/>
          <w:szCs w:val="28"/>
        </w:rPr>
        <w:t>Заневское</w:t>
      </w:r>
      <w:proofErr w:type="spellEnd"/>
      <w:r w:rsidRPr="00B43E63">
        <w:rPr>
          <w:sz w:val="28"/>
          <w:szCs w:val="28"/>
        </w:rPr>
        <w:t xml:space="preserve"> сельское поселение» Всеволожского муниципального района от 29.05.2013 № 22;</w:t>
      </w:r>
    </w:p>
    <w:p w:rsidR="00AA156A" w:rsidRPr="00B43E63" w:rsidRDefault="00AA156A" w:rsidP="00106B5C">
      <w:pPr>
        <w:numPr>
          <w:ilvl w:val="0"/>
          <w:numId w:val="7"/>
        </w:numPr>
        <w:ind w:left="851" w:hanging="540"/>
        <w:jc w:val="both"/>
        <w:rPr>
          <w:sz w:val="28"/>
          <w:szCs w:val="28"/>
        </w:rPr>
      </w:pPr>
      <w:r w:rsidRPr="00B43E63">
        <w:rPr>
          <w:sz w:val="28"/>
          <w:szCs w:val="28"/>
        </w:rPr>
        <w:t>Правила землепользования и застройки муниципального образования «</w:t>
      </w:r>
      <w:proofErr w:type="spellStart"/>
      <w:r w:rsidRPr="00B43E63">
        <w:rPr>
          <w:sz w:val="28"/>
          <w:szCs w:val="28"/>
        </w:rPr>
        <w:t>Заневское</w:t>
      </w:r>
      <w:proofErr w:type="spellEnd"/>
      <w:r w:rsidRPr="00B43E63">
        <w:rPr>
          <w:sz w:val="28"/>
          <w:szCs w:val="28"/>
        </w:rPr>
        <w:t xml:space="preserve"> сельское поселение» Всеволожского муниципального района Ленинградской области, утвержденные решением Совета депутатов муниципального образования «</w:t>
      </w:r>
      <w:proofErr w:type="spellStart"/>
      <w:r w:rsidRPr="00B43E63">
        <w:rPr>
          <w:sz w:val="28"/>
          <w:szCs w:val="28"/>
        </w:rPr>
        <w:t>Заневское</w:t>
      </w:r>
      <w:proofErr w:type="spellEnd"/>
      <w:r w:rsidRPr="00B43E63">
        <w:rPr>
          <w:sz w:val="28"/>
          <w:szCs w:val="28"/>
        </w:rPr>
        <w:t xml:space="preserve"> сельское поселение» Всеволожского муниципального района от 27.11.12 № 75.</w:t>
      </w:r>
    </w:p>
    <w:p w:rsidR="00AA156A" w:rsidRPr="007811BE" w:rsidRDefault="00AA156A" w:rsidP="00106B5C">
      <w:pPr>
        <w:ind w:firstLine="709"/>
        <w:jc w:val="both"/>
        <w:rPr>
          <w:sz w:val="28"/>
          <w:szCs w:val="28"/>
        </w:rPr>
      </w:pPr>
      <w:r w:rsidRPr="00B43E63">
        <w:rPr>
          <w:sz w:val="28"/>
          <w:szCs w:val="28"/>
        </w:rPr>
        <w:t>Проект планировки и межевания разработан</w:t>
      </w:r>
      <w:r w:rsidRPr="007811BE">
        <w:rPr>
          <w:sz w:val="28"/>
          <w:szCs w:val="28"/>
        </w:rPr>
        <w:t xml:space="preserve"> на цифровых топографических картах масштаб</w:t>
      </w:r>
      <w:r>
        <w:rPr>
          <w:sz w:val="28"/>
          <w:szCs w:val="28"/>
        </w:rPr>
        <w:t>а 1:5</w:t>
      </w:r>
      <w:r w:rsidRPr="007811BE">
        <w:rPr>
          <w:sz w:val="28"/>
          <w:szCs w:val="28"/>
        </w:rPr>
        <w:t>00 в границах проекта межевания, на остальную территорию в границах проекта планировки в масштабе 1:2000</w:t>
      </w:r>
      <w:r>
        <w:rPr>
          <w:sz w:val="28"/>
          <w:szCs w:val="28"/>
        </w:rPr>
        <w:t xml:space="preserve">, выполненных ООО «ВИЗ Фронт» в 2013 г. </w:t>
      </w:r>
      <w:r w:rsidRPr="004E5416">
        <w:rPr>
          <w:sz w:val="28"/>
          <w:szCs w:val="28"/>
        </w:rPr>
        <w:t>Т</w:t>
      </w:r>
      <w:r w:rsidRPr="004E5416">
        <w:rPr>
          <w:sz w:val="28"/>
        </w:rPr>
        <w:t xml:space="preserve">опографические планы приняты </w:t>
      </w:r>
      <w:r>
        <w:rPr>
          <w:sz w:val="28"/>
        </w:rPr>
        <w:t xml:space="preserve">Государственным автономным учреждением «Управление государственной </w:t>
      </w:r>
      <w:r w:rsidRPr="004E5416">
        <w:rPr>
          <w:sz w:val="28"/>
        </w:rPr>
        <w:t>экспертизы Ленинградской области</w:t>
      </w:r>
      <w:r>
        <w:rPr>
          <w:sz w:val="28"/>
        </w:rPr>
        <w:t>» от</w:t>
      </w:r>
      <w:r>
        <w:rPr>
          <w:sz w:val="28"/>
          <w:szCs w:val="28"/>
        </w:rPr>
        <w:t xml:space="preserve"> 27</w:t>
      </w:r>
      <w:r w:rsidRPr="004E5416">
        <w:rPr>
          <w:sz w:val="28"/>
          <w:szCs w:val="28"/>
        </w:rPr>
        <w:t>.</w:t>
      </w:r>
      <w:r>
        <w:rPr>
          <w:sz w:val="28"/>
          <w:szCs w:val="28"/>
        </w:rPr>
        <w:t>12</w:t>
      </w:r>
      <w:r w:rsidRPr="004E5416">
        <w:rPr>
          <w:sz w:val="28"/>
          <w:szCs w:val="28"/>
        </w:rPr>
        <w:t>.</w:t>
      </w:r>
      <w:r>
        <w:rPr>
          <w:sz w:val="28"/>
          <w:szCs w:val="28"/>
        </w:rPr>
        <w:t>2013 регистрационный 465/13</w:t>
      </w:r>
      <w:r w:rsidRPr="004E5416">
        <w:rPr>
          <w:sz w:val="28"/>
          <w:szCs w:val="28"/>
        </w:rPr>
        <w:t>.</w:t>
      </w:r>
      <w:r>
        <w:rPr>
          <w:sz w:val="28"/>
          <w:szCs w:val="28"/>
        </w:rPr>
        <w:t xml:space="preserve"> Топографо-геодезические работы выполнены в СК-64.</w:t>
      </w:r>
    </w:p>
    <w:p w:rsidR="00AA156A" w:rsidRPr="007E58AB" w:rsidRDefault="00AA156A" w:rsidP="00106B5C">
      <w:pPr>
        <w:ind w:firstLine="709"/>
        <w:jc w:val="both"/>
        <w:rPr>
          <w:sz w:val="28"/>
          <w:szCs w:val="28"/>
        </w:rPr>
      </w:pPr>
      <w:r w:rsidRPr="00344CD5">
        <w:rPr>
          <w:sz w:val="28"/>
          <w:szCs w:val="28"/>
        </w:rPr>
        <w:t xml:space="preserve">Проект </w:t>
      </w:r>
      <w:r>
        <w:rPr>
          <w:sz w:val="28"/>
          <w:szCs w:val="28"/>
        </w:rPr>
        <w:t xml:space="preserve">планировки и межевания </w:t>
      </w:r>
      <w:r w:rsidRPr="00344CD5">
        <w:rPr>
          <w:sz w:val="28"/>
          <w:szCs w:val="28"/>
        </w:rPr>
        <w:t xml:space="preserve">выполнен с применением компьютерных </w:t>
      </w:r>
      <w:proofErr w:type="spellStart"/>
      <w:r w:rsidRPr="00344CD5">
        <w:rPr>
          <w:sz w:val="28"/>
          <w:szCs w:val="28"/>
        </w:rPr>
        <w:t>геоинформационных</w:t>
      </w:r>
      <w:proofErr w:type="spellEnd"/>
      <w:r w:rsidRPr="00344CD5">
        <w:rPr>
          <w:sz w:val="28"/>
          <w:szCs w:val="28"/>
        </w:rPr>
        <w:t xml:space="preserve"> технологий в формате </w:t>
      </w:r>
      <w:r w:rsidRPr="00344CD5">
        <w:rPr>
          <w:sz w:val="28"/>
          <w:szCs w:val="28"/>
          <w:lang w:val="en-US"/>
        </w:rPr>
        <w:t>AutoCAD</w:t>
      </w:r>
      <w:r w:rsidRPr="00344CD5">
        <w:rPr>
          <w:sz w:val="28"/>
          <w:szCs w:val="28"/>
        </w:rPr>
        <w:t>.</w:t>
      </w:r>
    </w:p>
    <w:p w:rsidR="00AA156A" w:rsidRPr="007768E9" w:rsidRDefault="00AA156A" w:rsidP="00AA156A">
      <w:pPr>
        <w:jc w:val="both"/>
      </w:pPr>
    </w:p>
    <w:p w:rsidR="00AA156A" w:rsidRPr="00D54CBA" w:rsidRDefault="00AA156A" w:rsidP="000B4BC1">
      <w:pPr>
        <w:pStyle w:val="1"/>
        <w:sectPr w:rsidR="00AA156A" w:rsidRPr="00D54CBA" w:rsidSect="006F7C22">
          <w:headerReference w:type="even" r:id="rId12"/>
          <w:headerReference w:type="default" r:id="rId13"/>
          <w:pgSz w:w="11906" w:h="16838"/>
          <w:pgMar w:top="1134" w:right="851" w:bottom="1134" w:left="1276" w:header="720" w:footer="720" w:gutter="0"/>
          <w:cols w:space="720"/>
          <w:titlePg/>
        </w:sectPr>
      </w:pPr>
    </w:p>
    <w:p w:rsidR="00AA156A" w:rsidRPr="00D54CBA" w:rsidRDefault="00AA156A" w:rsidP="000B4BC1">
      <w:pPr>
        <w:pStyle w:val="1"/>
      </w:pPr>
      <w:bookmarkStart w:id="8" w:name="_Toc394590878"/>
      <w:bookmarkStart w:id="9" w:name="_Toc394915425"/>
      <w:bookmarkStart w:id="10" w:name="_Toc395171788"/>
      <w:bookmarkStart w:id="11" w:name="_Toc395171842"/>
      <w:bookmarkStart w:id="12" w:name="_Toc395171986"/>
      <w:bookmarkStart w:id="13" w:name="_Toc399944039"/>
      <w:r w:rsidRPr="00ED0FB1">
        <w:lastRenderedPageBreak/>
        <w:t>I</w:t>
      </w:r>
      <w:r w:rsidRPr="00D54CBA">
        <w:t>. ПРОЕКТ ПЛАНИРОВКИ ТЕРРИТОРИИ</w:t>
      </w:r>
      <w:bookmarkEnd w:id="8"/>
      <w:bookmarkEnd w:id="9"/>
      <w:bookmarkEnd w:id="10"/>
      <w:bookmarkEnd w:id="11"/>
      <w:bookmarkEnd w:id="12"/>
      <w:bookmarkEnd w:id="13"/>
      <w:r w:rsidRPr="00D54CBA">
        <w:t xml:space="preserve"> </w:t>
      </w:r>
    </w:p>
    <w:p w:rsidR="00AA156A" w:rsidRPr="00D54CBA" w:rsidRDefault="00AA156A" w:rsidP="000B4BC1">
      <w:pPr>
        <w:pStyle w:val="1"/>
      </w:pPr>
      <w:bookmarkStart w:id="14" w:name="_Toc169602770"/>
      <w:bookmarkStart w:id="15" w:name="_Toc394590879"/>
      <w:bookmarkStart w:id="16" w:name="_Toc394915426"/>
      <w:bookmarkStart w:id="17" w:name="_Toc395171789"/>
      <w:bookmarkStart w:id="18" w:name="_Toc395171843"/>
      <w:bookmarkStart w:id="19" w:name="_Toc395171987"/>
      <w:bookmarkStart w:id="20" w:name="_Toc399944040"/>
      <w:r w:rsidRPr="00D54CBA">
        <w:t xml:space="preserve">1. Общие сведения о </w:t>
      </w:r>
      <w:bookmarkEnd w:id="14"/>
      <w:r w:rsidRPr="00D54CBA">
        <w:t>территории проектирования</w:t>
      </w:r>
      <w:bookmarkEnd w:id="15"/>
      <w:bookmarkEnd w:id="16"/>
      <w:bookmarkEnd w:id="17"/>
      <w:bookmarkEnd w:id="18"/>
      <w:bookmarkEnd w:id="19"/>
      <w:bookmarkEnd w:id="20"/>
    </w:p>
    <w:p w:rsidR="00AA156A" w:rsidRPr="00C61954" w:rsidRDefault="00AA156A" w:rsidP="007B695E">
      <w:pPr>
        <w:ind w:firstLine="709"/>
        <w:jc w:val="both"/>
        <w:rPr>
          <w:sz w:val="28"/>
          <w:szCs w:val="28"/>
        </w:rPr>
      </w:pPr>
      <w:r w:rsidRPr="00C61954">
        <w:rPr>
          <w:sz w:val="28"/>
          <w:szCs w:val="28"/>
        </w:rPr>
        <w:t>Территория проектирования расположена в северной части деревни Янино-1 муниципального образования «</w:t>
      </w:r>
      <w:proofErr w:type="spellStart"/>
      <w:r w:rsidRPr="00C61954">
        <w:rPr>
          <w:sz w:val="28"/>
          <w:szCs w:val="28"/>
        </w:rPr>
        <w:t>Заневское</w:t>
      </w:r>
      <w:proofErr w:type="spellEnd"/>
      <w:r w:rsidRPr="00C61954">
        <w:rPr>
          <w:sz w:val="28"/>
          <w:szCs w:val="28"/>
        </w:rPr>
        <w:t xml:space="preserve"> сельское поселение» Всеволожского муниципального района Ленинградской области и ограни</w:t>
      </w:r>
      <w:r w:rsidR="00431444">
        <w:rPr>
          <w:sz w:val="28"/>
          <w:szCs w:val="28"/>
        </w:rPr>
        <w:t xml:space="preserve">чена КАД (внешняя сторона), </w:t>
      </w:r>
      <w:proofErr w:type="spellStart"/>
      <w:r w:rsidR="00431444">
        <w:rPr>
          <w:sz w:val="28"/>
          <w:szCs w:val="28"/>
        </w:rPr>
        <w:t>Колт</w:t>
      </w:r>
      <w:r w:rsidRPr="00C61954">
        <w:rPr>
          <w:sz w:val="28"/>
          <w:szCs w:val="28"/>
        </w:rPr>
        <w:t>ушским</w:t>
      </w:r>
      <w:proofErr w:type="spellEnd"/>
      <w:r w:rsidRPr="00C61954">
        <w:rPr>
          <w:sz w:val="28"/>
          <w:szCs w:val="28"/>
        </w:rPr>
        <w:t xml:space="preserve"> шоссе, Черной дорогой и железнодорожной линией</w:t>
      </w:r>
      <w:r w:rsidR="00C61954" w:rsidRPr="00C61954">
        <w:rPr>
          <w:sz w:val="28"/>
          <w:szCs w:val="28"/>
        </w:rPr>
        <w:t>.</w:t>
      </w:r>
    </w:p>
    <w:p w:rsidR="00AA156A" w:rsidRPr="00C61954" w:rsidRDefault="00AA156A" w:rsidP="007B695E">
      <w:pPr>
        <w:ind w:firstLine="709"/>
        <w:jc w:val="both"/>
        <w:rPr>
          <w:sz w:val="28"/>
          <w:szCs w:val="28"/>
        </w:rPr>
      </w:pPr>
      <w:r w:rsidRPr="00C61954">
        <w:rPr>
          <w:sz w:val="28"/>
          <w:szCs w:val="28"/>
        </w:rPr>
        <w:t xml:space="preserve">Ориентировочная площадь проектирования в границах проекта планировки </w:t>
      </w:r>
      <w:r w:rsidRPr="00B819E3">
        <w:rPr>
          <w:sz w:val="28"/>
          <w:szCs w:val="28"/>
        </w:rPr>
        <w:t xml:space="preserve">составляет </w:t>
      </w:r>
      <w:r w:rsidR="005B4FBB" w:rsidRPr="00B819E3">
        <w:rPr>
          <w:sz w:val="28"/>
          <w:szCs w:val="28"/>
        </w:rPr>
        <w:t>52,</w:t>
      </w:r>
      <w:r w:rsidR="009D4695">
        <w:rPr>
          <w:sz w:val="28"/>
          <w:szCs w:val="28"/>
        </w:rPr>
        <w:t>1</w:t>
      </w:r>
      <w:r w:rsidRPr="00B819E3">
        <w:rPr>
          <w:sz w:val="28"/>
          <w:szCs w:val="28"/>
        </w:rPr>
        <w:t xml:space="preserve"> га</w:t>
      </w:r>
      <w:r w:rsidRPr="00C61954">
        <w:rPr>
          <w:sz w:val="28"/>
          <w:szCs w:val="28"/>
        </w:rPr>
        <w:t xml:space="preserve">, в границах проекта межевания – </w:t>
      </w:r>
      <w:r w:rsidR="00B819E3">
        <w:rPr>
          <w:sz w:val="28"/>
          <w:szCs w:val="28"/>
        </w:rPr>
        <w:t>3</w:t>
      </w:r>
      <w:r w:rsidR="00294FDB">
        <w:rPr>
          <w:sz w:val="28"/>
          <w:szCs w:val="28"/>
        </w:rPr>
        <w:t>0,7</w:t>
      </w:r>
      <w:r w:rsidRPr="00C61954">
        <w:rPr>
          <w:sz w:val="28"/>
          <w:szCs w:val="28"/>
        </w:rPr>
        <w:t xml:space="preserve"> га.</w:t>
      </w:r>
    </w:p>
    <w:p w:rsidR="00AA156A" w:rsidRPr="00C61954" w:rsidRDefault="00AA156A" w:rsidP="007B695E">
      <w:pPr>
        <w:ind w:firstLine="709"/>
        <w:jc w:val="both"/>
        <w:rPr>
          <w:sz w:val="28"/>
          <w:szCs w:val="28"/>
        </w:rPr>
      </w:pPr>
      <w:r w:rsidRPr="00C61954">
        <w:rPr>
          <w:sz w:val="28"/>
          <w:szCs w:val="28"/>
        </w:rPr>
        <w:t xml:space="preserve">Территория в основном является свободной от застройки, за исключением северной части вдоль </w:t>
      </w:r>
      <w:proofErr w:type="spellStart"/>
      <w:r w:rsidRPr="00C61954">
        <w:rPr>
          <w:sz w:val="28"/>
          <w:szCs w:val="28"/>
        </w:rPr>
        <w:t>Колтушского</w:t>
      </w:r>
      <w:proofErr w:type="spellEnd"/>
      <w:r w:rsidRPr="00C61954">
        <w:rPr>
          <w:sz w:val="28"/>
          <w:szCs w:val="28"/>
        </w:rPr>
        <w:t xml:space="preserve"> шоссе, где расположены индивидуальные жилые дома и гостиница «</w:t>
      </w:r>
      <w:proofErr w:type="spellStart"/>
      <w:r w:rsidRPr="00C61954">
        <w:rPr>
          <w:sz w:val="28"/>
          <w:szCs w:val="28"/>
        </w:rPr>
        <w:t>ПетроСпортОтель</w:t>
      </w:r>
      <w:proofErr w:type="spellEnd"/>
      <w:r w:rsidRPr="00C61954">
        <w:rPr>
          <w:sz w:val="28"/>
          <w:szCs w:val="28"/>
        </w:rPr>
        <w:t>».</w:t>
      </w:r>
    </w:p>
    <w:p w:rsidR="00AA156A" w:rsidRPr="00C61954" w:rsidRDefault="00AA156A" w:rsidP="007B695E">
      <w:pPr>
        <w:pStyle w:val="2"/>
        <w:spacing w:before="0"/>
        <w:ind w:firstLine="709"/>
        <w:jc w:val="both"/>
        <w:rPr>
          <w:rFonts w:cs="Times New Roman"/>
          <w:i/>
          <w:iCs w:val="0"/>
        </w:rPr>
      </w:pPr>
      <w:bookmarkStart w:id="21" w:name="_Toc169602771"/>
    </w:p>
    <w:p w:rsidR="00AA156A" w:rsidRPr="00D54CBA" w:rsidRDefault="00AA156A" w:rsidP="000B4BC1">
      <w:pPr>
        <w:pStyle w:val="1"/>
      </w:pPr>
      <w:bookmarkStart w:id="22" w:name="_Toc394590880"/>
      <w:bookmarkStart w:id="23" w:name="_Toc394915427"/>
      <w:bookmarkStart w:id="24" w:name="_Toc395171790"/>
      <w:bookmarkStart w:id="25" w:name="_Toc395171844"/>
      <w:bookmarkStart w:id="26" w:name="_Toc395171988"/>
      <w:bookmarkStart w:id="27" w:name="_Toc399944041"/>
      <w:r w:rsidRPr="00D54CBA">
        <w:t>2. Природные условия</w:t>
      </w:r>
      <w:bookmarkEnd w:id="22"/>
      <w:bookmarkEnd w:id="23"/>
      <w:bookmarkEnd w:id="24"/>
      <w:bookmarkEnd w:id="25"/>
      <w:bookmarkEnd w:id="26"/>
      <w:bookmarkEnd w:id="27"/>
      <w:r w:rsidRPr="00D54CBA">
        <w:t xml:space="preserve"> </w:t>
      </w:r>
      <w:bookmarkEnd w:id="21"/>
    </w:p>
    <w:p w:rsidR="00AA156A" w:rsidRPr="00B26926" w:rsidRDefault="00AA156A" w:rsidP="007B695E">
      <w:pPr>
        <w:pStyle w:val="2"/>
        <w:ind w:firstLine="709"/>
      </w:pPr>
      <w:bookmarkStart w:id="28" w:name="_Toc212950712"/>
      <w:bookmarkStart w:id="29" w:name="_Toc226370368"/>
      <w:bookmarkStart w:id="30" w:name="_Toc342984866"/>
      <w:bookmarkStart w:id="31" w:name="_Toc394590881"/>
      <w:bookmarkStart w:id="32" w:name="_Toc394915428"/>
      <w:bookmarkStart w:id="33" w:name="_Toc395171791"/>
      <w:bookmarkStart w:id="34" w:name="_Toc395171845"/>
      <w:bookmarkStart w:id="35" w:name="_Toc395171989"/>
      <w:bookmarkStart w:id="36" w:name="_Toc169602772"/>
      <w:bookmarkStart w:id="37" w:name="_Toc399944042"/>
      <w:r w:rsidRPr="00B26926">
        <w:t>2.1. Климат</w:t>
      </w:r>
      <w:bookmarkEnd w:id="28"/>
      <w:bookmarkEnd w:id="29"/>
      <w:bookmarkEnd w:id="30"/>
      <w:bookmarkEnd w:id="31"/>
      <w:bookmarkEnd w:id="32"/>
      <w:bookmarkEnd w:id="33"/>
      <w:bookmarkEnd w:id="34"/>
      <w:bookmarkEnd w:id="35"/>
      <w:bookmarkEnd w:id="37"/>
    </w:p>
    <w:p w:rsidR="00AA156A" w:rsidRPr="00CD3C6E" w:rsidRDefault="00AA156A" w:rsidP="007B695E">
      <w:pPr>
        <w:ind w:firstLine="709"/>
        <w:jc w:val="both"/>
        <w:rPr>
          <w:sz w:val="28"/>
          <w:szCs w:val="28"/>
        </w:rPr>
      </w:pPr>
      <w:r w:rsidRPr="00CD3C6E">
        <w:rPr>
          <w:sz w:val="28"/>
          <w:szCs w:val="28"/>
        </w:rPr>
        <w:t xml:space="preserve">По схематической карте климатического районировании для строительства территории России </w:t>
      </w:r>
      <w:r>
        <w:rPr>
          <w:sz w:val="28"/>
          <w:szCs w:val="28"/>
        </w:rPr>
        <w:t xml:space="preserve">дер. Янино-1 приурочена к району – </w:t>
      </w:r>
      <w:proofErr w:type="gramStart"/>
      <w:r>
        <w:rPr>
          <w:sz w:val="28"/>
          <w:szCs w:val="28"/>
        </w:rPr>
        <w:t>П</w:t>
      </w:r>
      <w:proofErr w:type="gramEnd"/>
      <w:r>
        <w:rPr>
          <w:sz w:val="28"/>
          <w:szCs w:val="28"/>
        </w:rPr>
        <w:t>, подрайону – П В</w:t>
      </w:r>
      <w:r w:rsidRPr="00CD3C6E">
        <w:rPr>
          <w:sz w:val="28"/>
          <w:szCs w:val="28"/>
        </w:rPr>
        <w:t>.</w:t>
      </w:r>
    </w:p>
    <w:p w:rsidR="00AA156A" w:rsidRPr="00A777E7" w:rsidRDefault="00AA156A" w:rsidP="00106B5C">
      <w:pPr>
        <w:pStyle w:val="a7"/>
        <w:ind w:firstLine="709"/>
        <w:rPr>
          <w:b w:val="0"/>
          <w:szCs w:val="28"/>
        </w:rPr>
      </w:pPr>
      <w:r w:rsidRPr="00A777E7">
        <w:rPr>
          <w:b w:val="0"/>
          <w:szCs w:val="28"/>
        </w:rPr>
        <w:t xml:space="preserve">Климат территории умеренно холодный, переходный от </w:t>
      </w:r>
      <w:proofErr w:type="gramStart"/>
      <w:r w:rsidRPr="00A777E7">
        <w:rPr>
          <w:b w:val="0"/>
          <w:szCs w:val="28"/>
        </w:rPr>
        <w:t>морского</w:t>
      </w:r>
      <w:proofErr w:type="gramEnd"/>
      <w:r w:rsidRPr="00A777E7">
        <w:rPr>
          <w:b w:val="0"/>
          <w:szCs w:val="28"/>
        </w:rPr>
        <w:t xml:space="preserve"> к континентальному с продолжительной мягкой зимой и коротким прохладным летом. Характерной чертой климата является поступление в течение всего года воздушных масс из Атлантики, что связано с циклонической деятельностью и сопровождается ветреной, пасмурной погодой, относительно теплой - зимой и сравнительно прохладной - летом. Поступление арктических воздушных масс приводит к резким похолоданиям, наиболее опасным в весенний период.</w:t>
      </w:r>
    </w:p>
    <w:p w:rsidR="00AA156A" w:rsidRPr="00CC0834" w:rsidRDefault="00AA156A" w:rsidP="00106B5C">
      <w:pPr>
        <w:ind w:firstLine="709"/>
        <w:jc w:val="both"/>
      </w:pPr>
      <w:r w:rsidRPr="00CD3C6E">
        <w:rPr>
          <w:sz w:val="28"/>
          <w:szCs w:val="28"/>
        </w:rPr>
        <w:t>Характеристика элементов климата приводится по данным б</w:t>
      </w:r>
      <w:r>
        <w:rPr>
          <w:sz w:val="28"/>
          <w:szCs w:val="28"/>
        </w:rPr>
        <w:t>лижайшей метеостанции Санкт-Петербург</w:t>
      </w:r>
      <w:r w:rsidRPr="00CD3C6E">
        <w:rPr>
          <w:sz w:val="28"/>
          <w:szCs w:val="28"/>
        </w:rPr>
        <w:t xml:space="preserve"> на основа</w:t>
      </w:r>
      <w:r>
        <w:rPr>
          <w:sz w:val="28"/>
          <w:szCs w:val="28"/>
        </w:rPr>
        <w:t xml:space="preserve">нии </w:t>
      </w:r>
      <w:proofErr w:type="spellStart"/>
      <w:r>
        <w:rPr>
          <w:sz w:val="28"/>
          <w:szCs w:val="28"/>
        </w:rPr>
        <w:t>СНиП</w:t>
      </w:r>
      <w:proofErr w:type="spellEnd"/>
      <w:r>
        <w:rPr>
          <w:sz w:val="28"/>
          <w:szCs w:val="28"/>
        </w:rPr>
        <w:t xml:space="preserve"> 23-01-99 в таблицах 2.1</w:t>
      </w:r>
      <w:r w:rsidRPr="00CD3C6E">
        <w:rPr>
          <w:sz w:val="28"/>
          <w:szCs w:val="28"/>
        </w:rPr>
        <w:t xml:space="preserve">-1, </w:t>
      </w:r>
      <w:r>
        <w:rPr>
          <w:sz w:val="28"/>
          <w:szCs w:val="28"/>
        </w:rPr>
        <w:t>2.1-2.</w:t>
      </w:r>
    </w:p>
    <w:p w:rsidR="00AA156A" w:rsidRDefault="00AA156A" w:rsidP="00AA156A">
      <w:pPr>
        <w:ind w:firstLine="708"/>
        <w:jc w:val="both"/>
        <w:rPr>
          <w:sz w:val="28"/>
          <w:szCs w:val="28"/>
        </w:rPr>
      </w:pPr>
    </w:p>
    <w:p w:rsidR="00AA156A" w:rsidRPr="00CD3C6E" w:rsidRDefault="00AA156A" w:rsidP="00AA156A">
      <w:pPr>
        <w:ind w:firstLine="708"/>
        <w:jc w:val="both"/>
        <w:rPr>
          <w:sz w:val="28"/>
          <w:szCs w:val="28"/>
        </w:rPr>
      </w:pPr>
      <w:r>
        <w:rPr>
          <w:sz w:val="28"/>
          <w:szCs w:val="28"/>
        </w:rPr>
        <w:t>Таблица 2</w:t>
      </w:r>
      <w:r w:rsidR="00431444">
        <w:rPr>
          <w:sz w:val="28"/>
          <w:szCs w:val="28"/>
        </w:rPr>
        <w:t>.1</w:t>
      </w:r>
      <w:r w:rsidRPr="00CD3C6E">
        <w:rPr>
          <w:sz w:val="28"/>
          <w:szCs w:val="28"/>
        </w:rPr>
        <w:t>-1</w:t>
      </w:r>
      <w:r w:rsidR="00106B5C">
        <w:rPr>
          <w:sz w:val="28"/>
          <w:szCs w:val="28"/>
        </w:rPr>
        <w:t xml:space="preserve"> – </w:t>
      </w:r>
      <w:r w:rsidRPr="00CD3C6E">
        <w:rPr>
          <w:sz w:val="28"/>
          <w:szCs w:val="28"/>
        </w:rPr>
        <w:t>Климатическая характеристика по</w:t>
      </w:r>
      <w:r>
        <w:rPr>
          <w:sz w:val="28"/>
          <w:szCs w:val="28"/>
        </w:rPr>
        <w:t xml:space="preserve"> данным </w:t>
      </w:r>
      <w:r w:rsidRPr="00CD3C6E">
        <w:rPr>
          <w:sz w:val="28"/>
          <w:szCs w:val="28"/>
        </w:rPr>
        <w:t xml:space="preserve">метеостанции </w:t>
      </w:r>
      <w:r>
        <w:rPr>
          <w:sz w:val="28"/>
          <w:szCs w:val="28"/>
        </w:rPr>
        <w:t>Санкт-Петербург</w:t>
      </w:r>
    </w:p>
    <w:p w:rsidR="00AA156A" w:rsidRDefault="00AA156A" w:rsidP="00AA15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
        <w:gridCol w:w="7520"/>
        <w:gridCol w:w="1612"/>
      </w:tblGrid>
      <w:tr w:rsidR="00AA156A" w:rsidRPr="007B23DC" w:rsidTr="00B26926">
        <w:trPr>
          <w:tblHeader/>
        </w:trPr>
        <w:tc>
          <w:tcPr>
            <w:tcW w:w="433" w:type="pct"/>
            <w:tcBorders>
              <w:top w:val="single" w:sz="4" w:space="0" w:color="auto"/>
              <w:left w:val="single" w:sz="4" w:space="0" w:color="auto"/>
              <w:bottom w:val="single" w:sz="4" w:space="0" w:color="auto"/>
              <w:right w:val="single" w:sz="4" w:space="0" w:color="auto"/>
            </w:tcBorders>
            <w:vAlign w:val="center"/>
          </w:tcPr>
          <w:p w:rsidR="00AA156A" w:rsidRPr="007B23DC" w:rsidRDefault="00AA156A" w:rsidP="00B26926">
            <w:pPr>
              <w:jc w:val="center"/>
            </w:pPr>
            <w:r w:rsidRPr="007B23DC">
              <w:t>№</w:t>
            </w:r>
          </w:p>
          <w:p w:rsidR="00AA156A" w:rsidRPr="007B23DC" w:rsidRDefault="00AA156A" w:rsidP="00B26926">
            <w:pPr>
              <w:jc w:val="center"/>
            </w:pPr>
            <w:proofErr w:type="spellStart"/>
            <w:proofErr w:type="gramStart"/>
            <w:r w:rsidRPr="007B23DC">
              <w:t>п</w:t>
            </w:r>
            <w:proofErr w:type="spellEnd"/>
            <w:proofErr w:type="gramEnd"/>
            <w:r w:rsidRPr="007B23DC">
              <w:t>/</w:t>
            </w:r>
            <w:proofErr w:type="spellStart"/>
            <w:r w:rsidRPr="007B23DC">
              <w:t>п</w:t>
            </w:r>
            <w:proofErr w:type="spellEnd"/>
          </w:p>
        </w:tc>
        <w:tc>
          <w:tcPr>
            <w:tcW w:w="3761" w:type="pct"/>
            <w:tcBorders>
              <w:top w:val="single" w:sz="4" w:space="0" w:color="auto"/>
              <w:left w:val="single" w:sz="4" w:space="0" w:color="auto"/>
              <w:bottom w:val="single" w:sz="4" w:space="0" w:color="auto"/>
              <w:right w:val="single" w:sz="4" w:space="0" w:color="auto"/>
            </w:tcBorders>
            <w:vAlign w:val="center"/>
          </w:tcPr>
          <w:p w:rsidR="00AA156A" w:rsidRPr="007B23DC" w:rsidRDefault="00AA156A" w:rsidP="00B26926">
            <w:pPr>
              <w:jc w:val="center"/>
            </w:pPr>
            <w:r w:rsidRPr="007B23DC">
              <w:t>Параметры</w:t>
            </w:r>
          </w:p>
        </w:tc>
        <w:tc>
          <w:tcPr>
            <w:tcW w:w="806" w:type="pct"/>
            <w:tcBorders>
              <w:top w:val="single" w:sz="4" w:space="0" w:color="auto"/>
              <w:left w:val="single" w:sz="4" w:space="0" w:color="auto"/>
              <w:bottom w:val="single" w:sz="4" w:space="0" w:color="auto"/>
              <w:right w:val="single" w:sz="4" w:space="0" w:color="auto"/>
            </w:tcBorders>
            <w:vAlign w:val="center"/>
          </w:tcPr>
          <w:p w:rsidR="00AA156A" w:rsidRPr="007B23DC" w:rsidRDefault="00AA156A" w:rsidP="00B26926">
            <w:pPr>
              <w:jc w:val="center"/>
            </w:pPr>
            <w:r w:rsidRPr="007B23DC">
              <w:t>Показатели</w:t>
            </w:r>
          </w:p>
        </w:tc>
      </w:tr>
      <w:tr w:rsidR="00AA156A" w:rsidRPr="0002275C" w:rsidTr="00F44D06">
        <w:trPr>
          <w:trHeight w:val="317"/>
        </w:trPr>
        <w:tc>
          <w:tcPr>
            <w:tcW w:w="5000" w:type="pct"/>
            <w:gridSpan w:val="3"/>
            <w:tcBorders>
              <w:top w:val="single" w:sz="4" w:space="0" w:color="auto"/>
              <w:left w:val="single" w:sz="4" w:space="0" w:color="auto"/>
              <w:bottom w:val="single" w:sz="4" w:space="0" w:color="auto"/>
              <w:right w:val="single" w:sz="4" w:space="0" w:color="auto"/>
            </w:tcBorders>
          </w:tcPr>
          <w:p w:rsidR="00AA156A" w:rsidRPr="00005D1E" w:rsidRDefault="00AA156A" w:rsidP="00F44D06">
            <w:pPr>
              <w:jc w:val="center"/>
            </w:pPr>
            <w:r w:rsidRPr="00005D1E">
              <w:rPr>
                <w:iCs/>
              </w:rPr>
              <w:t>1. Климатические параметры  холодного периода года</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w:t>
            </w:r>
            <w:r>
              <w:t>.</w:t>
            </w:r>
          </w:p>
        </w:tc>
        <w:tc>
          <w:tcPr>
            <w:tcW w:w="3761" w:type="pct"/>
            <w:tcBorders>
              <w:top w:val="single" w:sz="4" w:space="0" w:color="auto"/>
              <w:left w:val="single" w:sz="4" w:space="0" w:color="auto"/>
              <w:bottom w:val="single" w:sz="4" w:space="0" w:color="auto"/>
              <w:right w:val="single" w:sz="4" w:space="0" w:color="auto"/>
            </w:tcBorders>
          </w:tcPr>
          <w:p w:rsidR="00AA156A" w:rsidRPr="00D462A1" w:rsidRDefault="00AA156A" w:rsidP="00F44D06">
            <w:pPr>
              <w:pStyle w:val="a7"/>
              <w:rPr>
                <w:b w:val="0"/>
                <w:sz w:val="24"/>
                <w:szCs w:val="24"/>
              </w:rPr>
            </w:pPr>
            <w:r w:rsidRPr="00D462A1">
              <w:rPr>
                <w:b w:val="0"/>
                <w:sz w:val="24"/>
                <w:szCs w:val="24"/>
              </w:rPr>
              <w:t xml:space="preserve">Температура воздуха наиболее холодных суток, </w:t>
            </w:r>
            <w:r w:rsidRPr="00D462A1">
              <w:rPr>
                <w:b w:val="0"/>
                <w:sz w:val="24"/>
                <w:szCs w:val="24"/>
                <w:vertAlign w:val="superscript"/>
              </w:rPr>
              <w:t>0</w:t>
            </w:r>
            <w:r w:rsidRPr="00D462A1">
              <w:rPr>
                <w:b w:val="0"/>
                <w:sz w:val="24"/>
                <w:szCs w:val="24"/>
              </w:rPr>
              <w:t xml:space="preserve">С, обеспеченностью </w:t>
            </w:r>
          </w:p>
          <w:p w:rsidR="00AA156A" w:rsidRPr="00D462A1" w:rsidRDefault="00AA156A" w:rsidP="00F44D06">
            <w:pPr>
              <w:pStyle w:val="a7"/>
              <w:rPr>
                <w:b w:val="0"/>
                <w:sz w:val="24"/>
                <w:szCs w:val="24"/>
              </w:rPr>
            </w:pPr>
            <w:r w:rsidRPr="00D462A1">
              <w:rPr>
                <w:b w:val="0"/>
                <w:sz w:val="24"/>
                <w:szCs w:val="24"/>
              </w:rPr>
              <w:t xml:space="preserve">                                                                 0,98</w:t>
            </w:r>
          </w:p>
          <w:p w:rsidR="00AA156A" w:rsidRPr="00B07D16" w:rsidRDefault="00AA156A" w:rsidP="00F44D06">
            <w:pPr>
              <w:jc w:val="both"/>
            </w:pPr>
            <w:r w:rsidRPr="00D462A1">
              <w:t xml:space="preserve">                                                                                  0,92</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p>
          <w:p w:rsidR="00AA156A" w:rsidRPr="0002275C" w:rsidRDefault="00AA156A" w:rsidP="00F44D06">
            <w:pPr>
              <w:jc w:val="center"/>
            </w:pPr>
            <w:r>
              <w:t>-33</w:t>
            </w:r>
          </w:p>
          <w:p w:rsidR="00AA156A" w:rsidRPr="0002275C" w:rsidRDefault="00AA156A" w:rsidP="00F44D06">
            <w:pPr>
              <w:jc w:val="center"/>
            </w:pPr>
            <w:r w:rsidRPr="0002275C">
              <w:t>-3</w:t>
            </w:r>
            <w:r>
              <w:t>0</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2</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Температура воздуха наиболее холодной пятидневки, </w:t>
            </w:r>
            <w:r>
              <w:rPr>
                <w:vertAlign w:val="superscript"/>
              </w:rPr>
              <w:t>0</w:t>
            </w:r>
            <w:r w:rsidRPr="0002275C">
              <w:t>С,</w:t>
            </w:r>
          </w:p>
          <w:p w:rsidR="00AA156A" w:rsidRPr="0002275C" w:rsidRDefault="00AA156A" w:rsidP="00F44D06">
            <w:pPr>
              <w:jc w:val="both"/>
            </w:pPr>
            <w:r w:rsidRPr="0002275C">
              <w:t>обеспеченностью                                                    0,98</w:t>
            </w:r>
          </w:p>
          <w:p w:rsidR="00AA156A" w:rsidRPr="0002275C" w:rsidRDefault="00AA156A" w:rsidP="00F44D06">
            <w:pPr>
              <w:jc w:val="both"/>
            </w:pPr>
            <w:r w:rsidRPr="0002275C">
              <w:t xml:space="preserve">                                                                                  0,92</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p>
          <w:p w:rsidR="00AA156A" w:rsidRPr="0002275C" w:rsidRDefault="00AA156A" w:rsidP="00F44D06">
            <w:pPr>
              <w:jc w:val="center"/>
            </w:pPr>
            <w:r>
              <w:t>-30</w:t>
            </w:r>
          </w:p>
          <w:p w:rsidR="00AA156A" w:rsidRPr="0002275C" w:rsidRDefault="00AA156A" w:rsidP="00F44D06">
            <w:pPr>
              <w:jc w:val="center"/>
            </w:pPr>
            <w:r w:rsidRPr="0002275C">
              <w:t>-</w:t>
            </w:r>
            <w:r>
              <w:t>26</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3</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Температура воздуха, </w:t>
            </w:r>
            <w:r>
              <w:rPr>
                <w:vertAlign w:val="superscript"/>
              </w:rPr>
              <w:t>0</w:t>
            </w:r>
            <w:r w:rsidRPr="0002275C">
              <w:t xml:space="preserve">С, обеспеченностью        0,94 </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w:t>
            </w:r>
            <w:r>
              <w:t>3</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4</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Абсолютная минимальная температура,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w:t>
            </w:r>
            <w:r>
              <w:t>36</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5</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Средняя суточная амплитуда температуры воздуха наиболее </w:t>
            </w:r>
            <w:r w:rsidRPr="0002275C">
              <w:lastRenderedPageBreak/>
              <w:t xml:space="preserve">холодного месяца,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p>
          <w:p w:rsidR="00AA156A" w:rsidRPr="0002275C" w:rsidRDefault="00AA156A" w:rsidP="00F44D06">
            <w:pPr>
              <w:jc w:val="center"/>
            </w:pPr>
            <w:r>
              <w:lastRenderedPageBreak/>
              <w:t>5,6</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lastRenderedPageBreak/>
              <w:t>6</w:t>
            </w:r>
            <w:r>
              <w:t>.</w:t>
            </w:r>
            <w:r w:rsidRPr="0002275C">
              <w:t xml:space="preserve"> </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Продолжительность (</w:t>
            </w:r>
            <w:proofErr w:type="spellStart"/>
            <w:r w:rsidRPr="0002275C">
              <w:t>сут</w:t>
            </w:r>
            <w:proofErr w:type="spellEnd"/>
            <w:r w:rsidRPr="0002275C">
              <w:t>.) и средняя температура воздуха (</w:t>
            </w:r>
            <w:r>
              <w:rPr>
                <w:vertAlign w:val="superscript"/>
              </w:rPr>
              <w:t>0</w:t>
            </w:r>
            <w:r w:rsidRPr="0002275C">
              <w:t>С) периода со средней суточной температурой воздуха</w:t>
            </w:r>
          </w:p>
          <w:p w:rsidR="00AA156A" w:rsidRPr="0002275C" w:rsidRDefault="00AA156A" w:rsidP="00F44D06">
            <w:pPr>
              <w:jc w:val="both"/>
            </w:pPr>
            <w:r w:rsidRPr="0002275C">
              <w:t xml:space="preserve">                                                                                   </w:t>
            </w:r>
            <w:r w:rsidRPr="0002275C">
              <w:sym w:font="Symbol" w:char="F0A3"/>
            </w:r>
            <w:r w:rsidRPr="0002275C">
              <w:t xml:space="preserve"> 0</w:t>
            </w:r>
            <w:r>
              <w:t xml:space="preserve">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 w:rsidR="00AA156A" w:rsidRPr="0002275C" w:rsidRDefault="00AA156A" w:rsidP="00F44D06">
            <w:pPr>
              <w:jc w:val="center"/>
            </w:pPr>
            <w:r>
              <w:t>139</w:t>
            </w:r>
          </w:p>
          <w:p w:rsidR="00AA156A" w:rsidRPr="0002275C" w:rsidRDefault="00AA156A" w:rsidP="00F44D06">
            <w:pPr>
              <w:jc w:val="center"/>
            </w:pPr>
            <w:r>
              <w:t>-6,1</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                                                                                   </w:t>
            </w:r>
            <w:r w:rsidRPr="0002275C">
              <w:sym w:font="Symbol" w:char="F0A3"/>
            </w:r>
            <w:r w:rsidRPr="0002275C">
              <w:t xml:space="preserve"> 8</w:t>
            </w:r>
            <w:r>
              <w:t xml:space="preserve">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220</w:t>
            </w:r>
          </w:p>
          <w:p w:rsidR="00AA156A" w:rsidRPr="0002275C" w:rsidRDefault="00AA156A" w:rsidP="00F44D06">
            <w:pPr>
              <w:jc w:val="center"/>
            </w:pPr>
            <w:r w:rsidRPr="0002275C">
              <w:t>-</w:t>
            </w:r>
            <w:r>
              <w:t>1,8</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                                                                                    </w:t>
            </w:r>
            <w:r w:rsidRPr="0002275C">
              <w:sym w:font="Symbol" w:char="F0A3"/>
            </w:r>
            <w:r w:rsidRPr="0002275C">
              <w:t xml:space="preserve"> 10</w:t>
            </w:r>
            <w:r>
              <w:t xml:space="preserve">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239</w:t>
            </w:r>
          </w:p>
          <w:p w:rsidR="00AA156A" w:rsidRPr="0002275C" w:rsidRDefault="00AA156A" w:rsidP="00F44D06">
            <w:pPr>
              <w:jc w:val="center"/>
            </w:pPr>
            <w:r w:rsidRPr="0002275C">
              <w:t>-</w:t>
            </w:r>
            <w:r>
              <w:t>0,9</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7</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Средняя месячная относительная влажность воздуха наиболее холодного месяца, %</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8</w:t>
            </w:r>
            <w:r>
              <w:t>6</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8</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Средняя месячная относительная влажность воздуха в 15 час</w:t>
            </w:r>
            <w:proofErr w:type="gramStart"/>
            <w:r w:rsidRPr="0002275C">
              <w:t>.</w:t>
            </w:r>
            <w:proofErr w:type="gramEnd"/>
            <w:r w:rsidRPr="0002275C">
              <w:t xml:space="preserve"> </w:t>
            </w:r>
            <w:proofErr w:type="gramStart"/>
            <w:r w:rsidRPr="0002275C">
              <w:t>н</w:t>
            </w:r>
            <w:proofErr w:type="gramEnd"/>
            <w:r w:rsidRPr="0002275C">
              <w:t>аиболее холодного месяца, %</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8</w:t>
            </w:r>
            <w:r>
              <w:t>3</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9</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Количество осадков за ноябрь-март, </w:t>
            </w:r>
            <w:proofErr w:type="gramStart"/>
            <w:r w:rsidRPr="0002275C">
              <w:t>мм</w:t>
            </w:r>
            <w:proofErr w:type="gramEnd"/>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200</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10</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Преобладающее направление ветра за декабрь-февраль</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ЮЗ</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11</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proofErr w:type="gramStart"/>
            <w:r w:rsidRPr="0002275C">
              <w:t>Максимальная</w:t>
            </w:r>
            <w:proofErr w:type="gramEnd"/>
            <w:r w:rsidRPr="0002275C">
              <w:t xml:space="preserve"> из средних скоростей ветра по румбам за январь, м/с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4,2</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12</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Средняя скорость ветра, м/</w:t>
            </w:r>
            <w:proofErr w:type="gramStart"/>
            <w:r w:rsidRPr="0002275C">
              <w:t>с</w:t>
            </w:r>
            <w:proofErr w:type="gramEnd"/>
            <w:r w:rsidRPr="0002275C">
              <w:t xml:space="preserve"> </w:t>
            </w:r>
            <w:proofErr w:type="gramStart"/>
            <w:r w:rsidRPr="0002275C">
              <w:t>за</w:t>
            </w:r>
            <w:proofErr w:type="gramEnd"/>
            <w:r w:rsidRPr="0002275C">
              <w:t xml:space="preserve"> период со средней суточной температурой воздуха </w:t>
            </w:r>
            <w:r w:rsidRPr="0002275C">
              <w:sym w:font="Symbol" w:char="F0A3"/>
            </w:r>
            <w:r w:rsidRPr="0002275C">
              <w:t>8</w:t>
            </w:r>
            <w:r>
              <w:t xml:space="preserve">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2,8</w:t>
            </w:r>
          </w:p>
        </w:tc>
      </w:tr>
      <w:tr w:rsidR="00AA156A" w:rsidRPr="0002275C" w:rsidTr="00F44D06">
        <w:tc>
          <w:tcPr>
            <w:tcW w:w="5000" w:type="pct"/>
            <w:gridSpan w:val="3"/>
            <w:tcBorders>
              <w:top w:val="single" w:sz="4" w:space="0" w:color="auto"/>
              <w:left w:val="single" w:sz="4" w:space="0" w:color="auto"/>
              <w:bottom w:val="single" w:sz="4" w:space="0" w:color="auto"/>
              <w:right w:val="single" w:sz="4" w:space="0" w:color="auto"/>
            </w:tcBorders>
          </w:tcPr>
          <w:p w:rsidR="00AA156A" w:rsidRPr="00005D1E" w:rsidRDefault="00AA156A" w:rsidP="00F44D06">
            <w:pPr>
              <w:jc w:val="center"/>
              <w:rPr>
                <w:iCs/>
              </w:rPr>
            </w:pPr>
            <w:r w:rsidRPr="00005D1E">
              <w:rPr>
                <w:iCs/>
              </w:rPr>
              <w:t>П. Климатические параметры теплого периода года</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13</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Ба</w:t>
            </w:r>
            <w:r>
              <w:t xml:space="preserve">рометрическое давление, </w:t>
            </w:r>
            <w:r w:rsidRPr="0002275C">
              <w:t>Па</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1010</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14</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Температура воздуха,  </w:t>
            </w:r>
            <w:r>
              <w:rPr>
                <w:vertAlign w:val="superscript"/>
              </w:rPr>
              <w:t>0</w:t>
            </w:r>
            <w:r w:rsidRPr="0002275C">
              <w:t>С, обеспеченностью            0,95</w:t>
            </w:r>
          </w:p>
          <w:p w:rsidR="00AA156A" w:rsidRPr="0002275C" w:rsidRDefault="00AA156A" w:rsidP="00F44D06">
            <w:pPr>
              <w:jc w:val="both"/>
            </w:pPr>
            <w:r w:rsidRPr="0002275C">
              <w:t xml:space="preserve">                                                                                        0,98</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20,5</w:t>
            </w:r>
          </w:p>
          <w:p w:rsidR="00AA156A" w:rsidRPr="0002275C" w:rsidRDefault="00AA156A" w:rsidP="00F44D06">
            <w:pPr>
              <w:jc w:val="center"/>
            </w:pPr>
            <w:r w:rsidRPr="0002275C">
              <w:t>2</w:t>
            </w:r>
            <w:r>
              <w:t>4,6</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15</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Средняя максимальная температура воздуха наиболее теплого месяца,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22</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16</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Абсолютная максимальная температура воздуха,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3</w:t>
            </w:r>
            <w:r>
              <w:t>4</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17</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Средняя суточная амплитуда температуры воздуха наиболее теплого месяца, </w:t>
            </w:r>
            <w:r>
              <w:rPr>
                <w:vertAlign w:val="superscript"/>
              </w:rPr>
              <w:t>0</w:t>
            </w:r>
            <w:r w:rsidRPr="0002275C">
              <w:t>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8,2</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18</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Средняя месячная относительная влажность воздуха наиболее теплого месяца, %</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7</w:t>
            </w:r>
            <w:r>
              <w:t>2</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19</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Средняя месячная относительная влажность воздуха в 15 час</w:t>
            </w:r>
            <w:proofErr w:type="gramStart"/>
            <w:r w:rsidRPr="0002275C">
              <w:t>.</w:t>
            </w:r>
            <w:proofErr w:type="gramEnd"/>
            <w:r w:rsidRPr="0002275C">
              <w:t xml:space="preserve"> </w:t>
            </w:r>
            <w:proofErr w:type="gramStart"/>
            <w:r w:rsidRPr="0002275C">
              <w:t>н</w:t>
            </w:r>
            <w:proofErr w:type="gramEnd"/>
            <w:r w:rsidRPr="0002275C">
              <w:t>аиболее теплого месяца, %</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6</w:t>
            </w:r>
            <w:r>
              <w:t>0</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20</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Количество осадков за апрель-октябрь, </w:t>
            </w:r>
            <w:proofErr w:type="gramStart"/>
            <w:r w:rsidRPr="0002275C">
              <w:t>мм</w:t>
            </w:r>
            <w:proofErr w:type="gramEnd"/>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420</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21</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 xml:space="preserve">Суточный максимум осадков, </w:t>
            </w:r>
            <w:proofErr w:type="gramStart"/>
            <w:r w:rsidRPr="0002275C">
              <w:t>мм</w:t>
            </w:r>
            <w:proofErr w:type="gramEnd"/>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t>76</w:t>
            </w:r>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22</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r w:rsidRPr="0002275C">
              <w:t>Преобладающее направление ветра за июнь-август</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proofErr w:type="gramStart"/>
            <w:r>
              <w:t>З</w:t>
            </w:r>
            <w:proofErr w:type="gramEnd"/>
          </w:p>
        </w:tc>
      </w:tr>
      <w:tr w:rsidR="00AA156A" w:rsidRPr="0002275C" w:rsidTr="00F44D06">
        <w:tc>
          <w:tcPr>
            <w:tcW w:w="433"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23</w:t>
            </w:r>
            <w:r>
              <w:t>.</w:t>
            </w:r>
          </w:p>
        </w:tc>
        <w:tc>
          <w:tcPr>
            <w:tcW w:w="3761"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both"/>
            </w:pPr>
            <w:proofErr w:type="gramStart"/>
            <w:r w:rsidRPr="0002275C">
              <w:t>Минимальная</w:t>
            </w:r>
            <w:proofErr w:type="gramEnd"/>
            <w:r w:rsidRPr="0002275C">
              <w:t xml:space="preserve"> из средних скоростей ветра по румбам за июль, м/с</w:t>
            </w:r>
          </w:p>
        </w:tc>
        <w:tc>
          <w:tcPr>
            <w:tcW w:w="806" w:type="pct"/>
            <w:tcBorders>
              <w:top w:val="single" w:sz="4" w:space="0" w:color="auto"/>
              <w:left w:val="single" w:sz="4" w:space="0" w:color="auto"/>
              <w:bottom w:val="single" w:sz="4" w:space="0" w:color="auto"/>
              <w:right w:val="single" w:sz="4" w:space="0" w:color="auto"/>
            </w:tcBorders>
          </w:tcPr>
          <w:p w:rsidR="00AA156A" w:rsidRPr="0002275C" w:rsidRDefault="00AA156A" w:rsidP="00F44D06">
            <w:pPr>
              <w:jc w:val="center"/>
            </w:pPr>
            <w:r w:rsidRPr="0002275C">
              <w:t>0</w:t>
            </w:r>
          </w:p>
        </w:tc>
      </w:tr>
    </w:tbl>
    <w:p w:rsidR="00AA156A" w:rsidRDefault="00AA156A" w:rsidP="00AA156A">
      <w:pPr>
        <w:ind w:firstLine="708"/>
        <w:jc w:val="both"/>
        <w:rPr>
          <w:sz w:val="28"/>
          <w:szCs w:val="28"/>
        </w:rPr>
      </w:pPr>
    </w:p>
    <w:p w:rsidR="00AA156A" w:rsidRPr="00CD3C6E" w:rsidRDefault="00AA156A" w:rsidP="00AA156A">
      <w:pPr>
        <w:ind w:firstLine="708"/>
        <w:jc w:val="both"/>
        <w:rPr>
          <w:sz w:val="28"/>
          <w:szCs w:val="28"/>
        </w:rPr>
      </w:pPr>
      <w:r>
        <w:rPr>
          <w:sz w:val="28"/>
          <w:szCs w:val="28"/>
        </w:rPr>
        <w:t>Таблица 2.</w:t>
      </w:r>
      <w:r w:rsidRPr="00CD3C6E">
        <w:rPr>
          <w:sz w:val="28"/>
          <w:szCs w:val="28"/>
        </w:rPr>
        <w:t xml:space="preserve">1-2 </w:t>
      </w:r>
      <w:r>
        <w:rPr>
          <w:sz w:val="28"/>
          <w:szCs w:val="28"/>
        </w:rPr>
        <w:t>–</w:t>
      </w:r>
      <w:r w:rsidRPr="00CD3C6E">
        <w:rPr>
          <w:sz w:val="28"/>
          <w:szCs w:val="28"/>
        </w:rPr>
        <w:t xml:space="preserve"> Средняя месячная</w:t>
      </w:r>
      <w:r>
        <w:rPr>
          <w:sz w:val="28"/>
          <w:szCs w:val="28"/>
        </w:rPr>
        <w:t xml:space="preserve"> и годовая температура воздуха</w:t>
      </w:r>
      <w:r w:rsidRPr="00B6663F">
        <w:rPr>
          <w:sz w:val="28"/>
          <w:szCs w:val="28"/>
        </w:rPr>
        <w:t xml:space="preserve"> </w:t>
      </w:r>
      <w:r w:rsidRPr="00CD3C6E">
        <w:rPr>
          <w:sz w:val="28"/>
          <w:szCs w:val="28"/>
        </w:rPr>
        <w:t xml:space="preserve">по </w:t>
      </w:r>
      <w:r>
        <w:rPr>
          <w:sz w:val="28"/>
          <w:szCs w:val="28"/>
        </w:rPr>
        <w:t xml:space="preserve">данным </w:t>
      </w:r>
      <w:r w:rsidRPr="00CD3C6E">
        <w:rPr>
          <w:sz w:val="28"/>
          <w:szCs w:val="28"/>
        </w:rPr>
        <w:t xml:space="preserve">метеостанции </w:t>
      </w:r>
      <w:r>
        <w:rPr>
          <w:sz w:val="28"/>
          <w:szCs w:val="28"/>
        </w:rPr>
        <w:t xml:space="preserve">Санкт-Петербург, </w:t>
      </w:r>
      <w:r>
        <w:rPr>
          <w:sz w:val="28"/>
          <w:szCs w:val="28"/>
          <w:vertAlign w:val="superscript"/>
        </w:rPr>
        <w:t>0</w:t>
      </w:r>
      <w:r w:rsidRPr="00CD3C6E">
        <w:rPr>
          <w:sz w:val="28"/>
          <w:szCs w:val="28"/>
        </w:rPr>
        <w:t>С</w:t>
      </w:r>
    </w:p>
    <w:p w:rsidR="00AA156A" w:rsidRPr="00CD3C6E" w:rsidRDefault="00AA156A" w:rsidP="00AA156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769"/>
        <w:gridCol w:w="769"/>
        <w:gridCol w:w="769"/>
        <w:gridCol w:w="769"/>
        <w:gridCol w:w="769"/>
        <w:gridCol w:w="769"/>
        <w:gridCol w:w="769"/>
        <w:gridCol w:w="768"/>
        <w:gridCol w:w="768"/>
        <w:gridCol w:w="770"/>
        <w:gridCol w:w="770"/>
        <w:gridCol w:w="770"/>
      </w:tblGrid>
      <w:tr w:rsidR="00AA156A" w:rsidRPr="006D0219" w:rsidTr="00F44D06">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I</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II</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III</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1V</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V</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V1</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VII</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VIII</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IX</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X</w:t>
            </w:r>
          </w:p>
        </w:tc>
        <w:tc>
          <w:tcPr>
            <w:tcW w:w="385"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XI</w:t>
            </w:r>
          </w:p>
        </w:tc>
        <w:tc>
          <w:tcPr>
            <w:tcW w:w="385"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rPr>
                <w:lang w:val="en-US"/>
              </w:rPr>
            </w:pPr>
            <w:r w:rsidRPr="006D0219">
              <w:rPr>
                <w:lang w:val="en-US"/>
              </w:rPr>
              <w:t>XII</w:t>
            </w:r>
          </w:p>
        </w:tc>
        <w:tc>
          <w:tcPr>
            <w:tcW w:w="385"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rsidRPr="006D0219">
              <w:t>Год</w:t>
            </w:r>
          </w:p>
        </w:tc>
      </w:tr>
      <w:tr w:rsidR="00AA156A" w:rsidRPr="006D0219" w:rsidTr="00F44D06">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-7</w:t>
            </w:r>
            <w:r w:rsidRPr="006D0219">
              <w:t>,8</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rsidRPr="006D0219">
              <w:t>-</w:t>
            </w:r>
            <w:r>
              <w:t>7,8</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-3,9</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-3,1</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9,8</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15,0</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17,8</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16,0</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10,9</w:t>
            </w:r>
          </w:p>
        </w:tc>
        <w:tc>
          <w:tcPr>
            <w:tcW w:w="384"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4,9</w:t>
            </w:r>
          </w:p>
        </w:tc>
        <w:tc>
          <w:tcPr>
            <w:tcW w:w="385"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-0,3</w:t>
            </w:r>
          </w:p>
        </w:tc>
        <w:tc>
          <w:tcPr>
            <w:tcW w:w="385"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-5,0</w:t>
            </w:r>
          </w:p>
        </w:tc>
        <w:tc>
          <w:tcPr>
            <w:tcW w:w="385" w:type="pct"/>
            <w:tcBorders>
              <w:top w:val="single" w:sz="4" w:space="0" w:color="auto"/>
              <w:left w:val="single" w:sz="4" w:space="0" w:color="auto"/>
              <w:bottom w:val="single" w:sz="4" w:space="0" w:color="auto"/>
              <w:right w:val="single" w:sz="4" w:space="0" w:color="auto"/>
            </w:tcBorders>
          </w:tcPr>
          <w:p w:rsidR="00AA156A" w:rsidRPr="006D0219" w:rsidRDefault="00AA156A" w:rsidP="00F44D06">
            <w:pPr>
              <w:spacing w:line="360" w:lineRule="auto"/>
              <w:jc w:val="center"/>
            </w:pPr>
            <w:r>
              <w:t>4,4</w:t>
            </w:r>
          </w:p>
        </w:tc>
      </w:tr>
    </w:tbl>
    <w:p w:rsidR="00AA156A" w:rsidRPr="006D0219" w:rsidRDefault="00AA156A" w:rsidP="00AA156A">
      <w:pPr>
        <w:jc w:val="both"/>
        <w:rPr>
          <w:lang w:val="en-US"/>
        </w:rPr>
      </w:pPr>
    </w:p>
    <w:p w:rsidR="00AA156A" w:rsidRPr="00063486" w:rsidRDefault="00AA156A" w:rsidP="006F7C22">
      <w:pPr>
        <w:ind w:firstLine="709"/>
        <w:jc w:val="both"/>
        <w:rPr>
          <w:sz w:val="28"/>
          <w:szCs w:val="28"/>
        </w:rPr>
      </w:pPr>
      <w:r w:rsidRPr="00063486">
        <w:rPr>
          <w:sz w:val="28"/>
          <w:szCs w:val="28"/>
        </w:rPr>
        <w:t>Средняя годовая тем</w:t>
      </w:r>
      <w:r>
        <w:rPr>
          <w:sz w:val="28"/>
          <w:szCs w:val="28"/>
        </w:rPr>
        <w:t xml:space="preserve">пература воздуха составляет 4,4 </w:t>
      </w:r>
      <w:r>
        <w:rPr>
          <w:sz w:val="28"/>
          <w:szCs w:val="28"/>
          <w:vertAlign w:val="superscript"/>
        </w:rPr>
        <w:t>0</w:t>
      </w:r>
      <w:r w:rsidRPr="00063486">
        <w:rPr>
          <w:sz w:val="28"/>
          <w:szCs w:val="28"/>
        </w:rPr>
        <w:t>С. Самыми холодными месяцами являются январь и февраль, их среднемесячная т</w:t>
      </w:r>
      <w:r>
        <w:rPr>
          <w:sz w:val="28"/>
          <w:szCs w:val="28"/>
        </w:rPr>
        <w:t xml:space="preserve">емпература составляет минус 7,8 </w:t>
      </w:r>
      <w:r>
        <w:rPr>
          <w:sz w:val="28"/>
          <w:szCs w:val="28"/>
          <w:vertAlign w:val="superscript"/>
        </w:rPr>
        <w:t>0</w:t>
      </w:r>
      <w:r w:rsidRPr="00063486">
        <w:rPr>
          <w:sz w:val="28"/>
          <w:szCs w:val="28"/>
        </w:rPr>
        <w:t>С. Абсолютный минимум температ</w:t>
      </w:r>
      <w:r>
        <w:rPr>
          <w:sz w:val="28"/>
          <w:szCs w:val="28"/>
        </w:rPr>
        <w:t xml:space="preserve">уры воздуха составляет минус 36 </w:t>
      </w:r>
      <w:r>
        <w:rPr>
          <w:sz w:val="28"/>
          <w:szCs w:val="28"/>
          <w:vertAlign w:val="superscript"/>
        </w:rPr>
        <w:t>0</w:t>
      </w:r>
      <w:r w:rsidRPr="00063486">
        <w:rPr>
          <w:sz w:val="28"/>
          <w:szCs w:val="28"/>
        </w:rPr>
        <w:t>С. Самым теплым месяцем является июль со ср</w:t>
      </w:r>
      <w:r>
        <w:rPr>
          <w:sz w:val="28"/>
          <w:szCs w:val="28"/>
        </w:rPr>
        <w:t xml:space="preserve">едней температурой воздуха 17,8 </w:t>
      </w:r>
      <w:r>
        <w:rPr>
          <w:sz w:val="28"/>
          <w:szCs w:val="28"/>
          <w:vertAlign w:val="superscript"/>
        </w:rPr>
        <w:t>0</w:t>
      </w:r>
      <w:r w:rsidRPr="00063486">
        <w:rPr>
          <w:sz w:val="28"/>
          <w:szCs w:val="28"/>
        </w:rPr>
        <w:t>С. Абсолютный максимум темп</w:t>
      </w:r>
      <w:r>
        <w:rPr>
          <w:sz w:val="28"/>
          <w:szCs w:val="28"/>
        </w:rPr>
        <w:t xml:space="preserve">ературы </w:t>
      </w:r>
      <w:r>
        <w:rPr>
          <w:sz w:val="28"/>
          <w:szCs w:val="28"/>
        </w:rPr>
        <w:lastRenderedPageBreak/>
        <w:t xml:space="preserve">воздуха составляет 34 </w:t>
      </w:r>
      <w:r>
        <w:rPr>
          <w:sz w:val="28"/>
          <w:szCs w:val="28"/>
          <w:vertAlign w:val="superscript"/>
        </w:rPr>
        <w:t>0</w:t>
      </w:r>
      <w:r w:rsidRPr="00063486">
        <w:rPr>
          <w:sz w:val="28"/>
          <w:szCs w:val="28"/>
        </w:rPr>
        <w:t>С. В формировании климата территории немалую роль играют местные факторы, создающие особенности микроклимата. К этим факторам относятся особенности рельефа терр</w:t>
      </w:r>
      <w:r>
        <w:rPr>
          <w:sz w:val="28"/>
          <w:szCs w:val="28"/>
        </w:rPr>
        <w:t>итории.</w:t>
      </w:r>
    </w:p>
    <w:p w:rsidR="00AA156A" w:rsidRPr="0029518C" w:rsidRDefault="00AA156A" w:rsidP="006F7C22">
      <w:pPr>
        <w:shd w:val="clear" w:color="auto" w:fill="FFFFFF"/>
        <w:spacing w:line="277" w:lineRule="exact"/>
        <w:ind w:firstLine="709"/>
        <w:jc w:val="both"/>
        <w:rPr>
          <w:rFonts w:cs="Arial"/>
          <w:sz w:val="28"/>
          <w:szCs w:val="28"/>
        </w:rPr>
      </w:pPr>
      <w:r w:rsidRPr="0029518C">
        <w:rPr>
          <w:rFonts w:cs="Arial"/>
          <w:sz w:val="28"/>
          <w:szCs w:val="28"/>
        </w:rPr>
        <w:t xml:space="preserve">Количество осадков, выпадающих за апрель-октябрь, – </w:t>
      </w:r>
      <w:smartTag w:uri="urn:schemas-microsoft-com:office:smarttags" w:element="metricconverter">
        <w:smartTagPr>
          <w:attr w:name="ProductID" w:val="420 мм"/>
        </w:smartTagPr>
        <w:r w:rsidRPr="0029518C">
          <w:rPr>
            <w:rFonts w:cs="Arial"/>
            <w:sz w:val="28"/>
            <w:szCs w:val="28"/>
          </w:rPr>
          <w:t>420 мм</w:t>
        </w:r>
      </w:smartTag>
      <w:r w:rsidRPr="0029518C">
        <w:rPr>
          <w:rFonts w:cs="Arial"/>
          <w:sz w:val="28"/>
          <w:szCs w:val="28"/>
        </w:rPr>
        <w:t xml:space="preserve"> при суточном максимуме осадков – </w:t>
      </w:r>
      <w:smartTag w:uri="urn:schemas-microsoft-com:office:smarttags" w:element="metricconverter">
        <w:smartTagPr>
          <w:attr w:name="ProductID" w:val="76 мм"/>
        </w:smartTagPr>
        <w:r w:rsidRPr="0029518C">
          <w:rPr>
            <w:rFonts w:cs="Arial"/>
            <w:sz w:val="28"/>
            <w:szCs w:val="28"/>
          </w:rPr>
          <w:t>76 мм</w:t>
        </w:r>
      </w:smartTag>
      <w:r w:rsidRPr="0029518C">
        <w:rPr>
          <w:rFonts w:cs="Arial"/>
          <w:sz w:val="28"/>
          <w:szCs w:val="28"/>
        </w:rPr>
        <w:t xml:space="preserve">. Количество осадков, выпадающих за ноябрь-март, – </w:t>
      </w:r>
      <w:smartTag w:uri="urn:schemas-microsoft-com:office:smarttags" w:element="metricconverter">
        <w:smartTagPr>
          <w:attr w:name="ProductID" w:val="200 мм"/>
        </w:smartTagPr>
        <w:r w:rsidRPr="0029518C">
          <w:rPr>
            <w:rFonts w:cs="Arial"/>
            <w:sz w:val="28"/>
            <w:szCs w:val="28"/>
          </w:rPr>
          <w:t>200 мм</w:t>
        </w:r>
      </w:smartTag>
      <w:r w:rsidRPr="0029518C">
        <w:rPr>
          <w:rFonts w:cs="Arial"/>
          <w:sz w:val="28"/>
          <w:szCs w:val="28"/>
        </w:rPr>
        <w:t>. Среднемесячная относительная влажность воздуха наиболее теплого месяца – 72 %, среднемесячная относительная влажность воздуха наиболее холодного месяца – 86 %.</w:t>
      </w:r>
    </w:p>
    <w:p w:rsidR="00AA156A" w:rsidRPr="0029518C" w:rsidRDefault="00AA156A" w:rsidP="006F7C22">
      <w:pPr>
        <w:pStyle w:val="af9"/>
        <w:ind w:left="0" w:firstLine="709"/>
        <w:jc w:val="both"/>
        <w:rPr>
          <w:sz w:val="28"/>
          <w:szCs w:val="28"/>
        </w:rPr>
      </w:pPr>
      <w:r w:rsidRPr="0029518C">
        <w:rPr>
          <w:sz w:val="28"/>
          <w:szCs w:val="28"/>
        </w:rPr>
        <w:t xml:space="preserve">По данным ГУ «Санкт-Петербургский ЦГМС-Р» </w:t>
      </w:r>
      <w:r>
        <w:rPr>
          <w:sz w:val="28"/>
          <w:szCs w:val="28"/>
        </w:rPr>
        <w:t xml:space="preserve">(государственное учреждение «Санкт-Петербургский центр по гидрометеорологии и мониторингу окружающей среды с региональными функциями») </w:t>
      </w:r>
      <w:r w:rsidRPr="0029518C">
        <w:rPr>
          <w:sz w:val="28"/>
          <w:szCs w:val="28"/>
        </w:rPr>
        <w:t>повторяемость направлений ветра и штилей за год представлена в таблице 2.1-3.</w:t>
      </w:r>
    </w:p>
    <w:p w:rsidR="00AA156A" w:rsidRPr="0029518C" w:rsidRDefault="00106B5C" w:rsidP="00AA156A">
      <w:pPr>
        <w:pStyle w:val="af9"/>
        <w:ind w:left="0" w:firstLine="283"/>
        <w:jc w:val="both"/>
        <w:rPr>
          <w:sz w:val="28"/>
          <w:szCs w:val="28"/>
        </w:rPr>
      </w:pPr>
      <w:r>
        <w:rPr>
          <w:sz w:val="28"/>
          <w:szCs w:val="28"/>
        </w:rPr>
        <w:tab/>
        <w:t xml:space="preserve">Таблица 2.1-3 – </w:t>
      </w:r>
      <w:r w:rsidR="00AA156A" w:rsidRPr="0029518C">
        <w:rPr>
          <w:sz w:val="28"/>
          <w:szCs w:val="28"/>
        </w:rPr>
        <w:t>Повторяемость направлений ветра и штилей за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1063"/>
        <w:gridCol w:w="1063"/>
        <w:gridCol w:w="1064"/>
        <w:gridCol w:w="1064"/>
        <w:gridCol w:w="1064"/>
        <w:gridCol w:w="1064"/>
        <w:gridCol w:w="1064"/>
        <w:gridCol w:w="1064"/>
      </w:tblGrid>
      <w:tr w:rsidR="00AA156A" w:rsidTr="00F44D06">
        <w:tc>
          <w:tcPr>
            <w:tcW w:w="1063" w:type="dxa"/>
          </w:tcPr>
          <w:p w:rsidR="00AA156A" w:rsidRPr="008B0A71" w:rsidRDefault="00AA156A" w:rsidP="00F44D06">
            <w:pPr>
              <w:pStyle w:val="af9"/>
              <w:ind w:left="0"/>
              <w:jc w:val="center"/>
            </w:pPr>
            <w:r w:rsidRPr="008B0A71">
              <w:t>С</w:t>
            </w:r>
          </w:p>
        </w:tc>
        <w:tc>
          <w:tcPr>
            <w:tcW w:w="1063" w:type="dxa"/>
          </w:tcPr>
          <w:p w:rsidR="00AA156A" w:rsidRPr="008B0A71" w:rsidRDefault="00AA156A" w:rsidP="00F44D06">
            <w:pPr>
              <w:pStyle w:val="af9"/>
              <w:ind w:left="0"/>
              <w:jc w:val="center"/>
            </w:pPr>
            <w:proofErr w:type="gramStart"/>
            <w:r w:rsidRPr="008B0A71">
              <w:t>СВ</w:t>
            </w:r>
            <w:proofErr w:type="gramEnd"/>
          </w:p>
        </w:tc>
        <w:tc>
          <w:tcPr>
            <w:tcW w:w="1063" w:type="dxa"/>
          </w:tcPr>
          <w:p w:rsidR="00AA156A" w:rsidRPr="008B0A71" w:rsidRDefault="00AA156A" w:rsidP="00F44D06">
            <w:pPr>
              <w:pStyle w:val="af9"/>
              <w:ind w:left="0"/>
              <w:jc w:val="center"/>
            </w:pPr>
            <w:r w:rsidRPr="008B0A71">
              <w:t>В</w:t>
            </w:r>
          </w:p>
        </w:tc>
        <w:tc>
          <w:tcPr>
            <w:tcW w:w="1064" w:type="dxa"/>
          </w:tcPr>
          <w:p w:rsidR="00AA156A" w:rsidRPr="008B0A71" w:rsidRDefault="00AA156A" w:rsidP="00F44D06">
            <w:pPr>
              <w:pStyle w:val="af9"/>
              <w:ind w:left="0"/>
              <w:jc w:val="center"/>
            </w:pPr>
            <w:r w:rsidRPr="008B0A71">
              <w:t>ЮВ</w:t>
            </w:r>
          </w:p>
        </w:tc>
        <w:tc>
          <w:tcPr>
            <w:tcW w:w="1064" w:type="dxa"/>
          </w:tcPr>
          <w:p w:rsidR="00AA156A" w:rsidRPr="008B0A71" w:rsidRDefault="00AA156A" w:rsidP="00F44D06">
            <w:pPr>
              <w:pStyle w:val="af9"/>
              <w:ind w:left="0"/>
              <w:jc w:val="center"/>
            </w:pPr>
            <w:proofErr w:type="gramStart"/>
            <w:r w:rsidRPr="008B0A71">
              <w:t>Ю</w:t>
            </w:r>
            <w:proofErr w:type="gramEnd"/>
          </w:p>
        </w:tc>
        <w:tc>
          <w:tcPr>
            <w:tcW w:w="1064" w:type="dxa"/>
          </w:tcPr>
          <w:p w:rsidR="00AA156A" w:rsidRPr="008B0A71" w:rsidRDefault="00AA156A" w:rsidP="00F44D06">
            <w:pPr>
              <w:pStyle w:val="af9"/>
              <w:ind w:left="0"/>
              <w:jc w:val="center"/>
            </w:pPr>
            <w:r w:rsidRPr="008B0A71">
              <w:t>ЮЗ</w:t>
            </w:r>
          </w:p>
        </w:tc>
        <w:tc>
          <w:tcPr>
            <w:tcW w:w="1064" w:type="dxa"/>
          </w:tcPr>
          <w:p w:rsidR="00AA156A" w:rsidRPr="008B0A71" w:rsidRDefault="00AA156A" w:rsidP="00F44D06">
            <w:pPr>
              <w:pStyle w:val="af9"/>
              <w:ind w:left="0"/>
              <w:jc w:val="center"/>
            </w:pPr>
            <w:proofErr w:type="gramStart"/>
            <w:r w:rsidRPr="008B0A71">
              <w:t>З</w:t>
            </w:r>
            <w:proofErr w:type="gramEnd"/>
          </w:p>
        </w:tc>
        <w:tc>
          <w:tcPr>
            <w:tcW w:w="1064" w:type="dxa"/>
          </w:tcPr>
          <w:p w:rsidR="00AA156A" w:rsidRPr="008B0A71" w:rsidRDefault="00AA156A" w:rsidP="00F44D06">
            <w:pPr>
              <w:pStyle w:val="af9"/>
              <w:ind w:left="0"/>
              <w:jc w:val="center"/>
            </w:pPr>
            <w:r w:rsidRPr="008B0A71">
              <w:t>СЗ</w:t>
            </w:r>
          </w:p>
        </w:tc>
        <w:tc>
          <w:tcPr>
            <w:tcW w:w="1064" w:type="dxa"/>
          </w:tcPr>
          <w:p w:rsidR="00AA156A" w:rsidRPr="008B0A71" w:rsidRDefault="00AA156A" w:rsidP="00F44D06">
            <w:pPr>
              <w:pStyle w:val="af9"/>
              <w:ind w:left="0"/>
              <w:jc w:val="center"/>
            </w:pPr>
            <w:r w:rsidRPr="008B0A71">
              <w:t>штиль</w:t>
            </w:r>
          </w:p>
        </w:tc>
      </w:tr>
      <w:tr w:rsidR="00AA156A" w:rsidTr="00F44D06">
        <w:tc>
          <w:tcPr>
            <w:tcW w:w="1063" w:type="dxa"/>
          </w:tcPr>
          <w:p w:rsidR="00AA156A" w:rsidRDefault="00AA156A" w:rsidP="00F44D06">
            <w:pPr>
              <w:pStyle w:val="af9"/>
              <w:ind w:left="0"/>
              <w:jc w:val="center"/>
            </w:pPr>
            <w:r>
              <w:t>8</w:t>
            </w:r>
          </w:p>
        </w:tc>
        <w:tc>
          <w:tcPr>
            <w:tcW w:w="1063" w:type="dxa"/>
          </w:tcPr>
          <w:p w:rsidR="00AA156A" w:rsidRDefault="00AA156A" w:rsidP="00F44D06">
            <w:pPr>
              <w:pStyle w:val="af9"/>
              <w:ind w:left="0"/>
              <w:jc w:val="center"/>
            </w:pPr>
            <w:r>
              <w:t>11</w:t>
            </w:r>
          </w:p>
        </w:tc>
        <w:tc>
          <w:tcPr>
            <w:tcW w:w="1063" w:type="dxa"/>
          </w:tcPr>
          <w:p w:rsidR="00AA156A" w:rsidRDefault="00AA156A" w:rsidP="00F44D06">
            <w:pPr>
              <w:pStyle w:val="af9"/>
              <w:ind w:left="0"/>
              <w:jc w:val="center"/>
            </w:pPr>
            <w:r>
              <w:t>10</w:t>
            </w:r>
          </w:p>
        </w:tc>
        <w:tc>
          <w:tcPr>
            <w:tcW w:w="1064" w:type="dxa"/>
          </w:tcPr>
          <w:p w:rsidR="00AA156A" w:rsidRDefault="00AA156A" w:rsidP="00F44D06">
            <w:pPr>
              <w:pStyle w:val="af9"/>
              <w:ind w:left="0"/>
              <w:jc w:val="center"/>
            </w:pPr>
            <w:r>
              <w:t>7</w:t>
            </w:r>
          </w:p>
        </w:tc>
        <w:tc>
          <w:tcPr>
            <w:tcW w:w="1064" w:type="dxa"/>
          </w:tcPr>
          <w:p w:rsidR="00AA156A" w:rsidRDefault="00AA156A" w:rsidP="00F44D06">
            <w:pPr>
              <w:pStyle w:val="af9"/>
              <w:ind w:left="0"/>
              <w:jc w:val="center"/>
            </w:pPr>
            <w:r>
              <w:t>16</w:t>
            </w:r>
          </w:p>
        </w:tc>
        <w:tc>
          <w:tcPr>
            <w:tcW w:w="1064" w:type="dxa"/>
          </w:tcPr>
          <w:p w:rsidR="00AA156A" w:rsidRDefault="00AA156A" w:rsidP="00F44D06">
            <w:pPr>
              <w:pStyle w:val="af9"/>
              <w:ind w:left="0"/>
              <w:jc w:val="center"/>
            </w:pPr>
            <w:r>
              <w:t>19</w:t>
            </w:r>
          </w:p>
        </w:tc>
        <w:tc>
          <w:tcPr>
            <w:tcW w:w="1064" w:type="dxa"/>
          </w:tcPr>
          <w:p w:rsidR="00AA156A" w:rsidRDefault="00AA156A" w:rsidP="00F44D06">
            <w:pPr>
              <w:pStyle w:val="af9"/>
              <w:ind w:left="0"/>
              <w:jc w:val="center"/>
            </w:pPr>
            <w:r>
              <w:t>21</w:t>
            </w:r>
          </w:p>
        </w:tc>
        <w:tc>
          <w:tcPr>
            <w:tcW w:w="1064" w:type="dxa"/>
          </w:tcPr>
          <w:p w:rsidR="00AA156A" w:rsidRDefault="00AA156A" w:rsidP="00F44D06">
            <w:pPr>
              <w:pStyle w:val="af9"/>
              <w:ind w:left="0"/>
              <w:jc w:val="center"/>
            </w:pPr>
            <w:r>
              <w:t>8</w:t>
            </w:r>
          </w:p>
        </w:tc>
        <w:tc>
          <w:tcPr>
            <w:tcW w:w="1064" w:type="dxa"/>
          </w:tcPr>
          <w:p w:rsidR="00AA156A" w:rsidRDefault="00AA156A" w:rsidP="00F44D06">
            <w:pPr>
              <w:pStyle w:val="af9"/>
              <w:ind w:left="0"/>
              <w:jc w:val="center"/>
            </w:pPr>
            <w:r>
              <w:t>4</w:t>
            </w:r>
          </w:p>
        </w:tc>
      </w:tr>
    </w:tbl>
    <w:p w:rsidR="00AA156A" w:rsidRDefault="00AA156A" w:rsidP="00AA156A">
      <w:pPr>
        <w:ind w:firstLine="708"/>
        <w:jc w:val="both"/>
        <w:rPr>
          <w:rFonts w:cs="Arial"/>
        </w:rPr>
      </w:pPr>
    </w:p>
    <w:p w:rsidR="00AA156A" w:rsidRPr="0029518C" w:rsidRDefault="00AA156A" w:rsidP="00AA156A">
      <w:pPr>
        <w:ind w:firstLine="708"/>
        <w:jc w:val="both"/>
        <w:rPr>
          <w:sz w:val="28"/>
          <w:szCs w:val="28"/>
        </w:rPr>
      </w:pPr>
      <w:r w:rsidRPr="0029518C">
        <w:rPr>
          <w:rFonts w:cs="Arial"/>
          <w:sz w:val="28"/>
          <w:szCs w:val="28"/>
        </w:rPr>
        <w:t>Скорость</w:t>
      </w:r>
      <w:r w:rsidRPr="0029518C">
        <w:rPr>
          <w:sz w:val="28"/>
          <w:szCs w:val="28"/>
        </w:rPr>
        <w:t xml:space="preserve"> ветра, повторяемость превышения которой составляет 5% - 6 м/</w:t>
      </w:r>
      <w:proofErr w:type="gramStart"/>
      <w:r w:rsidRPr="0029518C">
        <w:rPr>
          <w:sz w:val="28"/>
          <w:szCs w:val="28"/>
        </w:rPr>
        <w:t>с</w:t>
      </w:r>
      <w:proofErr w:type="gramEnd"/>
      <w:r w:rsidRPr="0029518C">
        <w:rPr>
          <w:sz w:val="28"/>
          <w:szCs w:val="28"/>
        </w:rPr>
        <w:t>.</w:t>
      </w:r>
    </w:p>
    <w:p w:rsidR="00AA156A" w:rsidRDefault="00AA156A" w:rsidP="00AA156A">
      <w:pPr>
        <w:jc w:val="both"/>
        <w:rPr>
          <w:i/>
        </w:rPr>
      </w:pPr>
    </w:p>
    <w:p w:rsidR="00AA156A" w:rsidRPr="00CB582A" w:rsidRDefault="00AA156A" w:rsidP="00CB582A">
      <w:pPr>
        <w:pStyle w:val="2"/>
        <w:ind w:firstLine="709"/>
      </w:pPr>
      <w:bookmarkStart w:id="38" w:name="_Toc394590882"/>
      <w:bookmarkStart w:id="39" w:name="_Toc394915429"/>
      <w:bookmarkStart w:id="40" w:name="_Toc395171792"/>
      <w:bookmarkStart w:id="41" w:name="_Toc395171846"/>
      <w:bookmarkStart w:id="42" w:name="_Toc395171990"/>
      <w:bookmarkStart w:id="43" w:name="_Toc399944043"/>
      <w:r w:rsidRPr="00CB582A">
        <w:t>2.2. Рельеф</w:t>
      </w:r>
      <w:bookmarkEnd w:id="38"/>
      <w:bookmarkEnd w:id="39"/>
      <w:bookmarkEnd w:id="40"/>
      <w:bookmarkEnd w:id="41"/>
      <w:bookmarkEnd w:id="42"/>
      <w:bookmarkEnd w:id="43"/>
    </w:p>
    <w:bookmarkEnd w:id="36"/>
    <w:p w:rsidR="00AA156A" w:rsidRPr="00AE7E57" w:rsidRDefault="00AA156A" w:rsidP="006F7C22">
      <w:pPr>
        <w:ind w:firstLine="708"/>
        <w:jc w:val="both"/>
        <w:rPr>
          <w:rFonts w:cs="Arial"/>
          <w:sz w:val="28"/>
          <w:szCs w:val="28"/>
        </w:rPr>
      </w:pPr>
      <w:r>
        <w:rPr>
          <w:rFonts w:cs="Arial"/>
          <w:sz w:val="28"/>
          <w:szCs w:val="28"/>
        </w:rPr>
        <w:t xml:space="preserve">В орографическом отношении территория проектирования находится в пределах </w:t>
      </w:r>
      <w:proofErr w:type="spellStart"/>
      <w:r>
        <w:rPr>
          <w:rFonts w:cs="Arial"/>
          <w:sz w:val="28"/>
          <w:szCs w:val="28"/>
        </w:rPr>
        <w:t>Приневской</w:t>
      </w:r>
      <w:proofErr w:type="spellEnd"/>
      <w:r>
        <w:rPr>
          <w:rFonts w:cs="Arial"/>
          <w:sz w:val="28"/>
          <w:szCs w:val="28"/>
        </w:rPr>
        <w:t xml:space="preserve"> низменности, которая</w:t>
      </w:r>
      <w:r w:rsidRPr="00AE7E57">
        <w:rPr>
          <w:rFonts w:cs="Arial"/>
          <w:sz w:val="28"/>
          <w:szCs w:val="28"/>
        </w:rPr>
        <w:t xml:space="preserve"> представляет собо</w:t>
      </w:r>
      <w:r>
        <w:rPr>
          <w:rFonts w:cs="Arial"/>
          <w:sz w:val="28"/>
          <w:szCs w:val="28"/>
        </w:rPr>
        <w:t>й плоскую равнину с отметками 9-16</w:t>
      </w:r>
      <w:r w:rsidRPr="00AE7E57">
        <w:rPr>
          <w:rFonts w:cs="Arial"/>
          <w:sz w:val="28"/>
          <w:szCs w:val="28"/>
        </w:rPr>
        <w:t xml:space="preserve"> м над уровнем мор</w:t>
      </w:r>
      <w:r>
        <w:rPr>
          <w:rFonts w:cs="Arial"/>
          <w:sz w:val="28"/>
          <w:szCs w:val="28"/>
        </w:rPr>
        <w:t>я, в прошлом сильно заболоченную.</w:t>
      </w:r>
    </w:p>
    <w:p w:rsidR="00AA156A" w:rsidRDefault="00AA156A" w:rsidP="006F7C22">
      <w:pPr>
        <w:ind w:firstLine="708"/>
        <w:jc w:val="both"/>
        <w:rPr>
          <w:rFonts w:cs="Arial"/>
        </w:rPr>
      </w:pPr>
    </w:p>
    <w:p w:rsidR="00AA156A" w:rsidRPr="00CB582A" w:rsidRDefault="00AA156A" w:rsidP="00CB582A">
      <w:pPr>
        <w:pStyle w:val="2"/>
        <w:ind w:firstLine="709"/>
      </w:pPr>
      <w:bookmarkStart w:id="44" w:name="_Toc394590883"/>
      <w:bookmarkStart w:id="45" w:name="_Toc394915430"/>
      <w:bookmarkStart w:id="46" w:name="_Toc395171793"/>
      <w:bookmarkStart w:id="47" w:name="_Toc395171847"/>
      <w:bookmarkStart w:id="48" w:name="_Toc395171991"/>
      <w:bookmarkStart w:id="49" w:name="_Toc399944044"/>
      <w:r w:rsidRPr="00CB582A">
        <w:t>2.3. Геологическая характеристика</w:t>
      </w:r>
      <w:bookmarkEnd w:id="44"/>
      <w:bookmarkEnd w:id="45"/>
      <w:bookmarkEnd w:id="46"/>
      <w:bookmarkEnd w:id="47"/>
      <w:bookmarkEnd w:id="48"/>
      <w:bookmarkEnd w:id="49"/>
    </w:p>
    <w:p w:rsidR="00AA156A" w:rsidRDefault="00AA156A" w:rsidP="006F7C22">
      <w:pPr>
        <w:widowControl w:val="0"/>
        <w:shd w:val="clear" w:color="auto" w:fill="FFFFFF"/>
        <w:tabs>
          <w:tab w:val="left" w:pos="0"/>
        </w:tabs>
        <w:ind w:firstLine="708"/>
        <w:jc w:val="both"/>
        <w:rPr>
          <w:sz w:val="28"/>
          <w:szCs w:val="28"/>
        </w:rPr>
      </w:pPr>
      <w:proofErr w:type="spellStart"/>
      <w:r>
        <w:rPr>
          <w:sz w:val="28"/>
          <w:szCs w:val="28"/>
        </w:rPr>
        <w:t>Заневское</w:t>
      </w:r>
      <w:proofErr w:type="spellEnd"/>
      <w:r>
        <w:rPr>
          <w:sz w:val="28"/>
          <w:szCs w:val="28"/>
        </w:rPr>
        <w:t xml:space="preserve"> сельское поселение располагается в пределах северо-западной части крупной региональной структуры – Русской плиты, которая имеет двухэтажное строение. Нижний этаж (фундамент) сложен кристаллическими породами </w:t>
      </w:r>
      <w:proofErr w:type="spellStart"/>
      <w:r>
        <w:rPr>
          <w:sz w:val="28"/>
          <w:szCs w:val="28"/>
        </w:rPr>
        <w:t>архей-протерозойского</w:t>
      </w:r>
      <w:proofErr w:type="spellEnd"/>
      <w:r>
        <w:rPr>
          <w:sz w:val="28"/>
          <w:szCs w:val="28"/>
        </w:rPr>
        <w:t xml:space="preserve"> возраста – это граниты, гнейсы, диориты и </w:t>
      </w:r>
      <w:proofErr w:type="gramStart"/>
      <w:r>
        <w:rPr>
          <w:sz w:val="28"/>
          <w:szCs w:val="28"/>
        </w:rPr>
        <w:t>другие</w:t>
      </w:r>
      <w:proofErr w:type="gramEnd"/>
      <w:r>
        <w:rPr>
          <w:sz w:val="28"/>
          <w:szCs w:val="28"/>
        </w:rPr>
        <w:t xml:space="preserve"> магматические и метаморфические породы. Породы фундамента залегают на достаточно большой глубине 180- 240 м.</w:t>
      </w:r>
    </w:p>
    <w:p w:rsidR="00AA156A" w:rsidRDefault="00AA156A" w:rsidP="006F7C22">
      <w:pPr>
        <w:widowControl w:val="0"/>
        <w:shd w:val="clear" w:color="auto" w:fill="FFFFFF"/>
        <w:tabs>
          <w:tab w:val="left" w:pos="0"/>
        </w:tabs>
        <w:ind w:firstLine="708"/>
        <w:jc w:val="both"/>
        <w:rPr>
          <w:sz w:val="28"/>
          <w:szCs w:val="28"/>
        </w:rPr>
      </w:pPr>
      <w:r>
        <w:rPr>
          <w:sz w:val="28"/>
          <w:szCs w:val="28"/>
        </w:rPr>
        <w:t>Кристаллический фундамент перекрыт отложениями осадочного чехла, которые составляют верхний этаж плиты. В разрезе осадочного чехла выделяются две толщи отложений – нижняя и верхняя. Нижняя толща представлена отложениями протерозоя, верхняя – четвертичными отложениями.</w:t>
      </w:r>
    </w:p>
    <w:p w:rsidR="00AA156A" w:rsidRDefault="00AA156A" w:rsidP="006F7C22">
      <w:pPr>
        <w:widowControl w:val="0"/>
        <w:shd w:val="clear" w:color="auto" w:fill="FFFFFF"/>
        <w:tabs>
          <w:tab w:val="left" w:pos="0"/>
        </w:tabs>
        <w:ind w:firstLine="708"/>
        <w:jc w:val="both"/>
        <w:rPr>
          <w:sz w:val="28"/>
          <w:szCs w:val="28"/>
        </w:rPr>
      </w:pPr>
      <w:r>
        <w:rPr>
          <w:sz w:val="28"/>
          <w:szCs w:val="28"/>
        </w:rPr>
        <w:t xml:space="preserve">Отложения протерозоя включают верхний отдел вендской системы, состоящий из </w:t>
      </w:r>
      <w:proofErr w:type="spellStart"/>
      <w:r w:rsidRPr="006D17CD">
        <w:rPr>
          <w:sz w:val="28"/>
          <w:szCs w:val="28"/>
        </w:rPr>
        <w:t>редкинского</w:t>
      </w:r>
      <w:proofErr w:type="spellEnd"/>
      <w:r w:rsidRPr="006D17CD">
        <w:rPr>
          <w:sz w:val="28"/>
          <w:szCs w:val="28"/>
        </w:rPr>
        <w:t xml:space="preserve"> </w:t>
      </w:r>
      <w:r>
        <w:rPr>
          <w:sz w:val="28"/>
          <w:szCs w:val="28"/>
        </w:rPr>
        <w:t xml:space="preserve">и </w:t>
      </w:r>
      <w:proofErr w:type="spellStart"/>
      <w:r>
        <w:rPr>
          <w:sz w:val="28"/>
          <w:szCs w:val="28"/>
        </w:rPr>
        <w:t>котлинского</w:t>
      </w:r>
      <w:proofErr w:type="spellEnd"/>
      <w:r w:rsidRPr="006D17CD">
        <w:rPr>
          <w:sz w:val="28"/>
          <w:szCs w:val="28"/>
        </w:rPr>
        <w:t xml:space="preserve"> горизонтов.</w:t>
      </w:r>
    </w:p>
    <w:p w:rsidR="00AA156A" w:rsidRPr="00D125E3" w:rsidRDefault="00AA156A" w:rsidP="006F7C22">
      <w:pPr>
        <w:widowControl w:val="0"/>
        <w:shd w:val="clear" w:color="auto" w:fill="FFFFFF"/>
        <w:tabs>
          <w:tab w:val="left" w:pos="0"/>
        </w:tabs>
        <w:ind w:firstLine="708"/>
        <w:jc w:val="both"/>
        <w:rPr>
          <w:sz w:val="28"/>
          <w:szCs w:val="28"/>
        </w:rPr>
      </w:pPr>
      <w:proofErr w:type="spellStart"/>
      <w:r w:rsidRPr="00D125E3">
        <w:rPr>
          <w:sz w:val="28"/>
          <w:szCs w:val="28"/>
        </w:rPr>
        <w:t>Редкинский</w:t>
      </w:r>
      <w:proofErr w:type="spellEnd"/>
      <w:r w:rsidRPr="00D125E3">
        <w:rPr>
          <w:sz w:val="28"/>
          <w:szCs w:val="28"/>
        </w:rPr>
        <w:t xml:space="preserve"> горизонт состоит из двух свит: </w:t>
      </w:r>
      <w:proofErr w:type="gramStart"/>
      <w:r w:rsidRPr="00D125E3">
        <w:rPr>
          <w:sz w:val="28"/>
          <w:szCs w:val="28"/>
        </w:rPr>
        <w:t>верхней</w:t>
      </w:r>
      <w:proofErr w:type="gramEnd"/>
      <w:r w:rsidRPr="00D125E3">
        <w:rPr>
          <w:sz w:val="28"/>
          <w:szCs w:val="28"/>
        </w:rPr>
        <w:t xml:space="preserve"> и нижней. Верхняя </w:t>
      </w:r>
      <w:proofErr w:type="gramStart"/>
      <w:r w:rsidRPr="00D125E3">
        <w:rPr>
          <w:sz w:val="28"/>
          <w:szCs w:val="28"/>
        </w:rPr>
        <w:t>свита</w:t>
      </w:r>
      <w:proofErr w:type="gramEnd"/>
      <w:r w:rsidRPr="00D125E3">
        <w:rPr>
          <w:sz w:val="28"/>
          <w:szCs w:val="28"/>
        </w:rPr>
        <w:t xml:space="preserve"> представлена глинами с редкими прослоями песчаников и алевролитов мощностью 15-20 м. Нижняя свита, залегающая на кристаллических породах фундамента, сложена преимущественно песчаниками с прослоями глин. Мощность свиты 15-25 м.</w:t>
      </w:r>
    </w:p>
    <w:p w:rsidR="00AA156A" w:rsidRPr="00D125E3" w:rsidRDefault="00AA156A" w:rsidP="006F7C22">
      <w:pPr>
        <w:widowControl w:val="0"/>
        <w:shd w:val="clear" w:color="auto" w:fill="FFFFFF"/>
        <w:tabs>
          <w:tab w:val="left" w:pos="0"/>
        </w:tabs>
        <w:ind w:firstLine="708"/>
        <w:jc w:val="both"/>
        <w:rPr>
          <w:sz w:val="28"/>
          <w:szCs w:val="28"/>
        </w:rPr>
      </w:pPr>
      <w:proofErr w:type="spellStart"/>
      <w:r w:rsidRPr="00D125E3">
        <w:rPr>
          <w:sz w:val="28"/>
          <w:szCs w:val="28"/>
        </w:rPr>
        <w:t>Котлинский</w:t>
      </w:r>
      <w:proofErr w:type="spellEnd"/>
      <w:r w:rsidRPr="00D125E3">
        <w:rPr>
          <w:sz w:val="28"/>
          <w:szCs w:val="28"/>
        </w:rPr>
        <w:t xml:space="preserve"> горизонт имеет двухчленное строение: </w:t>
      </w:r>
      <w:proofErr w:type="spellStart"/>
      <w:r w:rsidRPr="00D125E3">
        <w:rPr>
          <w:sz w:val="28"/>
          <w:szCs w:val="28"/>
        </w:rPr>
        <w:t>нижнекотлинская</w:t>
      </w:r>
      <w:proofErr w:type="spellEnd"/>
      <w:r w:rsidRPr="00D125E3">
        <w:rPr>
          <w:sz w:val="28"/>
          <w:szCs w:val="28"/>
        </w:rPr>
        <w:t xml:space="preserve"> </w:t>
      </w:r>
      <w:proofErr w:type="gramStart"/>
      <w:r w:rsidRPr="00D125E3">
        <w:rPr>
          <w:sz w:val="28"/>
          <w:szCs w:val="28"/>
        </w:rPr>
        <w:t>свита</w:t>
      </w:r>
      <w:proofErr w:type="gramEnd"/>
      <w:r w:rsidRPr="00D125E3">
        <w:rPr>
          <w:sz w:val="28"/>
          <w:szCs w:val="28"/>
        </w:rPr>
        <w:t xml:space="preserve"> представлена переслаивающимися песчаниками, алевролитами и глинами </w:t>
      </w:r>
      <w:r w:rsidRPr="00D125E3">
        <w:rPr>
          <w:sz w:val="28"/>
          <w:szCs w:val="28"/>
        </w:rPr>
        <w:lastRenderedPageBreak/>
        <w:t>мощностью 50-60 м, верхняя свита, развитая непосредственно под четвертичными образованиями, сложена глинами мощностью 70-100 м</w:t>
      </w:r>
      <w:r>
        <w:rPr>
          <w:sz w:val="28"/>
          <w:szCs w:val="28"/>
        </w:rPr>
        <w:t>.</w:t>
      </w:r>
    </w:p>
    <w:p w:rsidR="00AA156A" w:rsidRDefault="00AA156A" w:rsidP="006F7C22">
      <w:pPr>
        <w:widowControl w:val="0"/>
        <w:shd w:val="clear" w:color="auto" w:fill="FFFFFF"/>
        <w:tabs>
          <w:tab w:val="left" w:pos="0"/>
        </w:tabs>
        <w:ind w:firstLine="708"/>
        <w:jc w:val="both"/>
        <w:rPr>
          <w:sz w:val="28"/>
          <w:szCs w:val="28"/>
        </w:rPr>
      </w:pPr>
      <w:r w:rsidRPr="00CE06D3">
        <w:rPr>
          <w:sz w:val="28"/>
          <w:szCs w:val="28"/>
        </w:rPr>
        <w:t xml:space="preserve">Четвертичные образования развиты повсеместно и имеют сложное строение. Мощность их в пределах </w:t>
      </w:r>
      <w:proofErr w:type="spellStart"/>
      <w:r w:rsidRPr="00CE06D3">
        <w:rPr>
          <w:sz w:val="28"/>
          <w:szCs w:val="28"/>
        </w:rPr>
        <w:t>Приневской</w:t>
      </w:r>
      <w:proofErr w:type="spellEnd"/>
      <w:r w:rsidRPr="00CE06D3">
        <w:rPr>
          <w:sz w:val="28"/>
          <w:szCs w:val="28"/>
        </w:rPr>
        <w:t xml:space="preserve"> низменности составляет 40-50 м. </w:t>
      </w:r>
    </w:p>
    <w:p w:rsidR="00AA156A" w:rsidRPr="00E26B3E" w:rsidRDefault="00AA156A" w:rsidP="006F7C22">
      <w:pPr>
        <w:widowControl w:val="0"/>
        <w:shd w:val="clear" w:color="auto" w:fill="FFFFFF"/>
        <w:tabs>
          <w:tab w:val="left" w:pos="0"/>
        </w:tabs>
        <w:ind w:firstLine="709"/>
        <w:jc w:val="both"/>
        <w:rPr>
          <w:sz w:val="28"/>
          <w:szCs w:val="28"/>
        </w:rPr>
      </w:pPr>
      <w:r w:rsidRPr="00CE06D3">
        <w:rPr>
          <w:sz w:val="28"/>
          <w:szCs w:val="28"/>
        </w:rPr>
        <w:t>В разрезе четвертичной толщи наиболее древними являются ледниковые отложения (морена) московского возраста (</w:t>
      </w:r>
      <w:proofErr w:type="spellStart"/>
      <w:r w:rsidRPr="00CE06D3">
        <w:rPr>
          <w:sz w:val="28"/>
          <w:szCs w:val="28"/>
          <w:lang w:val="en-US"/>
        </w:rPr>
        <w:t>gIims</w:t>
      </w:r>
      <w:proofErr w:type="spellEnd"/>
      <w:r w:rsidRPr="00CE06D3">
        <w:rPr>
          <w:sz w:val="28"/>
          <w:szCs w:val="28"/>
        </w:rPr>
        <w:t xml:space="preserve">), сложенные суглинками, реже супесями с гравием, галькой и валунами общей мощностью 20-30 м. Московская морена залегает на </w:t>
      </w:r>
      <w:proofErr w:type="spellStart"/>
      <w:r w:rsidRPr="00CE06D3">
        <w:rPr>
          <w:sz w:val="28"/>
          <w:szCs w:val="28"/>
        </w:rPr>
        <w:t>дочетвертичных</w:t>
      </w:r>
      <w:proofErr w:type="spellEnd"/>
      <w:r w:rsidRPr="00CE06D3">
        <w:rPr>
          <w:sz w:val="28"/>
          <w:szCs w:val="28"/>
        </w:rPr>
        <w:t xml:space="preserve"> породах</w:t>
      </w:r>
      <w:r>
        <w:rPr>
          <w:sz w:val="28"/>
          <w:szCs w:val="28"/>
        </w:rPr>
        <w:t>.</w:t>
      </w:r>
    </w:p>
    <w:p w:rsidR="00AA156A" w:rsidRPr="00CE06D3" w:rsidRDefault="00AA156A" w:rsidP="006F7C22">
      <w:pPr>
        <w:widowControl w:val="0"/>
        <w:shd w:val="clear" w:color="auto" w:fill="FFFFFF"/>
        <w:tabs>
          <w:tab w:val="left" w:pos="0"/>
        </w:tabs>
        <w:ind w:firstLine="709"/>
        <w:jc w:val="both"/>
        <w:rPr>
          <w:sz w:val="28"/>
          <w:szCs w:val="28"/>
        </w:rPr>
      </w:pPr>
      <w:r w:rsidRPr="00CE06D3">
        <w:rPr>
          <w:sz w:val="28"/>
          <w:szCs w:val="28"/>
        </w:rPr>
        <w:t xml:space="preserve">Московская </w:t>
      </w:r>
      <w:proofErr w:type="gramStart"/>
      <w:r w:rsidRPr="00CE06D3">
        <w:rPr>
          <w:sz w:val="28"/>
          <w:szCs w:val="28"/>
        </w:rPr>
        <w:t>морена</w:t>
      </w:r>
      <w:proofErr w:type="gramEnd"/>
      <w:r w:rsidRPr="00CE06D3">
        <w:rPr>
          <w:sz w:val="28"/>
          <w:szCs w:val="28"/>
        </w:rPr>
        <w:t xml:space="preserve"> </w:t>
      </w:r>
      <w:r>
        <w:rPr>
          <w:sz w:val="28"/>
          <w:szCs w:val="28"/>
        </w:rPr>
        <w:t xml:space="preserve">перекрыта </w:t>
      </w:r>
      <w:proofErr w:type="spellStart"/>
      <w:r>
        <w:rPr>
          <w:sz w:val="28"/>
          <w:szCs w:val="28"/>
        </w:rPr>
        <w:t>межморенным</w:t>
      </w:r>
      <w:proofErr w:type="spellEnd"/>
      <w:r>
        <w:rPr>
          <w:sz w:val="28"/>
          <w:szCs w:val="28"/>
        </w:rPr>
        <w:t xml:space="preserve"> ледниково-озерным и флювиогляциальным горизонтом </w:t>
      </w:r>
      <w:r w:rsidRPr="00CE06D3">
        <w:rPr>
          <w:sz w:val="28"/>
          <w:szCs w:val="28"/>
        </w:rPr>
        <w:t>(</w:t>
      </w:r>
      <w:r w:rsidRPr="00CE06D3">
        <w:rPr>
          <w:sz w:val="28"/>
          <w:szCs w:val="28"/>
          <w:lang w:val="en-US"/>
        </w:rPr>
        <w:t>f</w:t>
      </w:r>
      <w:r w:rsidRPr="00CE06D3">
        <w:rPr>
          <w:sz w:val="28"/>
          <w:szCs w:val="28"/>
        </w:rPr>
        <w:t xml:space="preserve">, </w:t>
      </w:r>
      <w:proofErr w:type="spellStart"/>
      <w:r w:rsidRPr="00CE06D3">
        <w:rPr>
          <w:sz w:val="28"/>
          <w:szCs w:val="28"/>
          <w:lang w:val="en-US"/>
        </w:rPr>
        <w:t>IgIIms</w:t>
      </w:r>
      <w:proofErr w:type="spellEnd"/>
      <w:r w:rsidRPr="00CE06D3">
        <w:rPr>
          <w:sz w:val="28"/>
          <w:szCs w:val="28"/>
        </w:rPr>
        <w:t>-</w:t>
      </w:r>
      <w:proofErr w:type="spellStart"/>
      <w:r w:rsidRPr="00CE06D3">
        <w:rPr>
          <w:sz w:val="28"/>
          <w:szCs w:val="28"/>
          <w:lang w:val="en-US"/>
        </w:rPr>
        <w:t>IIIos</w:t>
      </w:r>
      <w:proofErr w:type="spellEnd"/>
      <w:r w:rsidRPr="00CE06D3">
        <w:rPr>
          <w:sz w:val="28"/>
          <w:szCs w:val="28"/>
        </w:rPr>
        <w:t>)</w:t>
      </w:r>
      <w:r>
        <w:rPr>
          <w:sz w:val="28"/>
          <w:szCs w:val="28"/>
        </w:rPr>
        <w:t>, л</w:t>
      </w:r>
      <w:r w:rsidRPr="00CE06D3">
        <w:rPr>
          <w:sz w:val="28"/>
          <w:szCs w:val="28"/>
        </w:rPr>
        <w:t xml:space="preserve">итологический состав </w:t>
      </w:r>
      <w:r>
        <w:rPr>
          <w:sz w:val="28"/>
          <w:szCs w:val="28"/>
        </w:rPr>
        <w:t xml:space="preserve">которого </w:t>
      </w:r>
      <w:r w:rsidRPr="00CE06D3">
        <w:rPr>
          <w:sz w:val="28"/>
          <w:szCs w:val="28"/>
        </w:rPr>
        <w:t>разнообразен: пески от тонкозернистых до крупнозернистых с гравием, галькой и валунами, супеси, суглинки. Мощность горизонта 10-25 м, глубина залегания кровли 5-15 м.</w:t>
      </w:r>
    </w:p>
    <w:p w:rsidR="00AA156A" w:rsidRPr="00CE06D3" w:rsidRDefault="00AA156A" w:rsidP="006F7C22">
      <w:pPr>
        <w:widowControl w:val="0"/>
        <w:shd w:val="clear" w:color="auto" w:fill="FFFFFF"/>
        <w:tabs>
          <w:tab w:val="left" w:pos="0"/>
        </w:tabs>
        <w:ind w:firstLine="709"/>
        <w:jc w:val="both"/>
        <w:rPr>
          <w:sz w:val="28"/>
          <w:szCs w:val="28"/>
        </w:rPr>
      </w:pPr>
      <w:r>
        <w:rPr>
          <w:sz w:val="28"/>
          <w:szCs w:val="28"/>
        </w:rPr>
        <w:t xml:space="preserve">Выше залегает </w:t>
      </w:r>
      <w:proofErr w:type="spellStart"/>
      <w:r>
        <w:rPr>
          <w:sz w:val="28"/>
          <w:szCs w:val="28"/>
        </w:rPr>
        <w:t>осташковская</w:t>
      </w:r>
      <w:proofErr w:type="spellEnd"/>
      <w:r>
        <w:rPr>
          <w:sz w:val="28"/>
          <w:szCs w:val="28"/>
        </w:rPr>
        <w:t xml:space="preserve"> морена</w:t>
      </w:r>
      <w:r w:rsidRPr="00CE06D3">
        <w:rPr>
          <w:sz w:val="28"/>
          <w:szCs w:val="28"/>
        </w:rPr>
        <w:t xml:space="preserve"> (</w:t>
      </w:r>
      <w:proofErr w:type="spellStart"/>
      <w:r w:rsidRPr="00CE06D3">
        <w:rPr>
          <w:sz w:val="28"/>
          <w:szCs w:val="28"/>
          <w:lang w:val="en-US"/>
        </w:rPr>
        <w:t>gIIIos</w:t>
      </w:r>
      <w:proofErr w:type="spellEnd"/>
      <w:r>
        <w:rPr>
          <w:sz w:val="28"/>
          <w:szCs w:val="28"/>
        </w:rPr>
        <w:t>), сложенная</w:t>
      </w:r>
      <w:r w:rsidRPr="00CE06D3">
        <w:rPr>
          <w:sz w:val="28"/>
          <w:szCs w:val="28"/>
        </w:rPr>
        <w:t xml:space="preserve"> валунными суглинками и супесями мощностью 5-10 м</w:t>
      </w:r>
      <w:r w:rsidRPr="009D2269">
        <w:rPr>
          <w:sz w:val="28"/>
          <w:szCs w:val="28"/>
        </w:rPr>
        <w:t xml:space="preserve">. В районе пос. </w:t>
      </w:r>
      <w:proofErr w:type="spellStart"/>
      <w:r w:rsidRPr="009D2269">
        <w:rPr>
          <w:sz w:val="28"/>
          <w:szCs w:val="28"/>
        </w:rPr>
        <w:t>Янино</w:t>
      </w:r>
      <w:proofErr w:type="spellEnd"/>
      <w:r w:rsidRPr="009D2269">
        <w:rPr>
          <w:sz w:val="28"/>
          <w:szCs w:val="28"/>
        </w:rPr>
        <w:t xml:space="preserve"> морена имеет поверхностное залегание. Морена является относительным водоупорным горизонтом, защищающим нижележащие горизонты от поверхностного загрязнения. </w:t>
      </w:r>
      <w:proofErr w:type="spellStart"/>
      <w:r w:rsidRPr="009D2269">
        <w:rPr>
          <w:sz w:val="28"/>
          <w:szCs w:val="28"/>
        </w:rPr>
        <w:t>Водообильность</w:t>
      </w:r>
      <w:proofErr w:type="spellEnd"/>
      <w:r w:rsidRPr="009D2269">
        <w:rPr>
          <w:sz w:val="28"/>
          <w:szCs w:val="28"/>
        </w:rPr>
        <w:t xml:space="preserve"> морены может быть </w:t>
      </w:r>
      <w:proofErr w:type="gramStart"/>
      <w:r w:rsidRPr="009D2269">
        <w:rPr>
          <w:sz w:val="28"/>
          <w:szCs w:val="28"/>
        </w:rPr>
        <w:t>связана</w:t>
      </w:r>
      <w:proofErr w:type="gramEnd"/>
      <w:r w:rsidRPr="009D2269">
        <w:rPr>
          <w:sz w:val="28"/>
          <w:szCs w:val="28"/>
        </w:rPr>
        <w:t xml:space="preserve"> с маломощными линзами песков, спорадически развитых в толще валунных суглинков. </w:t>
      </w:r>
      <w:proofErr w:type="spellStart"/>
      <w:r w:rsidRPr="009D2269">
        <w:rPr>
          <w:sz w:val="28"/>
          <w:szCs w:val="28"/>
        </w:rPr>
        <w:t>Водообильность</w:t>
      </w:r>
      <w:proofErr w:type="spellEnd"/>
      <w:r w:rsidRPr="009D2269">
        <w:rPr>
          <w:sz w:val="28"/>
          <w:szCs w:val="28"/>
        </w:rPr>
        <w:t xml:space="preserve"> этих линз </w:t>
      </w:r>
      <w:proofErr w:type="gramStart"/>
      <w:r w:rsidRPr="009D2269">
        <w:rPr>
          <w:sz w:val="28"/>
          <w:szCs w:val="28"/>
        </w:rPr>
        <w:t>низкая</w:t>
      </w:r>
      <w:proofErr w:type="gramEnd"/>
      <w:r w:rsidRPr="009D2269">
        <w:rPr>
          <w:sz w:val="28"/>
          <w:szCs w:val="28"/>
        </w:rPr>
        <w:t>. Удельный дебит составляет тысячные доли л/</w:t>
      </w:r>
      <w:proofErr w:type="gramStart"/>
      <w:r w:rsidRPr="009D2269">
        <w:rPr>
          <w:sz w:val="28"/>
          <w:szCs w:val="28"/>
        </w:rPr>
        <w:t>с</w:t>
      </w:r>
      <w:proofErr w:type="gramEnd"/>
      <w:r w:rsidRPr="009D2269">
        <w:rPr>
          <w:sz w:val="28"/>
          <w:szCs w:val="28"/>
        </w:rPr>
        <w:t>.</w:t>
      </w:r>
    </w:p>
    <w:p w:rsidR="00AA156A" w:rsidRPr="00CE06D3" w:rsidRDefault="00AA156A" w:rsidP="006F7C22">
      <w:pPr>
        <w:widowControl w:val="0"/>
        <w:shd w:val="clear" w:color="auto" w:fill="FFFFFF"/>
        <w:tabs>
          <w:tab w:val="left" w:pos="0"/>
        </w:tabs>
        <w:ind w:firstLine="709"/>
        <w:jc w:val="both"/>
        <w:rPr>
          <w:sz w:val="28"/>
          <w:szCs w:val="28"/>
        </w:rPr>
      </w:pPr>
      <w:r>
        <w:rPr>
          <w:sz w:val="28"/>
          <w:szCs w:val="28"/>
        </w:rPr>
        <w:t>Н</w:t>
      </w:r>
      <w:r w:rsidRPr="00CE06D3">
        <w:rPr>
          <w:sz w:val="28"/>
          <w:szCs w:val="28"/>
        </w:rPr>
        <w:t xml:space="preserve">а </w:t>
      </w:r>
      <w:proofErr w:type="spellStart"/>
      <w:r w:rsidRPr="00CE06D3">
        <w:rPr>
          <w:sz w:val="28"/>
          <w:szCs w:val="28"/>
        </w:rPr>
        <w:t>осташковской</w:t>
      </w:r>
      <w:proofErr w:type="spellEnd"/>
      <w:r w:rsidRPr="00CE06D3">
        <w:rPr>
          <w:sz w:val="28"/>
          <w:szCs w:val="28"/>
        </w:rPr>
        <w:t xml:space="preserve"> морене залегают</w:t>
      </w:r>
      <w:r>
        <w:rPr>
          <w:sz w:val="28"/>
          <w:szCs w:val="28"/>
        </w:rPr>
        <w:t xml:space="preserve"> л</w:t>
      </w:r>
      <w:r w:rsidRPr="00CE06D3">
        <w:rPr>
          <w:sz w:val="28"/>
          <w:szCs w:val="28"/>
        </w:rPr>
        <w:t>едниково-озерные отложения (</w:t>
      </w:r>
      <w:proofErr w:type="spellStart"/>
      <w:r w:rsidRPr="00CE06D3">
        <w:rPr>
          <w:sz w:val="28"/>
          <w:szCs w:val="28"/>
          <w:lang w:val="en-US"/>
        </w:rPr>
        <w:t>IgIIIos</w:t>
      </w:r>
      <w:proofErr w:type="spellEnd"/>
      <w:r w:rsidRPr="00CE06D3">
        <w:rPr>
          <w:sz w:val="28"/>
          <w:szCs w:val="28"/>
        </w:rPr>
        <w:t xml:space="preserve">), представленные преимущественно </w:t>
      </w:r>
      <w:proofErr w:type="spellStart"/>
      <w:r w:rsidRPr="00CE06D3">
        <w:rPr>
          <w:sz w:val="28"/>
          <w:szCs w:val="28"/>
        </w:rPr>
        <w:t>безвалунными</w:t>
      </w:r>
      <w:proofErr w:type="spellEnd"/>
      <w:r w:rsidRPr="00CE06D3">
        <w:rPr>
          <w:sz w:val="28"/>
          <w:szCs w:val="28"/>
        </w:rPr>
        <w:t xml:space="preserve"> суглинками и ленточными глинами мощностью 3-5 м, </w:t>
      </w:r>
      <w:r>
        <w:rPr>
          <w:sz w:val="28"/>
          <w:szCs w:val="28"/>
        </w:rPr>
        <w:t xml:space="preserve">которые </w:t>
      </w:r>
      <w:r w:rsidRPr="00CE06D3">
        <w:rPr>
          <w:sz w:val="28"/>
          <w:szCs w:val="28"/>
        </w:rPr>
        <w:t xml:space="preserve">залегают с поверхности или подстилают ледниково-озерные водоносные пески. </w:t>
      </w:r>
    </w:p>
    <w:p w:rsidR="00AA156A" w:rsidRPr="00E26B3E" w:rsidRDefault="00AA156A" w:rsidP="00AA156A">
      <w:pPr>
        <w:widowControl w:val="0"/>
        <w:shd w:val="clear" w:color="auto" w:fill="FFFFFF"/>
        <w:tabs>
          <w:tab w:val="left" w:pos="0"/>
        </w:tabs>
        <w:jc w:val="both"/>
        <w:rPr>
          <w:sz w:val="28"/>
          <w:szCs w:val="28"/>
        </w:rPr>
      </w:pPr>
      <w:r w:rsidRPr="00CE06D3">
        <w:rPr>
          <w:sz w:val="28"/>
          <w:szCs w:val="28"/>
        </w:rPr>
        <w:tab/>
      </w:r>
      <w:r w:rsidRPr="00CE06D3">
        <w:rPr>
          <w:sz w:val="28"/>
          <w:szCs w:val="28"/>
        </w:rPr>
        <w:tab/>
      </w:r>
    </w:p>
    <w:p w:rsidR="00AA156A" w:rsidRDefault="00AA156A" w:rsidP="00AA156A">
      <w:pPr>
        <w:pStyle w:val="a9"/>
        <w:tabs>
          <w:tab w:val="clear" w:pos="4153"/>
          <w:tab w:val="clear" w:pos="8306"/>
        </w:tabs>
        <w:ind w:firstLine="708"/>
        <w:jc w:val="both"/>
        <w:rPr>
          <w:color w:val="000000"/>
          <w:sz w:val="28"/>
          <w:szCs w:val="28"/>
        </w:rPr>
      </w:pPr>
      <w:r w:rsidRPr="00BA0A66">
        <w:rPr>
          <w:b/>
          <w:i/>
          <w:color w:val="000000"/>
          <w:sz w:val="28"/>
          <w:szCs w:val="28"/>
        </w:rPr>
        <w:t>Инженерно-геологическая характеристика</w:t>
      </w:r>
      <w:r w:rsidRPr="000B3819">
        <w:rPr>
          <w:color w:val="000000"/>
          <w:sz w:val="28"/>
          <w:szCs w:val="28"/>
        </w:rPr>
        <w:t xml:space="preserve"> территории приведена по материалам </w:t>
      </w:r>
      <w:r>
        <w:rPr>
          <w:color w:val="000000"/>
          <w:sz w:val="28"/>
          <w:szCs w:val="28"/>
        </w:rPr>
        <w:t xml:space="preserve">ООО «Северо-Западная гидрогеологическая компания» (заключение «О геологическом строении, гидрогеологических и инженерно-геологических условиях территории сельских поселений </w:t>
      </w:r>
      <w:proofErr w:type="spellStart"/>
      <w:r>
        <w:rPr>
          <w:color w:val="000000"/>
          <w:sz w:val="28"/>
          <w:szCs w:val="28"/>
        </w:rPr>
        <w:t>Заневское</w:t>
      </w:r>
      <w:proofErr w:type="spellEnd"/>
      <w:r>
        <w:rPr>
          <w:color w:val="000000"/>
          <w:sz w:val="28"/>
          <w:szCs w:val="28"/>
        </w:rPr>
        <w:t xml:space="preserve">, </w:t>
      </w:r>
      <w:proofErr w:type="spellStart"/>
      <w:r>
        <w:rPr>
          <w:color w:val="000000"/>
          <w:sz w:val="28"/>
          <w:szCs w:val="28"/>
        </w:rPr>
        <w:t>Колтушское</w:t>
      </w:r>
      <w:proofErr w:type="spellEnd"/>
      <w:r>
        <w:rPr>
          <w:color w:val="000000"/>
          <w:sz w:val="28"/>
          <w:szCs w:val="28"/>
        </w:rPr>
        <w:t xml:space="preserve"> и </w:t>
      </w:r>
      <w:proofErr w:type="spellStart"/>
      <w:r>
        <w:rPr>
          <w:color w:val="000000"/>
          <w:sz w:val="28"/>
          <w:szCs w:val="28"/>
        </w:rPr>
        <w:t>Разметелевское</w:t>
      </w:r>
      <w:proofErr w:type="spellEnd"/>
      <w:r>
        <w:rPr>
          <w:color w:val="000000"/>
          <w:sz w:val="28"/>
          <w:szCs w:val="28"/>
        </w:rPr>
        <w:t xml:space="preserve"> Всеволожского района Ленинградской области», Санкт-Петербург, 2008 год).</w:t>
      </w:r>
    </w:p>
    <w:p w:rsidR="00AA156A" w:rsidRDefault="00AA156A" w:rsidP="00AA156A">
      <w:pPr>
        <w:pStyle w:val="a9"/>
        <w:tabs>
          <w:tab w:val="clear" w:pos="4153"/>
          <w:tab w:val="clear" w:pos="8306"/>
        </w:tabs>
        <w:ind w:firstLine="708"/>
        <w:jc w:val="both"/>
        <w:rPr>
          <w:color w:val="000000"/>
          <w:sz w:val="28"/>
          <w:szCs w:val="28"/>
        </w:rPr>
      </w:pPr>
      <w:proofErr w:type="spellStart"/>
      <w:r>
        <w:rPr>
          <w:color w:val="000000"/>
          <w:sz w:val="28"/>
          <w:szCs w:val="28"/>
        </w:rPr>
        <w:t>Осташковские</w:t>
      </w:r>
      <w:proofErr w:type="spellEnd"/>
      <w:r>
        <w:rPr>
          <w:color w:val="000000"/>
          <w:sz w:val="28"/>
          <w:szCs w:val="28"/>
        </w:rPr>
        <w:t xml:space="preserve"> ледниково-озерные отложения представлены двумя разновидностями пород: песчаными и глинистыми.</w:t>
      </w:r>
    </w:p>
    <w:p w:rsidR="00AA156A" w:rsidRDefault="00AA156A" w:rsidP="00AA156A">
      <w:pPr>
        <w:pStyle w:val="a9"/>
        <w:tabs>
          <w:tab w:val="clear" w:pos="4153"/>
          <w:tab w:val="clear" w:pos="8306"/>
        </w:tabs>
        <w:ind w:firstLine="708"/>
        <w:jc w:val="both"/>
        <w:rPr>
          <w:color w:val="000000"/>
          <w:sz w:val="28"/>
          <w:szCs w:val="28"/>
        </w:rPr>
      </w:pPr>
      <w:r>
        <w:rPr>
          <w:color w:val="000000"/>
          <w:sz w:val="28"/>
          <w:szCs w:val="28"/>
        </w:rPr>
        <w:t xml:space="preserve">Песчаные отложения сложены преимущественно тонко- и мелкозернистыми песками мощностью 5-10 м. Подстилающими породами служат валунные суглинки </w:t>
      </w:r>
      <w:proofErr w:type="spellStart"/>
      <w:r>
        <w:rPr>
          <w:color w:val="000000"/>
          <w:sz w:val="28"/>
          <w:szCs w:val="28"/>
        </w:rPr>
        <w:t>осташковской</w:t>
      </w:r>
      <w:proofErr w:type="spellEnd"/>
      <w:r>
        <w:rPr>
          <w:color w:val="000000"/>
          <w:sz w:val="28"/>
          <w:szCs w:val="28"/>
        </w:rPr>
        <w:t xml:space="preserve"> морены и ледниково-озерные </w:t>
      </w:r>
      <w:proofErr w:type="spellStart"/>
      <w:r>
        <w:rPr>
          <w:color w:val="000000"/>
          <w:sz w:val="28"/>
          <w:szCs w:val="28"/>
        </w:rPr>
        <w:t>межморенные</w:t>
      </w:r>
      <w:proofErr w:type="spellEnd"/>
      <w:r>
        <w:rPr>
          <w:color w:val="000000"/>
          <w:sz w:val="28"/>
          <w:szCs w:val="28"/>
        </w:rPr>
        <w:t xml:space="preserve"> суглинки, глины, супеси.</w:t>
      </w:r>
    </w:p>
    <w:p w:rsidR="00AA156A" w:rsidRDefault="00AA156A" w:rsidP="00AA156A">
      <w:pPr>
        <w:pStyle w:val="a9"/>
        <w:tabs>
          <w:tab w:val="clear" w:pos="4153"/>
          <w:tab w:val="clear" w:pos="8306"/>
        </w:tabs>
        <w:ind w:firstLine="708"/>
        <w:jc w:val="both"/>
        <w:rPr>
          <w:color w:val="000000"/>
          <w:sz w:val="28"/>
          <w:szCs w:val="28"/>
        </w:rPr>
      </w:pPr>
      <w:r>
        <w:rPr>
          <w:color w:val="000000"/>
          <w:sz w:val="28"/>
          <w:szCs w:val="28"/>
        </w:rPr>
        <w:t>Физические свойства песков изучены слабо. Пески относятся к среднеплотным и плотным грунтам по степени сложения. Пески являются достаточно устойчивым основанием инженерных сооружений. При небольшой мощности песков несущим слоем будут валунные суглинки, а также супеси, суглинки и ленточные глины.</w:t>
      </w:r>
    </w:p>
    <w:p w:rsidR="00AA156A" w:rsidRDefault="00AA156A" w:rsidP="006F7C22">
      <w:pPr>
        <w:pStyle w:val="a9"/>
        <w:tabs>
          <w:tab w:val="clear" w:pos="4153"/>
          <w:tab w:val="clear" w:pos="8306"/>
        </w:tabs>
        <w:ind w:firstLine="708"/>
        <w:jc w:val="both"/>
        <w:rPr>
          <w:color w:val="000000"/>
          <w:sz w:val="28"/>
          <w:szCs w:val="28"/>
        </w:rPr>
      </w:pPr>
      <w:r>
        <w:rPr>
          <w:color w:val="000000"/>
          <w:sz w:val="28"/>
          <w:szCs w:val="28"/>
        </w:rPr>
        <w:lastRenderedPageBreak/>
        <w:t xml:space="preserve">На территории поселения с поверхности довольно развиты супеси мощностью 3-10 м. В гранулометрическом составе супесей преобладают пылеватые и песчаные частицы. Супеси обладают умеренной влажностью. По единичным определениям супеси относятся к </w:t>
      </w:r>
      <w:proofErr w:type="spellStart"/>
      <w:r>
        <w:rPr>
          <w:color w:val="000000"/>
          <w:sz w:val="28"/>
          <w:szCs w:val="28"/>
        </w:rPr>
        <w:t>среднеуплотненным</w:t>
      </w:r>
      <w:proofErr w:type="spellEnd"/>
      <w:r>
        <w:rPr>
          <w:color w:val="000000"/>
          <w:sz w:val="28"/>
          <w:szCs w:val="28"/>
        </w:rPr>
        <w:t xml:space="preserve"> и </w:t>
      </w:r>
      <w:proofErr w:type="spellStart"/>
      <w:r>
        <w:rPr>
          <w:color w:val="000000"/>
          <w:sz w:val="28"/>
          <w:szCs w:val="28"/>
        </w:rPr>
        <w:t>среднесжимаемым</w:t>
      </w:r>
      <w:proofErr w:type="spellEnd"/>
      <w:r>
        <w:rPr>
          <w:color w:val="000000"/>
          <w:sz w:val="28"/>
          <w:szCs w:val="28"/>
        </w:rPr>
        <w:t xml:space="preserve"> породам и характеризуются как недостаточно прочные и средней прочности.</w:t>
      </w:r>
    </w:p>
    <w:p w:rsidR="00AA156A" w:rsidRDefault="00AA156A" w:rsidP="006F7C22">
      <w:pPr>
        <w:pStyle w:val="a9"/>
        <w:tabs>
          <w:tab w:val="clear" w:pos="4153"/>
          <w:tab w:val="clear" w:pos="8306"/>
        </w:tabs>
        <w:ind w:firstLine="708"/>
        <w:jc w:val="both"/>
        <w:rPr>
          <w:color w:val="000000"/>
          <w:sz w:val="28"/>
          <w:szCs w:val="28"/>
        </w:rPr>
      </w:pPr>
      <w:r>
        <w:rPr>
          <w:color w:val="000000"/>
          <w:sz w:val="28"/>
          <w:szCs w:val="28"/>
        </w:rPr>
        <w:t xml:space="preserve">Отложения, представленные суглинками и ленточными глинами, развиты с поверхности в западной части поселения. Мощность их составляет 3-5 м. Подстилающими породами являются преимущественно валунные суглинки. Показатель консистенции характеризует суглинки как твердые, полутвердые, реже </w:t>
      </w:r>
      <w:proofErr w:type="spellStart"/>
      <w:r>
        <w:rPr>
          <w:color w:val="000000"/>
          <w:sz w:val="28"/>
          <w:szCs w:val="28"/>
        </w:rPr>
        <w:t>тугопластичные</w:t>
      </w:r>
      <w:proofErr w:type="spellEnd"/>
      <w:r>
        <w:rPr>
          <w:color w:val="000000"/>
          <w:sz w:val="28"/>
          <w:szCs w:val="28"/>
        </w:rPr>
        <w:t xml:space="preserve">, согласно показателю </w:t>
      </w:r>
      <w:r w:rsidR="00DE5137">
        <w:rPr>
          <w:color w:val="000000"/>
          <w:sz w:val="28"/>
          <w:szCs w:val="28"/>
        </w:rPr>
        <w:t xml:space="preserve">плотности они </w:t>
      </w:r>
      <w:proofErr w:type="spellStart"/>
      <w:r w:rsidR="00DE5137">
        <w:rPr>
          <w:color w:val="000000"/>
          <w:sz w:val="28"/>
          <w:szCs w:val="28"/>
        </w:rPr>
        <w:t>среднеуплотненные</w:t>
      </w:r>
      <w:proofErr w:type="spellEnd"/>
      <w:r>
        <w:rPr>
          <w:color w:val="000000"/>
          <w:sz w:val="28"/>
          <w:szCs w:val="28"/>
        </w:rPr>
        <w:t xml:space="preserve">. Плотность естественного сложения грунтов с глубиной залегания увеличивается. По результатам компрессионных испытаний суглинки относятся к </w:t>
      </w:r>
      <w:proofErr w:type="spellStart"/>
      <w:r>
        <w:rPr>
          <w:color w:val="000000"/>
          <w:sz w:val="28"/>
          <w:szCs w:val="28"/>
        </w:rPr>
        <w:t>среднесжимаемым</w:t>
      </w:r>
      <w:proofErr w:type="spellEnd"/>
      <w:r>
        <w:rPr>
          <w:color w:val="000000"/>
          <w:sz w:val="28"/>
          <w:szCs w:val="28"/>
        </w:rPr>
        <w:t>. Коэффициент пористости составляет 0,63-0,75. Данные грунты можно оценить как вполне устойчивое основание для различного вида сооружений.</w:t>
      </w:r>
    </w:p>
    <w:p w:rsidR="00AA156A" w:rsidRPr="00F41068" w:rsidRDefault="00AA156A" w:rsidP="006F7C22">
      <w:pPr>
        <w:pStyle w:val="a9"/>
        <w:tabs>
          <w:tab w:val="clear" w:pos="4153"/>
          <w:tab w:val="clear" w:pos="8306"/>
        </w:tabs>
        <w:ind w:firstLine="708"/>
        <w:jc w:val="both"/>
        <w:rPr>
          <w:sz w:val="28"/>
          <w:szCs w:val="28"/>
        </w:rPr>
      </w:pPr>
      <w:r>
        <w:rPr>
          <w:color w:val="000000"/>
          <w:sz w:val="28"/>
          <w:szCs w:val="28"/>
        </w:rPr>
        <w:t xml:space="preserve">Отличительной особенностью ленточных глин является ясно выраженная ленточная слоистость, обусловленная чередованием глинистых слоев с </w:t>
      </w:r>
      <w:proofErr w:type="spellStart"/>
      <w:r>
        <w:rPr>
          <w:color w:val="000000"/>
          <w:sz w:val="28"/>
          <w:szCs w:val="28"/>
        </w:rPr>
        <w:t>топкопесчаными</w:t>
      </w:r>
      <w:proofErr w:type="spellEnd"/>
      <w:r>
        <w:rPr>
          <w:color w:val="000000"/>
          <w:sz w:val="28"/>
          <w:szCs w:val="28"/>
        </w:rPr>
        <w:t xml:space="preserve"> и пылеватыми песчаными. Естественная влажность ленточных глин высокая. Они находятся преимущественно в </w:t>
      </w:r>
      <w:proofErr w:type="spellStart"/>
      <w:r>
        <w:rPr>
          <w:color w:val="000000"/>
          <w:sz w:val="28"/>
          <w:szCs w:val="28"/>
        </w:rPr>
        <w:t>мягкопластичном</w:t>
      </w:r>
      <w:proofErr w:type="spellEnd"/>
      <w:r>
        <w:rPr>
          <w:color w:val="000000"/>
          <w:sz w:val="28"/>
          <w:szCs w:val="28"/>
        </w:rPr>
        <w:t xml:space="preserve"> и </w:t>
      </w:r>
      <w:proofErr w:type="spellStart"/>
      <w:r>
        <w:rPr>
          <w:color w:val="000000"/>
          <w:sz w:val="28"/>
          <w:szCs w:val="28"/>
        </w:rPr>
        <w:t>текучепластичном</w:t>
      </w:r>
      <w:proofErr w:type="spellEnd"/>
      <w:r>
        <w:rPr>
          <w:color w:val="000000"/>
          <w:sz w:val="28"/>
          <w:szCs w:val="28"/>
        </w:rPr>
        <w:t xml:space="preserve"> состоянии и легко переходят в текучее состояние при нарушении их естественного сложения в результате вибрационных нагрузок. Результатами компрессионных испытаний ленточные глины характеризуются как грунты </w:t>
      </w:r>
      <w:proofErr w:type="spellStart"/>
      <w:r>
        <w:rPr>
          <w:color w:val="000000"/>
          <w:sz w:val="28"/>
          <w:szCs w:val="28"/>
        </w:rPr>
        <w:t>средне-и</w:t>
      </w:r>
      <w:proofErr w:type="spellEnd"/>
      <w:r>
        <w:rPr>
          <w:color w:val="000000"/>
          <w:sz w:val="28"/>
          <w:szCs w:val="28"/>
        </w:rPr>
        <w:t xml:space="preserve"> </w:t>
      </w:r>
      <w:proofErr w:type="spellStart"/>
      <w:r>
        <w:rPr>
          <w:color w:val="000000"/>
          <w:sz w:val="28"/>
          <w:szCs w:val="28"/>
        </w:rPr>
        <w:t>сильносжимаемые</w:t>
      </w:r>
      <w:proofErr w:type="spellEnd"/>
      <w:r>
        <w:rPr>
          <w:color w:val="000000"/>
          <w:sz w:val="28"/>
          <w:szCs w:val="28"/>
        </w:rPr>
        <w:t xml:space="preserve">. Грунты </w:t>
      </w:r>
      <w:proofErr w:type="spellStart"/>
      <w:r>
        <w:rPr>
          <w:color w:val="000000"/>
          <w:sz w:val="28"/>
          <w:szCs w:val="28"/>
        </w:rPr>
        <w:t>гидрофильны</w:t>
      </w:r>
      <w:proofErr w:type="spellEnd"/>
      <w:r>
        <w:rPr>
          <w:color w:val="000000"/>
          <w:sz w:val="28"/>
          <w:szCs w:val="28"/>
        </w:rPr>
        <w:t xml:space="preserve">, при промерзании могут вспучиваться. Ленточные глины </w:t>
      </w:r>
      <w:r w:rsidRPr="00F41068">
        <w:rPr>
          <w:sz w:val="28"/>
          <w:szCs w:val="28"/>
        </w:rPr>
        <w:t>обладают слабыми прочностными свойствами.</w:t>
      </w:r>
    </w:p>
    <w:p w:rsidR="00AA156A" w:rsidRPr="00F41068" w:rsidRDefault="00AA156A" w:rsidP="006F7C22">
      <w:pPr>
        <w:pStyle w:val="af9"/>
        <w:spacing w:after="0" w:line="200" w:lineRule="atLeast"/>
        <w:ind w:left="0" w:firstLine="708"/>
        <w:jc w:val="both"/>
        <w:rPr>
          <w:sz w:val="28"/>
          <w:szCs w:val="28"/>
        </w:rPr>
      </w:pPr>
      <w:r w:rsidRPr="00F41068">
        <w:rPr>
          <w:sz w:val="28"/>
          <w:szCs w:val="28"/>
        </w:rPr>
        <w:t>Характерными особенностями территории проектирования, определяющими инженерно-строительные условия, являются:</w:t>
      </w:r>
    </w:p>
    <w:p w:rsidR="00AA156A" w:rsidRPr="00F41068" w:rsidRDefault="00AA156A" w:rsidP="00E05666">
      <w:pPr>
        <w:numPr>
          <w:ilvl w:val="0"/>
          <w:numId w:val="4"/>
        </w:numPr>
        <w:tabs>
          <w:tab w:val="clear" w:pos="687"/>
          <w:tab w:val="num" w:pos="1068"/>
        </w:tabs>
        <w:ind w:left="1068"/>
        <w:jc w:val="both"/>
        <w:rPr>
          <w:sz w:val="28"/>
          <w:szCs w:val="28"/>
        </w:rPr>
      </w:pPr>
      <w:r w:rsidRPr="00F41068">
        <w:rPr>
          <w:sz w:val="28"/>
          <w:szCs w:val="28"/>
        </w:rPr>
        <w:t>расположение основной части территории на плоской равнине;</w:t>
      </w:r>
    </w:p>
    <w:p w:rsidR="00AA156A" w:rsidRPr="00F41068" w:rsidRDefault="00AA156A" w:rsidP="00E05666">
      <w:pPr>
        <w:numPr>
          <w:ilvl w:val="0"/>
          <w:numId w:val="4"/>
        </w:numPr>
        <w:tabs>
          <w:tab w:val="clear" w:pos="687"/>
          <w:tab w:val="num" w:pos="1068"/>
        </w:tabs>
        <w:ind w:left="1068"/>
        <w:jc w:val="both"/>
        <w:rPr>
          <w:sz w:val="28"/>
          <w:szCs w:val="28"/>
        </w:rPr>
      </w:pPr>
      <w:r w:rsidRPr="00F41068">
        <w:rPr>
          <w:sz w:val="28"/>
          <w:szCs w:val="28"/>
        </w:rPr>
        <w:t>расположение территории в однородных инженерно-геологических условиях строительства, относящихся к I-ой категории сложности.</w:t>
      </w:r>
    </w:p>
    <w:p w:rsidR="00AA156A" w:rsidRPr="00F41068" w:rsidRDefault="00AA156A" w:rsidP="00AA156A">
      <w:pPr>
        <w:pStyle w:val="af9"/>
        <w:spacing w:after="0" w:line="200" w:lineRule="atLeast"/>
        <w:ind w:left="0" w:firstLine="690"/>
        <w:jc w:val="both"/>
        <w:rPr>
          <w:sz w:val="28"/>
          <w:szCs w:val="28"/>
        </w:rPr>
      </w:pPr>
      <w:r w:rsidRPr="00F41068">
        <w:rPr>
          <w:sz w:val="28"/>
          <w:szCs w:val="28"/>
        </w:rPr>
        <w:t>По благоприятности для строительства выделяются участки:</w:t>
      </w:r>
    </w:p>
    <w:p w:rsidR="00AA156A" w:rsidRPr="00FB523F" w:rsidRDefault="00AA156A" w:rsidP="00E05666">
      <w:pPr>
        <w:numPr>
          <w:ilvl w:val="0"/>
          <w:numId w:val="4"/>
        </w:numPr>
        <w:tabs>
          <w:tab w:val="clear" w:pos="687"/>
          <w:tab w:val="num" w:pos="1068"/>
        </w:tabs>
        <w:ind w:left="1068"/>
        <w:jc w:val="both"/>
        <w:rPr>
          <w:color w:val="000000"/>
          <w:sz w:val="28"/>
          <w:szCs w:val="28"/>
        </w:rPr>
      </w:pPr>
      <w:r w:rsidRPr="00FB523F">
        <w:rPr>
          <w:color w:val="000000"/>
          <w:sz w:val="28"/>
          <w:szCs w:val="28"/>
        </w:rPr>
        <w:t xml:space="preserve">относительно благоприятные – участки подтопления с уровнем грунтовых вод от 0,0 до </w:t>
      </w:r>
      <w:smartTag w:uri="urn:schemas-microsoft-com:office:smarttags" w:element="metricconverter">
        <w:smartTagPr>
          <w:attr w:name="ProductID" w:val="2,0 м"/>
        </w:smartTagPr>
        <w:r w:rsidRPr="00FB523F">
          <w:rPr>
            <w:color w:val="000000"/>
            <w:sz w:val="28"/>
            <w:szCs w:val="28"/>
          </w:rPr>
          <w:t>2,0 м</w:t>
        </w:r>
      </w:smartTag>
      <w:r w:rsidRPr="00FB523F">
        <w:rPr>
          <w:color w:val="000000"/>
          <w:sz w:val="28"/>
          <w:szCs w:val="28"/>
        </w:rPr>
        <w:t>;</w:t>
      </w:r>
    </w:p>
    <w:p w:rsidR="00AA156A" w:rsidRPr="00FB523F" w:rsidRDefault="00AA156A" w:rsidP="00E05666">
      <w:pPr>
        <w:numPr>
          <w:ilvl w:val="0"/>
          <w:numId w:val="4"/>
        </w:numPr>
        <w:tabs>
          <w:tab w:val="clear" w:pos="687"/>
          <w:tab w:val="num" w:pos="1068"/>
        </w:tabs>
        <w:ind w:left="1068"/>
        <w:jc w:val="both"/>
        <w:rPr>
          <w:color w:val="000000"/>
          <w:sz w:val="28"/>
          <w:szCs w:val="28"/>
        </w:rPr>
      </w:pPr>
      <w:r w:rsidRPr="00FB523F">
        <w:rPr>
          <w:color w:val="000000"/>
          <w:sz w:val="28"/>
          <w:szCs w:val="28"/>
        </w:rPr>
        <w:t>благоприятные.</w:t>
      </w:r>
    </w:p>
    <w:p w:rsidR="00AA156A" w:rsidRPr="00FB523F" w:rsidRDefault="00AA156A" w:rsidP="00AA156A">
      <w:pPr>
        <w:pStyle w:val="af9"/>
        <w:spacing w:after="0" w:line="200" w:lineRule="atLeast"/>
        <w:ind w:left="0" w:firstLine="690"/>
        <w:jc w:val="both"/>
        <w:rPr>
          <w:color w:val="000000"/>
          <w:sz w:val="28"/>
          <w:szCs w:val="28"/>
        </w:rPr>
      </w:pPr>
      <w:r>
        <w:rPr>
          <w:color w:val="000000"/>
          <w:sz w:val="28"/>
          <w:szCs w:val="28"/>
        </w:rPr>
        <w:t>Большая часть территории</w:t>
      </w:r>
      <w:r w:rsidRPr="00FB523F">
        <w:rPr>
          <w:color w:val="000000"/>
          <w:sz w:val="28"/>
          <w:szCs w:val="28"/>
        </w:rPr>
        <w:t xml:space="preserve"> проектирования находится в условиях благоприятных для строительства.</w:t>
      </w:r>
    </w:p>
    <w:p w:rsidR="00AA156A" w:rsidRDefault="00AA156A" w:rsidP="00AA156A">
      <w:pPr>
        <w:widowControl w:val="0"/>
        <w:shd w:val="clear" w:color="auto" w:fill="FFFFFF"/>
        <w:tabs>
          <w:tab w:val="left" w:pos="0"/>
        </w:tabs>
        <w:jc w:val="both"/>
        <w:rPr>
          <w:sz w:val="28"/>
          <w:szCs w:val="28"/>
        </w:rPr>
      </w:pPr>
    </w:p>
    <w:p w:rsidR="00AA156A" w:rsidRPr="00CB582A" w:rsidRDefault="00AA156A" w:rsidP="00CB582A">
      <w:pPr>
        <w:pStyle w:val="2"/>
        <w:ind w:firstLine="709"/>
      </w:pPr>
      <w:bookmarkStart w:id="50" w:name="_Toc394590884"/>
      <w:bookmarkStart w:id="51" w:name="_Toc394915431"/>
      <w:bookmarkStart w:id="52" w:name="_Toc395171794"/>
      <w:bookmarkStart w:id="53" w:name="_Toc395171848"/>
      <w:bookmarkStart w:id="54" w:name="_Toc395171992"/>
      <w:bookmarkStart w:id="55" w:name="_Toc399944045"/>
      <w:r w:rsidRPr="00CB582A">
        <w:t>2.4. Гидрогеологические условия</w:t>
      </w:r>
      <w:bookmarkEnd w:id="50"/>
      <w:bookmarkEnd w:id="51"/>
      <w:bookmarkEnd w:id="52"/>
      <w:bookmarkEnd w:id="53"/>
      <w:bookmarkEnd w:id="54"/>
      <w:bookmarkEnd w:id="55"/>
    </w:p>
    <w:p w:rsidR="00AA156A" w:rsidRPr="006D6EF5" w:rsidRDefault="00AA156A" w:rsidP="00AA156A">
      <w:pPr>
        <w:ind w:firstLine="708"/>
        <w:jc w:val="both"/>
        <w:rPr>
          <w:rFonts w:cs="Arial"/>
          <w:sz w:val="28"/>
          <w:szCs w:val="28"/>
        </w:rPr>
      </w:pPr>
      <w:proofErr w:type="spellStart"/>
      <w:r w:rsidRPr="006D6EF5">
        <w:rPr>
          <w:rFonts w:cs="Arial"/>
          <w:sz w:val="28"/>
          <w:szCs w:val="28"/>
        </w:rPr>
        <w:t>Заневское</w:t>
      </w:r>
      <w:proofErr w:type="spellEnd"/>
      <w:r w:rsidRPr="006D6EF5">
        <w:rPr>
          <w:rFonts w:cs="Arial"/>
          <w:sz w:val="28"/>
          <w:szCs w:val="28"/>
        </w:rPr>
        <w:t xml:space="preserve"> сельское поселение расположено в пределах северного борта Ленинградского артезианского бассейна. Подземные воды заключены в рыхлых четвертичных и в коренных протерозойских образованиях (</w:t>
      </w:r>
      <w:proofErr w:type="spellStart"/>
      <w:r w:rsidRPr="006D6EF5">
        <w:rPr>
          <w:rFonts w:cs="Arial"/>
          <w:sz w:val="28"/>
          <w:szCs w:val="28"/>
        </w:rPr>
        <w:t>котлинский</w:t>
      </w:r>
      <w:proofErr w:type="spellEnd"/>
      <w:r w:rsidRPr="006D6EF5">
        <w:rPr>
          <w:rFonts w:cs="Arial"/>
          <w:sz w:val="28"/>
          <w:szCs w:val="28"/>
        </w:rPr>
        <w:t xml:space="preserve"> горизонты).</w:t>
      </w:r>
    </w:p>
    <w:p w:rsidR="00AA156A" w:rsidRPr="006D6EF5" w:rsidRDefault="00AA156A" w:rsidP="006F7C22">
      <w:pPr>
        <w:ind w:firstLine="708"/>
        <w:jc w:val="both"/>
        <w:rPr>
          <w:rFonts w:cs="Arial"/>
          <w:sz w:val="28"/>
          <w:szCs w:val="28"/>
        </w:rPr>
      </w:pPr>
      <w:r w:rsidRPr="006D6EF5">
        <w:rPr>
          <w:rFonts w:cs="Arial"/>
          <w:sz w:val="28"/>
          <w:szCs w:val="28"/>
        </w:rPr>
        <w:lastRenderedPageBreak/>
        <w:t xml:space="preserve">В четвертичных образованиях подземные воды содержатся в </w:t>
      </w:r>
      <w:r>
        <w:rPr>
          <w:rFonts w:cs="Arial"/>
          <w:sz w:val="28"/>
          <w:szCs w:val="28"/>
        </w:rPr>
        <w:t>озерных, озерно-ледниковых</w:t>
      </w:r>
      <w:r w:rsidRPr="006D6EF5">
        <w:rPr>
          <w:rFonts w:cs="Arial"/>
          <w:sz w:val="28"/>
          <w:szCs w:val="28"/>
        </w:rPr>
        <w:t xml:space="preserve"> отложениях, в песчаных и супесчаных прослоях </w:t>
      </w:r>
      <w:proofErr w:type="gramStart"/>
      <w:r w:rsidRPr="006D6EF5">
        <w:rPr>
          <w:rFonts w:cs="Arial"/>
          <w:sz w:val="28"/>
          <w:szCs w:val="28"/>
        </w:rPr>
        <w:t>моренных</w:t>
      </w:r>
      <w:proofErr w:type="gramEnd"/>
      <w:r w:rsidRPr="006D6EF5">
        <w:rPr>
          <w:rFonts w:cs="Arial"/>
          <w:sz w:val="28"/>
          <w:szCs w:val="28"/>
        </w:rPr>
        <w:t xml:space="preserve"> грунтов. В силу низкой </w:t>
      </w:r>
      <w:proofErr w:type="spellStart"/>
      <w:r w:rsidRPr="006D6EF5">
        <w:rPr>
          <w:rFonts w:cs="Arial"/>
          <w:sz w:val="28"/>
          <w:szCs w:val="28"/>
        </w:rPr>
        <w:t>водообильности</w:t>
      </w:r>
      <w:proofErr w:type="spellEnd"/>
      <w:r w:rsidRPr="006D6EF5">
        <w:rPr>
          <w:rFonts w:cs="Arial"/>
          <w:sz w:val="28"/>
          <w:szCs w:val="28"/>
        </w:rPr>
        <w:t xml:space="preserve">, недостаточной защищенности, ограниченного площадного распространения все они, за исключением верхнего </w:t>
      </w:r>
      <w:proofErr w:type="spellStart"/>
      <w:r w:rsidRPr="006D6EF5">
        <w:rPr>
          <w:rFonts w:cs="Arial"/>
          <w:sz w:val="28"/>
          <w:szCs w:val="28"/>
        </w:rPr>
        <w:t>межморенного</w:t>
      </w:r>
      <w:proofErr w:type="spellEnd"/>
      <w:r w:rsidRPr="006D6EF5">
        <w:rPr>
          <w:rFonts w:cs="Arial"/>
          <w:sz w:val="28"/>
          <w:szCs w:val="28"/>
        </w:rPr>
        <w:t xml:space="preserve"> горизонта, практического значения не имеют и могут использоваться только индивидуальными потребителями </w:t>
      </w:r>
      <w:r>
        <w:rPr>
          <w:rFonts w:cs="Arial"/>
          <w:sz w:val="28"/>
          <w:szCs w:val="28"/>
        </w:rPr>
        <w:t>посредством колодцев или неглубоких скважин</w:t>
      </w:r>
      <w:r w:rsidRPr="006D6EF5">
        <w:rPr>
          <w:rFonts w:cs="Arial"/>
          <w:sz w:val="28"/>
          <w:szCs w:val="28"/>
        </w:rPr>
        <w:t>.</w:t>
      </w:r>
    </w:p>
    <w:p w:rsidR="00AA156A" w:rsidRPr="000954E4" w:rsidRDefault="00AA156A" w:rsidP="006F7C22">
      <w:pPr>
        <w:widowControl w:val="0"/>
        <w:shd w:val="clear" w:color="auto" w:fill="FFFFFF"/>
        <w:tabs>
          <w:tab w:val="left" w:pos="0"/>
        </w:tabs>
        <w:ind w:firstLine="708"/>
        <w:jc w:val="both"/>
        <w:rPr>
          <w:sz w:val="28"/>
          <w:szCs w:val="28"/>
        </w:rPr>
      </w:pPr>
      <w:proofErr w:type="gramStart"/>
      <w:r w:rsidRPr="006D6EF5">
        <w:rPr>
          <w:i/>
          <w:color w:val="000000"/>
          <w:sz w:val="28"/>
          <w:szCs w:val="28"/>
        </w:rPr>
        <w:t xml:space="preserve">Верхний </w:t>
      </w:r>
      <w:proofErr w:type="spellStart"/>
      <w:r w:rsidRPr="006D6EF5">
        <w:rPr>
          <w:i/>
          <w:color w:val="000000"/>
          <w:sz w:val="28"/>
          <w:szCs w:val="28"/>
        </w:rPr>
        <w:t>межморенный</w:t>
      </w:r>
      <w:proofErr w:type="spellEnd"/>
      <w:r w:rsidRPr="006D6EF5">
        <w:rPr>
          <w:i/>
          <w:color w:val="000000"/>
          <w:sz w:val="28"/>
          <w:szCs w:val="28"/>
        </w:rPr>
        <w:t xml:space="preserve"> водоносный горизонт</w:t>
      </w:r>
      <w:r>
        <w:rPr>
          <w:i/>
          <w:color w:val="000000"/>
          <w:sz w:val="28"/>
          <w:szCs w:val="28"/>
        </w:rPr>
        <w:t xml:space="preserve"> </w:t>
      </w:r>
      <w:r w:rsidRPr="00BD5F42">
        <w:rPr>
          <w:color w:val="000000"/>
          <w:sz w:val="28"/>
          <w:szCs w:val="28"/>
        </w:rPr>
        <w:t>в</w:t>
      </w:r>
      <w:r w:rsidRPr="006D6EF5">
        <w:rPr>
          <w:color w:val="000000"/>
          <w:sz w:val="28"/>
          <w:szCs w:val="28"/>
        </w:rPr>
        <w:t xml:space="preserve"> пределах рассматриваемой территории развит повсеместно, но нестабилен в части </w:t>
      </w:r>
      <w:proofErr w:type="spellStart"/>
      <w:r w:rsidRPr="006D6EF5">
        <w:rPr>
          <w:color w:val="000000"/>
          <w:sz w:val="28"/>
          <w:szCs w:val="28"/>
        </w:rPr>
        <w:t>водообильности</w:t>
      </w:r>
      <w:proofErr w:type="spellEnd"/>
      <w:r w:rsidRPr="006D6EF5">
        <w:rPr>
          <w:color w:val="000000"/>
          <w:sz w:val="28"/>
          <w:szCs w:val="28"/>
        </w:rPr>
        <w:t xml:space="preserve"> - удельный дебит скважин изменяется от 0,65 до 0,0016 л/с. Горизонт напорный, величина напора составляет 3,0-</w:t>
      </w:r>
      <w:smartTag w:uri="urn:schemas-microsoft-com:office:smarttags" w:element="metricconverter">
        <w:smartTagPr>
          <w:attr w:name="ProductID" w:val="11,0 м"/>
        </w:smartTagPr>
        <w:r w:rsidRPr="006D6EF5">
          <w:rPr>
            <w:color w:val="000000"/>
            <w:sz w:val="28"/>
            <w:szCs w:val="28"/>
          </w:rPr>
          <w:t>11,0 м</w:t>
        </w:r>
      </w:smartTag>
      <w:r w:rsidRPr="006D6EF5">
        <w:rPr>
          <w:color w:val="000000"/>
          <w:sz w:val="28"/>
          <w:szCs w:val="28"/>
        </w:rPr>
        <w:t>. Воды пресные с минерализацией</w:t>
      </w:r>
      <w:r>
        <w:rPr>
          <w:color w:val="000000"/>
          <w:sz w:val="28"/>
          <w:szCs w:val="28"/>
        </w:rPr>
        <w:t xml:space="preserve"> 0,2 мг/л, преимущественно гидро</w:t>
      </w:r>
      <w:r w:rsidRPr="006D6EF5">
        <w:rPr>
          <w:color w:val="000000"/>
          <w:sz w:val="28"/>
          <w:szCs w:val="28"/>
        </w:rPr>
        <w:t xml:space="preserve">карбонатные, кальциевые или магниевые с характерным для </w:t>
      </w:r>
      <w:proofErr w:type="spellStart"/>
      <w:r w:rsidRPr="006D6EF5">
        <w:rPr>
          <w:color w:val="000000"/>
          <w:sz w:val="28"/>
          <w:szCs w:val="28"/>
        </w:rPr>
        <w:t>межморенного</w:t>
      </w:r>
      <w:proofErr w:type="spellEnd"/>
      <w:r w:rsidRPr="006D6EF5">
        <w:rPr>
          <w:color w:val="000000"/>
          <w:sz w:val="28"/>
          <w:szCs w:val="28"/>
        </w:rPr>
        <w:t xml:space="preserve"> горизонта повышенным содержанием железа</w:t>
      </w:r>
      <w:r>
        <w:rPr>
          <w:color w:val="000000"/>
          <w:sz w:val="28"/>
          <w:szCs w:val="28"/>
        </w:rPr>
        <w:t xml:space="preserve">, </w:t>
      </w:r>
      <w:r>
        <w:rPr>
          <w:sz w:val="28"/>
          <w:szCs w:val="28"/>
        </w:rPr>
        <w:t>достигающем 3-7 мг/дм</w:t>
      </w:r>
      <w:r>
        <w:rPr>
          <w:sz w:val="28"/>
          <w:szCs w:val="28"/>
          <w:vertAlign w:val="superscript"/>
        </w:rPr>
        <w:t>3</w:t>
      </w:r>
      <w:r>
        <w:rPr>
          <w:sz w:val="28"/>
          <w:szCs w:val="28"/>
        </w:rPr>
        <w:t>.</w:t>
      </w:r>
      <w:proofErr w:type="gramEnd"/>
    </w:p>
    <w:p w:rsidR="00AA156A" w:rsidRPr="00BD5F42" w:rsidRDefault="00AA156A" w:rsidP="006F7C22">
      <w:pPr>
        <w:ind w:firstLine="708"/>
        <w:jc w:val="both"/>
        <w:rPr>
          <w:i/>
          <w:color w:val="000000"/>
          <w:sz w:val="28"/>
          <w:szCs w:val="28"/>
        </w:rPr>
      </w:pPr>
      <w:r w:rsidRPr="006D6EF5">
        <w:rPr>
          <w:color w:val="000000"/>
          <w:sz w:val="28"/>
          <w:szCs w:val="28"/>
        </w:rPr>
        <w:t xml:space="preserve">Воды </w:t>
      </w:r>
      <w:proofErr w:type="spellStart"/>
      <w:r w:rsidRPr="006D6EF5">
        <w:rPr>
          <w:color w:val="000000"/>
          <w:sz w:val="28"/>
          <w:szCs w:val="28"/>
        </w:rPr>
        <w:t>межморенного</w:t>
      </w:r>
      <w:proofErr w:type="spellEnd"/>
      <w:r w:rsidRPr="006D6EF5">
        <w:rPr>
          <w:color w:val="000000"/>
          <w:sz w:val="28"/>
          <w:szCs w:val="28"/>
        </w:rPr>
        <w:t xml:space="preserve"> водоносного горизонта классифицируют</w:t>
      </w:r>
      <w:r>
        <w:rPr>
          <w:color w:val="000000"/>
          <w:sz w:val="28"/>
          <w:szCs w:val="28"/>
        </w:rPr>
        <w:t>ся</w:t>
      </w:r>
      <w:r w:rsidRPr="006D6EF5">
        <w:rPr>
          <w:color w:val="000000"/>
          <w:sz w:val="28"/>
          <w:szCs w:val="28"/>
        </w:rPr>
        <w:t xml:space="preserve"> как защищенные от загрязнения с поверхности.</w:t>
      </w:r>
    </w:p>
    <w:p w:rsidR="00AA156A" w:rsidRPr="007D2A9D" w:rsidRDefault="00AA156A" w:rsidP="006F7C22">
      <w:pPr>
        <w:ind w:firstLine="708"/>
        <w:jc w:val="both"/>
        <w:rPr>
          <w:i/>
          <w:color w:val="000000"/>
          <w:sz w:val="28"/>
          <w:szCs w:val="28"/>
        </w:rPr>
      </w:pPr>
      <w:r w:rsidRPr="007D2A9D">
        <w:rPr>
          <w:i/>
          <w:color w:val="000000"/>
          <w:sz w:val="28"/>
          <w:szCs w:val="28"/>
        </w:rPr>
        <w:t>Вендский водоносный комплекс</w:t>
      </w:r>
      <w:r>
        <w:rPr>
          <w:i/>
          <w:color w:val="000000"/>
          <w:sz w:val="28"/>
          <w:szCs w:val="28"/>
        </w:rPr>
        <w:t xml:space="preserve"> </w:t>
      </w:r>
      <w:r>
        <w:rPr>
          <w:color w:val="000000"/>
          <w:sz w:val="28"/>
          <w:szCs w:val="28"/>
        </w:rPr>
        <w:t xml:space="preserve">залегает на глубине порядка 150 </w:t>
      </w:r>
      <w:r w:rsidRPr="006D6EF5">
        <w:rPr>
          <w:color w:val="000000"/>
          <w:sz w:val="28"/>
          <w:szCs w:val="28"/>
        </w:rPr>
        <w:t xml:space="preserve">м под </w:t>
      </w:r>
      <w:proofErr w:type="spellStart"/>
      <w:r w:rsidRPr="006D6EF5">
        <w:rPr>
          <w:color w:val="000000"/>
          <w:sz w:val="28"/>
          <w:szCs w:val="28"/>
        </w:rPr>
        <w:t>верхнекотлин</w:t>
      </w:r>
      <w:r>
        <w:rPr>
          <w:color w:val="000000"/>
          <w:sz w:val="28"/>
          <w:szCs w:val="28"/>
        </w:rPr>
        <w:t>скими</w:t>
      </w:r>
      <w:proofErr w:type="spellEnd"/>
      <w:r>
        <w:rPr>
          <w:color w:val="000000"/>
          <w:sz w:val="28"/>
          <w:szCs w:val="28"/>
        </w:rPr>
        <w:t xml:space="preserve"> глинами и аргиллитами, р</w:t>
      </w:r>
      <w:r w:rsidRPr="006D6EF5">
        <w:rPr>
          <w:color w:val="000000"/>
          <w:sz w:val="28"/>
          <w:szCs w:val="28"/>
        </w:rPr>
        <w:t>аспространен повсеместно и имеет хорошую, стаб</w:t>
      </w:r>
      <w:r>
        <w:rPr>
          <w:color w:val="000000"/>
          <w:sz w:val="28"/>
          <w:szCs w:val="28"/>
        </w:rPr>
        <w:t xml:space="preserve">ильную </w:t>
      </w:r>
      <w:proofErr w:type="spellStart"/>
      <w:r>
        <w:rPr>
          <w:color w:val="000000"/>
          <w:sz w:val="28"/>
          <w:szCs w:val="28"/>
        </w:rPr>
        <w:t>водообильность</w:t>
      </w:r>
      <w:proofErr w:type="spellEnd"/>
      <w:r>
        <w:rPr>
          <w:color w:val="000000"/>
          <w:sz w:val="28"/>
          <w:szCs w:val="28"/>
        </w:rPr>
        <w:t xml:space="preserve"> – 4,5-0,1 </w:t>
      </w:r>
      <w:r w:rsidRPr="006D6EF5">
        <w:rPr>
          <w:color w:val="000000"/>
          <w:sz w:val="28"/>
          <w:szCs w:val="28"/>
        </w:rPr>
        <w:t>л/с. Воды напорные хлоридные нат</w:t>
      </w:r>
      <w:r>
        <w:rPr>
          <w:color w:val="000000"/>
          <w:sz w:val="28"/>
          <w:szCs w:val="28"/>
        </w:rPr>
        <w:t xml:space="preserve">риевые с минерализацией 6,1-6,4 </w:t>
      </w:r>
      <w:r w:rsidRPr="006D6EF5">
        <w:rPr>
          <w:color w:val="000000"/>
          <w:sz w:val="28"/>
          <w:szCs w:val="28"/>
        </w:rPr>
        <w:t xml:space="preserve">г/л, что не позволяет использовать их для питьевых целей. На локальных участках возможно повышенное содержание брома и естественных радионуклидов. Теоретическая возможность разбавления солоноватых вод вендского водоносного комплекса </w:t>
      </w:r>
      <w:proofErr w:type="gramStart"/>
      <w:r w:rsidRPr="006D6EF5">
        <w:rPr>
          <w:color w:val="000000"/>
          <w:sz w:val="28"/>
          <w:szCs w:val="28"/>
        </w:rPr>
        <w:t>поверхностными</w:t>
      </w:r>
      <w:proofErr w:type="gramEnd"/>
      <w:r w:rsidRPr="006D6EF5">
        <w:rPr>
          <w:color w:val="000000"/>
          <w:sz w:val="28"/>
          <w:szCs w:val="28"/>
        </w:rPr>
        <w:t xml:space="preserve"> из Невского водовода требует отдельной проработки с проведением поисково-оценочных работ.</w:t>
      </w:r>
    </w:p>
    <w:p w:rsidR="00AA156A" w:rsidRPr="006D6EF5" w:rsidRDefault="00AA156A" w:rsidP="006F7C22">
      <w:pPr>
        <w:ind w:firstLine="708"/>
        <w:jc w:val="both"/>
        <w:rPr>
          <w:sz w:val="28"/>
          <w:szCs w:val="28"/>
        </w:rPr>
      </w:pPr>
      <w:r w:rsidRPr="006D6EF5">
        <w:rPr>
          <w:rFonts w:cs="Arial"/>
          <w:sz w:val="28"/>
          <w:szCs w:val="28"/>
        </w:rPr>
        <w:t>Комплексная</w:t>
      </w:r>
      <w:r w:rsidRPr="006D6EF5">
        <w:rPr>
          <w:rFonts w:cs="Arial"/>
          <w:color w:val="000000"/>
          <w:sz w:val="28"/>
          <w:szCs w:val="28"/>
        </w:rPr>
        <w:t xml:space="preserve"> оценка эксплуатационных ресурсов подземных вод на территории </w:t>
      </w:r>
      <w:proofErr w:type="spellStart"/>
      <w:r w:rsidRPr="006D6EF5">
        <w:rPr>
          <w:sz w:val="28"/>
          <w:szCs w:val="28"/>
        </w:rPr>
        <w:t>Заневского</w:t>
      </w:r>
      <w:proofErr w:type="spellEnd"/>
      <w:r w:rsidRPr="006D6EF5">
        <w:rPr>
          <w:sz w:val="28"/>
          <w:szCs w:val="28"/>
        </w:rPr>
        <w:t xml:space="preserve"> сельского поселения</w:t>
      </w:r>
      <w:r w:rsidRPr="006D6EF5">
        <w:rPr>
          <w:rFonts w:cs="Arial"/>
          <w:sz w:val="28"/>
          <w:szCs w:val="28"/>
        </w:rPr>
        <w:t xml:space="preserve"> </w:t>
      </w:r>
      <w:r w:rsidRPr="006D6EF5">
        <w:rPr>
          <w:rFonts w:cs="Arial"/>
          <w:color w:val="000000"/>
          <w:sz w:val="28"/>
          <w:szCs w:val="28"/>
        </w:rPr>
        <w:t>не выполнялась, ориентировочный модуль эксплуатационных запасов подземных п</w:t>
      </w:r>
      <w:r>
        <w:rPr>
          <w:rFonts w:cs="Arial"/>
          <w:color w:val="000000"/>
          <w:sz w:val="28"/>
          <w:szCs w:val="28"/>
        </w:rPr>
        <w:t xml:space="preserve">ресных вод составляет 0,10-0,20 </w:t>
      </w:r>
      <w:r w:rsidRPr="006D6EF5">
        <w:rPr>
          <w:rFonts w:cs="Arial"/>
          <w:color w:val="000000"/>
          <w:sz w:val="28"/>
          <w:szCs w:val="28"/>
        </w:rPr>
        <w:t>л/с, что характеризует территорию поселения как недостаточно обеспеченную подземными пресными водами для централизованного водоснабжения.</w:t>
      </w:r>
    </w:p>
    <w:p w:rsidR="00AA156A" w:rsidRPr="00566530" w:rsidRDefault="00AA156A" w:rsidP="00566530">
      <w:pPr>
        <w:pStyle w:val="3"/>
        <w:spacing w:before="0"/>
      </w:pPr>
    </w:p>
    <w:p w:rsidR="00AA156A" w:rsidRPr="00CB582A" w:rsidRDefault="00AA156A" w:rsidP="00CB582A">
      <w:pPr>
        <w:pStyle w:val="2"/>
        <w:ind w:firstLine="709"/>
      </w:pPr>
      <w:bookmarkStart w:id="56" w:name="_Toc394590885"/>
      <w:bookmarkStart w:id="57" w:name="_Toc394915432"/>
      <w:bookmarkStart w:id="58" w:name="_Toc395171795"/>
      <w:bookmarkStart w:id="59" w:name="_Toc395171849"/>
      <w:bookmarkStart w:id="60" w:name="_Toc395171993"/>
      <w:bookmarkStart w:id="61" w:name="_Toc399944046"/>
      <w:r w:rsidRPr="00CB582A">
        <w:t>2.5. Гидрологические условия</w:t>
      </w:r>
      <w:bookmarkEnd w:id="56"/>
      <w:bookmarkEnd w:id="57"/>
      <w:bookmarkEnd w:id="58"/>
      <w:bookmarkEnd w:id="59"/>
      <w:bookmarkEnd w:id="60"/>
      <w:bookmarkEnd w:id="61"/>
    </w:p>
    <w:p w:rsidR="00AA156A" w:rsidRDefault="00AA156A" w:rsidP="00AA156A">
      <w:pPr>
        <w:ind w:firstLine="708"/>
        <w:jc w:val="both"/>
        <w:rPr>
          <w:sz w:val="28"/>
          <w:szCs w:val="28"/>
        </w:rPr>
      </w:pPr>
      <w:r>
        <w:rPr>
          <w:sz w:val="28"/>
          <w:szCs w:val="28"/>
        </w:rPr>
        <w:t xml:space="preserve">В южной части территории проектирования протекает ручей </w:t>
      </w:r>
      <w:proofErr w:type="spellStart"/>
      <w:r>
        <w:rPr>
          <w:sz w:val="28"/>
          <w:szCs w:val="28"/>
        </w:rPr>
        <w:t>Нарвин</w:t>
      </w:r>
      <w:proofErr w:type="spellEnd"/>
      <w:r>
        <w:rPr>
          <w:sz w:val="28"/>
          <w:szCs w:val="28"/>
        </w:rPr>
        <w:t xml:space="preserve"> и еще один небольшой безымянный ручей.</w:t>
      </w:r>
    </w:p>
    <w:p w:rsidR="00AA156A" w:rsidRPr="00365AC0" w:rsidRDefault="00AA156A" w:rsidP="00AA156A">
      <w:pPr>
        <w:ind w:firstLine="708"/>
        <w:jc w:val="both"/>
        <w:rPr>
          <w:rFonts w:cs="Arial"/>
          <w:sz w:val="28"/>
          <w:szCs w:val="28"/>
        </w:rPr>
      </w:pPr>
      <w:r>
        <w:rPr>
          <w:sz w:val="28"/>
          <w:szCs w:val="28"/>
        </w:rPr>
        <w:t xml:space="preserve">Ручей </w:t>
      </w:r>
      <w:proofErr w:type="spellStart"/>
      <w:r>
        <w:rPr>
          <w:sz w:val="28"/>
          <w:szCs w:val="28"/>
        </w:rPr>
        <w:t>Нарвин</w:t>
      </w:r>
      <w:proofErr w:type="spellEnd"/>
      <w:r>
        <w:rPr>
          <w:sz w:val="28"/>
          <w:szCs w:val="28"/>
        </w:rPr>
        <w:t xml:space="preserve"> относится к</w:t>
      </w:r>
      <w:r w:rsidR="00B43E63">
        <w:rPr>
          <w:sz w:val="28"/>
          <w:szCs w:val="28"/>
        </w:rPr>
        <w:t xml:space="preserve"> бассейну р. </w:t>
      </w:r>
      <w:proofErr w:type="spellStart"/>
      <w:r w:rsidR="00B43E63">
        <w:rPr>
          <w:sz w:val="28"/>
          <w:szCs w:val="28"/>
        </w:rPr>
        <w:t>Охта</w:t>
      </w:r>
      <w:proofErr w:type="spellEnd"/>
      <w:r w:rsidR="00B43E63">
        <w:rPr>
          <w:sz w:val="28"/>
          <w:szCs w:val="28"/>
        </w:rPr>
        <w:t>, его длина 5,</w:t>
      </w:r>
      <w:r>
        <w:rPr>
          <w:sz w:val="28"/>
          <w:szCs w:val="28"/>
        </w:rPr>
        <w:t>8 км.</w:t>
      </w:r>
    </w:p>
    <w:p w:rsidR="000E2A1D" w:rsidRDefault="000E2A1D" w:rsidP="000B4BC1">
      <w:pPr>
        <w:pStyle w:val="1"/>
        <w:rPr>
          <w:rStyle w:val="mw-headline"/>
          <w:iCs/>
          <w:sz w:val="32"/>
          <w:lang w:val="ru-RU"/>
        </w:rPr>
      </w:pPr>
    </w:p>
    <w:p w:rsidR="00AA156A" w:rsidRPr="00D54CBA" w:rsidRDefault="00AA156A" w:rsidP="000B4BC1">
      <w:pPr>
        <w:pStyle w:val="1"/>
      </w:pPr>
      <w:r w:rsidRPr="00C704C9">
        <w:rPr>
          <w:rStyle w:val="mw-headline"/>
          <w:iCs/>
          <w:sz w:val="32"/>
          <w:lang w:val="ru-RU"/>
        </w:rPr>
        <w:br w:type="page"/>
      </w:r>
      <w:bookmarkStart w:id="62" w:name="_Toc394590886"/>
      <w:bookmarkStart w:id="63" w:name="_Toc394915433"/>
      <w:bookmarkStart w:id="64" w:name="_Toc395171796"/>
      <w:bookmarkStart w:id="65" w:name="_Toc395171850"/>
      <w:bookmarkStart w:id="66" w:name="_Toc395171994"/>
      <w:bookmarkStart w:id="67" w:name="_Toc399944047"/>
      <w:r w:rsidR="004C2B63" w:rsidRPr="00D54CBA">
        <w:lastRenderedPageBreak/>
        <w:t xml:space="preserve">3. </w:t>
      </w:r>
      <w:r w:rsidRPr="00D54CBA">
        <w:t>Современное использование территории</w:t>
      </w:r>
      <w:bookmarkEnd w:id="62"/>
      <w:bookmarkEnd w:id="63"/>
      <w:bookmarkEnd w:id="64"/>
      <w:bookmarkEnd w:id="65"/>
      <w:bookmarkEnd w:id="66"/>
      <w:bookmarkEnd w:id="67"/>
    </w:p>
    <w:p w:rsidR="00AA156A" w:rsidRDefault="00AA156A" w:rsidP="006F7C22">
      <w:pPr>
        <w:ind w:firstLine="709"/>
        <w:jc w:val="both"/>
        <w:rPr>
          <w:sz w:val="28"/>
          <w:szCs w:val="28"/>
        </w:rPr>
      </w:pPr>
      <w:r w:rsidRPr="008E055E">
        <w:rPr>
          <w:sz w:val="28"/>
          <w:szCs w:val="28"/>
        </w:rPr>
        <w:t xml:space="preserve">Территория проектирования с севера ограничена автодорогой регионального значения «Санкт-Петербург – </w:t>
      </w:r>
      <w:proofErr w:type="spellStart"/>
      <w:r w:rsidRPr="008E055E">
        <w:rPr>
          <w:sz w:val="28"/>
          <w:szCs w:val="28"/>
        </w:rPr>
        <w:t>Колтуши</w:t>
      </w:r>
      <w:proofErr w:type="spellEnd"/>
      <w:r w:rsidRPr="008E055E">
        <w:rPr>
          <w:sz w:val="28"/>
          <w:szCs w:val="28"/>
        </w:rPr>
        <w:t xml:space="preserve">», которая в границах дер. Янино-1 является Шоссейной улицей, с юга - железнодорожной линией, с запада - внешней стороной КАД, с востока - </w:t>
      </w:r>
      <w:r>
        <w:rPr>
          <w:sz w:val="28"/>
          <w:szCs w:val="28"/>
        </w:rPr>
        <w:t>Заводской</w:t>
      </w:r>
      <w:r w:rsidRPr="008E055E">
        <w:rPr>
          <w:sz w:val="28"/>
          <w:szCs w:val="28"/>
        </w:rPr>
        <w:t xml:space="preserve"> </w:t>
      </w:r>
      <w:r>
        <w:rPr>
          <w:sz w:val="28"/>
          <w:szCs w:val="28"/>
        </w:rPr>
        <w:t>улицей</w:t>
      </w:r>
      <w:r w:rsidRPr="008E055E">
        <w:rPr>
          <w:sz w:val="28"/>
          <w:szCs w:val="28"/>
        </w:rPr>
        <w:t xml:space="preserve"> (Черная дорога). </w:t>
      </w:r>
    </w:p>
    <w:p w:rsidR="00AA156A" w:rsidRPr="008E055E" w:rsidRDefault="00AA156A" w:rsidP="006F7C22">
      <w:pPr>
        <w:ind w:firstLine="709"/>
        <w:jc w:val="both"/>
        <w:rPr>
          <w:sz w:val="28"/>
          <w:szCs w:val="28"/>
        </w:rPr>
      </w:pPr>
      <w:r w:rsidRPr="008E055E">
        <w:rPr>
          <w:sz w:val="28"/>
          <w:szCs w:val="28"/>
        </w:rPr>
        <w:t xml:space="preserve">Площадь территории в границах проекта планировки </w:t>
      </w:r>
      <w:r w:rsidR="005B4FBB" w:rsidRPr="00B819E3">
        <w:rPr>
          <w:sz w:val="28"/>
          <w:szCs w:val="28"/>
        </w:rPr>
        <w:t>составляет 52,</w:t>
      </w:r>
      <w:r w:rsidR="009D4695">
        <w:rPr>
          <w:sz w:val="28"/>
          <w:szCs w:val="28"/>
        </w:rPr>
        <w:t>1</w:t>
      </w:r>
      <w:r w:rsidRPr="00E70159">
        <w:rPr>
          <w:sz w:val="28"/>
          <w:szCs w:val="28"/>
        </w:rPr>
        <w:t xml:space="preserve"> га</w:t>
      </w:r>
      <w:r w:rsidRPr="008E055E">
        <w:rPr>
          <w:sz w:val="28"/>
          <w:szCs w:val="28"/>
        </w:rPr>
        <w:t>.</w:t>
      </w:r>
    </w:p>
    <w:p w:rsidR="00AA156A" w:rsidRPr="008E055E" w:rsidRDefault="00AA156A" w:rsidP="006F7C22">
      <w:pPr>
        <w:ind w:firstLine="709"/>
        <w:jc w:val="both"/>
        <w:rPr>
          <w:sz w:val="28"/>
          <w:szCs w:val="28"/>
        </w:rPr>
      </w:pPr>
      <w:r w:rsidRPr="008E055E">
        <w:rPr>
          <w:sz w:val="28"/>
          <w:szCs w:val="28"/>
        </w:rPr>
        <w:t xml:space="preserve">В настоящее время застроена небольшая часть территории проектирования вдоль Шоссейной и Заводской улиц. </w:t>
      </w:r>
    </w:p>
    <w:p w:rsidR="00AA156A" w:rsidRPr="00C4070E" w:rsidRDefault="00AA156A" w:rsidP="006F7C22">
      <w:pPr>
        <w:ind w:firstLine="709"/>
        <w:jc w:val="both"/>
        <w:rPr>
          <w:sz w:val="28"/>
          <w:szCs w:val="28"/>
        </w:rPr>
      </w:pPr>
      <w:proofErr w:type="gramStart"/>
      <w:r w:rsidRPr="008E055E">
        <w:rPr>
          <w:sz w:val="28"/>
          <w:szCs w:val="28"/>
        </w:rPr>
        <w:t>Основная часть застройки представлена индивидуальной жилой застройкой (</w:t>
      </w:r>
      <w:r w:rsidR="008C1B52" w:rsidRPr="008C1B52">
        <w:rPr>
          <w:sz w:val="28"/>
          <w:szCs w:val="28"/>
        </w:rPr>
        <w:t xml:space="preserve">11 </w:t>
      </w:r>
      <w:r w:rsidRPr="008C1B52">
        <w:rPr>
          <w:sz w:val="28"/>
          <w:szCs w:val="28"/>
        </w:rPr>
        <w:t>участков ИЖС</w:t>
      </w:r>
      <w:r w:rsidR="00B43E63" w:rsidRPr="008C1B52">
        <w:rPr>
          <w:sz w:val="28"/>
          <w:szCs w:val="28"/>
        </w:rPr>
        <w:t xml:space="preserve"> и </w:t>
      </w:r>
      <w:r w:rsidR="008C1B52" w:rsidRPr="008C1B52">
        <w:rPr>
          <w:sz w:val="28"/>
          <w:szCs w:val="28"/>
        </w:rPr>
        <w:t>6</w:t>
      </w:r>
      <w:r w:rsidR="00B819E3" w:rsidRPr="008C1B52">
        <w:rPr>
          <w:sz w:val="28"/>
          <w:szCs w:val="28"/>
        </w:rPr>
        <w:t xml:space="preserve"> участков </w:t>
      </w:r>
      <w:r w:rsidR="00B43E63" w:rsidRPr="008C1B52">
        <w:rPr>
          <w:sz w:val="28"/>
          <w:szCs w:val="28"/>
        </w:rPr>
        <w:t>ЛПХ</w:t>
      </w:r>
      <w:r w:rsidRPr="008C1B52">
        <w:rPr>
          <w:sz w:val="28"/>
          <w:szCs w:val="28"/>
        </w:rPr>
        <w:t>),</w:t>
      </w:r>
      <w:r w:rsidRPr="008E055E">
        <w:rPr>
          <w:sz w:val="28"/>
          <w:szCs w:val="28"/>
        </w:rPr>
        <w:t xml:space="preserve"> расположенной вдоль Шоссейной</w:t>
      </w:r>
      <w:r>
        <w:rPr>
          <w:sz w:val="28"/>
          <w:szCs w:val="28"/>
        </w:rPr>
        <w:t xml:space="preserve"> и Заводской улиц, при этом ч</w:t>
      </w:r>
      <w:r w:rsidRPr="00C4070E">
        <w:rPr>
          <w:sz w:val="28"/>
          <w:szCs w:val="28"/>
        </w:rPr>
        <w:t xml:space="preserve">асть </w:t>
      </w:r>
      <w:r>
        <w:rPr>
          <w:sz w:val="28"/>
          <w:szCs w:val="28"/>
        </w:rPr>
        <w:t xml:space="preserve">жилых </w:t>
      </w:r>
      <w:r w:rsidRPr="00C4070E">
        <w:rPr>
          <w:sz w:val="28"/>
          <w:szCs w:val="28"/>
        </w:rPr>
        <w:t xml:space="preserve">домов </w:t>
      </w:r>
      <w:r>
        <w:rPr>
          <w:sz w:val="28"/>
          <w:szCs w:val="28"/>
        </w:rPr>
        <w:t xml:space="preserve">в настоящее время </w:t>
      </w:r>
      <w:r w:rsidRPr="00C4070E">
        <w:rPr>
          <w:sz w:val="28"/>
          <w:szCs w:val="28"/>
        </w:rPr>
        <w:t xml:space="preserve">разрушена. </w:t>
      </w:r>
      <w:proofErr w:type="gramEnd"/>
    </w:p>
    <w:p w:rsidR="00AA156A" w:rsidRPr="00C4070E" w:rsidRDefault="00AA156A" w:rsidP="006F7C22">
      <w:pPr>
        <w:ind w:firstLine="709"/>
        <w:jc w:val="both"/>
        <w:rPr>
          <w:sz w:val="28"/>
          <w:szCs w:val="28"/>
        </w:rPr>
      </w:pPr>
      <w:r>
        <w:rPr>
          <w:sz w:val="28"/>
          <w:szCs w:val="28"/>
        </w:rPr>
        <w:t>По улице Шоссейной в глубине квартала расположен</w:t>
      </w:r>
      <w:r w:rsidR="00DE5137">
        <w:rPr>
          <w:sz w:val="28"/>
          <w:szCs w:val="28"/>
        </w:rPr>
        <w:t xml:space="preserve"> «</w:t>
      </w:r>
      <w:proofErr w:type="spellStart"/>
      <w:r w:rsidR="00DE5137">
        <w:rPr>
          <w:sz w:val="28"/>
          <w:szCs w:val="28"/>
        </w:rPr>
        <w:t>ПетроСпорт</w:t>
      </w:r>
      <w:r w:rsidRPr="00C4070E">
        <w:rPr>
          <w:sz w:val="28"/>
          <w:szCs w:val="28"/>
        </w:rPr>
        <w:t>Отель</w:t>
      </w:r>
      <w:proofErr w:type="spellEnd"/>
      <w:r w:rsidRPr="00C4070E">
        <w:rPr>
          <w:sz w:val="28"/>
          <w:szCs w:val="28"/>
        </w:rPr>
        <w:t xml:space="preserve">» - гостиничный комплекс с бассейном и спортивными залами. </w:t>
      </w:r>
    </w:p>
    <w:p w:rsidR="00AA156A" w:rsidRPr="00C4070E" w:rsidRDefault="00AA156A" w:rsidP="006F7C22">
      <w:pPr>
        <w:ind w:firstLine="709"/>
        <w:jc w:val="both"/>
        <w:rPr>
          <w:sz w:val="28"/>
          <w:szCs w:val="28"/>
        </w:rPr>
      </w:pPr>
      <w:r w:rsidRPr="00C4070E">
        <w:rPr>
          <w:sz w:val="28"/>
          <w:szCs w:val="28"/>
        </w:rPr>
        <w:t xml:space="preserve">Из объектов производственного и коммунально-складского назначения на территории проектирования находится пункт приема металлолома, расположенный </w:t>
      </w:r>
      <w:r>
        <w:rPr>
          <w:sz w:val="28"/>
          <w:szCs w:val="28"/>
        </w:rPr>
        <w:t xml:space="preserve">по Заводской улице, ориентировочная санитарно-защитная зона которого </w:t>
      </w:r>
      <w:r w:rsidRPr="00C4070E">
        <w:rPr>
          <w:sz w:val="28"/>
          <w:szCs w:val="28"/>
        </w:rPr>
        <w:t>составляет 50 м.</w:t>
      </w:r>
    </w:p>
    <w:p w:rsidR="00AA156A" w:rsidRDefault="00AA156A" w:rsidP="006F7C22">
      <w:pPr>
        <w:ind w:firstLine="709"/>
        <w:jc w:val="both"/>
        <w:rPr>
          <w:sz w:val="28"/>
          <w:szCs w:val="28"/>
        </w:rPr>
      </w:pPr>
      <w:r w:rsidRPr="00C4070E">
        <w:rPr>
          <w:sz w:val="28"/>
          <w:szCs w:val="28"/>
        </w:rPr>
        <w:t xml:space="preserve">Из объектов инженерной инфраструктуры на территории </w:t>
      </w:r>
      <w:r>
        <w:rPr>
          <w:sz w:val="28"/>
          <w:szCs w:val="28"/>
        </w:rPr>
        <w:t>проектирования</w:t>
      </w:r>
      <w:r w:rsidRPr="00B62147">
        <w:rPr>
          <w:sz w:val="28"/>
          <w:szCs w:val="28"/>
        </w:rPr>
        <w:t xml:space="preserve"> расположены две трансформаторные подстанции. Кроме того через </w:t>
      </w:r>
      <w:r>
        <w:rPr>
          <w:sz w:val="28"/>
          <w:szCs w:val="28"/>
        </w:rPr>
        <w:t xml:space="preserve">нее </w:t>
      </w:r>
      <w:r w:rsidRPr="00B62147">
        <w:rPr>
          <w:sz w:val="28"/>
          <w:szCs w:val="28"/>
        </w:rPr>
        <w:t>проход</w:t>
      </w:r>
      <w:r>
        <w:rPr>
          <w:sz w:val="28"/>
          <w:szCs w:val="28"/>
        </w:rPr>
        <w:t>я</w:t>
      </w:r>
      <w:r w:rsidRPr="00B62147">
        <w:rPr>
          <w:sz w:val="28"/>
          <w:szCs w:val="28"/>
        </w:rPr>
        <w:t xml:space="preserve">т линейные объекты, накладывающие значительные планировочные ограничения. </w:t>
      </w:r>
    </w:p>
    <w:p w:rsidR="00AA156A" w:rsidRDefault="00AA156A" w:rsidP="006F7C22">
      <w:pPr>
        <w:ind w:firstLine="709"/>
        <w:jc w:val="both"/>
        <w:rPr>
          <w:sz w:val="28"/>
          <w:szCs w:val="28"/>
        </w:rPr>
      </w:pPr>
      <w:r w:rsidRPr="00B62147">
        <w:rPr>
          <w:sz w:val="28"/>
          <w:szCs w:val="28"/>
        </w:rPr>
        <w:t xml:space="preserve">Воздушная линия электропередач напряжением 110 кВ, проходит через центральную часть проектируемой территории в широтном направлении, размер ее охранной зоны </w:t>
      </w:r>
      <w:r>
        <w:rPr>
          <w:sz w:val="28"/>
          <w:szCs w:val="28"/>
        </w:rPr>
        <w:t>составляет 20 м;</w:t>
      </w:r>
      <w:r w:rsidRPr="00B62147">
        <w:rPr>
          <w:sz w:val="28"/>
          <w:szCs w:val="28"/>
        </w:rPr>
        <w:t xml:space="preserve"> кроме того по территории проходят воздушные линии электропередач напряжением 10 кВ и 6-0,4 кВ. </w:t>
      </w:r>
    </w:p>
    <w:p w:rsidR="00AA156A" w:rsidRPr="00046763" w:rsidRDefault="00AA156A" w:rsidP="006F7C22">
      <w:pPr>
        <w:ind w:firstLine="709"/>
        <w:jc w:val="both"/>
        <w:rPr>
          <w:sz w:val="28"/>
          <w:szCs w:val="28"/>
        </w:rPr>
      </w:pPr>
      <w:r w:rsidRPr="00B62147">
        <w:rPr>
          <w:sz w:val="28"/>
          <w:szCs w:val="28"/>
        </w:rPr>
        <w:t>Через южную и западную часть рассматриваемой территории проходит нефтепродуктопровод «Красный Бор – Ручьи», принадлежащий ООО «</w:t>
      </w:r>
      <w:proofErr w:type="spellStart"/>
      <w:r w:rsidRPr="00B62147">
        <w:rPr>
          <w:sz w:val="28"/>
          <w:szCs w:val="28"/>
        </w:rPr>
        <w:t>Балттранснефтепродукт</w:t>
      </w:r>
      <w:proofErr w:type="spellEnd"/>
      <w:r w:rsidRPr="00C4070E">
        <w:rPr>
          <w:sz w:val="28"/>
          <w:szCs w:val="28"/>
        </w:rPr>
        <w:t>»,</w:t>
      </w:r>
      <w:r>
        <w:rPr>
          <w:sz w:val="28"/>
          <w:szCs w:val="28"/>
        </w:rPr>
        <w:t xml:space="preserve"> р</w:t>
      </w:r>
      <w:r w:rsidRPr="00C4070E">
        <w:rPr>
          <w:sz w:val="28"/>
          <w:szCs w:val="28"/>
        </w:rPr>
        <w:t xml:space="preserve">азмер </w:t>
      </w:r>
      <w:r>
        <w:rPr>
          <w:sz w:val="28"/>
          <w:szCs w:val="28"/>
        </w:rPr>
        <w:t xml:space="preserve">его </w:t>
      </w:r>
      <w:r w:rsidRPr="00C4070E">
        <w:rPr>
          <w:sz w:val="28"/>
          <w:szCs w:val="28"/>
        </w:rPr>
        <w:t xml:space="preserve">охранной зоны составляет 25 м, </w:t>
      </w:r>
      <w:r>
        <w:rPr>
          <w:sz w:val="28"/>
          <w:szCs w:val="28"/>
        </w:rPr>
        <w:t>минимальное расстояние</w:t>
      </w:r>
      <w:r w:rsidRPr="00C4070E">
        <w:rPr>
          <w:sz w:val="28"/>
          <w:szCs w:val="28"/>
        </w:rPr>
        <w:t xml:space="preserve"> </w:t>
      </w:r>
      <w:r w:rsidRPr="00046763">
        <w:rPr>
          <w:sz w:val="28"/>
          <w:szCs w:val="28"/>
        </w:rPr>
        <w:t xml:space="preserve">от оси трубопровода до жилой застройки – 50 м, до складских объектов - 20 м. </w:t>
      </w:r>
    </w:p>
    <w:p w:rsidR="00AA156A" w:rsidRPr="00784F86" w:rsidRDefault="00AA156A" w:rsidP="006F7C22">
      <w:pPr>
        <w:ind w:firstLine="709"/>
        <w:jc w:val="both"/>
        <w:rPr>
          <w:sz w:val="28"/>
          <w:szCs w:val="28"/>
        </w:rPr>
      </w:pPr>
      <w:r w:rsidRPr="00494BCD">
        <w:rPr>
          <w:sz w:val="28"/>
          <w:szCs w:val="28"/>
        </w:rPr>
        <w:t>Через северную часть проектируемой территории проходит газопровод высокого давления к «Петро Спорт Отелю», в южном направлении от отеля проходят сети хозяйственно-бытовой канализации, в меридиональном направлении через всю проектируемую территорию проходит водопровод до склада ГУП «Водоканал».</w:t>
      </w:r>
    </w:p>
    <w:p w:rsidR="00AA156A" w:rsidRPr="00C4070E" w:rsidRDefault="00AA156A" w:rsidP="006F7C22">
      <w:pPr>
        <w:ind w:firstLine="709"/>
        <w:jc w:val="both"/>
        <w:rPr>
          <w:sz w:val="28"/>
          <w:szCs w:val="28"/>
        </w:rPr>
      </w:pPr>
      <w:r w:rsidRPr="00C4070E">
        <w:rPr>
          <w:sz w:val="28"/>
          <w:szCs w:val="28"/>
        </w:rPr>
        <w:t xml:space="preserve">Помимо ограничений, накладываемых </w:t>
      </w:r>
      <w:r>
        <w:rPr>
          <w:sz w:val="28"/>
          <w:szCs w:val="28"/>
        </w:rPr>
        <w:t>объектами, расположенными</w:t>
      </w:r>
      <w:r w:rsidRPr="00C4070E">
        <w:rPr>
          <w:sz w:val="28"/>
          <w:szCs w:val="28"/>
        </w:rPr>
        <w:t xml:space="preserve"> </w:t>
      </w:r>
      <w:r>
        <w:rPr>
          <w:sz w:val="28"/>
          <w:szCs w:val="28"/>
        </w:rPr>
        <w:t>непосредственно</w:t>
      </w:r>
      <w:r w:rsidRPr="00C4070E">
        <w:rPr>
          <w:sz w:val="28"/>
          <w:szCs w:val="28"/>
        </w:rPr>
        <w:t xml:space="preserve"> на территории проектирования, </w:t>
      </w:r>
      <w:r>
        <w:rPr>
          <w:sz w:val="28"/>
          <w:szCs w:val="28"/>
        </w:rPr>
        <w:t xml:space="preserve">на нее </w:t>
      </w:r>
      <w:r w:rsidRPr="00C4070E">
        <w:rPr>
          <w:sz w:val="28"/>
          <w:szCs w:val="28"/>
        </w:rPr>
        <w:t>распространяются ограничения в виде санитарно-защитных зон от объектов</w:t>
      </w:r>
      <w:r>
        <w:rPr>
          <w:sz w:val="28"/>
          <w:szCs w:val="28"/>
        </w:rPr>
        <w:t>, расположенных за ее пределами (</w:t>
      </w:r>
      <w:r w:rsidRPr="00C4070E">
        <w:rPr>
          <w:sz w:val="28"/>
          <w:szCs w:val="28"/>
        </w:rPr>
        <w:t>ООО «</w:t>
      </w:r>
      <w:proofErr w:type="spellStart"/>
      <w:r w:rsidRPr="00C4070E">
        <w:rPr>
          <w:sz w:val="28"/>
          <w:szCs w:val="28"/>
        </w:rPr>
        <w:t>Дормикс</w:t>
      </w:r>
      <w:proofErr w:type="spellEnd"/>
      <w:r w:rsidRPr="00C4070E">
        <w:rPr>
          <w:sz w:val="28"/>
          <w:szCs w:val="28"/>
        </w:rPr>
        <w:t>»</w:t>
      </w:r>
      <w:r>
        <w:rPr>
          <w:sz w:val="28"/>
          <w:szCs w:val="28"/>
        </w:rPr>
        <w:t>,</w:t>
      </w:r>
      <w:r w:rsidRPr="00784F86">
        <w:rPr>
          <w:sz w:val="28"/>
          <w:szCs w:val="28"/>
        </w:rPr>
        <w:t xml:space="preserve"> </w:t>
      </w:r>
      <w:r>
        <w:rPr>
          <w:sz w:val="28"/>
          <w:szCs w:val="28"/>
        </w:rPr>
        <w:t xml:space="preserve">склад </w:t>
      </w:r>
      <w:r w:rsidRPr="00C4070E">
        <w:rPr>
          <w:sz w:val="28"/>
          <w:szCs w:val="28"/>
        </w:rPr>
        <w:t>ГУП «Водоканал»</w:t>
      </w:r>
      <w:r>
        <w:rPr>
          <w:sz w:val="28"/>
          <w:szCs w:val="28"/>
        </w:rPr>
        <w:t>, железнодорожные пути) и зоны</w:t>
      </w:r>
      <w:r w:rsidRPr="00C4070E">
        <w:rPr>
          <w:sz w:val="28"/>
          <w:szCs w:val="28"/>
        </w:rPr>
        <w:t xml:space="preserve"> акустического дискомфорта от КАД (300 м)</w:t>
      </w:r>
      <w:r>
        <w:rPr>
          <w:sz w:val="28"/>
          <w:szCs w:val="28"/>
        </w:rPr>
        <w:t>.</w:t>
      </w:r>
    </w:p>
    <w:p w:rsidR="00AA156A" w:rsidRPr="00046763" w:rsidRDefault="00AA156A" w:rsidP="006F7C22">
      <w:pPr>
        <w:ind w:firstLine="709"/>
        <w:jc w:val="both"/>
        <w:rPr>
          <w:sz w:val="28"/>
          <w:szCs w:val="28"/>
        </w:rPr>
      </w:pPr>
      <w:r w:rsidRPr="00046763">
        <w:rPr>
          <w:sz w:val="28"/>
          <w:szCs w:val="28"/>
        </w:rPr>
        <w:t xml:space="preserve">Западная часть проектируемой территории вдоль КАД занята лесным массивом, который относится к лесному фонду. Лесной фонд представлен землями </w:t>
      </w:r>
      <w:proofErr w:type="spellStart"/>
      <w:r w:rsidRPr="00046763">
        <w:rPr>
          <w:sz w:val="28"/>
          <w:szCs w:val="28"/>
        </w:rPr>
        <w:t>Кудровского</w:t>
      </w:r>
      <w:proofErr w:type="spellEnd"/>
      <w:r w:rsidRPr="00046763">
        <w:rPr>
          <w:sz w:val="28"/>
          <w:szCs w:val="28"/>
        </w:rPr>
        <w:t xml:space="preserve"> участкового лесничества Учебно-опытного лесничества.</w:t>
      </w:r>
    </w:p>
    <w:p w:rsidR="00AA156A" w:rsidRPr="00046763" w:rsidRDefault="00AA156A" w:rsidP="00AA156A">
      <w:pPr>
        <w:ind w:firstLine="708"/>
        <w:jc w:val="both"/>
        <w:rPr>
          <w:sz w:val="28"/>
          <w:szCs w:val="28"/>
        </w:rPr>
      </w:pPr>
      <w:r w:rsidRPr="00046763">
        <w:rPr>
          <w:sz w:val="28"/>
          <w:szCs w:val="28"/>
        </w:rPr>
        <w:lastRenderedPageBreak/>
        <w:t>Юго-восточная часть территории не застроена и покрыта луговой растительностью.</w:t>
      </w:r>
    </w:p>
    <w:p w:rsidR="00AA156A" w:rsidRPr="00046763" w:rsidRDefault="00AA156A" w:rsidP="00AA156A">
      <w:pPr>
        <w:ind w:firstLine="708"/>
        <w:jc w:val="both"/>
        <w:rPr>
          <w:sz w:val="28"/>
          <w:szCs w:val="28"/>
        </w:rPr>
      </w:pPr>
      <w:r w:rsidRPr="00046763">
        <w:rPr>
          <w:sz w:val="28"/>
          <w:szCs w:val="28"/>
        </w:rPr>
        <w:t>Перечень земельных участков</w:t>
      </w:r>
      <w:r>
        <w:rPr>
          <w:sz w:val="28"/>
          <w:szCs w:val="28"/>
        </w:rPr>
        <w:t xml:space="preserve"> </w:t>
      </w:r>
      <w:r w:rsidRPr="00046763">
        <w:rPr>
          <w:sz w:val="28"/>
          <w:szCs w:val="28"/>
        </w:rPr>
        <w:t xml:space="preserve">в границах проектирования, стоящих на кадастровом учете, представлен </w:t>
      </w:r>
      <w:r>
        <w:rPr>
          <w:sz w:val="28"/>
          <w:szCs w:val="28"/>
        </w:rPr>
        <w:t>в таблице 3-1.</w:t>
      </w:r>
    </w:p>
    <w:p w:rsidR="00AA156A" w:rsidRPr="00046763" w:rsidRDefault="00AA156A" w:rsidP="00AA156A"/>
    <w:p w:rsidR="00AA156A" w:rsidRDefault="00AA156A" w:rsidP="00AA156A">
      <w:pPr>
        <w:ind w:firstLine="708"/>
        <w:jc w:val="both"/>
        <w:rPr>
          <w:sz w:val="28"/>
          <w:szCs w:val="28"/>
        </w:rPr>
      </w:pPr>
      <w:r>
        <w:rPr>
          <w:sz w:val="28"/>
          <w:szCs w:val="28"/>
        </w:rPr>
        <w:t xml:space="preserve">Таблица 3-1 </w:t>
      </w:r>
      <w:r w:rsidRPr="00046763">
        <w:rPr>
          <w:sz w:val="28"/>
          <w:szCs w:val="28"/>
        </w:rPr>
        <w:t>- Перечень земельных</w:t>
      </w:r>
      <w:r>
        <w:rPr>
          <w:sz w:val="28"/>
          <w:szCs w:val="28"/>
        </w:rPr>
        <w:t xml:space="preserve"> участков в границах проект</w:t>
      </w:r>
      <w:r w:rsidRPr="00046763">
        <w:rPr>
          <w:sz w:val="28"/>
          <w:szCs w:val="28"/>
        </w:rPr>
        <w:t>ирования</w:t>
      </w:r>
    </w:p>
    <w:p w:rsidR="00AA156A" w:rsidRDefault="00AA156A" w:rsidP="00AA156A">
      <w:pPr>
        <w:ind w:firstLine="708"/>
        <w:jc w:val="both"/>
        <w:rPr>
          <w:sz w:val="28"/>
          <w:szCs w:val="2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2634"/>
        <w:gridCol w:w="1963"/>
        <w:gridCol w:w="2637"/>
        <w:gridCol w:w="2835"/>
      </w:tblGrid>
      <w:tr w:rsidR="00AA156A" w:rsidRPr="00E70159" w:rsidTr="003A3968">
        <w:trPr>
          <w:trHeight w:val="756"/>
          <w:tblHeader/>
        </w:trPr>
        <w:tc>
          <w:tcPr>
            <w:tcW w:w="0" w:type="auto"/>
            <w:vAlign w:val="center"/>
          </w:tcPr>
          <w:p w:rsidR="00AA156A" w:rsidRPr="00B26926" w:rsidRDefault="00AA156A" w:rsidP="00F44D06">
            <w:pPr>
              <w:jc w:val="center"/>
              <w:rPr>
                <w:b/>
              </w:rPr>
            </w:pPr>
            <w:r w:rsidRPr="00B26926">
              <w:rPr>
                <w:b/>
              </w:rPr>
              <w:t xml:space="preserve">№ </w:t>
            </w:r>
            <w:proofErr w:type="spellStart"/>
            <w:proofErr w:type="gramStart"/>
            <w:r w:rsidRPr="00B26926">
              <w:rPr>
                <w:b/>
              </w:rPr>
              <w:t>п</w:t>
            </w:r>
            <w:proofErr w:type="spellEnd"/>
            <w:proofErr w:type="gramEnd"/>
            <w:r w:rsidRPr="00B26926">
              <w:rPr>
                <w:b/>
              </w:rPr>
              <w:t>/</w:t>
            </w:r>
            <w:proofErr w:type="spellStart"/>
            <w:r w:rsidRPr="00B26926">
              <w:rPr>
                <w:b/>
              </w:rPr>
              <w:t>п</w:t>
            </w:r>
            <w:proofErr w:type="spellEnd"/>
          </w:p>
        </w:tc>
        <w:tc>
          <w:tcPr>
            <w:tcW w:w="0" w:type="auto"/>
            <w:vAlign w:val="center"/>
          </w:tcPr>
          <w:p w:rsidR="00AA156A" w:rsidRPr="00B26926" w:rsidRDefault="00AA156A" w:rsidP="00F44D06">
            <w:pPr>
              <w:jc w:val="center"/>
              <w:rPr>
                <w:b/>
              </w:rPr>
            </w:pPr>
            <w:r w:rsidRPr="00B26926">
              <w:rPr>
                <w:b/>
              </w:rPr>
              <w:t>Кадастровый номер земельного участка</w:t>
            </w:r>
          </w:p>
        </w:tc>
        <w:tc>
          <w:tcPr>
            <w:tcW w:w="0" w:type="auto"/>
            <w:vAlign w:val="center"/>
          </w:tcPr>
          <w:p w:rsidR="00AA156A" w:rsidRPr="00B26926" w:rsidRDefault="00AA156A" w:rsidP="00F44D06">
            <w:pPr>
              <w:jc w:val="center"/>
              <w:rPr>
                <w:b/>
              </w:rPr>
            </w:pPr>
            <w:r w:rsidRPr="00B26926">
              <w:rPr>
                <w:b/>
              </w:rPr>
              <w:t xml:space="preserve">Площадь, </w:t>
            </w:r>
            <w:proofErr w:type="gramStart"/>
            <w:r w:rsidRPr="00B26926">
              <w:rPr>
                <w:b/>
              </w:rPr>
              <w:t>га</w:t>
            </w:r>
            <w:proofErr w:type="gramEnd"/>
          </w:p>
        </w:tc>
        <w:tc>
          <w:tcPr>
            <w:tcW w:w="2637" w:type="dxa"/>
            <w:vAlign w:val="center"/>
          </w:tcPr>
          <w:p w:rsidR="00AA156A" w:rsidRPr="00B26926" w:rsidRDefault="00AA156A" w:rsidP="00F44D06">
            <w:pPr>
              <w:jc w:val="center"/>
              <w:rPr>
                <w:b/>
              </w:rPr>
            </w:pPr>
            <w:r w:rsidRPr="00B26926">
              <w:rPr>
                <w:b/>
              </w:rPr>
              <w:t>Вид использования</w:t>
            </w:r>
          </w:p>
        </w:tc>
        <w:tc>
          <w:tcPr>
            <w:tcW w:w="2835" w:type="dxa"/>
            <w:vAlign w:val="center"/>
          </w:tcPr>
          <w:p w:rsidR="00AA156A" w:rsidRPr="00B26926" w:rsidRDefault="00AA156A" w:rsidP="00F44D06">
            <w:pPr>
              <w:jc w:val="center"/>
              <w:rPr>
                <w:b/>
              </w:rPr>
            </w:pPr>
            <w:r w:rsidRPr="00B26926">
              <w:rPr>
                <w:b/>
              </w:rPr>
              <w:t>Категория земель</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47:07:1002002:40</w:t>
            </w:r>
          </w:p>
        </w:tc>
        <w:tc>
          <w:tcPr>
            <w:tcW w:w="0" w:type="auto"/>
            <w:vAlign w:val="center"/>
          </w:tcPr>
          <w:p w:rsidR="00AA156A" w:rsidRPr="00E70159" w:rsidRDefault="00AA156A" w:rsidP="00F44D06">
            <w:pPr>
              <w:jc w:val="center"/>
            </w:pPr>
            <w:r w:rsidRPr="00E70159">
              <w:t>0,12</w:t>
            </w:r>
          </w:p>
        </w:tc>
        <w:tc>
          <w:tcPr>
            <w:tcW w:w="2637" w:type="dxa"/>
            <w:vAlign w:val="center"/>
          </w:tcPr>
          <w:p w:rsidR="00AA156A" w:rsidRPr="00E70159" w:rsidRDefault="00AA156A" w:rsidP="00F44D06">
            <w:pPr>
              <w:jc w:val="center"/>
              <w:rPr>
                <w:bCs/>
              </w:rPr>
            </w:pPr>
            <w:r w:rsidRPr="00E70159">
              <w:rPr>
                <w:bCs/>
              </w:rPr>
              <w:t>Для эксплуатации индивидуального жилого дома</w:t>
            </w:r>
          </w:p>
        </w:tc>
        <w:tc>
          <w:tcPr>
            <w:tcW w:w="2835" w:type="dxa"/>
            <w:vAlign w:val="center"/>
          </w:tcPr>
          <w:p w:rsidR="00AA156A" w:rsidRPr="00E70159" w:rsidRDefault="00AA156A" w:rsidP="00F44D06">
            <w:pPr>
              <w:jc w:val="center"/>
            </w:pPr>
            <w:r w:rsidRPr="00E70159">
              <w:rPr>
                <w:bCs/>
              </w:rPr>
              <w:t>Земли</w:t>
            </w:r>
            <w:r w:rsidRPr="00E70159">
              <w:rPr>
                <w:rStyle w:val="afd"/>
                <w:b w:val="0"/>
              </w:rPr>
              <w:t xml:space="preserve">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47:07:1002002:25</w:t>
            </w:r>
          </w:p>
        </w:tc>
        <w:tc>
          <w:tcPr>
            <w:tcW w:w="0" w:type="auto"/>
            <w:vAlign w:val="center"/>
          </w:tcPr>
          <w:p w:rsidR="00AA156A" w:rsidRPr="00E70159" w:rsidRDefault="00AA156A" w:rsidP="00F44D06">
            <w:pPr>
              <w:jc w:val="center"/>
            </w:pPr>
            <w:r w:rsidRPr="00E70159">
              <w:t>0,12</w:t>
            </w:r>
          </w:p>
        </w:tc>
        <w:tc>
          <w:tcPr>
            <w:tcW w:w="2637" w:type="dxa"/>
            <w:vAlign w:val="center"/>
          </w:tcPr>
          <w:p w:rsidR="00AA156A" w:rsidRPr="00E70159" w:rsidRDefault="00AA156A" w:rsidP="00F44D06">
            <w:pPr>
              <w:jc w:val="center"/>
              <w:rPr>
                <w:rStyle w:val="afd"/>
                <w:b w:val="0"/>
              </w:rPr>
            </w:pPr>
            <w:r w:rsidRPr="00E70159">
              <w:rPr>
                <w:rStyle w:val="afd"/>
                <w:b w:val="0"/>
              </w:rPr>
              <w:t>Для индивидуального жилищного строительства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47:07:1002002:32</w:t>
            </w:r>
          </w:p>
        </w:tc>
        <w:tc>
          <w:tcPr>
            <w:tcW w:w="0" w:type="auto"/>
            <w:vAlign w:val="center"/>
          </w:tcPr>
          <w:p w:rsidR="00AA156A" w:rsidRPr="00E70159" w:rsidRDefault="00AA156A" w:rsidP="00F44D06">
            <w:pPr>
              <w:jc w:val="center"/>
            </w:pPr>
            <w:r w:rsidRPr="00E70159">
              <w:t>0,17</w:t>
            </w:r>
          </w:p>
        </w:tc>
        <w:tc>
          <w:tcPr>
            <w:tcW w:w="2637" w:type="dxa"/>
            <w:vAlign w:val="center"/>
          </w:tcPr>
          <w:p w:rsidR="00AA156A" w:rsidRPr="00E70159" w:rsidRDefault="00AA156A" w:rsidP="00F44D06">
            <w:pPr>
              <w:jc w:val="center"/>
              <w:rPr>
                <w:rStyle w:val="afd"/>
                <w:b w:val="0"/>
              </w:rPr>
            </w:pPr>
            <w:r w:rsidRPr="00E70159">
              <w:rPr>
                <w:rStyle w:val="afd"/>
                <w:b w:val="0"/>
              </w:rPr>
              <w:t>Для индивидуального жилищного строительства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418"/>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47:07:1002002:1</w:t>
            </w:r>
          </w:p>
        </w:tc>
        <w:tc>
          <w:tcPr>
            <w:tcW w:w="0" w:type="auto"/>
            <w:vAlign w:val="center"/>
          </w:tcPr>
          <w:p w:rsidR="00AA156A" w:rsidRPr="00E70159" w:rsidRDefault="00AA156A" w:rsidP="00F44D06">
            <w:pPr>
              <w:jc w:val="center"/>
            </w:pPr>
            <w:r w:rsidRPr="00E70159">
              <w:t>0,12</w:t>
            </w:r>
          </w:p>
        </w:tc>
        <w:tc>
          <w:tcPr>
            <w:tcW w:w="2637" w:type="dxa"/>
            <w:vAlign w:val="center"/>
          </w:tcPr>
          <w:p w:rsidR="00AA156A" w:rsidRPr="00E70159" w:rsidRDefault="00AA156A" w:rsidP="00F44D06">
            <w:pPr>
              <w:jc w:val="center"/>
              <w:rPr>
                <w:rStyle w:val="afd"/>
                <w:b w:val="0"/>
              </w:rPr>
            </w:pPr>
            <w:r w:rsidRPr="00E70159">
              <w:rPr>
                <w:rStyle w:val="afd"/>
                <w:b w:val="0"/>
              </w:rPr>
              <w:t>Для строительства жилого дома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47:07:1002002:33</w:t>
            </w:r>
          </w:p>
        </w:tc>
        <w:tc>
          <w:tcPr>
            <w:tcW w:w="0" w:type="auto"/>
            <w:vAlign w:val="center"/>
          </w:tcPr>
          <w:p w:rsidR="00AA156A" w:rsidRPr="00E70159" w:rsidRDefault="00AA156A" w:rsidP="00F44D06">
            <w:pPr>
              <w:jc w:val="center"/>
            </w:pPr>
            <w:r w:rsidRPr="00E70159">
              <w:t>0, 098</w:t>
            </w:r>
          </w:p>
        </w:tc>
        <w:tc>
          <w:tcPr>
            <w:tcW w:w="2637" w:type="dxa"/>
            <w:vAlign w:val="center"/>
          </w:tcPr>
          <w:p w:rsidR="00AA156A" w:rsidRPr="00E70159" w:rsidRDefault="00AA156A" w:rsidP="00F44D06">
            <w:pPr>
              <w:jc w:val="center"/>
              <w:rPr>
                <w:rStyle w:val="afd"/>
                <w:b w:val="0"/>
              </w:rPr>
            </w:pPr>
            <w:r w:rsidRPr="00E70159">
              <w:rPr>
                <w:bCs/>
              </w:rPr>
              <w:t>Для эксплуатации индивидуального жилого дома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47:07:1002002:7</w:t>
            </w:r>
          </w:p>
        </w:tc>
        <w:tc>
          <w:tcPr>
            <w:tcW w:w="0" w:type="auto"/>
            <w:vAlign w:val="center"/>
          </w:tcPr>
          <w:p w:rsidR="00AA156A" w:rsidRPr="00E70159" w:rsidRDefault="00AA156A" w:rsidP="00F44D06">
            <w:pPr>
              <w:jc w:val="center"/>
            </w:pPr>
            <w:r w:rsidRPr="00E70159">
              <w:t>0,12</w:t>
            </w:r>
          </w:p>
        </w:tc>
        <w:tc>
          <w:tcPr>
            <w:tcW w:w="2637" w:type="dxa"/>
            <w:vAlign w:val="center"/>
          </w:tcPr>
          <w:p w:rsidR="00AA156A" w:rsidRPr="00E70159" w:rsidRDefault="00AA156A" w:rsidP="00F44D06">
            <w:pPr>
              <w:jc w:val="center"/>
              <w:rPr>
                <w:rStyle w:val="afd"/>
                <w:b w:val="0"/>
              </w:rPr>
            </w:pPr>
            <w:r w:rsidRPr="00E70159">
              <w:rPr>
                <w:rStyle w:val="afd"/>
                <w:b w:val="0"/>
              </w:rPr>
              <w:t>Для индивидуального жилищного строительства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418"/>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47:07:1002002:22</w:t>
            </w:r>
          </w:p>
        </w:tc>
        <w:tc>
          <w:tcPr>
            <w:tcW w:w="0" w:type="auto"/>
            <w:vAlign w:val="center"/>
          </w:tcPr>
          <w:p w:rsidR="00AA156A" w:rsidRPr="00E70159" w:rsidRDefault="00AA156A" w:rsidP="00F44D06">
            <w:pPr>
              <w:jc w:val="center"/>
            </w:pPr>
            <w:r w:rsidRPr="00E70159">
              <w:t>0,04</w:t>
            </w:r>
          </w:p>
        </w:tc>
        <w:tc>
          <w:tcPr>
            <w:tcW w:w="2637" w:type="dxa"/>
            <w:vAlign w:val="center"/>
          </w:tcPr>
          <w:p w:rsidR="00AA156A" w:rsidRPr="00E70159" w:rsidRDefault="00AA156A" w:rsidP="00F44D06">
            <w:pPr>
              <w:jc w:val="center"/>
              <w:rPr>
                <w:rStyle w:val="afd"/>
                <w:b w:val="0"/>
              </w:rPr>
            </w:pPr>
            <w:r w:rsidRPr="00E70159">
              <w:rPr>
                <w:bCs/>
              </w:rPr>
              <w:t>Для эксплуатации индивидуального жилого дома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47:07:1002002:38</w:t>
            </w:r>
          </w:p>
        </w:tc>
        <w:tc>
          <w:tcPr>
            <w:tcW w:w="0" w:type="auto"/>
            <w:vAlign w:val="center"/>
          </w:tcPr>
          <w:p w:rsidR="00AA156A" w:rsidRPr="00E70159" w:rsidRDefault="00AA156A" w:rsidP="00F44D06">
            <w:pPr>
              <w:jc w:val="center"/>
            </w:pPr>
            <w:r w:rsidRPr="00E70159">
              <w:t>0,12</w:t>
            </w:r>
          </w:p>
        </w:tc>
        <w:tc>
          <w:tcPr>
            <w:tcW w:w="2637" w:type="dxa"/>
            <w:vAlign w:val="center"/>
          </w:tcPr>
          <w:p w:rsidR="00AA156A" w:rsidRPr="00E70159" w:rsidRDefault="00AA156A" w:rsidP="00F44D06">
            <w:pPr>
              <w:jc w:val="center"/>
              <w:rPr>
                <w:rStyle w:val="afd"/>
                <w:b w:val="0"/>
              </w:rPr>
            </w:pPr>
            <w:r w:rsidRPr="00E70159">
              <w:rPr>
                <w:rStyle w:val="afd"/>
                <w:b w:val="0"/>
              </w:rPr>
              <w:t>Для ведения личного подсобного хозяйства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47:07:1002002:17</w:t>
            </w:r>
          </w:p>
        </w:tc>
        <w:tc>
          <w:tcPr>
            <w:tcW w:w="0" w:type="auto"/>
            <w:vAlign w:val="center"/>
          </w:tcPr>
          <w:p w:rsidR="00AA156A" w:rsidRPr="00E70159" w:rsidRDefault="00AA156A" w:rsidP="00F44D06">
            <w:pPr>
              <w:jc w:val="center"/>
            </w:pPr>
            <w:r w:rsidRPr="00E70159">
              <w:t>0,12</w:t>
            </w:r>
          </w:p>
        </w:tc>
        <w:tc>
          <w:tcPr>
            <w:tcW w:w="2637" w:type="dxa"/>
            <w:vAlign w:val="center"/>
          </w:tcPr>
          <w:p w:rsidR="00AA156A" w:rsidRPr="00E70159" w:rsidRDefault="00AA156A" w:rsidP="00F44D06">
            <w:pPr>
              <w:jc w:val="center"/>
              <w:rPr>
                <w:rStyle w:val="afd"/>
                <w:b w:val="0"/>
              </w:rPr>
            </w:pPr>
            <w:r w:rsidRPr="00E70159">
              <w:rPr>
                <w:rStyle w:val="afd"/>
                <w:b w:val="0"/>
              </w:rPr>
              <w:t>Для ведения личного подсобного хозяйства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418"/>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47:07:1002002:8</w:t>
            </w:r>
          </w:p>
        </w:tc>
        <w:tc>
          <w:tcPr>
            <w:tcW w:w="0" w:type="auto"/>
            <w:vAlign w:val="center"/>
          </w:tcPr>
          <w:p w:rsidR="00AA156A" w:rsidRPr="00E70159" w:rsidRDefault="00AA156A" w:rsidP="00F44D06">
            <w:pPr>
              <w:jc w:val="center"/>
            </w:pPr>
            <w:r w:rsidRPr="00E70159">
              <w:t>0,24</w:t>
            </w:r>
          </w:p>
        </w:tc>
        <w:tc>
          <w:tcPr>
            <w:tcW w:w="2637" w:type="dxa"/>
            <w:vAlign w:val="center"/>
          </w:tcPr>
          <w:p w:rsidR="00AA156A" w:rsidRPr="00E70159" w:rsidRDefault="00AA156A" w:rsidP="00F44D06">
            <w:pPr>
              <w:jc w:val="center"/>
              <w:rPr>
                <w:rStyle w:val="afd"/>
                <w:b w:val="0"/>
              </w:rPr>
            </w:pPr>
            <w:r w:rsidRPr="00E70159">
              <w:rPr>
                <w:rStyle w:val="afd"/>
                <w:b w:val="0"/>
              </w:rPr>
              <w:t>Для ведения личного подсобного хозяйства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8C1B52" w:rsidRPr="00E70159" w:rsidTr="003A3968">
        <w:trPr>
          <w:trHeight w:val="391"/>
        </w:trPr>
        <w:tc>
          <w:tcPr>
            <w:tcW w:w="0" w:type="auto"/>
            <w:vAlign w:val="center"/>
          </w:tcPr>
          <w:p w:rsidR="008C1B52" w:rsidRPr="00E70159" w:rsidRDefault="008C1B52" w:rsidP="008C1B52">
            <w:pPr>
              <w:pStyle w:val="afb"/>
              <w:numPr>
                <w:ilvl w:val="0"/>
                <w:numId w:val="46"/>
              </w:numPr>
              <w:jc w:val="center"/>
            </w:pPr>
          </w:p>
        </w:tc>
        <w:tc>
          <w:tcPr>
            <w:tcW w:w="0" w:type="auto"/>
            <w:vAlign w:val="center"/>
          </w:tcPr>
          <w:p w:rsidR="008C1B52" w:rsidRPr="00E70159" w:rsidRDefault="008C1B52" w:rsidP="00F44D06">
            <w:pPr>
              <w:jc w:val="center"/>
            </w:pPr>
            <w:r w:rsidRPr="00E70159">
              <w:t>47:07:1002002:35</w:t>
            </w:r>
          </w:p>
        </w:tc>
        <w:tc>
          <w:tcPr>
            <w:tcW w:w="0" w:type="auto"/>
            <w:vAlign w:val="center"/>
          </w:tcPr>
          <w:p w:rsidR="008C1B52" w:rsidRPr="00E70159" w:rsidRDefault="008C1B52" w:rsidP="00F44D06">
            <w:pPr>
              <w:jc w:val="center"/>
            </w:pPr>
            <w:r w:rsidRPr="00E70159">
              <w:t>0,1722</w:t>
            </w:r>
          </w:p>
        </w:tc>
        <w:tc>
          <w:tcPr>
            <w:tcW w:w="2637" w:type="dxa"/>
            <w:vAlign w:val="center"/>
          </w:tcPr>
          <w:p w:rsidR="008C1B52" w:rsidRPr="00E70159" w:rsidRDefault="008C1B52" w:rsidP="008C1B52">
            <w:pPr>
              <w:jc w:val="center"/>
              <w:rPr>
                <w:rStyle w:val="afd"/>
                <w:b w:val="0"/>
              </w:rPr>
            </w:pPr>
            <w:r w:rsidRPr="00E70159">
              <w:rPr>
                <w:rStyle w:val="afd"/>
                <w:b w:val="0"/>
              </w:rPr>
              <w:t>Для индивидуального жилищного строительства</w:t>
            </w:r>
          </w:p>
        </w:tc>
        <w:tc>
          <w:tcPr>
            <w:tcW w:w="2835" w:type="dxa"/>
            <w:vAlign w:val="center"/>
          </w:tcPr>
          <w:p w:rsidR="008C1B52" w:rsidRPr="00E70159" w:rsidRDefault="008C1B52" w:rsidP="00F44D06">
            <w:pPr>
              <w:jc w:val="center"/>
            </w:pPr>
            <w:r w:rsidRPr="00E70159">
              <w:rPr>
                <w:rStyle w:val="afd"/>
                <w:b w:val="0"/>
              </w:rPr>
              <w:t>Земли населенных пунктов</w:t>
            </w:r>
          </w:p>
        </w:tc>
      </w:tr>
      <w:tr w:rsidR="008C1B52" w:rsidRPr="00E70159" w:rsidTr="003A3968">
        <w:trPr>
          <w:trHeight w:val="391"/>
        </w:trPr>
        <w:tc>
          <w:tcPr>
            <w:tcW w:w="0" w:type="auto"/>
            <w:vAlign w:val="center"/>
          </w:tcPr>
          <w:p w:rsidR="008C1B52" w:rsidRPr="00E70159" w:rsidRDefault="008C1B52" w:rsidP="008C1B52">
            <w:pPr>
              <w:pStyle w:val="afb"/>
              <w:numPr>
                <w:ilvl w:val="0"/>
                <w:numId w:val="46"/>
              </w:numPr>
              <w:jc w:val="center"/>
            </w:pPr>
          </w:p>
        </w:tc>
        <w:tc>
          <w:tcPr>
            <w:tcW w:w="0" w:type="auto"/>
            <w:vAlign w:val="center"/>
          </w:tcPr>
          <w:p w:rsidR="008C1B52" w:rsidRPr="00E70159" w:rsidRDefault="008C1B52" w:rsidP="008C1B52">
            <w:pPr>
              <w:jc w:val="center"/>
            </w:pPr>
            <w:r>
              <w:t>47:07:1002002:12</w:t>
            </w:r>
          </w:p>
        </w:tc>
        <w:tc>
          <w:tcPr>
            <w:tcW w:w="0" w:type="auto"/>
            <w:vAlign w:val="center"/>
          </w:tcPr>
          <w:p w:rsidR="008C1B52" w:rsidRPr="00E70159" w:rsidRDefault="008C1B52" w:rsidP="00F44D06">
            <w:pPr>
              <w:jc w:val="center"/>
            </w:pPr>
            <w:r>
              <w:t>0,088</w:t>
            </w:r>
          </w:p>
        </w:tc>
        <w:tc>
          <w:tcPr>
            <w:tcW w:w="2637" w:type="dxa"/>
            <w:vAlign w:val="center"/>
          </w:tcPr>
          <w:p w:rsidR="008C1B52" w:rsidRPr="008C1B52" w:rsidRDefault="008C1B52" w:rsidP="008C1B52">
            <w:pPr>
              <w:jc w:val="center"/>
              <w:rPr>
                <w:rStyle w:val="afd"/>
                <w:b w:val="0"/>
              </w:rPr>
            </w:pPr>
            <w:r w:rsidRPr="008C1B52">
              <w:rPr>
                <w:rStyle w:val="afd"/>
                <w:b w:val="0"/>
              </w:rPr>
              <w:t>Для ведения личного подсобного хозяйства</w:t>
            </w:r>
          </w:p>
        </w:tc>
        <w:tc>
          <w:tcPr>
            <w:tcW w:w="2835" w:type="dxa"/>
            <w:vAlign w:val="center"/>
          </w:tcPr>
          <w:p w:rsidR="008C1B52" w:rsidRPr="00E70159" w:rsidRDefault="008C1B52" w:rsidP="008C1B52">
            <w:pPr>
              <w:jc w:val="center"/>
            </w:pPr>
            <w:r w:rsidRPr="00E70159">
              <w:rPr>
                <w:rStyle w:val="afd"/>
                <w:b w:val="0"/>
              </w:rPr>
              <w:t>Земли населенных пунктов</w:t>
            </w:r>
          </w:p>
        </w:tc>
      </w:tr>
      <w:tr w:rsidR="008C1B52" w:rsidRPr="00E70159" w:rsidTr="003A3968">
        <w:trPr>
          <w:trHeight w:val="391"/>
        </w:trPr>
        <w:tc>
          <w:tcPr>
            <w:tcW w:w="0" w:type="auto"/>
            <w:vAlign w:val="center"/>
          </w:tcPr>
          <w:p w:rsidR="008C1B52" w:rsidRPr="00E70159" w:rsidRDefault="008C1B52" w:rsidP="008C1B52">
            <w:pPr>
              <w:pStyle w:val="afb"/>
              <w:numPr>
                <w:ilvl w:val="0"/>
                <w:numId w:val="46"/>
              </w:numPr>
              <w:jc w:val="center"/>
            </w:pPr>
          </w:p>
        </w:tc>
        <w:tc>
          <w:tcPr>
            <w:tcW w:w="0" w:type="auto"/>
            <w:vAlign w:val="center"/>
          </w:tcPr>
          <w:p w:rsidR="008C1B52" w:rsidRPr="00E70159" w:rsidRDefault="008C1B52" w:rsidP="00F44D06">
            <w:pPr>
              <w:jc w:val="center"/>
            </w:pPr>
            <w:r w:rsidRPr="00E70159">
              <w:t>47:07:1002002:</w:t>
            </w:r>
            <w:r>
              <w:t>36</w:t>
            </w:r>
          </w:p>
        </w:tc>
        <w:tc>
          <w:tcPr>
            <w:tcW w:w="0" w:type="auto"/>
            <w:vAlign w:val="center"/>
          </w:tcPr>
          <w:p w:rsidR="008C1B52" w:rsidRPr="00E70159" w:rsidRDefault="008C1B52" w:rsidP="00F44D06">
            <w:pPr>
              <w:jc w:val="center"/>
            </w:pPr>
            <w:r>
              <w:t>0,033</w:t>
            </w:r>
          </w:p>
        </w:tc>
        <w:tc>
          <w:tcPr>
            <w:tcW w:w="2637" w:type="dxa"/>
            <w:vAlign w:val="center"/>
          </w:tcPr>
          <w:p w:rsidR="008C1B52" w:rsidRPr="008C1B52" w:rsidRDefault="008C1B52" w:rsidP="008C1B52">
            <w:pPr>
              <w:jc w:val="center"/>
              <w:rPr>
                <w:rStyle w:val="afd"/>
                <w:b w:val="0"/>
              </w:rPr>
            </w:pPr>
            <w:r w:rsidRPr="008C1B52">
              <w:rPr>
                <w:rStyle w:val="afd"/>
                <w:b w:val="0"/>
              </w:rPr>
              <w:t>Для ведения личного подсобного хозяйства</w:t>
            </w:r>
          </w:p>
        </w:tc>
        <w:tc>
          <w:tcPr>
            <w:tcW w:w="2835" w:type="dxa"/>
            <w:vAlign w:val="center"/>
          </w:tcPr>
          <w:p w:rsidR="008C1B52" w:rsidRPr="00E70159" w:rsidRDefault="008C1B52" w:rsidP="008C1B52">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47:07:1002002:34</w:t>
            </w:r>
          </w:p>
        </w:tc>
        <w:tc>
          <w:tcPr>
            <w:tcW w:w="0" w:type="auto"/>
            <w:vAlign w:val="center"/>
          </w:tcPr>
          <w:p w:rsidR="00AA156A" w:rsidRPr="00E70159" w:rsidRDefault="00AA156A" w:rsidP="00F44D06">
            <w:pPr>
              <w:jc w:val="center"/>
            </w:pPr>
            <w:r w:rsidRPr="00E70159">
              <w:t>0,08</w:t>
            </w:r>
          </w:p>
        </w:tc>
        <w:tc>
          <w:tcPr>
            <w:tcW w:w="2637" w:type="dxa"/>
          </w:tcPr>
          <w:p w:rsidR="00AA156A" w:rsidRDefault="00AA156A" w:rsidP="00F44D06">
            <w:pPr>
              <w:jc w:val="center"/>
            </w:pPr>
            <w:r w:rsidRPr="00435CF1">
              <w:rPr>
                <w:bCs/>
              </w:rPr>
              <w:t>Для эксплуатации индивидуального жилого дома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8C1B52" w:rsidRPr="00E70159" w:rsidTr="003A3968">
        <w:trPr>
          <w:trHeight w:val="391"/>
        </w:trPr>
        <w:tc>
          <w:tcPr>
            <w:tcW w:w="0" w:type="auto"/>
            <w:vAlign w:val="center"/>
          </w:tcPr>
          <w:p w:rsidR="008C1B52" w:rsidRPr="00E70159" w:rsidRDefault="008C1B52" w:rsidP="008C1B52">
            <w:pPr>
              <w:pStyle w:val="afb"/>
              <w:numPr>
                <w:ilvl w:val="0"/>
                <w:numId w:val="46"/>
              </w:numPr>
              <w:jc w:val="center"/>
            </w:pPr>
          </w:p>
        </w:tc>
        <w:tc>
          <w:tcPr>
            <w:tcW w:w="0" w:type="auto"/>
            <w:vAlign w:val="center"/>
          </w:tcPr>
          <w:p w:rsidR="008C1B52" w:rsidRPr="00E70159" w:rsidRDefault="008C1B52" w:rsidP="00F44D06">
            <w:pPr>
              <w:jc w:val="center"/>
            </w:pPr>
            <w:r w:rsidRPr="00E70159">
              <w:t>47:07:1002002:19</w:t>
            </w:r>
          </w:p>
        </w:tc>
        <w:tc>
          <w:tcPr>
            <w:tcW w:w="0" w:type="auto"/>
            <w:vAlign w:val="center"/>
          </w:tcPr>
          <w:p w:rsidR="008C1B52" w:rsidRPr="00E70159" w:rsidRDefault="008C1B52" w:rsidP="00F44D06">
            <w:pPr>
              <w:jc w:val="center"/>
            </w:pPr>
            <w:r w:rsidRPr="00E70159">
              <w:t>0,15</w:t>
            </w:r>
          </w:p>
        </w:tc>
        <w:tc>
          <w:tcPr>
            <w:tcW w:w="2637" w:type="dxa"/>
            <w:vAlign w:val="center"/>
          </w:tcPr>
          <w:p w:rsidR="008C1B52" w:rsidRPr="008C1B52" w:rsidRDefault="008C1B52" w:rsidP="008C1B52">
            <w:pPr>
              <w:jc w:val="center"/>
              <w:rPr>
                <w:rStyle w:val="afd"/>
                <w:b w:val="0"/>
              </w:rPr>
            </w:pPr>
            <w:r w:rsidRPr="008C1B52">
              <w:rPr>
                <w:rStyle w:val="afd"/>
                <w:b w:val="0"/>
              </w:rPr>
              <w:t>Для ведения личного подсобного хозяйства</w:t>
            </w:r>
          </w:p>
        </w:tc>
        <w:tc>
          <w:tcPr>
            <w:tcW w:w="2835" w:type="dxa"/>
            <w:vAlign w:val="center"/>
          </w:tcPr>
          <w:p w:rsidR="008C1B52" w:rsidRPr="00E70159" w:rsidRDefault="008C1B52" w:rsidP="00F44D06">
            <w:pPr>
              <w:jc w:val="center"/>
            </w:pPr>
            <w:r w:rsidRPr="00E70159">
              <w:rPr>
                <w:rStyle w:val="afd"/>
                <w:b w:val="0"/>
              </w:rPr>
              <w:t>Земли населенных пунктов</w:t>
            </w:r>
          </w:p>
        </w:tc>
      </w:tr>
      <w:tr w:rsidR="00AA156A" w:rsidRPr="00E70159" w:rsidTr="003A3968">
        <w:trPr>
          <w:trHeight w:val="418"/>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47:07:1002002:39</w:t>
            </w:r>
          </w:p>
        </w:tc>
        <w:tc>
          <w:tcPr>
            <w:tcW w:w="0" w:type="auto"/>
            <w:vAlign w:val="center"/>
          </w:tcPr>
          <w:p w:rsidR="00AA156A" w:rsidRPr="00E70159" w:rsidRDefault="00AA156A" w:rsidP="00F44D06">
            <w:pPr>
              <w:jc w:val="center"/>
            </w:pPr>
            <w:r w:rsidRPr="00E70159">
              <w:t>0,1212</w:t>
            </w:r>
          </w:p>
        </w:tc>
        <w:tc>
          <w:tcPr>
            <w:tcW w:w="2637" w:type="dxa"/>
            <w:vAlign w:val="center"/>
          </w:tcPr>
          <w:p w:rsidR="00AA156A" w:rsidRPr="00E70159" w:rsidRDefault="00AA156A" w:rsidP="00F44D06">
            <w:pPr>
              <w:jc w:val="center"/>
              <w:rPr>
                <w:rStyle w:val="afd"/>
                <w:b w:val="0"/>
              </w:rPr>
            </w:pPr>
            <w:r w:rsidRPr="00E70159">
              <w:rPr>
                <w:rStyle w:val="afd"/>
                <w:b w:val="0"/>
              </w:rPr>
              <w:t>Для эксплуатации части жилого дома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391"/>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47:07:1002002:37</w:t>
            </w:r>
          </w:p>
        </w:tc>
        <w:tc>
          <w:tcPr>
            <w:tcW w:w="0" w:type="auto"/>
            <w:vAlign w:val="center"/>
          </w:tcPr>
          <w:p w:rsidR="00AA156A" w:rsidRPr="00E70159" w:rsidRDefault="00AA156A" w:rsidP="00F44D06">
            <w:pPr>
              <w:jc w:val="center"/>
            </w:pPr>
            <w:r w:rsidRPr="00E70159">
              <w:t>0,15</w:t>
            </w:r>
          </w:p>
        </w:tc>
        <w:tc>
          <w:tcPr>
            <w:tcW w:w="2637" w:type="dxa"/>
            <w:vAlign w:val="center"/>
          </w:tcPr>
          <w:p w:rsidR="00AA156A" w:rsidRPr="00E70159" w:rsidRDefault="00AA156A" w:rsidP="00F44D06">
            <w:pPr>
              <w:jc w:val="center"/>
              <w:rPr>
                <w:rStyle w:val="afd"/>
                <w:b w:val="0"/>
              </w:rPr>
            </w:pPr>
            <w:r w:rsidRPr="00E70159">
              <w:rPr>
                <w:bCs/>
              </w:rPr>
              <w:t>Для эксплуатации индивидуального жилого дома</w:t>
            </w:r>
          </w:p>
        </w:tc>
        <w:tc>
          <w:tcPr>
            <w:tcW w:w="2835" w:type="dxa"/>
            <w:vAlign w:val="center"/>
          </w:tcPr>
          <w:p w:rsidR="00AA156A" w:rsidRPr="00E70159" w:rsidRDefault="00AA156A" w:rsidP="00F44D06">
            <w:pPr>
              <w:jc w:val="center"/>
            </w:pPr>
            <w:r w:rsidRPr="00E70159">
              <w:rPr>
                <w:rStyle w:val="afd"/>
                <w:b w:val="0"/>
              </w:rPr>
              <w:t>Земли населенных пунктов</w:t>
            </w:r>
          </w:p>
        </w:tc>
      </w:tr>
      <w:tr w:rsidR="00AA156A" w:rsidRPr="00E70159" w:rsidTr="003A3968">
        <w:trPr>
          <w:trHeight w:val="1202"/>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47:07:1039001:545</w:t>
            </w:r>
          </w:p>
        </w:tc>
        <w:tc>
          <w:tcPr>
            <w:tcW w:w="0" w:type="auto"/>
            <w:vAlign w:val="center"/>
          </w:tcPr>
          <w:p w:rsidR="00AA156A" w:rsidRPr="00E70159" w:rsidRDefault="00AA156A" w:rsidP="00F44D06">
            <w:pPr>
              <w:jc w:val="center"/>
            </w:pPr>
            <w:r w:rsidRPr="00E70159">
              <w:t>0,2604</w:t>
            </w:r>
          </w:p>
        </w:tc>
        <w:tc>
          <w:tcPr>
            <w:tcW w:w="2637" w:type="dxa"/>
            <w:vAlign w:val="center"/>
          </w:tcPr>
          <w:p w:rsidR="00AA156A" w:rsidRPr="00E70159" w:rsidRDefault="00AA156A" w:rsidP="00F44D06">
            <w:pPr>
              <w:jc w:val="center"/>
              <w:rPr>
                <w:rStyle w:val="afd"/>
                <w:b w:val="0"/>
              </w:rPr>
            </w:pPr>
            <w:r w:rsidRPr="00E70159">
              <w:rPr>
                <w:rStyle w:val="afd"/>
                <w:b w:val="0"/>
              </w:rPr>
              <w:t>Для эксплуатации здания</w:t>
            </w:r>
          </w:p>
        </w:tc>
        <w:tc>
          <w:tcPr>
            <w:tcW w:w="2835" w:type="dxa"/>
            <w:vAlign w:val="center"/>
          </w:tcPr>
          <w:p w:rsidR="00AA156A" w:rsidRPr="00E70159" w:rsidRDefault="00AA156A" w:rsidP="00F44D06">
            <w:pPr>
              <w:jc w:val="center"/>
              <w:rPr>
                <w:bCs/>
              </w:rPr>
            </w:pPr>
            <w:r w:rsidRPr="00E70159">
              <w:rPr>
                <w:rStyle w:val="afd"/>
                <w:b w:val="0"/>
              </w:rPr>
              <w:t>Земли населенных пунктов</w:t>
            </w:r>
          </w:p>
        </w:tc>
      </w:tr>
      <w:tr w:rsidR="00AA156A" w:rsidRPr="00E70159" w:rsidTr="003A3968">
        <w:trPr>
          <w:trHeight w:val="1202"/>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t>47:07:1039001:10</w:t>
            </w:r>
          </w:p>
        </w:tc>
        <w:tc>
          <w:tcPr>
            <w:tcW w:w="0" w:type="auto"/>
            <w:vAlign w:val="center"/>
          </w:tcPr>
          <w:p w:rsidR="00AA156A" w:rsidRPr="00E70159" w:rsidRDefault="00AA156A" w:rsidP="00F44D06">
            <w:pPr>
              <w:jc w:val="center"/>
            </w:pPr>
            <w:r w:rsidRPr="00E70159">
              <w:t>1,84</w:t>
            </w:r>
          </w:p>
        </w:tc>
        <w:tc>
          <w:tcPr>
            <w:tcW w:w="2637" w:type="dxa"/>
            <w:vAlign w:val="center"/>
          </w:tcPr>
          <w:p w:rsidR="00AA156A" w:rsidRPr="00E70159" w:rsidRDefault="00AA156A" w:rsidP="00F44D06">
            <w:pPr>
              <w:jc w:val="center"/>
              <w:rPr>
                <w:rStyle w:val="afd"/>
                <w:b w:val="0"/>
              </w:rPr>
            </w:pPr>
            <w:r w:rsidRPr="00E70159">
              <w:rPr>
                <w:bCs/>
                <w:color w:val="333333"/>
              </w:rPr>
              <w:t>Для строительства и эксплуатации мотеля на 100 (сто) номеров с оздоровительным комплексом</w:t>
            </w:r>
          </w:p>
        </w:tc>
        <w:tc>
          <w:tcPr>
            <w:tcW w:w="2835" w:type="dxa"/>
            <w:vAlign w:val="center"/>
          </w:tcPr>
          <w:p w:rsidR="00AA156A" w:rsidRPr="00E70159" w:rsidRDefault="00AA156A" w:rsidP="00F44D06">
            <w:pPr>
              <w:jc w:val="center"/>
              <w:rPr>
                <w:bCs/>
                <w:color w:val="333333"/>
              </w:rPr>
            </w:pPr>
            <w:r w:rsidRPr="00E70159">
              <w:rPr>
                <w:rStyle w:val="afd"/>
                <w:b w:val="0"/>
              </w:rPr>
              <w:t>Земли населенных пунктов</w:t>
            </w:r>
          </w:p>
        </w:tc>
      </w:tr>
      <w:tr w:rsidR="00AA156A" w:rsidRPr="00E70159" w:rsidTr="003A3968">
        <w:trPr>
          <w:trHeight w:val="809"/>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rPr>
                <w:bCs/>
                <w:color w:val="333333"/>
              </w:rPr>
              <w:t>47:07:1039001:1908</w:t>
            </w:r>
          </w:p>
        </w:tc>
        <w:tc>
          <w:tcPr>
            <w:tcW w:w="0" w:type="auto"/>
            <w:vAlign w:val="center"/>
          </w:tcPr>
          <w:p w:rsidR="00AA156A" w:rsidRPr="00E70159" w:rsidRDefault="00AA156A" w:rsidP="00F44D06">
            <w:pPr>
              <w:jc w:val="center"/>
            </w:pPr>
            <w:r w:rsidRPr="00E70159">
              <w:rPr>
                <w:bCs/>
                <w:color w:val="333333"/>
              </w:rPr>
              <w:t>2,2642</w:t>
            </w:r>
          </w:p>
        </w:tc>
        <w:tc>
          <w:tcPr>
            <w:tcW w:w="2637" w:type="dxa"/>
            <w:vAlign w:val="center"/>
          </w:tcPr>
          <w:p w:rsidR="00AA156A" w:rsidRPr="00E70159" w:rsidRDefault="00AA156A" w:rsidP="00F44D06">
            <w:pPr>
              <w:jc w:val="center"/>
              <w:rPr>
                <w:rStyle w:val="afd"/>
                <w:b w:val="0"/>
              </w:rPr>
            </w:pPr>
            <w:r w:rsidRPr="00E70159">
              <w:rPr>
                <w:rStyle w:val="afd"/>
                <w:b w:val="0"/>
              </w:rPr>
              <w:t>Для размещения мног</w:t>
            </w:r>
            <w:proofErr w:type="gramStart"/>
            <w:r w:rsidRPr="00E70159">
              <w:rPr>
                <w:rStyle w:val="afd"/>
                <w:b w:val="0"/>
              </w:rPr>
              <w:t>о-</w:t>
            </w:r>
            <w:proofErr w:type="gramEnd"/>
            <w:r w:rsidRPr="00E70159">
              <w:rPr>
                <w:rStyle w:val="afd"/>
                <w:b w:val="0"/>
              </w:rPr>
              <w:t xml:space="preserve"> и </w:t>
            </w:r>
            <w:proofErr w:type="spellStart"/>
            <w:r w:rsidRPr="00E70159">
              <w:rPr>
                <w:rStyle w:val="afd"/>
                <w:b w:val="0"/>
              </w:rPr>
              <w:t>среднеэтажных</w:t>
            </w:r>
            <w:proofErr w:type="spellEnd"/>
            <w:r w:rsidRPr="00E70159">
              <w:rPr>
                <w:rStyle w:val="afd"/>
                <w:b w:val="0"/>
              </w:rPr>
              <w:t xml:space="preserve"> жилых домов</w:t>
            </w:r>
          </w:p>
        </w:tc>
        <w:tc>
          <w:tcPr>
            <w:tcW w:w="2835" w:type="dxa"/>
            <w:vAlign w:val="center"/>
          </w:tcPr>
          <w:p w:rsidR="00AA156A" w:rsidRPr="00E70159" w:rsidRDefault="00AA156A" w:rsidP="00F44D06">
            <w:pPr>
              <w:jc w:val="center"/>
              <w:rPr>
                <w:bCs/>
                <w:color w:val="333333"/>
              </w:rPr>
            </w:pPr>
            <w:r w:rsidRPr="00E70159">
              <w:rPr>
                <w:rStyle w:val="afd"/>
                <w:b w:val="0"/>
              </w:rPr>
              <w:t>Земли населенных пунктов</w:t>
            </w:r>
          </w:p>
        </w:tc>
      </w:tr>
      <w:tr w:rsidR="00AA156A" w:rsidRPr="00E70159" w:rsidTr="003A3968">
        <w:trPr>
          <w:trHeight w:val="809"/>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rPr>
                <w:bCs/>
                <w:color w:val="333333"/>
              </w:rPr>
              <w:t>47:07:1039001:67</w:t>
            </w:r>
          </w:p>
        </w:tc>
        <w:tc>
          <w:tcPr>
            <w:tcW w:w="0" w:type="auto"/>
            <w:vAlign w:val="center"/>
          </w:tcPr>
          <w:p w:rsidR="00AA156A" w:rsidRPr="00E70159" w:rsidRDefault="00AA156A" w:rsidP="00F44D06">
            <w:pPr>
              <w:jc w:val="center"/>
            </w:pPr>
            <w:r w:rsidRPr="00E70159">
              <w:rPr>
                <w:bCs/>
                <w:color w:val="333333"/>
              </w:rPr>
              <w:t>11,1287</w:t>
            </w:r>
          </w:p>
        </w:tc>
        <w:tc>
          <w:tcPr>
            <w:tcW w:w="2637" w:type="dxa"/>
            <w:vAlign w:val="center"/>
          </w:tcPr>
          <w:p w:rsidR="00AA156A" w:rsidRPr="00E70159" w:rsidRDefault="00AA156A" w:rsidP="00F44D06">
            <w:pPr>
              <w:jc w:val="center"/>
              <w:rPr>
                <w:rStyle w:val="afd"/>
                <w:b w:val="0"/>
              </w:rPr>
            </w:pPr>
            <w:r w:rsidRPr="00E70159">
              <w:rPr>
                <w:rStyle w:val="afd"/>
                <w:b w:val="0"/>
              </w:rPr>
              <w:t>Для размещения мног</w:t>
            </w:r>
            <w:proofErr w:type="gramStart"/>
            <w:r w:rsidRPr="00E70159">
              <w:rPr>
                <w:rStyle w:val="afd"/>
                <w:b w:val="0"/>
              </w:rPr>
              <w:t>о-</w:t>
            </w:r>
            <w:proofErr w:type="gramEnd"/>
            <w:r w:rsidRPr="00E70159">
              <w:rPr>
                <w:rStyle w:val="afd"/>
                <w:b w:val="0"/>
              </w:rPr>
              <w:t xml:space="preserve"> и </w:t>
            </w:r>
            <w:proofErr w:type="spellStart"/>
            <w:r w:rsidRPr="00E70159">
              <w:rPr>
                <w:rStyle w:val="afd"/>
                <w:b w:val="0"/>
              </w:rPr>
              <w:t>среднеэтажных</w:t>
            </w:r>
            <w:proofErr w:type="spellEnd"/>
            <w:r w:rsidRPr="00E70159">
              <w:rPr>
                <w:rStyle w:val="afd"/>
                <w:b w:val="0"/>
              </w:rPr>
              <w:t xml:space="preserve"> домов</w:t>
            </w:r>
          </w:p>
        </w:tc>
        <w:tc>
          <w:tcPr>
            <w:tcW w:w="2835" w:type="dxa"/>
            <w:vAlign w:val="center"/>
          </w:tcPr>
          <w:p w:rsidR="00AA156A" w:rsidRPr="00E70159" w:rsidRDefault="00AA156A" w:rsidP="00F44D06">
            <w:pPr>
              <w:jc w:val="center"/>
              <w:rPr>
                <w:bCs/>
                <w:color w:val="333333"/>
              </w:rPr>
            </w:pPr>
            <w:r w:rsidRPr="00E70159">
              <w:rPr>
                <w:rStyle w:val="afd"/>
                <w:b w:val="0"/>
              </w:rPr>
              <w:t>Земли населенных пунктов</w:t>
            </w:r>
          </w:p>
        </w:tc>
      </w:tr>
      <w:tr w:rsidR="00AA156A" w:rsidRPr="00E70159" w:rsidTr="003A3968">
        <w:trPr>
          <w:trHeight w:val="809"/>
        </w:trPr>
        <w:tc>
          <w:tcPr>
            <w:tcW w:w="0" w:type="auto"/>
            <w:vAlign w:val="center"/>
          </w:tcPr>
          <w:p w:rsidR="00AA156A" w:rsidRPr="00E70159" w:rsidRDefault="00AA156A" w:rsidP="008C1B52">
            <w:pPr>
              <w:pStyle w:val="afb"/>
              <w:numPr>
                <w:ilvl w:val="0"/>
                <w:numId w:val="46"/>
              </w:numPr>
              <w:jc w:val="center"/>
            </w:pPr>
          </w:p>
        </w:tc>
        <w:tc>
          <w:tcPr>
            <w:tcW w:w="0" w:type="auto"/>
            <w:vAlign w:val="center"/>
          </w:tcPr>
          <w:p w:rsidR="00AA156A" w:rsidRPr="00E70159" w:rsidRDefault="00AA156A" w:rsidP="00F44D06">
            <w:pPr>
              <w:jc w:val="center"/>
            </w:pPr>
            <w:r w:rsidRPr="00E70159">
              <w:rPr>
                <w:bCs/>
                <w:color w:val="333333"/>
              </w:rPr>
              <w:t>47:07:1039001:60</w:t>
            </w:r>
          </w:p>
        </w:tc>
        <w:tc>
          <w:tcPr>
            <w:tcW w:w="0" w:type="auto"/>
            <w:vAlign w:val="center"/>
          </w:tcPr>
          <w:p w:rsidR="00AA156A" w:rsidRPr="00E70159" w:rsidRDefault="00AA156A" w:rsidP="007E3C57">
            <w:pPr>
              <w:jc w:val="center"/>
            </w:pPr>
            <w:r w:rsidRPr="00E70159">
              <w:rPr>
                <w:bCs/>
                <w:color w:val="333333"/>
              </w:rPr>
              <w:t>13,5804</w:t>
            </w:r>
          </w:p>
        </w:tc>
        <w:tc>
          <w:tcPr>
            <w:tcW w:w="2637" w:type="dxa"/>
            <w:vAlign w:val="center"/>
          </w:tcPr>
          <w:p w:rsidR="00AA156A" w:rsidRPr="00E70159" w:rsidRDefault="00AA156A" w:rsidP="00F44D06">
            <w:pPr>
              <w:jc w:val="center"/>
              <w:rPr>
                <w:rStyle w:val="afd"/>
                <w:b w:val="0"/>
              </w:rPr>
            </w:pPr>
            <w:r w:rsidRPr="00E70159">
              <w:rPr>
                <w:rStyle w:val="afd"/>
                <w:b w:val="0"/>
              </w:rPr>
              <w:t>Для промышленного использования</w:t>
            </w:r>
          </w:p>
        </w:tc>
        <w:tc>
          <w:tcPr>
            <w:tcW w:w="2835" w:type="dxa"/>
            <w:vAlign w:val="center"/>
          </w:tcPr>
          <w:p w:rsidR="00AA156A" w:rsidRPr="00E70159" w:rsidRDefault="00AA156A" w:rsidP="003A3968">
            <w:pPr>
              <w:jc w:val="center"/>
              <w:rPr>
                <w:bCs/>
                <w:color w:val="333333"/>
              </w:rPr>
            </w:pPr>
            <w:proofErr w:type="gramStart"/>
            <w:r w:rsidRPr="00E70159">
              <w:rPr>
                <w:rStyle w:val="afd"/>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3A3968" w:rsidRPr="00E70159" w:rsidTr="003A3968">
        <w:trPr>
          <w:trHeight w:val="809"/>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3A3968">
            <w:pPr>
              <w:jc w:val="center"/>
            </w:pPr>
            <w:r>
              <w:rPr>
                <w:bCs/>
                <w:color w:val="333333"/>
              </w:rPr>
              <w:t>47:07:1039001:537</w:t>
            </w:r>
          </w:p>
        </w:tc>
        <w:tc>
          <w:tcPr>
            <w:tcW w:w="0" w:type="auto"/>
            <w:vAlign w:val="center"/>
          </w:tcPr>
          <w:p w:rsidR="003A3968" w:rsidRPr="00E70159" w:rsidRDefault="003A3968" w:rsidP="007E3C57">
            <w:pPr>
              <w:jc w:val="center"/>
              <w:rPr>
                <w:bCs/>
                <w:color w:val="333333"/>
              </w:rPr>
            </w:pPr>
            <w:r>
              <w:rPr>
                <w:bCs/>
                <w:color w:val="333333"/>
              </w:rPr>
              <w:t>0,16</w:t>
            </w:r>
          </w:p>
        </w:tc>
        <w:tc>
          <w:tcPr>
            <w:tcW w:w="2637" w:type="dxa"/>
            <w:vAlign w:val="center"/>
          </w:tcPr>
          <w:p w:rsidR="003A3968" w:rsidRDefault="003A3968" w:rsidP="003A3968">
            <w:pPr>
              <w:jc w:val="center"/>
              <w:rPr>
                <w:bCs/>
                <w:color w:val="333333"/>
              </w:rPr>
            </w:pPr>
            <w:r>
              <w:rPr>
                <w:bCs/>
                <w:color w:val="333333"/>
              </w:rPr>
              <w:t>Подъездной ж/</w:t>
            </w:r>
            <w:proofErr w:type="spellStart"/>
            <w:r>
              <w:rPr>
                <w:bCs/>
                <w:color w:val="333333"/>
              </w:rPr>
              <w:t>д</w:t>
            </w:r>
            <w:proofErr w:type="spellEnd"/>
            <w:r>
              <w:rPr>
                <w:bCs/>
                <w:color w:val="333333"/>
              </w:rPr>
              <w:t xml:space="preserve"> путь</w:t>
            </w:r>
          </w:p>
        </w:tc>
        <w:tc>
          <w:tcPr>
            <w:tcW w:w="2835" w:type="dxa"/>
            <w:vAlign w:val="center"/>
          </w:tcPr>
          <w:p w:rsidR="003A3968" w:rsidRPr="00E70159" w:rsidRDefault="003A3968" w:rsidP="003A3968">
            <w:pPr>
              <w:jc w:val="center"/>
              <w:rPr>
                <w:bCs/>
                <w:color w:val="333333"/>
              </w:rPr>
            </w:pPr>
            <w:proofErr w:type="gramStart"/>
            <w:r w:rsidRPr="00E70159">
              <w:rPr>
                <w:rStyle w:val="afd"/>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3A3968" w:rsidRPr="00E70159" w:rsidTr="003A3968">
        <w:trPr>
          <w:trHeight w:val="809"/>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F44D06">
            <w:pPr>
              <w:jc w:val="center"/>
            </w:pPr>
            <w:r w:rsidRPr="00E70159">
              <w:rPr>
                <w:bCs/>
                <w:color w:val="333333"/>
              </w:rPr>
              <w:t>47:07:1046001:35</w:t>
            </w:r>
          </w:p>
        </w:tc>
        <w:tc>
          <w:tcPr>
            <w:tcW w:w="0" w:type="auto"/>
            <w:vAlign w:val="center"/>
          </w:tcPr>
          <w:p w:rsidR="003A3968" w:rsidRPr="00E70159" w:rsidRDefault="003A3968" w:rsidP="00DE5137">
            <w:pPr>
              <w:jc w:val="center"/>
            </w:pPr>
            <w:r w:rsidRPr="00E70159">
              <w:rPr>
                <w:bCs/>
                <w:color w:val="333333"/>
              </w:rPr>
              <w:t>0,003</w:t>
            </w:r>
          </w:p>
        </w:tc>
        <w:tc>
          <w:tcPr>
            <w:tcW w:w="2637" w:type="dxa"/>
            <w:vAlign w:val="center"/>
          </w:tcPr>
          <w:p w:rsidR="003A3968" w:rsidRPr="00E70159" w:rsidRDefault="003A3968" w:rsidP="00F44D06">
            <w:pPr>
              <w:jc w:val="center"/>
              <w:rPr>
                <w:rStyle w:val="afd"/>
                <w:b w:val="0"/>
              </w:rPr>
            </w:pPr>
            <w:r w:rsidRPr="00E70159">
              <w:rPr>
                <w:bCs/>
                <w:color w:val="333333"/>
              </w:rPr>
              <w:t>Под перекладку нефтепродуктопровода</w:t>
            </w:r>
          </w:p>
        </w:tc>
        <w:tc>
          <w:tcPr>
            <w:tcW w:w="2835" w:type="dxa"/>
            <w:vAlign w:val="center"/>
          </w:tcPr>
          <w:p w:rsidR="003A3968" w:rsidRPr="00E70159" w:rsidRDefault="003A3968" w:rsidP="00F44D06">
            <w:pPr>
              <w:jc w:val="center"/>
              <w:rPr>
                <w:bCs/>
                <w:color w:val="333333"/>
              </w:rPr>
            </w:pPr>
            <w:r w:rsidRPr="00E70159">
              <w:rPr>
                <w:rStyle w:val="afd"/>
                <w:b w:val="0"/>
              </w:rPr>
              <w:t>Земли лесного фонда</w:t>
            </w:r>
          </w:p>
        </w:tc>
      </w:tr>
      <w:tr w:rsidR="003A3968" w:rsidRPr="00E70159" w:rsidTr="003A3968">
        <w:trPr>
          <w:trHeight w:val="836"/>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F44D06">
            <w:pPr>
              <w:jc w:val="center"/>
            </w:pPr>
            <w:r w:rsidRPr="00E70159">
              <w:rPr>
                <w:bCs/>
                <w:color w:val="333333"/>
              </w:rPr>
              <w:t>47:07:1046001:34</w:t>
            </w:r>
          </w:p>
        </w:tc>
        <w:tc>
          <w:tcPr>
            <w:tcW w:w="0" w:type="auto"/>
            <w:vAlign w:val="center"/>
          </w:tcPr>
          <w:p w:rsidR="003A3968" w:rsidRPr="00E70159" w:rsidRDefault="003A3968" w:rsidP="00DE5137">
            <w:pPr>
              <w:jc w:val="center"/>
            </w:pPr>
            <w:r w:rsidRPr="00E70159">
              <w:rPr>
                <w:bCs/>
                <w:color w:val="333333"/>
              </w:rPr>
              <w:t>0,003</w:t>
            </w:r>
          </w:p>
        </w:tc>
        <w:tc>
          <w:tcPr>
            <w:tcW w:w="2637" w:type="dxa"/>
            <w:vAlign w:val="center"/>
          </w:tcPr>
          <w:p w:rsidR="003A3968" w:rsidRPr="00E70159" w:rsidRDefault="003A3968" w:rsidP="00F44D06">
            <w:pPr>
              <w:jc w:val="center"/>
              <w:rPr>
                <w:rStyle w:val="afd"/>
                <w:b w:val="0"/>
              </w:rPr>
            </w:pPr>
            <w:r w:rsidRPr="00E70159">
              <w:rPr>
                <w:bCs/>
                <w:color w:val="333333"/>
              </w:rPr>
              <w:t>Под перекладку нефтепродуктопровода</w:t>
            </w:r>
          </w:p>
        </w:tc>
        <w:tc>
          <w:tcPr>
            <w:tcW w:w="2835" w:type="dxa"/>
            <w:vAlign w:val="center"/>
          </w:tcPr>
          <w:p w:rsidR="003A3968" w:rsidRPr="00E70159" w:rsidRDefault="003A3968" w:rsidP="00F44D06">
            <w:pPr>
              <w:jc w:val="center"/>
              <w:rPr>
                <w:bCs/>
                <w:color w:val="333333"/>
              </w:rPr>
            </w:pPr>
            <w:r w:rsidRPr="00E70159">
              <w:rPr>
                <w:rStyle w:val="afd"/>
                <w:b w:val="0"/>
              </w:rPr>
              <w:t>Земли лесного фонда</w:t>
            </w:r>
          </w:p>
        </w:tc>
      </w:tr>
      <w:tr w:rsidR="003A3968" w:rsidRPr="00E70159" w:rsidTr="003A3968">
        <w:trPr>
          <w:trHeight w:val="836"/>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F45646">
            <w:pPr>
              <w:jc w:val="center"/>
            </w:pPr>
            <w:r>
              <w:rPr>
                <w:bCs/>
                <w:color w:val="333333"/>
              </w:rPr>
              <w:t>47:07:1046001:33</w:t>
            </w:r>
          </w:p>
        </w:tc>
        <w:tc>
          <w:tcPr>
            <w:tcW w:w="0" w:type="auto"/>
            <w:vAlign w:val="center"/>
          </w:tcPr>
          <w:p w:rsidR="003A3968" w:rsidRPr="00E70159" w:rsidRDefault="003A3968" w:rsidP="00DE5137">
            <w:pPr>
              <w:jc w:val="center"/>
              <w:rPr>
                <w:bCs/>
                <w:color w:val="333333"/>
              </w:rPr>
            </w:pPr>
            <w:r>
              <w:rPr>
                <w:bCs/>
                <w:color w:val="333333"/>
              </w:rPr>
              <w:t>0,065</w:t>
            </w:r>
          </w:p>
        </w:tc>
        <w:tc>
          <w:tcPr>
            <w:tcW w:w="2637" w:type="dxa"/>
            <w:vAlign w:val="center"/>
          </w:tcPr>
          <w:p w:rsidR="003A3968" w:rsidRPr="00E70159" w:rsidRDefault="003A3968" w:rsidP="00F45646">
            <w:pPr>
              <w:jc w:val="center"/>
              <w:rPr>
                <w:rStyle w:val="afd"/>
                <w:b w:val="0"/>
              </w:rPr>
            </w:pPr>
            <w:r w:rsidRPr="00E70159">
              <w:rPr>
                <w:bCs/>
                <w:color w:val="333333"/>
              </w:rPr>
              <w:t>Под перекладку нефтепродуктопровода</w:t>
            </w:r>
          </w:p>
        </w:tc>
        <w:tc>
          <w:tcPr>
            <w:tcW w:w="2835" w:type="dxa"/>
            <w:vAlign w:val="center"/>
          </w:tcPr>
          <w:p w:rsidR="003A3968" w:rsidRPr="00E70159" w:rsidRDefault="003A3968" w:rsidP="00F45646">
            <w:pPr>
              <w:jc w:val="center"/>
              <w:rPr>
                <w:bCs/>
                <w:color w:val="333333"/>
              </w:rPr>
            </w:pPr>
            <w:r w:rsidRPr="00E70159">
              <w:rPr>
                <w:rStyle w:val="afd"/>
                <w:b w:val="0"/>
              </w:rPr>
              <w:t>Земли лесного фонда</w:t>
            </w:r>
          </w:p>
        </w:tc>
      </w:tr>
      <w:tr w:rsidR="003A3968" w:rsidRPr="00E70159" w:rsidTr="003A3968">
        <w:trPr>
          <w:trHeight w:val="836"/>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F45646">
            <w:pPr>
              <w:jc w:val="center"/>
            </w:pPr>
            <w:r>
              <w:rPr>
                <w:bCs/>
                <w:color w:val="333333"/>
              </w:rPr>
              <w:t>47:07:1046001:47</w:t>
            </w:r>
          </w:p>
        </w:tc>
        <w:tc>
          <w:tcPr>
            <w:tcW w:w="0" w:type="auto"/>
            <w:vAlign w:val="center"/>
          </w:tcPr>
          <w:p w:rsidR="003A3968" w:rsidRDefault="003A3968" w:rsidP="00DE5137">
            <w:pPr>
              <w:jc w:val="center"/>
              <w:rPr>
                <w:bCs/>
                <w:color w:val="333333"/>
              </w:rPr>
            </w:pPr>
            <w:r>
              <w:rPr>
                <w:bCs/>
                <w:color w:val="333333"/>
              </w:rPr>
              <w:t>многоконтурный</w:t>
            </w:r>
          </w:p>
        </w:tc>
        <w:tc>
          <w:tcPr>
            <w:tcW w:w="2637" w:type="dxa"/>
            <w:vAlign w:val="center"/>
          </w:tcPr>
          <w:p w:rsidR="003A3968" w:rsidRPr="00E70159" w:rsidRDefault="003A3968" w:rsidP="00F45646">
            <w:pPr>
              <w:jc w:val="center"/>
              <w:rPr>
                <w:bCs/>
                <w:color w:val="333333"/>
              </w:rPr>
            </w:pPr>
            <w:proofErr w:type="spellStart"/>
            <w:r>
              <w:rPr>
                <w:bCs/>
                <w:color w:val="333333"/>
              </w:rPr>
              <w:t>Кудровское</w:t>
            </w:r>
            <w:proofErr w:type="spellEnd"/>
            <w:r>
              <w:rPr>
                <w:bCs/>
                <w:color w:val="333333"/>
              </w:rPr>
              <w:t xml:space="preserve"> участковое лесничество</w:t>
            </w:r>
          </w:p>
        </w:tc>
        <w:tc>
          <w:tcPr>
            <w:tcW w:w="2835" w:type="dxa"/>
            <w:vAlign w:val="center"/>
          </w:tcPr>
          <w:p w:rsidR="003A3968" w:rsidRPr="00E70159" w:rsidRDefault="003A3968" w:rsidP="00F45646">
            <w:pPr>
              <w:jc w:val="center"/>
              <w:rPr>
                <w:bCs/>
                <w:color w:val="333333"/>
              </w:rPr>
            </w:pPr>
            <w:r w:rsidRPr="00E70159">
              <w:rPr>
                <w:rStyle w:val="afd"/>
                <w:b w:val="0"/>
              </w:rPr>
              <w:t>Земли лесного фонда</w:t>
            </w:r>
          </w:p>
        </w:tc>
      </w:tr>
      <w:tr w:rsidR="003A3968" w:rsidRPr="00E70159" w:rsidTr="003A3968">
        <w:trPr>
          <w:trHeight w:val="836"/>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F44D06">
            <w:pPr>
              <w:jc w:val="center"/>
              <w:rPr>
                <w:bCs/>
                <w:color w:val="333333"/>
              </w:rPr>
            </w:pPr>
            <w:r>
              <w:rPr>
                <w:bCs/>
                <w:color w:val="333333"/>
              </w:rPr>
              <w:t>47:07:0000000:88940(3)</w:t>
            </w:r>
          </w:p>
        </w:tc>
        <w:tc>
          <w:tcPr>
            <w:tcW w:w="0" w:type="auto"/>
            <w:vAlign w:val="center"/>
          </w:tcPr>
          <w:p w:rsidR="003A3968" w:rsidRPr="00E70159" w:rsidRDefault="003A3968" w:rsidP="00DE5137">
            <w:pPr>
              <w:jc w:val="center"/>
              <w:rPr>
                <w:bCs/>
                <w:color w:val="333333"/>
              </w:rPr>
            </w:pPr>
            <w:r>
              <w:rPr>
                <w:bCs/>
                <w:color w:val="333333"/>
              </w:rPr>
              <w:t>0,84</w:t>
            </w:r>
          </w:p>
        </w:tc>
        <w:tc>
          <w:tcPr>
            <w:tcW w:w="2637" w:type="dxa"/>
            <w:vAlign w:val="center"/>
          </w:tcPr>
          <w:p w:rsidR="003A3968" w:rsidRPr="00E70159" w:rsidRDefault="003A3968" w:rsidP="008C1B52">
            <w:pPr>
              <w:jc w:val="center"/>
              <w:rPr>
                <w:bCs/>
                <w:color w:val="333333"/>
              </w:rPr>
            </w:pPr>
            <w:r>
              <w:rPr>
                <w:bCs/>
                <w:color w:val="333333"/>
              </w:rPr>
              <w:t>Для сельскохозяйственного использования</w:t>
            </w:r>
          </w:p>
        </w:tc>
        <w:tc>
          <w:tcPr>
            <w:tcW w:w="2835" w:type="dxa"/>
            <w:vAlign w:val="center"/>
          </w:tcPr>
          <w:p w:rsidR="003A3968" w:rsidRPr="00E70159" w:rsidRDefault="003A3968" w:rsidP="00F44D06">
            <w:pPr>
              <w:jc w:val="center"/>
              <w:rPr>
                <w:rStyle w:val="afd"/>
                <w:b w:val="0"/>
              </w:rPr>
            </w:pPr>
            <w:r>
              <w:rPr>
                <w:rStyle w:val="afd"/>
                <w:b w:val="0"/>
              </w:rPr>
              <w:t>Категория не определена</w:t>
            </w:r>
          </w:p>
        </w:tc>
      </w:tr>
      <w:tr w:rsidR="003A3968" w:rsidRPr="00E70159" w:rsidTr="003A3968">
        <w:trPr>
          <w:trHeight w:val="836"/>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8C1B52">
            <w:pPr>
              <w:jc w:val="center"/>
              <w:rPr>
                <w:bCs/>
                <w:color w:val="333333"/>
              </w:rPr>
            </w:pPr>
            <w:r>
              <w:rPr>
                <w:bCs/>
                <w:color w:val="333333"/>
              </w:rPr>
              <w:t>47:07:0000000:86643(1)</w:t>
            </w:r>
          </w:p>
        </w:tc>
        <w:tc>
          <w:tcPr>
            <w:tcW w:w="0" w:type="auto"/>
            <w:vAlign w:val="center"/>
          </w:tcPr>
          <w:p w:rsidR="003A3968" w:rsidRPr="00E70159" w:rsidRDefault="003A3968" w:rsidP="00DE5137">
            <w:pPr>
              <w:jc w:val="center"/>
              <w:rPr>
                <w:bCs/>
                <w:color w:val="333333"/>
              </w:rPr>
            </w:pPr>
            <w:r>
              <w:rPr>
                <w:bCs/>
                <w:color w:val="333333"/>
              </w:rPr>
              <w:t>5427</w:t>
            </w:r>
          </w:p>
        </w:tc>
        <w:tc>
          <w:tcPr>
            <w:tcW w:w="2637" w:type="dxa"/>
            <w:vAlign w:val="center"/>
          </w:tcPr>
          <w:p w:rsidR="003A3968" w:rsidRPr="00E70159" w:rsidRDefault="003A3968" w:rsidP="00F44D06">
            <w:pPr>
              <w:jc w:val="center"/>
              <w:rPr>
                <w:bCs/>
                <w:color w:val="333333"/>
              </w:rPr>
            </w:pPr>
            <w:r>
              <w:rPr>
                <w:bCs/>
                <w:color w:val="333333"/>
              </w:rPr>
              <w:t>Для сельскохозяйственного использования</w:t>
            </w:r>
          </w:p>
        </w:tc>
        <w:tc>
          <w:tcPr>
            <w:tcW w:w="2835" w:type="dxa"/>
            <w:vAlign w:val="center"/>
          </w:tcPr>
          <w:p w:rsidR="003A3968" w:rsidRPr="00E70159" w:rsidRDefault="003A3968" w:rsidP="008C1B52">
            <w:pPr>
              <w:jc w:val="center"/>
              <w:rPr>
                <w:rStyle w:val="afd"/>
                <w:b w:val="0"/>
              </w:rPr>
            </w:pPr>
            <w:r>
              <w:rPr>
                <w:rStyle w:val="afd"/>
                <w:b w:val="0"/>
              </w:rPr>
              <w:t>Категория не определена</w:t>
            </w:r>
          </w:p>
        </w:tc>
      </w:tr>
      <w:tr w:rsidR="003A3968" w:rsidRPr="00E70159" w:rsidTr="003A3968">
        <w:trPr>
          <w:trHeight w:val="836"/>
        </w:trPr>
        <w:tc>
          <w:tcPr>
            <w:tcW w:w="0" w:type="auto"/>
            <w:vAlign w:val="center"/>
          </w:tcPr>
          <w:p w:rsidR="003A3968" w:rsidRPr="00E70159" w:rsidRDefault="003A3968" w:rsidP="008C1B52">
            <w:pPr>
              <w:pStyle w:val="afb"/>
              <w:numPr>
                <w:ilvl w:val="0"/>
                <w:numId w:val="46"/>
              </w:numPr>
              <w:jc w:val="center"/>
            </w:pPr>
          </w:p>
        </w:tc>
        <w:tc>
          <w:tcPr>
            <w:tcW w:w="0" w:type="auto"/>
            <w:vAlign w:val="center"/>
          </w:tcPr>
          <w:p w:rsidR="003A3968" w:rsidRPr="00E70159" w:rsidRDefault="003A3968" w:rsidP="003A3968">
            <w:pPr>
              <w:jc w:val="center"/>
              <w:rPr>
                <w:bCs/>
                <w:color w:val="333333"/>
              </w:rPr>
            </w:pPr>
            <w:r>
              <w:rPr>
                <w:bCs/>
                <w:color w:val="333333"/>
              </w:rPr>
              <w:t>47:07:0000000:18629</w:t>
            </w:r>
          </w:p>
        </w:tc>
        <w:tc>
          <w:tcPr>
            <w:tcW w:w="0" w:type="auto"/>
            <w:vAlign w:val="center"/>
          </w:tcPr>
          <w:p w:rsidR="003A3968" w:rsidRDefault="003A3968" w:rsidP="00DE5137">
            <w:pPr>
              <w:jc w:val="center"/>
              <w:rPr>
                <w:bCs/>
                <w:color w:val="333333"/>
              </w:rPr>
            </w:pPr>
            <w:r>
              <w:rPr>
                <w:bCs/>
                <w:color w:val="333333"/>
              </w:rPr>
              <w:t>0,88</w:t>
            </w:r>
          </w:p>
        </w:tc>
        <w:tc>
          <w:tcPr>
            <w:tcW w:w="2637" w:type="dxa"/>
            <w:vAlign w:val="center"/>
          </w:tcPr>
          <w:p w:rsidR="003A3968" w:rsidRDefault="003A3968" w:rsidP="00F44D06">
            <w:pPr>
              <w:jc w:val="center"/>
              <w:rPr>
                <w:bCs/>
                <w:color w:val="333333"/>
              </w:rPr>
            </w:pPr>
            <w:r>
              <w:rPr>
                <w:bCs/>
                <w:color w:val="333333"/>
              </w:rPr>
              <w:t>Подъездные ж/</w:t>
            </w:r>
            <w:proofErr w:type="spellStart"/>
            <w:r>
              <w:rPr>
                <w:bCs/>
                <w:color w:val="333333"/>
              </w:rPr>
              <w:t>д</w:t>
            </w:r>
            <w:proofErr w:type="spellEnd"/>
            <w:r>
              <w:rPr>
                <w:bCs/>
                <w:color w:val="333333"/>
              </w:rPr>
              <w:t xml:space="preserve"> пути</w:t>
            </w:r>
          </w:p>
        </w:tc>
        <w:tc>
          <w:tcPr>
            <w:tcW w:w="2835" w:type="dxa"/>
            <w:vAlign w:val="center"/>
          </w:tcPr>
          <w:p w:rsidR="003A3968" w:rsidRPr="00E70159" w:rsidRDefault="003A3968" w:rsidP="003A3968">
            <w:pPr>
              <w:jc w:val="center"/>
              <w:rPr>
                <w:bCs/>
                <w:color w:val="333333"/>
              </w:rPr>
            </w:pPr>
            <w:proofErr w:type="gramStart"/>
            <w:r w:rsidRPr="00E70159">
              <w:rPr>
                <w:rStyle w:val="afd"/>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bl>
    <w:p w:rsidR="00AA156A" w:rsidRDefault="00AA156A" w:rsidP="00AA156A">
      <w:pPr>
        <w:ind w:firstLine="708"/>
        <w:jc w:val="both"/>
        <w:rPr>
          <w:sz w:val="28"/>
          <w:szCs w:val="28"/>
        </w:rPr>
      </w:pPr>
    </w:p>
    <w:p w:rsidR="006000B3" w:rsidRPr="003A3968" w:rsidRDefault="006000B3" w:rsidP="000B4BC1">
      <w:pPr>
        <w:pStyle w:val="1"/>
      </w:pPr>
      <w:bookmarkStart w:id="68" w:name="_Toc394590887"/>
      <w:bookmarkStart w:id="69" w:name="_Toc394915434"/>
      <w:bookmarkStart w:id="70" w:name="_Toc395171797"/>
      <w:bookmarkStart w:id="71" w:name="_Toc395171851"/>
      <w:bookmarkStart w:id="72" w:name="_Toc395171995"/>
    </w:p>
    <w:p w:rsidR="006000B3" w:rsidRDefault="006000B3" w:rsidP="006000B3"/>
    <w:p w:rsidR="00815D64" w:rsidRDefault="00815D64" w:rsidP="006000B3"/>
    <w:p w:rsidR="00815D64" w:rsidRDefault="00815D64" w:rsidP="006000B3"/>
    <w:p w:rsidR="00815D64" w:rsidRDefault="00815D64" w:rsidP="006000B3"/>
    <w:p w:rsidR="00E54BC5" w:rsidRDefault="00E54BC5" w:rsidP="00E54BC5">
      <w:pPr>
        <w:sectPr w:rsidR="00E54BC5" w:rsidSect="006F7C22">
          <w:headerReference w:type="default" r:id="rId14"/>
          <w:footerReference w:type="default" r:id="rId15"/>
          <w:headerReference w:type="first" r:id="rId16"/>
          <w:footerReference w:type="first" r:id="rId17"/>
          <w:pgSz w:w="11909" w:h="16834"/>
          <w:pgMar w:top="1134" w:right="851" w:bottom="1134" w:left="1276" w:header="720" w:footer="720" w:gutter="0"/>
          <w:cols w:space="720"/>
        </w:sectPr>
      </w:pPr>
    </w:p>
    <w:p w:rsidR="00E54BC5" w:rsidRDefault="00E54BC5" w:rsidP="00E54BC5">
      <w:r>
        <w:rPr>
          <w:noProof/>
        </w:rPr>
        <w:lastRenderedPageBreak/>
        <w:drawing>
          <wp:inline distT="0" distB="0" distL="0" distR="0">
            <wp:extent cx="7657657" cy="5579324"/>
            <wp:effectExtent l="19050" t="0" r="443" b="0"/>
            <wp:docPr id="52" name="Рисунок 0"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18"/>
                    <a:stretch>
                      <a:fillRect/>
                    </a:stretch>
                  </pic:blipFill>
                  <pic:spPr>
                    <a:xfrm>
                      <a:off x="0" y="0"/>
                      <a:ext cx="7662487" cy="5582843"/>
                    </a:xfrm>
                    <a:prstGeom prst="rect">
                      <a:avLst/>
                    </a:prstGeom>
                  </pic:spPr>
                </pic:pic>
              </a:graphicData>
            </a:graphic>
          </wp:inline>
        </w:drawing>
      </w:r>
    </w:p>
    <w:p w:rsidR="00E54BC5" w:rsidRDefault="00E54BC5" w:rsidP="00E54BC5">
      <w:r>
        <w:rPr>
          <w:noProof/>
        </w:rPr>
        <w:t>Рисунок 3-1 – Схема видов использования земельных участков, стоящих на кадастровом учете (согласно КПТ от сентября 2014 г.)</w:t>
      </w:r>
    </w:p>
    <w:p w:rsidR="00815D64" w:rsidRDefault="00815D64" w:rsidP="006000B3">
      <w:pPr>
        <w:sectPr w:rsidR="00815D64" w:rsidSect="00E54BC5">
          <w:pgSz w:w="16834" w:h="11909" w:orient="landscape"/>
          <w:pgMar w:top="1276" w:right="1134" w:bottom="851" w:left="1134" w:header="720" w:footer="720" w:gutter="0"/>
          <w:cols w:space="720"/>
        </w:sectPr>
      </w:pPr>
    </w:p>
    <w:p w:rsidR="00AA156A" w:rsidRPr="00815D64" w:rsidRDefault="00AA156A" w:rsidP="000B4BC1">
      <w:pPr>
        <w:pStyle w:val="1"/>
        <w:rPr>
          <w:lang w:val="ru-RU"/>
        </w:rPr>
      </w:pPr>
      <w:bookmarkStart w:id="73" w:name="_Toc399944048"/>
      <w:r w:rsidRPr="00815D64">
        <w:rPr>
          <w:lang w:val="ru-RU"/>
        </w:rPr>
        <w:lastRenderedPageBreak/>
        <w:t>4. Архитектурно-планировочное решение</w:t>
      </w:r>
      <w:bookmarkEnd w:id="68"/>
      <w:bookmarkEnd w:id="69"/>
      <w:bookmarkEnd w:id="70"/>
      <w:bookmarkEnd w:id="71"/>
      <w:bookmarkEnd w:id="72"/>
      <w:bookmarkEnd w:id="73"/>
    </w:p>
    <w:p w:rsidR="00AA156A" w:rsidRPr="00877CC2" w:rsidRDefault="00AA156A" w:rsidP="00AA156A">
      <w:pPr>
        <w:ind w:firstLine="720"/>
        <w:jc w:val="both"/>
        <w:rPr>
          <w:sz w:val="28"/>
          <w:szCs w:val="28"/>
        </w:rPr>
      </w:pPr>
    </w:p>
    <w:p w:rsidR="00AA156A" w:rsidRDefault="00AA156A" w:rsidP="00AA156A">
      <w:pPr>
        <w:ind w:firstLine="720"/>
        <w:jc w:val="both"/>
        <w:rPr>
          <w:sz w:val="28"/>
          <w:szCs w:val="28"/>
        </w:rPr>
      </w:pPr>
      <w:r w:rsidRPr="0067728B">
        <w:rPr>
          <w:sz w:val="28"/>
          <w:szCs w:val="28"/>
        </w:rPr>
        <w:t>Предложения проекта планировки основываются</w:t>
      </w:r>
      <w:r>
        <w:rPr>
          <w:sz w:val="28"/>
          <w:szCs w:val="28"/>
        </w:rPr>
        <w:t xml:space="preserve"> на решениях утвержденного генерального плана деревни Янино-1, правилах землепользования и застройки, действующих технических регламентах и нормативах градостроительного проектирования. </w:t>
      </w:r>
    </w:p>
    <w:p w:rsidR="00AA156A" w:rsidRDefault="00AA156A" w:rsidP="00AA156A">
      <w:pPr>
        <w:ind w:firstLine="720"/>
        <w:jc w:val="both"/>
        <w:rPr>
          <w:sz w:val="28"/>
          <w:szCs w:val="28"/>
        </w:rPr>
      </w:pPr>
      <w:r>
        <w:rPr>
          <w:sz w:val="28"/>
          <w:szCs w:val="28"/>
        </w:rPr>
        <w:t>Проектом планировки в границах территории проектирования устанавливаются следующие функциональные зоны:</w:t>
      </w:r>
    </w:p>
    <w:p w:rsidR="00AA156A" w:rsidRDefault="00AA156A" w:rsidP="00E05666">
      <w:pPr>
        <w:numPr>
          <w:ilvl w:val="0"/>
          <w:numId w:val="18"/>
        </w:numPr>
        <w:jc w:val="both"/>
        <w:rPr>
          <w:sz w:val="28"/>
          <w:szCs w:val="28"/>
        </w:rPr>
      </w:pPr>
      <w:r>
        <w:rPr>
          <w:sz w:val="28"/>
          <w:szCs w:val="28"/>
        </w:rPr>
        <w:t>зона многоэтажной жилой застройки;</w:t>
      </w:r>
    </w:p>
    <w:p w:rsidR="00DE5137" w:rsidRDefault="00DE5137" w:rsidP="00E05666">
      <w:pPr>
        <w:numPr>
          <w:ilvl w:val="0"/>
          <w:numId w:val="18"/>
        </w:numPr>
        <w:jc w:val="both"/>
        <w:rPr>
          <w:sz w:val="28"/>
          <w:szCs w:val="28"/>
        </w:rPr>
      </w:pPr>
      <w:r>
        <w:rPr>
          <w:sz w:val="28"/>
          <w:szCs w:val="28"/>
        </w:rPr>
        <w:t xml:space="preserve">зона размещения </w:t>
      </w:r>
      <w:r w:rsidRPr="0068469E">
        <w:rPr>
          <w:sz w:val="28"/>
          <w:szCs w:val="28"/>
        </w:rPr>
        <w:t>объектов общественно-делового и коммерческого назначения</w:t>
      </w:r>
      <w:r>
        <w:rPr>
          <w:sz w:val="28"/>
          <w:szCs w:val="28"/>
        </w:rPr>
        <w:t>;</w:t>
      </w:r>
    </w:p>
    <w:p w:rsidR="00AA156A" w:rsidRDefault="00AA156A" w:rsidP="00E05666">
      <w:pPr>
        <w:numPr>
          <w:ilvl w:val="0"/>
          <w:numId w:val="18"/>
        </w:numPr>
        <w:jc w:val="both"/>
        <w:rPr>
          <w:sz w:val="28"/>
          <w:szCs w:val="28"/>
        </w:rPr>
      </w:pPr>
      <w:r>
        <w:rPr>
          <w:sz w:val="28"/>
          <w:szCs w:val="28"/>
        </w:rPr>
        <w:t>зоны размещения объектов образования и воспитания;</w:t>
      </w:r>
    </w:p>
    <w:p w:rsidR="00AA156A" w:rsidRDefault="00AA156A" w:rsidP="00E05666">
      <w:pPr>
        <w:numPr>
          <w:ilvl w:val="0"/>
          <w:numId w:val="18"/>
        </w:numPr>
        <w:jc w:val="both"/>
        <w:rPr>
          <w:sz w:val="28"/>
          <w:szCs w:val="28"/>
        </w:rPr>
      </w:pPr>
      <w:r>
        <w:rPr>
          <w:sz w:val="28"/>
          <w:szCs w:val="28"/>
        </w:rPr>
        <w:t xml:space="preserve">зона размещения </w:t>
      </w:r>
      <w:r w:rsidR="00DE5137">
        <w:rPr>
          <w:sz w:val="28"/>
          <w:szCs w:val="28"/>
        </w:rPr>
        <w:t>объектов коммунально-складского и промышленного назначения V класса опасности</w:t>
      </w:r>
      <w:r>
        <w:rPr>
          <w:sz w:val="28"/>
          <w:szCs w:val="28"/>
        </w:rPr>
        <w:t>;</w:t>
      </w:r>
    </w:p>
    <w:p w:rsidR="00AA156A" w:rsidRDefault="00AA156A" w:rsidP="00E05666">
      <w:pPr>
        <w:numPr>
          <w:ilvl w:val="0"/>
          <w:numId w:val="18"/>
        </w:numPr>
        <w:jc w:val="both"/>
        <w:rPr>
          <w:sz w:val="28"/>
          <w:szCs w:val="28"/>
        </w:rPr>
      </w:pPr>
      <w:r>
        <w:rPr>
          <w:sz w:val="28"/>
          <w:szCs w:val="28"/>
        </w:rPr>
        <w:t>зоны размещения объектов инженерной инфраструктуры;</w:t>
      </w:r>
    </w:p>
    <w:p w:rsidR="00AA156A" w:rsidRDefault="00DE5137" w:rsidP="00E05666">
      <w:pPr>
        <w:numPr>
          <w:ilvl w:val="0"/>
          <w:numId w:val="18"/>
        </w:numPr>
        <w:jc w:val="both"/>
        <w:rPr>
          <w:sz w:val="28"/>
          <w:szCs w:val="28"/>
        </w:rPr>
      </w:pPr>
      <w:r>
        <w:rPr>
          <w:sz w:val="28"/>
          <w:szCs w:val="28"/>
        </w:rPr>
        <w:t>зона</w:t>
      </w:r>
      <w:r w:rsidR="00AA156A">
        <w:rPr>
          <w:sz w:val="28"/>
          <w:szCs w:val="28"/>
        </w:rPr>
        <w:t xml:space="preserve"> рекреационного назначения;</w:t>
      </w:r>
    </w:p>
    <w:p w:rsidR="00AA156A" w:rsidRPr="00667866" w:rsidRDefault="00AA156A" w:rsidP="00E05666">
      <w:pPr>
        <w:numPr>
          <w:ilvl w:val="0"/>
          <w:numId w:val="18"/>
        </w:numPr>
        <w:jc w:val="both"/>
        <w:rPr>
          <w:sz w:val="28"/>
          <w:szCs w:val="28"/>
        </w:rPr>
      </w:pPr>
      <w:r w:rsidRPr="00667866">
        <w:rPr>
          <w:sz w:val="28"/>
          <w:szCs w:val="28"/>
        </w:rPr>
        <w:t>зона объектов транспортной инфраструктуры.</w:t>
      </w:r>
    </w:p>
    <w:p w:rsidR="00AA156A" w:rsidRDefault="00AA156A" w:rsidP="006F7C22">
      <w:pPr>
        <w:tabs>
          <w:tab w:val="left" w:pos="1080"/>
        </w:tabs>
        <w:ind w:firstLine="709"/>
        <w:jc w:val="both"/>
        <w:rPr>
          <w:sz w:val="28"/>
          <w:szCs w:val="28"/>
        </w:rPr>
      </w:pPr>
      <w:r>
        <w:rPr>
          <w:sz w:val="28"/>
          <w:szCs w:val="28"/>
        </w:rPr>
        <w:t xml:space="preserve">Архитектурно - </w:t>
      </w:r>
      <w:proofErr w:type="gramStart"/>
      <w:r>
        <w:rPr>
          <w:sz w:val="28"/>
          <w:szCs w:val="28"/>
        </w:rPr>
        <w:t>планировочное</w:t>
      </w:r>
      <w:proofErr w:type="gramEnd"/>
      <w:r>
        <w:rPr>
          <w:sz w:val="28"/>
          <w:szCs w:val="28"/>
        </w:rPr>
        <w:t xml:space="preserve"> решения выполнено с учетом существующих объектов общественно-делового и коммунально-складского назначения, существующих сетей инженерных коммуникаций, границ земельных участков по материалам государственного кадастра недвижимости</w:t>
      </w:r>
      <w:r w:rsidRPr="0066674F">
        <w:rPr>
          <w:sz w:val="28"/>
          <w:szCs w:val="28"/>
        </w:rPr>
        <w:t xml:space="preserve"> </w:t>
      </w:r>
      <w:r>
        <w:rPr>
          <w:sz w:val="28"/>
          <w:szCs w:val="28"/>
        </w:rPr>
        <w:t>и существующих планировочных ограничений.</w:t>
      </w:r>
    </w:p>
    <w:p w:rsidR="00AA156A" w:rsidRDefault="00AA156A" w:rsidP="006F7C22">
      <w:pPr>
        <w:tabs>
          <w:tab w:val="left" w:pos="1080"/>
        </w:tabs>
        <w:ind w:firstLine="709"/>
        <w:jc w:val="both"/>
        <w:rPr>
          <w:sz w:val="28"/>
          <w:szCs w:val="28"/>
        </w:rPr>
      </w:pPr>
      <w:r>
        <w:rPr>
          <w:sz w:val="28"/>
          <w:szCs w:val="28"/>
        </w:rPr>
        <w:t xml:space="preserve">Территория, ограниченная </w:t>
      </w:r>
      <w:proofErr w:type="spellStart"/>
      <w:r>
        <w:rPr>
          <w:sz w:val="28"/>
          <w:szCs w:val="28"/>
        </w:rPr>
        <w:t>Колтушским</w:t>
      </w:r>
      <w:proofErr w:type="spellEnd"/>
      <w:r>
        <w:rPr>
          <w:sz w:val="28"/>
          <w:szCs w:val="28"/>
        </w:rPr>
        <w:t xml:space="preserve"> шоссе, Заводской улицей,</w:t>
      </w:r>
      <w:r w:rsidR="0068469E">
        <w:rPr>
          <w:sz w:val="28"/>
          <w:szCs w:val="28"/>
        </w:rPr>
        <w:t xml:space="preserve"> продолжением подъезда к </w:t>
      </w:r>
      <w:r w:rsidR="007E3C57">
        <w:rPr>
          <w:sz w:val="28"/>
          <w:szCs w:val="28"/>
        </w:rPr>
        <w:t>гостинице «</w:t>
      </w:r>
      <w:proofErr w:type="spellStart"/>
      <w:r w:rsidR="007E3C57">
        <w:rPr>
          <w:sz w:val="28"/>
          <w:szCs w:val="28"/>
        </w:rPr>
        <w:t>ПетроСпортОтель</w:t>
      </w:r>
      <w:proofErr w:type="spellEnd"/>
      <w:r w:rsidR="0068469E">
        <w:rPr>
          <w:sz w:val="28"/>
          <w:szCs w:val="28"/>
        </w:rPr>
        <w:t>» и зоной производственного</w:t>
      </w:r>
      <w:r>
        <w:rPr>
          <w:sz w:val="28"/>
          <w:szCs w:val="28"/>
        </w:rPr>
        <w:t xml:space="preserve"> назначения</w:t>
      </w:r>
      <w:r w:rsidR="007E3C57">
        <w:rPr>
          <w:sz w:val="28"/>
          <w:szCs w:val="28"/>
        </w:rPr>
        <w:t>,</w:t>
      </w:r>
      <w:r>
        <w:rPr>
          <w:sz w:val="28"/>
          <w:szCs w:val="28"/>
        </w:rPr>
        <w:t xml:space="preserve"> формирует микрорайон. В границах этого микрорайона планируется размещение жилых домов, объектов образования и воспитания, объектов общественно-делового и коммерческого назначения, объектов коммунально-складского назначения, а так же объектов инженерной и транспортной инфраструктуры. </w:t>
      </w:r>
    </w:p>
    <w:p w:rsidR="00AA156A" w:rsidRDefault="00AA156A" w:rsidP="006F7C22">
      <w:pPr>
        <w:ind w:firstLine="709"/>
        <w:jc w:val="both"/>
        <w:rPr>
          <w:sz w:val="28"/>
          <w:szCs w:val="28"/>
        </w:rPr>
      </w:pPr>
      <w:r>
        <w:rPr>
          <w:sz w:val="28"/>
          <w:szCs w:val="28"/>
        </w:rPr>
        <w:t>Формирование микрорайона нацелено на следующее:</w:t>
      </w:r>
    </w:p>
    <w:p w:rsidR="00AA156A" w:rsidRDefault="00AA156A" w:rsidP="006000B3">
      <w:pPr>
        <w:numPr>
          <w:ilvl w:val="0"/>
          <w:numId w:val="17"/>
        </w:numPr>
        <w:tabs>
          <w:tab w:val="clear" w:pos="360"/>
          <w:tab w:val="num" w:pos="993"/>
          <w:tab w:val="left" w:pos="1080"/>
          <w:tab w:val="left" w:pos="1620"/>
        </w:tabs>
        <w:ind w:left="993"/>
        <w:jc w:val="both"/>
        <w:rPr>
          <w:sz w:val="28"/>
          <w:szCs w:val="28"/>
        </w:rPr>
      </w:pPr>
      <w:r>
        <w:rPr>
          <w:sz w:val="28"/>
          <w:szCs w:val="28"/>
        </w:rPr>
        <w:t>создание благоприятной среды жизнедеятельности человека в границах проектирования и на прилегающих территориях;</w:t>
      </w:r>
    </w:p>
    <w:p w:rsidR="00AA156A" w:rsidRDefault="00AA156A" w:rsidP="006000B3">
      <w:pPr>
        <w:numPr>
          <w:ilvl w:val="0"/>
          <w:numId w:val="17"/>
        </w:numPr>
        <w:tabs>
          <w:tab w:val="clear" w:pos="360"/>
          <w:tab w:val="num" w:pos="993"/>
          <w:tab w:val="left" w:pos="1080"/>
        </w:tabs>
        <w:ind w:left="993"/>
        <w:jc w:val="both"/>
        <w:rPr>
          <w:sz w:val="28"/>
          <w:szCs w:val="28"/>
        </w:rPr>
      </w:pPr>
      <w:r>
        <w:rPr>
          <w:sz w:val="28"/>
          <w:szCs w:val="28"/>
        </w:rPr>
        <w:t>оптимальное использование территориального потенциала с учетом тенденций в развитии деревни Янино-1;</w:t>
      </w:r>
    </w:p>
    <w:p w:rsidR="00AA156A" w:rsidRDefault="00AA156A" w:rsidP="006000B3">
      <w:pPr>
        <w:numPr>
          <w:ilvl w:val="0"/>
          <w:numId w:val="17"/>
        </w:numPr>
        <w:tabs>
          <w:tab w:val="clear" w:pos="360"/>
          <w:tab w:val="num" w:pos="993"/>
          <w:tab w:val="left" w:pos="1080"/>
        </w:tabs>
        <w:ind w:left="993"/>
        <w:jc w:val="both"/>
        <w:rPr>
          <w:sz w:val="28"/>
          <w:szCs w:val="28"/>
        </w:rPr>
      </w:pPr>
      <w:r>
        <w:rPr>
          <w:sz w:val="28"/>
          <w:szCs w:val="28"/>
        </w:rPr>
        <w:t>повышение уровня инвестиционной привлекательности микрорайона и прилегающих к нему территорий, развитие инфраструктуры на выбранной территории;</w:t>
      </w:r>
    </w:p>
    <w:p w:rsidR="00AA156A" w:rsidRDefault="00AA156A" w:rsidP="006000B3">
      <w:pPr>
        <w:numPr>
          <w:ilvl w:val="0"/>
          <w:numId w:val="17"/>
        </w:numPr>
        <w:tabs>
          <w:tab w:val="clear" w:pos="360"/>
          <w:tab w:val="num" w:pos="993"/>
          <w:tab w:val="left" w:pos="1080"/>
        </w:tabs>
        <w:ind w:left="993"/>
        <w:jc w:val="both"/>
        <w:rPr>
          <w:sz w:val="28"/>
          <w:szCs w:val="28"/>
        </w:rPr>
      </w:pPr>
      <w:r>
        <w:rPr>
          <w:sz w:val="28"/>
          <w:szCs w:val="28"/>
        </w:rPr>
        <w:t>максимальное сохранение и использование архитектурно-ландшафтного потенциала территории.</w:t>
      </w:r>
    </w:p>
    <w:p w:rsidR="00AA156A" w:rsidRDefault="00AA156A" w:rsidP="00AA156A">
      <w:pPr>
        <w:tabs>
          <w:tab w:val="left" w:pos="1080"/>
        </w:tabs>
        <w:ind w:firstLine="720"/>
        <w:jc w:val="both"/>
        <w:rPr>
          <w:sz w:val="28"/>
          <w:szCs w:val="28"/>
        </w:rPr>
      </w:pPr>
      <w:r>
        <w:rPr>
          <w:sz w:val="28"/>
          <w:szCs w:val="28"/>
        </w:rPr>
        <w:t xml:space="preserve">Зона многоэтажной жилой застройки, которая занимает большую часть микрорайона, представлена </w:t>
      </w:r>
      <w:r w:rsidR="0060649C">
        <w:rPr>
          <w:sz w:val="28"/>
          <w:szCs w:val="28"/>
        </w:rPr>
        <w:t xml:space="preserve">шестью </w:t>
      </w:r>
      <w:r w:rsidRPr="0068469E">
        <w:rPr>
          <w:sz w:val="28"/>
          <w:szCs w:val="28"/>
        </w:rPr>
        <w:t>секционными жилыми домами</w:t>
      </w:r>
      <w:r>
        <w:rPr>
          <w:sz w:val="28"/>
          <w:szCs w:val="28"/>
        </w:rPr>
        <w:t xml:space="preserve"> с преобладанием квартир-студий</w:t>
      </w:r>
      <w:r w:rsidR="0060649C">
        <w:rPr>
          <w:sz w:val="28"/>
          <w:szCs w:val="28"/>
        </w:rPr>
        <w:t>,</w:t>
      </w:r>
      <w:r w:rsidR="0060649C" w:rsidRPr="0060649C">
        <w:rPr>
          <w:sz w:val="28"/>
          <w:szCs w:val="28"/>
        </w:rPr>
        <w:t xml:space="preserve"> </w:t>
      </w:r>
      <w:r w:rsidR="0060649C">
        <w:rPr>
          <w:sz w:val="28"/>
          <w:szCs w:val="28"/>
        </w:rPr>
        <w:t xml:space="preserve">в нескольких корпусах предусмотрены </w:t>
      </w:r>
      <w:r w:rsidR="0060649C">
        <w:rPr>
          <w:sz w:val="28"/>
          <w:szCs w:val="28"/>
        </w:rPr>
        <w:lastRenderedPageBreak/>
        <w:t xml:space="preserve">встроенные </w:t>
      </w:r>
      <w:proofErr w:type="gramStart"/>
      <w:r w:rsidR="0060649C">
        <w:rPr>
          <w:sz w:val="28"/>
          <w:szCs w:val="28"/>
        </w:rPr>
        <w:t>в первые</w:t>
      </w:r>
      <w:proofErr w:type="gramEnd"/>
      <w:r w:rsidR="0060649C">
        <w:rPr>
          <w:sz w:val="28"/>
          <w:szCs w:val="28"/>
        </w:rPr>
        <w:t xml:space="preserve"> этажи помещения коммерческого назначения</w:t>
      </w:r>
      <w:r>
        <w:rPr>
          <w:sz w:val="28"/>
          <w:szCs w:val="28"/>
        </w:rPr>
        <w:t xml:space="preserve">. Жилые дома сформированы </w:t>
      </w:r>
      <w:r w:rsidR="007230D2">
        <w:rPr>
          <w:sz w:val="28"/>
          <w:szCs w:val="28"/>
        </w:rPr>
        <w:t>двумя</w:t>
      </w:r>
      <w:r>
        <w:rPr>
          <w:sz w:val="28"/>
          <w:szCs w:val="28"/>
        </w:rPr>
        <w:t xml:space="preserve"> типами с</w:t>
      </w:r>
      <w:r w:rsidR="0068469E">
        <w:rPr>
          <w:sz w:val="28"/>
          <w:szCs w:val="28"/>
        </w:rPr>
        <w:t>екций. Все секции 12-ти этажные</w:t>
      </w:r>
      <w:r>
        <w:rPr>
          <w:sz w:val="28"/>
          <w:szCs w:val="28"/>
        </w:rPr>
        <w:t>.</w:t>
      </w:r>
    </w:p>
    <w:p w:rsidR="00AA156A" w:rsidRDefault="00AA156A" w:rsidP="006000B3">
      <w:pPr>
        <w:tabs>
          <w:tab w:val="left" w:pos="1080"/>
        </w:tabs>
        <w:ind w:firstLine="720"/>
        <w:jc w:val="both"/>
        <w:rPr>
          <w:sz w:val="28"/>
          <w:szCs w:val="28"/>
        </w:rPr>
      </w:pPr>
      <w:r>
        <w:rPr>
          <w:sz w:val="28"/>
          <w:szCs w:val="28"/>
        </w:rPr>
        <w:t>Для создания благоприятной жилой среды внутри микрорайона предполагается разрядить протяженные фасады зданий колоннадами в уровне первых двух этажей (около 30 м по фронту). Такое решение позволяет функционально и визуально связать отдельные дворы (при этом сквозной проезд автотранспорта по ним не предусмотрен).</w:t>
      </w:r>
    </w:p>
    <w:p w:rsidR="00AA156A" w:rsidRPr="0068469E" w:rsidRDefault="00AA156A" w:rsidP="006000B3">
      <w:pPr>
        <w:tabs>
          <w:tab w:val="left" w:pos="1080"/>
        </w:tabs>
        <w:ind w:firstLine="720"/>
        <w:jc w:val="both"/>
        <w:rPr>
          <w:sz w:val="28"/>
          <w:szCs w:val="28"/>
        </w:rPr>
      </w:pPr>
      <w:r w:rsidRPr="0068469E">
        <w:rPr>
          <w:sz w:val="28"/>
          <w:szCs w:val="28"/>
        </w:rPr>
        <w:t xml:space="preserve">Зона размещения объектов общественно-делового и коммерческого назначения предусмотрена вдоль </w:t>
      </w:r>
      <w:proofErr w:type="spellStart"/>
      <w:r w:rsidRPr="0068469E">
        <w:rPr>
          <w:sz w:val="28"/>
          <w:szCs w:val="28"/>
        </w:rPr>
        <w:t>Колтушского</w:t>
      </w:r>
      <w:proofErr w:type="spellEnd"/>
      <w:r w:rsidRPr="0068469E">
        <w:rPr>
          <w:sz w:val="28"/>
          <w:szCs w:val="28"/>
        </w:rPr>
        <w:t xml:space="preserve"> шоссе и Заводской улицы, на месте ликвидируемой индивидуальной жилой застройки. Таким образом, многоэтажная жилая застройка станет единственным видом жилой застройки в границах территории проектирования.</w:t>
      </w:r>
    </w:p>
    <w:p w:rsidR="00AA156A" w:rsidRPr="00E70159" w:rsidRDefault="00AA156A" w:rsidP="006000B3">
      <w:pPr>
        <w:ind w:firstLine="720"/>
        <w:jc w:val="both"/>
        <w:rPr>
          <w:sz w:val="28"/>
          <w:szCs w:val="28"/>
        </w:rPr>
      </w:pPr>
      <w:r>
        <w:rPr>
          <w:sz w:val="28"/>
          <w:szCs w:val="28"/>
        </w:rPr>
        <w:t xml:space="preserve">Зона размещения </w:t>
      </w:r>
      <w:r w:rsidRPr="00E70159">
        <w:rPr>
          <w:sz w:val="28"/>
          <w:szCs w:val="28"/>
        </w:rPr>
        <w:t xml:space="preserve">объектов образования и воспитания </w:t>
      </w:r>
      <w:r>
        <w:rPr>
          <w:sz w:val="28"/>
          <w:szCs w:val="28"/>
        </w:rPr>
        <w:t>включает детское дошкольное</w:t>
      </w:r>
      <w:r w:rsidRPr="00E70159">
        <w:rPr>
          <w:sz w:val="28"/>
          <w:szCs w:val="28"/>
        </w:rPr>
        <w:t xml:space="preserve"> учреждени</w:t>
      </w:r>
      <w:r>
        <w:rPr>
          <w:sz w:val="28"/>
          <w:szCs w:val="28"/>
        </w:rPr>
        <w:t>е</w:t>
      </w:r>
      <w:r w:rsidR="00100A99">
        <w:rPr>
          <w:sz w:val="28"/>
          <w:szCs w:val="28"/>
        </w:rPr>
        <w:t xml:space="preserve"> на 20</w:t>
      </w:r>
      <w:r w:rsidRPr="00E70159">
        <w:rPr>
          <w:sz w:val="28"/>
          <w:szCs w:val="28"/>
        </w:rPr>
        <w:t>0 мест и ш</w:t>
      </w:r>
      <w:r>
        <w:rPr>
          <w:sz w:val="28"/>
          <w:szCs w:val="28"/>
        </w:rPr>
        <w:t>колу</w:t>
      </w:r>
      <w:r w:rsidRPr="00E70159">
        <w:rPr>
          <w:sz w:val="28"/>
          <w:szCs w:val="28"/>
        </w:rPr>
        <w:t xml:space="preserve"> на 300 мест</w:t>
      </w:r>
      <w:r>
        <w:rPr>
          <w:sz w:val="28"/>
          <w:szCs w:val="28"/>
        </w:rPr>
        <w:t>, планируемые в</w:t>
      </w:r>
      <w:r w:rsidR="004E4CA6">
        <w:rPr>
          <w:sz w:val="28"/>
          <w:szCs w:val="28"/>
        </w:rPr>
        <w:t xml:space="preserve"> центральной части </w:t>
      </w:r>
      <w:r>
        <w:rPr>
          <w:sz w:val="28"/>
          <w:szCs w:val="28"/>
        </w:rPr>
        <w:t>микрорайона</w:t>
      </w:r>
      <w:r w:rsidRPr="00E70159">
        <w:rPr>
          <w:sz w:val="28"/>
          <w:szCs w:val="28"/>
        </w:rPr>
        <w:t xml:space="preserve">. </w:t>
      </w:r>
    </w:p>
    <w:p w:rsidR="00AA156A" w:rsidRPr="00E70159" w:rsidRDefault="00AA156A" w:rsidP="006000B3">
      <w:pPr>
        <w:tabs>
          <w:tab w:val="left" w:pos="1080"/>
        </w:tabs>
        <w:ind w:firstLine="720"/>
        <w:jc w:val="both"/>
        <w:rPr>
          <w:sz w:val="28"/>
          <w:szCs w:val="28"/>
        </w:rPr>
      </w:pPr>
      <w:r w:rsidRPr="00E70159">
        <w:rPr>
          <w:sz w:val="28"/>
          <w:szCs w:val="28"/>
        </w:rPr>
        <w:t xml:space="preserve">От красных линий улиц, в соответствии с </w:t>
      </w:r>
      <w:r>
        <w:rPr>
          <w:sz w:val="28"/>
          <w:szCs w:val="28"/>
        </w:rPr>
        <w:t xml:space="preserve">региональными </w:t>
      </w:r>
      <w:r w:rsidRPr="00E70159">
        <w:rPr>
          <w:sz w:val="28"/>
          <w:szCs w:val="28"/>
        </w:rPr>
        <w:t xml:space="preserve">нормативами градостроительного проектирования, установлены отступы до многоэтажной секционной жилой застройки </w:t>
      </w:r>
      <w:r w:rsidR="001E11B5">
        <w:rPr>
          <w:sz w:val="28"/>
          <w:szCs w:val="28"/>
        </w:rPr>
        <w:t>3-</w:t>
      </w:r>
      <w:r w:rsidRPr="00E70159">
        <w:rPr>
          <w:sz w:val="28"/>
          <w:szCs w:val="28"/>
        </w:rPr>
        <w:t>5 метров.</w:t>
      </w:r>
    </w:p>
    <w:p w:rsidR="00AA156A" w:rsidRPr="00431444" w:rsidRDefault="00AA156A" w:rsidP="006000B3">
      <w:pPr>
        <w:pStyle w:val="32"/>
        <w:spacing w:after="0"/>
        <w:ind w:firstLine="720"/>
        <w:jc w:val="both"/>
        <w:rPr>
          <w:sz w:val="28"/>
          <w:szCs w:val="28"/>
        </w:rPr>
      </w:pPr>
      <w:r>
        <w:rPr>
          <w:sz w:val="28"/>
          <w:szCs w:val="28"/>
        </w:rPr>
        <w:t xml:space="preserve">Зона размещения объектов коммунально-складского и промышленного </w:t>
      </w:r>
      <w:r w:rsidRPr="00431444">
        <w:rPr>
          <w:sz w:val="28"/>
          <w:szCs w:val="28"/>
        </w:rPr>
        <w:t xml:space="preserve">назначения V класса опасности предусматривается в южной части микрорайона на расстоянии ориентировочной санитарно-защитной зоны 50 м </w:t>
      </w:r>
      <w:proofErr w:type="gramStart"/>
      <w:r w:rsidRPr="00431444">
        <w:rPr>
          <w:sz w:val="28"/>
          <w:szCs w:val="28"/>
        </w:rPr>
        <w:t>от</w:t>
      </w:r>
      <w:proofErr w:type="gramEnd"/>
      <w:r w:rsidRPr="00431444">
        <w:rPr>
          <w:sz w:val="28"/>
          <w:szCs w:val="28"/>
        </w:rPr>
        <w:t xml:space="preserve"> </w:t>
      </w:r>
      <w:proofErr w:type="gramStart"/>
      <w:r w:rsidRPr="00431444">
        <w:rPr>
          <w:sz w:val="28"/>
          <w:szCs w:val="28"/>
        </w:rPr>
        <w:t>жилой</w:t>
      </w:r>
      <w:proofErr w:type="gramEnd"/>
      <w:r w:rsidRPr="00431444">
        <w:rPr>
          <w:sz w:val="28"/>
          <w:szCs w:val="28"/>
        </w:rPr>
        <w:t xml:space="preserve"> застройки. На территории планируется складской комплекс черного строительного металлопроката, в составе которого размещается 4 крытых цеха, административный корпус, бытовой корпус, складские помещения и депо. С юга к территории проектирования примыкает железная дорога, от которой предусмотрено ответвление к цехам. Для обеспечения пропускной способности железнодорожной линии планируется организовать выставочный обгонный путь. Также на территории коммунально-складско</w:t>
      </w:r>
      <w:r w:rsidR="006F7C22" w:rsidRPr="00431444">
        <w:rPr>
          <w:sz w:val="28"/>
          <w:szCs w:val="28"/>
        </w:rPr>
        <w:t>й</w:t>
      </w:r>
      <w:r w:rsidRPr="00431444">
        <w:rPr>
          <w:sz w:val="28"/>
          <w:szCs w:val="28"/>
        </w:rPr>
        <w:t xml:space="preserve"> зоны размещены две стоянки для грузового и одна стоянка для легкового автотранспорта.</w:t>
      </w:r>
    </w:p>
    <w:p w:rsidR="00AA156A" w:rsidRPr="00431444" w:rsidRDefault="00AA156A" w:rsidP="006F7C22">
      <w:pPr>
        <w:ind w:firstLine="709"/>
        <w:jc w:val="both"/>
        <w:rPr>
          <w:sz w:val="28"/>
          <w:szCs w:val="28"/>
        </w:rPr>
      </w:pPr>
      <w:r w:rsidRPr="00431444">
        <w:rPr>
          <w:sz w:val="28"/>
          <w:szCs w:val="28"/>
        </w:rPr>
        <w:t>Зоны размещения объектов инженерной инфраструктуры рассредоточены по территории микрорайона:</w:t>
      </w:r>
    </w:p>
    <w:p w:rsidR="00AA156A" w:rsidRPr="00431444" w:rsidRDefault="00AA156A" w:rsidP="00E05666">
      <w:pPr>
        <w:numPr>
          <w:ilvl w:val="0"/>
          <w:numId w:val="16"/>
        </w:numPr>
        <w:ind w:left="709" w:hanging="283"/>
        <w:jc w:val="both"/>
        <w:rPr>
          <w:sz w:val="28"/>
          <w:szCs w:val="28"/>
        </w:rPr>
      </w:pPr>
      <w:r w:rsidRPr="00431444">
        <w:rPr>
          <w:sz w:val="28"/>
          <w:szCs w:val="28"/>
        </w:rPr>
        <w:t>в восточной части рядом с участком школы предусмотрено размещение газово</w:t>
      </w:r>
      <w:r w:rsidR="004E4CA6" w:rsidRPr="00431444">
        <w:rPr>
          <w:sz w:val="28"/>
          <w:szCs w:val="28"/>
        </w:rPr>
        <w:t xml:space="preserve">й котельной для обслуживания детского дошкольного учреждения </w:t>
      </w:r>
      <w:r w:rsidRPr="00431444">
        <w:rPr>
          <w:sz w:val="28"/>
          <w:szCs w:val="28"/>
        </w:rPr>
        <w:t>и школы;</w:t>
      </w:r>
    </w:p>
    <w:p w:rsidR="00AA156A" w:rsidRPr="006000B3" w:rsidRDefault="00AA156A" w:rsidP="00E05666">
      <w:pPr>
        <w:numPr>
          <w:ilvl w:val="0"/>
          <w:numId w:val="16"/>
        </w:numPr>
        <w:ind w:left="709" w:hanging="283"/>
        <w:jc w:val="both"/>
        <w:rPr>
          <w:sz w:val="28"/>
          <w:szCs w:val="28"/>
        </w:rPr>
      </w:pPr>
      <w:r w:rsidRPr="006000B3">
        <w:rPr>
          <w:sz w:val="28"/>
          <w:szCs w:val="28"/>
        </w:rPr>
        <w:t>в юго-западной части жилой зоны предусмотрены</w:t>
      </w:r>
      <w:r w:rsidR="003C5B76" w:rsidRPr="006000B3">
        <w:rPr>
          <w:sz w:val="28"/>
          <w:szCs w:val="28"/>
        </w:rPr>
        <w:t xml:space="preserve"> ГРП,</w:t>
      </w:r>
      <w:r w:rsidRPr="006000B3">
        <w:rPr>
          <w:sz w:val="28"/>
          <w:szCs w:val="28"/>
        </w:rPr>
        <w:t xml:space="preserve"> локальные очистные сооружения и насосная станция канализации;</w:t>
      </w:r>
    </w:p>
    <w:p w:rsidR="00AA156A" w:rsidRPr="00431444" w:rsidRDefault="00AA156A" w:rsidP="00E05666">
      <w:pPr>
        <w:numPr>
          <w:ilvl w:val="0"/>
          <w:numId w:val="16"/>
        </w:numPr>
        <w:ind w:left="709" w:hanging="283"/>
        <w:jc w:val="both"/>
        <w:rPr>
          <w:sz w:val="28"/>
          <w:szCs w:val="28"/>
        </w:rPr>
      </w:pPr>
      <w:r w:rsidRPr="00431444">
        <w:rPr>
          <w:sz w:val="28"/>
          <w:szCs w:val="28"/>
        </w:rPr>
        <w:t>трансформаторные подстанции для обслуживания жилой застройки, равномерно распределенные по территории.</w:t>
      </w:r>
    </w:p>
    <w:p w:rsidR="00AA156A" w:rsidRPr="00E70159" w:rsidRDefault="00AA156A" w:rsidP="006F7C22">
      <w:pPr>
        <w:tabs>
          <w:tab w:val="left" w:pos="1080"/>
        </w:tabs>
        <w:ind w:firstLine="720"/>
        <w:jc w:val="both"/>
        <w:rPr>
          <w:sz w:val="28"/>
          <w:szCs w:val="28"/>
        </w:rPr>
      </w:pPr>
      <w:r w:rsidRPr="00431444">
        <w:rPr>
          <w:sz w:val="28"/>
          <w:szCs w:val="28"/>
        </w:rPr>
        <w:t>Транспортное обслуживание микрорайона осуществляется посредством двух улиц – существующей Заводской улицы, проходящей</w:t>
      </w:r>
      <w:r>
        <w:rPr>
          <w:sz w:val="28"/>
          <w:szCs w:val="28"/>
        </w:rPr>
        <w:t xml:space="preserve"> вдоль восточной границы проектирования, и проектируемой </w:t>
      </w:r>
      <w:r w:rsidR="001E11B5">
        <w:rPr>
          <w:sz w:val="28"/>
          <w:szCs w:val="28"/>
        </w:rPr>
        <w:t>Новой</w:t>
      </w:r>
      <w:r>
        <w:rPr>
          <w:sz w:val="28"/>
          <w:szCs w:val="28"/>
        </w:rPr>
        <w:t xml:space="preserve"> улицы, выходящей на </w:t>
      </w:r>
      <w:proofErr w:type="spellStart"/>
      <w:r>
        <w:rPr>
          <w:sz w:val="28"/>
          <w:szCs w:val="28"/>
        </w:rPr>
        <w:t>Колтушское</w:t>
      </w:r>
      <w:proofErr w:type="spellEnd"/>
      <w:r w:rsidRPr="00E70159">
        <w:rPr>
          <w:sz w:val="28"/>
          <w:szCs w:val="28"/>
        </w:rPr>
        <w:t xml:space="preserve"> шоссе.</w:t>
      </w:r>
    </w:p>
    <w:p w:rsidR="00AA156A" w:rsidRDefault="00AA156A" w:rsidP="006000B3">
      <w:pPr>
        <w:tabs>
          <w:tab w:val="left" w:pos="1080"/>
        </w:tabs>
        <w:ind w:firstLine="720"/>
        <w:jc w:val="both"/>
        <w:rPr>
          <w:sz w:val="28"/>
          <w:szCs w:val="28"/>
        </w:rPr>
      </w:pPr>
      <w:r w:rsidRPr="00E70159">
        <w:rPr>
          <w:sz w:val="28"/>
          <w:szCs w:val="28"/>
        </w:rPr>
        <w:t xml:space="preserve">Внутриквартальные связи организованы в виде </w:t>
      </w:r>
      <w:r>
        <w:rPr>
          <w:sz w:val="28"/>
          <w:szCs w:val="28"/>
        </w:rPr>
        <w:t xml:space="preserve">основных и </w:t>
      </w:r>
      <w:r w:rsidRPr="00E70159">
        <w:rPr>
          <w:sz w:val="28"/>
          <w:szCs w:val="28"/>
        </w:rPr>
        <w:t xml:space="preserve">второстепенных проездов с выходами на </w:t>
      </w:r>
      <w:r>
        <w:rPr>
          <w:sz w:val="28"/>
          <w:szCs w:val="28"/>
        </w:rPr>
        <w:t>жилую и Заводскую улицы</w:t>
      </w:r>
      <w:r w:rsidRPr="00E70159">
        <w:rPr>
          <w:sz w:val="28"/>
          <w:szCs w:val="28"/>
        </w:rPr>
        <w:t xml:space="preserve">. </w:t>
      </w:r>
      <w:r w:rsidRPr="00E70159">
        <w:rPr>
          <w:sz w:val="28"/>
          <w:szCs w:val="28"/>
        </w:rPr>
        <w:lastRenderedPageBreak/>
        <w:t xml:space="preserve">Планировочная структура проездов и тротуаров обеспечивает возможность подъезда и подхода к каждому зданию, и соответствует противопожарным требованиям, </w:t>
      </w:r>
      <w:proofErr w:type="gramStart"/>
      <w:r w:rsidRPr="00E70159">
        <w:rPr>
          <w:sz w:val="28"/>
          <w:szCs w:val="28"/>
        </w:rPr>
        <w:t>исключая</w:t>
      </w:r>
      <w:proofErr w:type="gramEnd"/>
      <w:r w:rsidRPr="00E70159">
        <w:rPr>
          <w:sz w:val="28"/>
          <w:szCs w:val="28"/>
        </w:rPr>
        <w:t xml:space="preserve"> </w:t>
      </w:r>
      <w:proofErr w:type="gramStart"/>
      <w:r w:rsidRPr="00E70159">
        <w:rPr>
          <w:sz w:val="28"/>
          <w:szCs w:val="28"/>
        </w:rPr>
        <w:t>при</w:t>
      </w:r>
      <w:proofErr w:type="gramEnd"/>
      <w:r w:rsidRPr="00E70159">
        <w:rPr>
          <w:sz w:val="28"/>
          <w:szCs w:val="28"/>
        </w:rPr>
        <w:t xml:space="preserve"> этом возможность транзитного движения.</w:t>
      </w:r>
    </w:p>
    <w:p w:rsidR="00AA156A" w:rsidRDefault="00AA156A" w:rsidP="006000B3">
      <w:pPr>
        <w:pStyle w:val="32"/>
        <w:spacing w:after="0"/>
        <w:ind w:firstLine="720"/>
        <w:jc w:val="both"/>
        <w:rPr>
          <w:sz w:val="28"/>
          <w:szCs w:val="28"/>
        </w:rPr>
      </w:pPr>
      <w:r w:rsidRPr="00431444">
        <w:rPr>
          <w:sz w:val="28"/>
          <w:szCs w:val="28"/>
        </w:rPr>
        <w:t xml:space="preserve">Для постоянного хранения личного автотранспорта населения микрорайона в зоне размещения объектов коммунально-складского и промышленного назначения V класса опасности, расположенной к югу от жилой застройки, запланирован открытый многоуровневый паркинг </w:t>
      </w:r>
      <w:r w:rsidR="00431444" w:rsidRPr="00431444">
        <w:rPr>
          <w:sz w:val="28"/>
          <w:szCs w:val="28"/>
        </w:rPr>
        <w:t>на 86</w:t>
      </w:r>
      <w:r w:rsidRPr="00431444">
        <w:rPr>
          <w:sz w:val="28"/>
          <w:szCs w:val="28"/>
        </w:rPr>
        <w:t xml:space="preserve">0 </w:t>
      </w:r>
      <w:proofErr w:type="spellStart"/>
      <w:r w:rsidRPr="00431444">
        <w:rPr>
          <w:sz w:val="28"/>
          <w:szCs w:val="28"/>
        </w:rPr>
        <w:t>машино-мест</w:t>
      </w:r>
      <w:proofErr w:type="spellEnd"/>
      <w:r w:rsidRPr="00431444">
        <w:rPr>
          <w:sz w:val="28"/>
          <w:szCs w:val="28"/>
        </w:rPr>
        <w:t>, размещаемый с учетом требуемых санитарных разрывов до объектов жилой застройки. В целях соблюдения требований противопожарной безопасности в конструкции паркинга предусмотрено разделение здания на два пожарных отсека посредством  огнеупорной стенки.</w:t>
      </w:r>
      <w:r w:rsidRPr="00251210">
        <w:rPr>
          <w:sz w:val="28"/>
          <w:szCs w:val="28"/>
        </w:rPr>
        <w:t xml:space="preserve"> </w:t>
      </w:r>
    </w:p>
    <w:p w:rsidR="00116586" w:rsidRDefault="00AA156A" w:rsidP="006000B3">
      <w:pPr>
        <w:pStyle w:val="32"/>
        <w:spacing w:after="0"/>
        <w:ind w:firstLine="720"/>
        <w:jc w:val="both"/>
        <w:rPr>
          <w:sz w:val="28"/>
          <w:szCs w:val="28"/>
        </w:rPr>
      </w:pPr>
      <w:r>
        <w:rPr>
          <w:sz w:val="28"/>
          <w:szCs w:val="28"/>
        </w:rPr>
        <w:t>Кроме того</w:t>
      </w:r>
      <w:r w:rsidRPr="00251210">
        <w:rPr>
          <w:sz w:val="28"/>
          <w:szCs w:val="28"/>
        </w:rPr>
        <w:t xml:space="preserve"> для постоянного хранения </w:t>
      </w:r>
      <w:r>
        <w:rPr>
          <w:sz w:val="28"/>
          <w:szCs w:val="28"/>
        </w:rPr>
        <w:t xml:space="preserve">легкового автотранспорта </w:t>
      </w:r>
      <w:r w:rsidRPr="00251210">
        <w:rPr>
          <w:sz w:val="28"/>
          <w:szCs w:val="28"/>
        </w:rPr>
        <w:t>предусмотрены</w:t>
      </w:r>
      <w:r>
        <w:rPr>
          <w:sz w:val="28"/>
          <w:szCs w:val="28"/>
        </w:rPr>
        <w:t xml:space="preserve"> площадные пар</w:t>
      </w:r>
      <w:r w:rsidR="00663D34">
        <w:rPr>
          <w:sz w:val="28"/>
          <w:szCs w:val="28"/>
        </w:rPr>
        <w:t>ковки на придомовых территориях и</w:t>
      </w:r>
      <w:r w:rsidR="001E11B5">
        <w:rPr>
          <w:sz w:val="28"/>
          <w:szCs w:val="28"/>
        </w:rPr>
        <w:t xml:space="preserve"> на сопредельных территориях производственного и коммунально-складского назначения</w:t>
      </w:r>
      <w:r>
        <w:rPr>
          <w:sz w:val="28"/>
          <w:szCs w:val="28"/>
        </w:rPr>
        <w:t>.</w:t>
      </w:r>
      <w:r w:rsidR="00663D34">
        <w:rPr>
          <w:sz w:val="28"/>
          <w:szCs w:val="28"/>
        </w:rPr>
        <w:t xml:space="preserve"> Помимо площадных парковок, хранение личного автотранспорта может осуществляться в пределах проектируемой улично-дорожной сети с учетом предусмотренных полос для стоянки автотранспорта.</w:t>
      </w:r>
      <w:r>
        <w:rPr>
          <w:sz w:val="28"/>
          <w:szCs w:val="28"/>
        </w:rPr>
        <w:t xml:space="preserve"> </w:t>
      </w:r>
    </w:p>
    <w:p w:rsidR="00AA156A" w:rsidRDefault="00AA156A" w:rsidP="006000B3">
      <w:pPr>
        <w:pStyle w:val="32"/>
        <w:spacing w:after="0"/>
        <w:ind w:firstLine="720"/>
        <w:jc w:val="both"/>
        <w:rPr>
          <w:sz w:val="28"/>
          <w:szCs w:val="28"/>
        </w:rPr>
      </w:pPr>
      <w:r>
        <w:rPr>
          <w:sz w:val="28"/>
          <w:szCs w:val="28"/>
        </w:rPr>
        <w:t xml:space="preserve">К западу от проектируемого микрорайона сохраняется лесной массив, который будет выполнять двойную функцию – рекреационную и санитарно-защитную, снижая уровень </w:t>
      </w:r>
      <w:proofErr w:type="spellStart"/>
      <w:r>
        <w:rPr>
          <w:sz w:val="28"/>
          <w:szCs w:val="28"/>
        </w:rPr>
        <w:t>аэротехногенного</w:t>
      </w:r>
      <w:proofErr w:type="spellEnd"/>
      <w:r>
        <w:rPr>
          <w:sz w:val="28"/>
          <w:szCs w:val="28"/>
        </w:rPr>
        <w:t xml:space="preserve"> и шумового воздействия </w:t>
      </w:r>
      <w:r w:rsidRPr="00251210">
        <w:rPr>
          <w:sz w:val="28"/>
          <w:szCs w:val="28"/>
        </w:rPr>
        <w:t>КАД.</w:t>
      </w:r>
    </w:p>
    <w:p w:rsidR="00AA156A" w:rsidRDefault="00AA156A" w:rsidP="006000B3">
      <w:pPr>
        <w:pStyle w:val="32"/>
        <w:spacing w:after="0"/>
        <w:ind w:firstLine="720"/>
        <w:jc w:val="both"/>
        <w:rPr>
          <w:sz w:val="28"/>
          <w:szCs w:val="28"/>
        </w:rPr>
      </w:pPr>
      <w:r>
        <w:rPr>
          <w:sz w:val="28"/>
          <w:szCs w:val="28"/>
        </w:rPr>
        <w:t xml:space="preserve">Зеленые насаждения ограниченного пользования в границах микрорайона представлены озеленением дворовых территорий, территорий школы и ДДУ. </w:t>
      </w:r>
    </w:p>
    <w:p w:rsidR="00AA156A" w:rsidRDefault="00AA156A" w:rsidP="006000B3">
      <w:pPr>
        <w:pStyle w:val="32"/>
        <w:spacing w:after="0"/>
        <w:ind w:firstLine="720"/>
        <w:jc w:val="both"/>
        <w:rPr>
          <w:sz w:val="28"/>
          <w:szCs w:val="28"/>
        </w:rPr>
      </w:pPr>
      <w:r>
        <w:rPr>
          <w:sz w:val="28"/>
          <w:szCs w:val="28"/>
        </w:rPr>
        <w:t xml:space="preserve">В целях обеспечения жителей микрорайона необходимыми объектами для организованного отдыха населения в рамках проекта планировки предусмотрены площадки для игр детей дошкольного и младшего школьного возрастов, отдыха взрослого населения и занятий спортом на </w:t>
      </w:r>
      <w:proofErr w:type="spellStart"/>
      <w:r>
        <w:rPr>
          <w:sz w:val="28"/>
          <w:szCs w:val="28"/>
        </w:rPr>
        <w:t>внутридворовых</w:t>
      </w:r>
      <w:proofErr w:type="spellEnd"/>
      <w:r>
        <w:rPr>
          <w:sz w:val="28"/>
          <w:szCs w:val="28"/>
        </w:rPr>
        <w:t xml:space="preserve"> территориях. </w:t>
      </w:r>
      <w:r w:rsidR="009D01F9">
        <w:rPr>
          <w:sz w:val="28"/>
          <w:szCs w:val="28"/>
        </w:rPr>
        <w:t>Расчет количества площадок для отдыха населения приведен ниже.</w:t>
      </w:r>
    </w:p>
    <w:p w:rsidR="000F4ACA" w:rsidRDefault="000F4ACA" w:rsidP="006000B3">
      <w:pPr>
        <w:pStyle w:val="32"/>
        <w:spacing w:after="0"/>
        <w:ind w:firstLine="720"/>
        <w:jc w:val="both"/>
        <w:rPr>
          <w:sz w:val="28"/>
          <w:szCs w:val="28"/>
        </w:rPr>
      </w:pPr>
    </w:p>
    <w:tbl>
      <w:tblPr>
        <w:tblStyle w:val="ac"/>
        <w:tblW w:w="9889" w:type="dxa"/>
        <w:tblLook w:val="04A0"/>
      </w:tblPr>
      <w:tblGrid>
        <w:gridCol w:w="3227"/>
        <w:gridCol w:w="2126"/>
        <w:gridCol w:w="2126"/>
        <w:gridCol w:w="2410"/>
      </w:tblGrid>
      <w:tr w:rsidR="009D01F9" w:rsidTr="009D01F9">
        <w:tc>
          <w:tcPr>
            <w:tcW w:w="3227" w:type="dxa"/>
            <w:vAlign w:val="center"/>
          </w:tcPr>
          <w:p w:rsidR="009D01F9" w:rsidRDefault="009D01F9" w:rsidP="009D01F9">
            <w:pPr>
              <w:pStyle w:val="32"/>
              <w:spacing w:after="0"/>
              <w:jc w:val="center"/>
              <w:rPr>
                <w:sz w:val="28"/>
                <w:szCs w:val="28"/>
              </w:rPr>
            </w:pPr>
            <w:r>
              <w:rPr>
                <w:sz w:val="28"/>
                <w:szCs w:val="28"/>
              </w:rPr>
              <w:t>Тип площадок</w:t>
            </w:r>
          </w:p>
        </w:tc>
        <w:tc>
          <w:tcPr>
            <w:tcW w:w="2126" w:type="dxa"/>
            <w:vAlign w:val="center"/>
          </w:tcPr>
          <w:p w:rsidR="009D01F9" w:rsidRPr="009D01F9" w:rsidRDefault="009D01F9" w:rsidP="00AD1B05">
            <w:pPr>
              <w:pStyle w:val="32"/>
              <w:spacing w:after="0"/>
              <w:jc w:val="center"/>
              <w:rPr>
                <w:sz w:val="28"/>
                <w:szCs w:val="28"/>
              </w:rPr>
            </w:pPr>
            <w:r>
              <w:rPr>
                <w:sz w:val="28"/>
                <w:szCs w:val="28"/>
              </w:rPr>
              <w:t>Норма, м</w:t>
            </w:r>
            <w:proofErr w:type="gramStart"/>
            <w:r>
              <w:rPr>
                <w:sz w:val="28"/>
                <w:szCs w:val="28"/>
                <w:vertAlign w:val="superscript"/>
              </w:rPr>
              <w:t>2</w:t>
            </w:r>
            <w:proofErr w:type="gramEnd"/>
            <w:r>
              <w:rPr>
                <w:sz w:val="28"/>
                <w:szCs w:val="28"/>
              </w:rPr>
              <w:t>/чел.</w:t>
            </w:r>
          </w:p>
        </w:tc>
        <w:tc>
          <w:tcPr>
            <w:tcW w:w="2126" w:type="dxa"/>
            <w:vAlign w:val="center"/>
          </w:tcPr>
          <w:p w:rsidR="009D01F9" w:rsidRPr="009D01F9" w:rsidRDefault="009D01F9" w:rsidP="00AD1B05">
            <w:pPr>
              <w:pStyle w:val="32"/>
              <w:spacing w:after="0"/>
              <w:jc w:val="center"/>
              <w:rPr>
                <w:sz w:val="28"/>
                <w:szCs w:val="28"/>
                <w:vertAlign w:val="superscript"/>
              </w:rPr>
            </w:pPr>
            <w:r>
              <w:rPr>
                <w:sz w:val="28"/>
                <w:szCs w:val="28"/>
              </w:rPr>
              <w:t>Расчет</w:t>
            </w:r>
            <w:r w:rsidR="00116586">
              <w:rPr>
                <w:sz w:val="28"/>
                <w:szCs w:val="28"/>
              </w:rPr>
              <w:t>ная площадь</w:t>
            </w:r>
            <w:r>
              <w:rPr>
                <w:sz w:val="28"/>
                <w:szCs w:val="28"/>
              </w:rPr>
              <w:t>, м</w:t>
            </w:r>
            <w:proofErr w:type="gramStart"/>
            <w:r>
              <w:rPr>
                <w:sz w:val="28"/>
                <w:szCs w:val="28"/>
                <w:vertAlign w:val="superscript"/>
              </w:rPr>
              <w:t>2</w:t>
            </w:r>
            <w:proofErr w:type="gramEnd"/>
          </w:p>
        </w:tc>
        <w:tc>
          <w:tcPr>
            <w:tcW w:w="2410" w:type="dxa"/>
            <w:vAlign w:val="center"/>
          </w:tcPr>
          <w:p w:rsidR="009D01F9" w:rsidRPr="009D01F9" w:rsidRDefault="009D01F9" w:rsidP="00AD1B05">
            <w:pPr>
              <w:pStyle w:val="32"/>
              <w:spacing w:after="0"/>
              <w:jc w:val="center"/>
              <w:rPr>
                <w:sz w:val="28"/>
                <w:szCs w:val="28"/>
                <w:vertAlign w:val="superscript"/>
              </w:rPr>
            </w:pPr>
            <w:r w:rsidRPr="000F4ACA">
              <w:rPr>
                <w:sz w:val="28"/>
                <w:szCs w:val="28"/>
              </w:rPr>
              <w:t>Фактическая площадь</w:t>
            </w:r>
            <w:r w:rsidR="000F4ACA">
              <w:rPr>
                <w:sz w:val="28"/>
                <w:szCs w:val="28"/>
              </w:rPr>
              <w:t>*</w:t>
            </w:r>
            <w:r w:rsidRPr="000F4ACA">
              <w:rPr>
                <w:sz w:val="28"/>
                <w:szCs w:val="28"/>
              </w:rPr>
              <w:t>, м</w:t>
            </w:r>
            <w:proofErr w:type="gramStart"/>
            <w:r w:rsidRPr="000F4ACA">
              <w:rPr>
                <w:sz w:val="28"/>
                <w:szCs w:val="28"/>
                <w:vertAlign w:val="superscript"/>
              </w:rPr>
              <w:t>2</w:t>
            </w:r>
            <w:proofErr w:type="gramEnd"/>
          </w:p>
        </w:tc>
      </w:tr>
      <w:tr w:rsidR="009D01F9" w:rsidTr="009D01F9">
        <w:tc>
          <w:tcPr>
            <w:tcW w:w="3227" w:type="dxa"/>
          </w:tcPr>
          <w:p w:rsidR="009D01F9" w:rsidRDefault="009D01F9" w:rsidP="006F7C22">
            <w:pPr>
              <w:pStyle w:val="32"/>
              <w:spacing w:after="0"/>
              <w:jc w:val="both"/>
              <w:rPr>
                <w:sz w:val="28"/>
                <w:szCs w:val="28"/>
              </w:rPr>
            </w:pPr>
            <w:r>
              <w:rPr>
                <w:sz w:val="28"/>
                <w:szCs w:val="28"/>
              </w:rPr>
              <w:t>для игр детей</w:t>
            </w:r>
          </w:p>
        </w:tc>
        <w:tc>
          <w:tcPr>
            <w:tcW w:w="2126" w:type="dxa"/>
          </w:tcPr>
          <w:p w:rsidR="009D01F9" w:rsidRDefault="00116586" w:rsidP="00AD1B05">
            <w:pPr>
              <w:pStyle w:val="32"/>
              <w:spacing w:after="0"/>
              <w:jc w:val="center"/>
              <w:rPr>
                <w:sz w:val="28"/>
                <w:szCs w:val="28"/>
              </w:rPr>
            </w:pPr>
            <w:r>
              <w:rPr>
                <w:sz w:val="28"/>
                <w:szCs w:val="28"/>
              </w:rPr>
              <w:t>0,7</w:t>
            </w:r>
          </w:p>
        </w:tc>
        <w:tc>
          <w:tcPr>
            <w:tcW w:w="2126" w:type="dxa"/>
          </w:tcPr>
          <w:p w:rsidR="009D01F9" w:rsidRDefault="00116586" w:rsidP="00AD1B05">
            <w:pPr>
              <w:pStyle w:val="32"/>
              <w:spacing w:after="0"/>
              <w:jc w:val="center"/>
              <w:rPr>
                <w:sz w:val="28"/>
                <w:szCs w:val="28"/>
              </w:rPr>
            </w:pPr>
            <w:r>
              <w:rPr>
                <w:sz w:val="28"/>
                <w:szCs w:val="28"/>
              </w:rPr>
              <w:t>2328</w:t>
            </w:r>
          </w:p>
        </w:tc>
        <w:tc>
          <w:tcPr>
            <w:tcW w:w="2410" w:type="dxa"/>
          </w:tcPr>
          <w:p w:rsidR="009D01F9" w:rsidRDefault="000F4ACA" w:rsidP="00AD1B05">
            <w:pPr>
              <w:pStyle w:val="32"/>
              <w:spacing w:after="0"/>
              <w:jc w:val="center"/>
              <w:rPr>
                <w:sz w:val="28"/>
                <w:szCs w:val="28"/>
              </w:rPr>
            </w:pPr>
            <w:r>
              <w:rPr>
                <w:sz w:val="28"/>
                <w:szCs w:val="28"/>
              </w:rPr>
              <w:t>2 448</w:t>
            </w:r>
          </w:p>
        </w:tc>
      </w:tr>
      <w:tr w:rsidR="009D01F9" w:rsidTr="009D01F9">
        <w:tc>
          <w:tcPr>
            <w:tcW w:w="3227" w:type="dxa"/>
          </w:tcPr>
          <w:p w:rsidR="009D01F9" w:rsidRDefault="009D01F9" w:rsidP="006F7C22">
            <w:pPr>
              <w:pStyle w:val="32"/>
              <w:spacing w:after="0"/>
              <w:jc w:val="both"/>
              <w:rPr>
                <w:sz w:val="28"/>
                <w:szCs w:val="28"/>
              </w:rPr>
            </w:pPr>
            <w:r>
              <w:rPr>
                <w:sz w:val="28"/>
                <w:szCs w:val="28"/>
              </w:rPr>
              <w:t>для отдыха взрослых</w:t>
            </w:r>
          </w:p>
        </w:tc>
        <w:tc>
          <w:tcPr>
            <w:tcW w:w="2126" w:type="dxa"/>
          </w:tcPr>
          <w:p w:rsidR="009D01F9" w:rsidRDefault="00116586" w:rsidP="00AD1B05">
            <w:pPr>
              <w:pStyle w:val="32"/>
              <w:spacing w:after="0"/>
              <w:jc w:val="center"/>
              <w:rPr>
                <w:sz w:val="28"/>
                <w:szCs w:val="28"/>
              </w:rPr>
            </w:pPr>
            <w:r>
              <w:rPr>
                <w:sz w:val="28"/>
                <w:szCs w:val="28"/>
              </w:rPr>
              <w:t>0,1</w:t>
            </w:r>
          </w:p>
        </w:tc>
        <w:tc>
          <w:tcPr>
            <w:tcW w:w="2126" w:type="dxa"/>
          </w:tcPr>
          <w:p w:rsidR="009D01F9" w:rsidRDefault="00116586" w:rsidP="00AD1B05">
            <w:pPr>
              <w:pStyle w:val="32"/>
              <w:spacing w:after="0"/>
              <w:jc w:val="center"/>
              <w:rPr>
                <w:sz w:val="28"/>
                <w:szCs w:val="28"/>
              </w:rPr>
            </w:pPr>
            <w:r>
              <w:rPr>
                <w:sz w:val="28"/>
                <w:szCs w:val="28"/>
              </w:rPr>
              <w:t>333</w:t>
            </w:r>
          </w:p>
        </w:tc>
        <w:tc>
          <w:tcPr>
            <w:tcW w:w="2410" w:type="dxa"/>
          </w:tcPr>
          <w:p w:rsidR="009D01F9" w:rsidRDefault="000F4ACA" w:rsidP="00AD1B05">
            <w:pPr>
              <w:pStyle w:val="32"/>
              <w:spacing w:after="0"/>
              <w:jc w:val="center"/>
              <w:rPr>
                <w:sz w:val="28"/>
                <w:szCs w:val="28"/>
              </w:rPr>
            </w:pPr>
            <w:r>
              <w:rPr>
                <w:sz w:val="28"/>
                <w:szCs w:val="28"/>
              </w:rPr>
              <w:t>339</w:t>
            </w:r>
          </w:p>
        </w:tc>
      </w:tr>
      <w:tr w:rsidR="009D01F9" w:rsidTr="009D01F9">
        <w:tc>
          <w:tcPr>
            <w:tcW w:w="3227" w:type="dxa"/>
          </w:tcPr>
          <w:p w:rsidR="009D01F9" w:rsidRDefault="009D01F9" w:rsidP="006F7C22">
            <w:pPr>
              <w:pStyle w:val="32"/>
              <w:spacing w:after="0"/>
              <w:jc w:val="both"/>
              <w:rPr>
                <w:sz w:val="28"/>
                <w:szCs w:val="28"/>
              </w:rPr>
            </w:pPr>
            <w:r>
              <w:rPr>
                <w:sz w:val="28"/>
                <w:szCs w:val="28"/>
              </w:rPr>
              <w:t>для занятия спортом</w:t>
            </w:r>
          </w:p>
        </w:tc>
        <w:tc>
          <w:tcPr>
            <w:tcW w:w="2126" w:type="dxa"/>
          </w:tcPr>
          <w:p w:rsidR="009D01F9" w:rsidRDefault="00116586" w:rsidP="00AD1B05">
            <w:pPr>
              <w:pStyle w:val="32"/>
              <w:spacing w:after="0"/>
              <w:jc w:val="center"/>
              <w:rPr>
                <w:sz w:val="28"/>
                <w:szCs w:val="28"/>
              </w:rPr>
            </w:pPr>
            <w:r>
              <w:rPr>
                <w:sz w:val="28"/>
                <w:szCs w:val="28"/>
              </w:rPr>
              <w:t>2,0</w:t>
            </w:r>
          </w:p>
        </w:tc>
        <w:tc>
          <w:tcPr>
            <w:tcW w:w="2126" w:type="dxa"/>
          </w:tcPr>
          <w:p w:rsidR="009D01F9" w:rsidRDefault="00116586" w:rsidP="00AD1B05">
            <w:pPr>
              <w:pStyle w:val="32"/>
              <w:spacing w:after="0"/>
              <w:jc w:val="center"/>
              <w:rPr>
                <w:sz w:val="28"/>
                <w:szCs w:val="28"/>
              </w:rPr>
            </w:pPr>
            <w:r>
              <w:rPr>
                <w:sz w:val="28"/>
                <w:szCs w:val="28"/>
              </w:rPr>
              <w:t>6650</w:t>
            </w:r>
          </w:p>
        </w:tc>
        <w:tc>
          <w:tcPr>
            <w:tcW w:w="2410" w:type="dxa"/>
          </w:tcPr>
          <w:p w:rsidR="009D01F9" w:rsidRDefault="000F4ACA" w:rsidP="00AD1B05">
            <w:pPr>
              <w:pStyle w:val="32"/>
              <w:spacing w:after="0"/>
              <w:jc w:val="center"/>
              <w:rPr>
                <w:sz w:val="28"/>
                <w:szCs w:val="28"/>
              </w:rPr>
            </w:pPr>
            <w:r>
              <w:rPr>
                <w:sz w:val="28"/>
                <w:szCs w:val="28"/>
              </w:rPr>
              <w:t>3091**</w:t>
            </w:r>
          </w:p>
        </w:tc>
      </w:tr>
    </w:tbl>
    <w:p w:rsidR="009D01F9" w:rsidRDefault="000F4ACA" w:rsidP="006F7C22">
      <w:pPr>
        <w:pStyle w:val="32"/>
        <w:spacing w:after="0"/>
        <w:ind w:firstLine="709"/>
        <w:jc w:val="both"/>
        <w:rPr>
          <w:sz w:val="24"/>
          <w:szCs w:val="24"/>
        </w:rPr>
      </w:pPr>
      <w:r>
        <w:rPr>
          <w:sz w:val="24"/>
          <w:szCs w:val="24"/>
        </w:rPr>
        <w:t>*</w:t>
      </w:r>
      <w:r w:rsidR="009D01F9" w:rsidRPr="00116586">
        <w:rPr>
          <w:sz w:val="24"/>
          <w:szCs w:val="24"/>
        </w:rPr>
        <w:t xml:space="preserve"> в соответствии с </w:t>
      </w:r>
      <w:r w:rsidR="00116586" w:rsidRPr="00116586">
        <w:rPr>
          <w:sz w:val="24"/>
          <w:szCs w:val="24"/>
        </w:rPr>
        <w:t xml:space="preserve">СП 42.13330.2011 п. 7.5: </w:t>
      </w:r>
      <w:proofErr w:type="gramStart"/>
      <w:r w:rsidR="00E2374E" w:rsidRPr="00116586">
        <w:rPr>
          <w:sz w:val="24"/>
          <w:szCs w:val="24"/>
        </w:rPr>
        <w:t xml:space="preserve">Допускается уменьшать, но не более чем на 50 % удельные размеры площадок для игр детей, отдыха взрослого населения и занятий физкультурой при застройке зданиями 9 этажей и выше; для занятий физкультурой при формировании единого физкультурно-оздоровительного комплекса микрорайона </w:t>
      </w:r>
      <w:r>
        <w:rPr>
          <w:sz w:val="24"/>
          <w:szCs w:val="24"/>
        </w:rPr>
        <w:t>для школьников и населения;</w:t>
      </w:r>
      <w:proofErr w:type="gramEnd"/>
    </w:p>
    <w:p w:rsidR="000F4ACA" w:rsidRPr="000F4ACA" w:rsidRDefault="000F4ACA" w:rsidP="006F7C22">
      <w:pPr>
        <w:pStyle w:val="32"/>
        <w:spacing w:after="0"/>
        <w:ind w:firstLine="709"/>
        <w:jc w:val="both"/>
        <w:rPr>
          <w:sz w:val="24"/>
          <w:szCs w:val="24"/>
        </w:rPr>
      </w:pPr>
      <w:r>
        <w:rPr>
          <w:sz w:val="24"/>
          <w:szCs w:val="24"/>
        </w:rPr>
        <w:t>** фактическая площадь площадок для занятий спортом без учета спортивного ядра школы. Спортивное ядро школы занимает 2 603 м</w:t>
      </w:r>
      <w:proofErr w:type="gramStart"/>
      <w:r>
        <w:rPr>
          <w:sz w:val="24"/>
          <w:szCs w:val="24"/>
          <w:vertAlign w:val="superscript"/>
        </w:rPr>
        <w:t>2</w:t>
      </w:r>
      <w:proofErr w:type="gramEnd"/>
      <w:r>
        <w:rPr>
          <w:sz w:val="24"/>
          <w:szCs w:val="24"/>
        </w:rPr>
        <w:t>.</w:t>
      </w:r>
    </w:p>
    <w:p w:rsidR="000F4ACA" w:rsidRPr="00116586" w:rsidRDefault="000F4ACA" w:rsidP="006F7C22">
      <w:pPr>
        <w:pStyle w:val="32"/>
        <w:spacing w:after="0"/>
        <w:ind w:firstLine="709"/>
        <w:jc w:val="both"/>
        <w:rPr>
          <w:sz w:val="24"/>
          <w:szCs w:val="24"/>
        </w:rPr>
      </w:pPr>
    </w:p>
    <w:p w:rsidR="00AA156A" w:rsidRDefault="00AA156A" w:rsidP="006F7C22">
      <w:pPr>
        <w:pStyle w:val="32"/>
        <w:spacing w:after="0"/>
        <w:ind w:firstLine="709"/>
        <w:jc w:val="both"/>
        <w:rPr>
          <w:sz w:val="28"/>
          <w:szCs w:val="28"/>
        </w:rPr>
      </w:pPr>
      <w:r>
        <w:rPr>
          <w:sz w:val="28"/>
          <w:szCs w:val="28"/>
        </w:rPr>
        <w:t xml:space="preserve">Площадки для хозяйственных целей и организованного сбора и кратковременного хранения твердых бытовых отходов размещены с обеспечением радиуса пешеходной доступности </w:t>
      </w:r>
      <w:smartTag w:uri="urn:schemas-microsoft-com:office:smarttags" w:element="metricconverter">
        <w:smartTagPr>
          <w:attr w:name="ProductID" w:val="150 м"/>
        </w:smartTagPr>
        <w:r>
          <w:rPr>
            <w:sz w:val="28"/>
            <w:szCs w:val="28"/>
          </w:rPr>
          <w:t>150 м</w:t>
        </w:r>
      </w:smartTag>
      <w:r>
        <w:rPr>
          <w:sz w:val="28"/>
          <w:szCs w:val="28"/>
        </w:rPr>
        <w:t xml:space="preserve">. Количество и объем контейнеров обусловлены действующими нормативами. </w:t>
      </w:r>
    </w:p>
    <w:p w:rsidR="0018279B" w:rsidRPr="00D54CBA" w:rsidRDefault="0018279B" w:rsidP="00714227">
      <w:pPr>
        <w:pStyle w:val="1"/>
        <w:ind w:firstLine="709"/>
      </w:pPr>
      <w:bookmarkStart w:id="74" w:name="_Toc394915435"/>
      <w:bookmarkStart w:id="75" w:name="_Toc395171798"/>
      <w:bookmarkStart w:id="76" w:name="_Toc395171852"/>
      <w:bookmarkStart w:id="77" w:name="_Toc395171996"/>
      <w:bookmarkStart w:id="78" w:name="_Toc399944049"/>
      <w:r w:rsidRPr="00D54CBA">
        <w:lastRenderedPageBreak/>
        <w:t>5. Жилищный фонд</w:t>
      </w:r>
      <w:bookmarkEnd w:id="74"/>
      <w:bookmarkEnd w:id="75"/>
      <w:bookmarkEnd w:id="76"/>
      <w:bookmarkEnd w:id="77"/>
      <w:bookmarkEnd w:id="78"/>
    </w:p>
    <w:p w:rsidR="00CF003B" w:rsidRPr="00B079B1" w:rsidRDefault="00CF003B" w:rsidP="006F7C22">
      <w:pPr>
        <w:ind w:firstLine="720"/>
        <w:jc w:val="both"/>
        <w:rPr>
          <w:sz w:val="28"/>
          <w:szCs w:val="28"/>
        </w:rPr>
      </w:pPr>
      <w:r w:rsidRPr="00B079B1">
        <w:rPr>
          <w:sz w:val="28"/>
          <w:szCs w:val="28"/>
        </w:rPr>
        <w:t xml:space="preserve">В настоящее время на территории застройки расположены 12 индивидуальных жилых домов </w:t>
      </w:r>
      <w:r>
        <w:rPr>
          <w:sz w:val="28"/>
          <w:szCs w:val="28"/>
        </w:rPr>
        <w:t>около</w:t>
      </w:r>
      <w:r w:rsidRPr="00B079B1">
        <w:rPr>
          <w:sz w:val="28"/>
          <w:szCs w:val="28"/>
        </w:rPr>
        <w:t xml:space="preserve"> 80 м</w:t>
      </w:r>
      <w:proofErr w:type="gramStart"/>
      <w:r w:rsidRPr="00B079B1">
        <w:rPr>
          <w:sz w:val="28"/>
          <w:szCs w:val="28"/>
          <w:vertAlign w:val="superscript"/>
        </w:rPr>
        <w:t>2</w:t>
      </w:r>
      <w:proofErr w:type="gramEnd"/>
      <w:r w:rsidRPr="00B079B1">
        <w:rPr>
          <w:sz w:val="28"/>
          <w:szCs w:val="28"/>
        </w:rPr>
        <w:t xml:space="preserve"> общей площади каждый. Общая площадь существующего жилищного фонда составляет около 1,0 тыс. м</w:t>
      </w:r>
      <w:proofErr w:type="gramStart"/>
      <w:r w:rsidRPr="00B079B1">
        <w:rPr>
          <w:sz w:val="28"/>
          <w:szCs w:val="28"/>
          <w:vertAlign w:val="superscript"/>
        </w:rPr>
        <w:t>2</w:t>
      </w:r>
      <w:proofErr w:type="gramEnd"/>
      <w:r w:rsidRPr="00B079B1">
        <w:rPr>
          <w:sz w:val="28"/>
          <w:szCs w:val="28"/>
        </w:rPr>
        <w:t xml:space="preserve">. </w:t>
      </w:r>
    </w:p>
    <w:p w:rsidR="00CF003B" w:rsidRDefault="00CF003B" w:rsidP="006F7C22">
      <w:pPr>
        <w:ind w:firstLine="720"/>
        <w:jc w:val="both"/>
        <w:rPr>
          <w:sz w:val="28"/>
          <w:szCs w:val="28"/>
        </w:rPr>
      </w:pPr>
      <w:r w:rsidRPr="00B079B1">
        <w:rPr>
          <w:sz w:val="28"/>
          <w:szCs w:val="28"/>
        </w:rPr>
        <w:t>Проектом планировки на рассматриваемой территории не предполагается сохранения существующего жилищного фонда.</w:t>
      </w:r>
    </w:p>
    <w:p w:rsidR="00CF003B" w:rsidRPr="00510FBC" w:rsidRDefault="00CF003B" w:rsidP="006F7C22">
      <w:pPr>
        <w:ind w:firstLine="720"/>
        <w:jc w:val="both"/>
        <w:rPr>
          <w:sz w:val="28"/>
          <w:szCs w:val="28"/>
        </w:rPr>
      </w:pPr>
      <w:r w:rsidRPr="00510FBC">
        <w:rPr>
          <w:sz w:val="28"/>
          <w:szCs w:val="28"/>
        </w:rPr>
        <w:t xml:space="preserve">На свободных от застройки территориях предусматривается строительство </w:t>
      </w:r>
      <w:r w:rsidR="0095289E">
        <w:rPr>
          <w:sz w:val="28"/>
          <w:szCs w:val="28"/>
        </w:rPr>
        <w:t>шести</w:t>
      </w:r>
      <w:r w:rsidRPr="00510FBC">
        <w:rPr>
          <w:sz w:val="28"/>
          <w:szCs w:val="28"/>
        </w:rPr>
        <w:t xml:space="preserve"> 12-ти этажных домов с разными типами секций:</w:t>
      </w:r>
    </w:p>
    <w:p w:rsidR="00CF003B" w:rsidRPr="00510FBC" w:rsidRDefault="00CF003B" w:rsidP="00E05666">
      <w:pPr>
        <w:pStyle w:val="afb"/>
        <w:numPr>
          <w:ilvl w:val="0"/>
          <w:numId w:val="14"/>
        </w:numPr>
        <w:tabs>
          <w:tab w:val="left" w:pos="993"/>
        </w:tabs>
        <w:suppressAutoHyphens w:val="0"/>
        <w:overflowPunct/>
        <w:autoSpaceDN w:val="0"/>
        <w:adjustRightInd w:val="0"/>
        <w:ind w:left="0" w:firstLine="720"/>
        <w:contextualSpacing/>
        <w:jc w:val="both"/>
        <w:rPr>
          <w:szCs w:val="28"/>
        </w:rPr>
      </w:pPr>
      <w:r w:rsidRPr="00510FBC">
        <w:rPr>
          <w:szCs w:val="28"/>
        </w:rPr>
        <w:t xml:space="preserve">рядовая секция, </w:t>
      </w:r>
      <w:r w:rsidR="00510FBC" w:rsidRPr="00510FBC">
        <w:rPr>
          <w:szCs w:val="28"/>
        </w:rPr>
        <w:t>характеризующаяся критическими, но допустимыми значениям продолжительности инсоляции при заданной расстановке</w:t>
      </w:r>
      <w:r w:rsidRPr="00510FBC">
        <w:rPr>
          <w:szCs w:val="28"/>
        </w:rPr>
        <w:t>;</w:t>
      </w:r>
    </w:p>
    <w:p w:rsidR="00510FBC" w:rsidRDefault="00CF003B" w:rsidP="00E05666">
      <w:pPr>
        <w:pStyle w:val="afb"/>
        <w:numPr>
          <w:ilvl w:val="0"/>
          <w:numId w:val="15"/>
        </w:numPr>
        <w:tabs>
          <w:tab w:val="left" w:pos="993"/>
        </w:tabs>
        <w:suppressAutoHyphens w:val="0"/>
        <w:overflowPunct/>
        <w:autoSpaceDN w:val="0"/>
        <w:adjustRightInd w:val="0"/>
        <w:ind w:left="0" w:firstLine="720"/>
        <w:contextualSpacing/>
        <w:jc w:val="both"/>
        <w:rPr>
          <w:szCs w:val="28"/>
        </w:rPr>
      </w:pPr>
      <w:proofErr w:type="spellStart"/>
      <w:r w:rsidRPr="00510FBC">
        <w:rPr>
          <w:szCs w:val="28"/>
        </w:rPr>
        <w:t>одноподъездная</w:t>
      </w:r>
      <w:proofErr w:type="spellEnd"/>
      <w:r w:rsidRPr="00510FBC">
        <w:rPr>
          <w:szCs w:val="28"/>
        </w:rPr>
        <w:t xml:space="preserve"> «точка», чья конфигурация также обусловлена инсоляционными ограничениями в данном градостроительном контексте</w:t>
      </w:r>
      <w:r w:rsidR="00510FBC" w:rsidRPr="00510FBC">
        <w:rPr>
          <w:szCs w:val="28"/>
        </w:rPr>
        <w:t>.</w:t>
      </w:r>
    </w:p>
    <w:p w:rsidR="00B0687B" w:rsidRPr="00B0687B" w:rsidRDefault="00B0687B" w:rsidP="00B0687B">
      <w:pPr>
        <w:pStyle w:val="32"/>
        <w:spacing w:after="0"/>
        <w:ind w:firstLine="709"/>
        <w:jc w:val="both"/>
        <w:rPr>
          <w:sz w:val="28"/>
          <w:szCs w:val="28"/>
        </w:rPr>
      </w:pPr>
      <w:r w:rsidRPr="00B0687B">
        <w:rPr>
          <w:sz w:val="28"/>
          <w:szCs w:val="28"/>
        </w:rPr>
        <w:t xml:space="preserve">Освоение территории предполагается проводить в три этапа – I, II и III очереди строительства. </w:t>
      </w:r>
    </w:p>
    <w:p w:rsidR="00230888" w:rsidRDefault="00230888" w:rsidP="00B0687B">
      <w:pPr>
        <w:pStyle w:val="32"/>
        <w:spacing w:after="0"/>
        <w:ind w:firstLine="709"/>
        <w:jc w:val="both"/>
        <w:rPr>
          <w:sz w:val="28"/>
          <w:szCs w:val="28"/>
        </w:rPr>
      </w:pPr>
      <w:r w:rsidRPr="00230888">
        <w:rPr>
          <w:sz w:val="28"/>
          <w:szCs w:val="28"/>
        </w:rPr>
        <w:t>Согласно</w:t>
      </w:r>
      <w:r w:rsidR="00B0687B">
        <w:rPr>
          <w:sz w:val="28"/>
          <w:szCs w:val="28"/>
        </w:rPr>
        <w:t xml:space="preserve"> материалам г</w:t>
      </w:r>
      <w:r w:rsidRPr="00230888">
        <w:rPr>
          <w:sz w:val="28"/>
          <w:szCs w:val="28"/>
        </w:rPr>
        <w:t>енерально</w:t>
      </w:r>
      <w:r w:rsidR="00B0687B">
        <w:rPr>
          <w:sz w:val="28"/>
          <w:szCs w:val="28"/>
        </w:rPr>
        <w:t>го</w:t>
      </w:r>
      <w:r w:rsidRPr="00230888">
        <w:rPr>
          <w:sz w:val="28"/>
          <w:szCs w:val="28"/>
        </w:rPr>
        <w:t xml:space="preserve"> план</w:t>
      </w:r>
      <w:r w:rsidR="00B0687B">
        <w:rPr>
          <w:sz w:val="28"/>
          <w:szCs w:val="28"/>
        </w:rPr>
        <w:t xml:space="preserve">а </w:t>
      </w:r>
      <w:r w:rsidRPr="00230888">
        <w:rPr>
          <w:sz w:val="28"/>
          <w:szCs w:val="28"/>
        </w:rPr>
        <w:t>муниципального образования «</w:t>
      </w:r>
      <w:proofErr w:type="spellStart"/>
      <w:r w:rsidRPr="00230888">
        <w:rPr>
          <w:sz w:val="28"/>
          <w:szCs w:val="28"/>
        </w:rPr>
        <w:t>Заневское</w:t>
      </w:r>
      <w:proofErr w:type="spellEnd"/>
      <w:r w:rsidRPr="00230888">
        <w:rPr>
          <w:sz w:val="28"/>
          <w:szCs w:val="28"/>
        </w:rPr>
        <w:t xml:space="preserve"> сельское поселение» Всеволожского муниципального района Ленинградской области к расчетному сроку реализации генерального плана предусматривается изменение категории населенного пункта Янино-1 – с существующей категории «деревня» на «городской посёлок». </w:t>
      </w:r>
      <w:proofErr w:type="gramStart"/>
      <w:r w:rsidRPr="00230888">
        <w:rPr>
          <w:sz w:val="28"/>
          <w:szCs w:val="28"/>
        </w:rPr>
        <w:t>Помимо этого</w:t>
      </w:r>
      <w:r w:rsidR="00B0687B">
        <w:rPr>
          <w:sz w:val="28"/>
          <w:szCs w:val="28"/>
        </w:rPr>
        <w:t>,</w:t>
      </w:r>
      <w:r w:rsidRPr="00230888">
        <w:rPr>
          <w:sz w:val="28"/>
          <w:szCs w:val="28"/>
        </w:rPr>
        <w:t xml:space="preserve"> согласно </w:t>
      </w:r>
      <w:r w:rsidR="00B0687B">
        <w:rPr>
          <w:sz w:val="28"/>
          <w:szCs w:val="28"/>
        </w:rPr>
        <w:t>г</w:t>
      </w:r>
      <w:r w:rsidRPr="00230888">
        <w:rPr>
          <w:sz w:val="28"/>
          <w:szCs w:val="28"/>
        </w:rPr>
        <w:t>енеральному плану проектная численность населения дер. Янино-1 достигнет показателя 23,03 тыс. чел. (таблица 4.1.5.2.11 тома II книги 1.</w:t>
      </w:r>
      <w:proofErr w:type="gramEnd"/>
      <w:r w:rsidRPr="00230888">
        <w:rPr>
          <w:sz w:val="28"/>
          <w:szCs w:val="28"/>
        </w:rPr>
        <w:t xml:space="preserve"> </w:t>
      </w:r>
      <w:proofErr w:type="gramStart"/>
      <w:r w:rsidRPr="00230888">
        <w:rPr>
          <w:sz w:val="28"/>
          <w:szCs w:val="28"/>
        </w:rPr>
        <w:t>«Общая пояснительная записка» Генерального плана муниципального образования «</w:t>
      </w:r>
      <w:proofErr w:type="spellStart"/>
      <w:r w:rsidRPr="00230888">
        <w:rPr>
          <w:sz w:val="28"/>
          <w:szCs w:val="28"/>
        </w:rPr>
        <w:t>Заневское</w:t>
      </w:r>
      <w:proofErr w:type="spellEnd"/>
      <w:r w:rsidRPr="00230888">
        <w:rPr>
          <w:sz w:val="28"/>
          <w:szCs w:val="28"/>
        </w:rPr>
        <w:t xml:space="preserve"> сельское поселение» Всеволожского муниципального района Ленинградской области).</w:t>
      </w:r>
      <w:proofErr w:type="gramEnd"/>
      <w:r w:rsidR="00B0687B">
        <w:rPr>
          <w:sz w:val="28"/>
          <w:szCs w:val="28"/>
        </w:rPr>
        <w:t xml:space="preserve"> </w:t>
      </w:r>
      <w:r w:rsidRPr="001F43DA">
        <w:rPr>
          <w:sz w:val="28"/>
          <w:szCs w:val="28"/>
        </w:rPr>
        <w:t>Таким образом, в соответствии с п. 2.2.72. Региональных нормативов градостроительного проектирования Ленинградской области</w:t>
      </w:r>
      <w:r w:rsidR="001F43DA">
        <w:rPr>
          <w:sz w:val="28"/>
          <w:szCs w:val="28"/>
        </w:rPr>
        <w:t xml:space="preserve"> (здесь и далее – РНГП ЛО)</w:t>
      </w:r>
      <w:r w:rsidRPr="001F43DA">
        <w:rPr>
          <w:sz w:val="28"/>
          <w:szCs w:val="28"/>
        </w:rPr>
        <w:t xml:space="preserve"> на территории населенного пункта допускается размещение </w:t>
      </w:r>
      <w:proofErr w:type="spellStart"/>
      <w:r w:rsidRPr="001F43DA">
        <w:rPr>
          <w:sz w:val="28"/>
          <w:szCs w:val="28"/>
        </w:rPr>
        <w:t>среднеэтажной</w:t>
      </w:r>
      <w:proofErr w:type="spellEnd"/>
      <w:r w:rsidRPr="001F43DA">
        <w:rPr>
          <w:sz w:val="28"/>
          <w:szCs w:val="28"/>
        </w:rPr>
        <w:t xml:space="preserve"> и многоэтажной жилой застройки, проектирование которой следует осуществлять в соответс</w:t>
      </w:r>
      <w:r w:rsidR="001F43DA" w:rsidRPr="001F43DA">
        <w:rPr>
          <w:sz w:val="28"/>
          <w:szCs w:val="28"/>
        </w:rPr>
        <w:t xml:space="preserve">твии с требованиями п.п. 2.2.21 – </w:t>
      </w:r>
      <w:r w:rsidRPr="001F43DA">
        <w:rPr>
          <w:sz w:val="28"/>
          <w:szCs w:val="28"/>
        </w:rPr>
        <w:t>2.2.33 настоящих нормативов</w:t>
      </w:r>
      <w:r w:rsidR="001F43DA" w:rsidRPr="001F43DA">
        <w:rPr>
          <w:sz w:val="28"/>
          <w:szCs w:val="28"/>
        </w:rPr>
        <w:t>.</w:t>
      </w:r>
    </w:p>
    <w:p w:rsidR="001F43DA" w:rsidRPr="001F43DA" w:rsidRDefault="001F43DA" w:rsidP="00B0687B">
      <w:pPr>
        <w:ind w:firstLine="709"/>
        <w:jc w:val="both"/>
        <w:rPr>
          <w:sz w:val="28"/>
          <w:szCs w:val="28"/>
        </w:rPr>
      </w:pPr>
      <w:r w:rsidRPr="001F43DA">
        <w:rPr>
          <w:spacing w:val="-2"/>
          <w:sz w:val="28"/>
          <w:szCs w:val="28"/>
        </w:rPr>
        <w:t>Вышеуказанные пункты РНГПЛО 2.2.21 – 2.2.33 содержат</w:t>
      </w:r>
      <w:bookmarkStart w:id="79" w:name="_Toc317453198"/>
      <w:r w:rsidRPr="001F43DA">
        <w:rPr>
          <w:sz w:val="28"/>
          <w:szCs w:val="28"/>
        </w:rPr>
        <w:t xml:space="preserve"> нормативные параметры жилой застройки городских населенных пунктов</w:t>
      </w:r>
      <w:bookmarkEnd w:id="79"/>
      <w:r w:rsidRPr="001F43DA">
        <w:rPr>
          <w:sz w:val="28"/>
          <w:szCs w:val="28"/>
        </w:rPr>
        <w:t xml:space="preserve">. В частности в  таблице 11 приводится расчетная </w:t>
      </w:r>
      <w:r w:rsidRPr="001F43DA">
        <w:rPr>
          <w:spacing w:val="-2"/>
          <w:sz w:val="28"/>
          <w:szCs w:val="28"/>
        </w:rPr>
        <w:t>плотность жил</w:t>
      </w:r>
      <w:r>
        <w:rPr>
          <w:spacing w:val="-2"/>
          <w:sz w:val="28"/>
          <w:szCs w:val="28"/>
        </w:rPr>
        <w:t xml:space="preserve">ищного </w:t>
      </w:r>
      <w:r w:rsidRPr="001F43DA">
        <w:rPr>
          <w:spacing w:val="-2"/>
          <w:sz w:val="28"/>
          <w:szCs w:val="28"/>
        </w:rPr>
        <w:t>фонда</w:t>
      </w:r>
      <w:r w:rsidRPr="001F43DA">
        <w:rPr>
          <w:sz w:val="28"/>
          <w:szCs w:val="28"/>
        </w:rPr>
        <w:t>, м</w:t>
      </w:r>
      <w:r w:rsidRPr="001F43DA">
        <w:rPr>
          <w:sz w:val="28"/>
          <w:szCs w:val="28"/>
          <w:vertAlign w:val="superscript"/>
        </w:rPr>
        <w:t xml:space="preserve">2 </w:t>
      </w:r>
      <w:r w:rsidRPr="001F43DA">
        <w:rPr>
          <w:spacing w:val="-2"/>
          <w:sz w:val="28"/>
          <w:szCs w:val="28"/>
        </w:rPr>
        <w:t xml:space="preserve">общей площади на </w:t>
      </w:r>
      <w:smartTag w:uri="urn:schemas-microsoft-com:office:smarttags" w:element="metricconverter">
        <w:smartTagPr>
          <w:attr w:name="ProductID" w:val="1 га"/>
        </w:smartTagPr>
        <w:r w:rsidRPr="001F43DA">
          <w:rPr>
            <w:spacing w:val="-2"/>
            <w:sz w:val="28"/>
            <w:szCs w:val="28"/>
          </w:rPr>
          <w:t>1 га</w:t>
        </w:r>
      </w:smartTag>
      <w:r w:rsidRPr="001F43DA">
        <w:rPr>
          <w:spacing w:val="-2"/>
          <w:sz w:val="28"/>
          <w:szCs w:val="28"/>
        </w:rPr>
        <w:t xml:space="preserve"> территории жилой зоны или отдельных элементов планировочной структуры жилой зоны</w:t>
      </w:r>
      <w:r>
        <w:rPr>
          <w:spacing w:val="-2"/>
          <w:sz w:val="28"/>
          <w:szCs w:val="28"/>
        </w:rPr>
        <w:t>, где для зоны</w:t>
      </w:r>
      <w:proofErr w:type="gramStart"/>
      <w:r>
        <w:rPr>
          <w:spacing w:val="-2"/>
          <w:sz w:val="28"/>
          <w:szCs w:val="28"/>
        </w:rPr>
        <w:t xml:space="preserve"> А</w:t>
      </w:r>
      <w:proofErr w:type="gramEnd"/>
      <w:r>
        <w:rPr>
          <w:spacing w:val="-2"/>
          <w:sz w:val="28"/>
          <w:szCs w:val="28"/>
        </w:rPr>
        <w:t xml:space="preserve"> – интенсивной урбанизации (к которой относится дер. Янино-1 согласно Приложению 3 РНГП ЛО) показатель составляет 2000-9000 м</w:t>
      </w:r>
      <w:r>
        <w:rPr>
          <w:spacing w:val="-2"/>
          <w:sz w:val="28"/>
          <w:szCs w:val="28"/>
          <w:vertAlign w:val="superscript"/>
        </w:rPr>
        <w:t>2</w:t>
      </w:r>
      <w:r w:rsidRPr="001F43DA">
        <w:rPr>
          <w:spacing w:val="-2"/>
          <w:sz w:val="28"/>
          <w:szCs w:val="28"/>
        </w:rPr>
        <w:t>/га.</w:t>
      </w:r>
    </w:p>
    <w:p w:rsidR="00B0687B" w:rsidRDefault="001F43DA" w:rsidP="00B0687B">
      <w:pPr>
        <w:ind w:firstLine="709"/>
        <w:jc w:val="both"/>
        <w:rPr>
          <w:sz w:val="28"/>
          <w:szCs w:val="28"/>
        </w:rPr>
      </w:pPr>
      <w:r w:rsidRPr="009D305D">
        <w:rPr>
          <w:sz w:val="28"/>
          <w:szCs w:val="28"/>
        </w:rPr>
        <w:t xml:space="preserve">Согласно последним изменениям в </w:t>
      </w:r>
      <w:r>
        <w:rPr>
          <w:sz w:val="28"/>
          <w:szCs w:val="28"/>
        </w:rPr>
        <w:t xml:space="preserve">РНГП ЛО </w:t>
      </w:r>
      <w:r w:rsidRPr="009D305D">
        <w:rPr>
          <w:sz w:val="28"/>
          <w:szCs w:val="28"/>
        </w:rPr>
        <w:t>от 22 октября 2013 г</w:t>
      </w:r>
      <w:r>
        <w:rPr>
          <w:sz w:val="28"/>
          <w:szCs w:val="28"/>
        </w:rPr>
        <w:t>.</w:t>
      </w:r>
      <w:r w:rsidRPr="009D305D">
        <w:rPr>
          <w:sz w:val="28"/>
          <w:szCs w:val="28"/>
        </w:rPr>
        <w:t xml:space="preserve"> (постановление №</w:t>
      </w:r>
      <w:r>
        <w:rPr>
          <w:sz w:val="28"/>
          <w:szCs w:val="28"/>
        </w:rPr>
        <w:t xml:space="preserve"> </w:t>
      </w:r>
      <w:r w:rsidRPr="009D305D">
        <w:rPr>
          <w:sz w:val="28"/>
          <w:szCs w:val="28"/>
        </w:rPr>
        <w:t>356</w:t>
      </w:r>
      <w:r w:rsidR="00B0687B">
        <w:rPr>
          <w:sz w:val="28"/>
          <w:szCs w:val="28"/>
        </w:rPr>
        <w:t xml:space="preserve"> Правительства Ленинградской области</w:t>
      </w:r>
      <w:r w:rsidRPr="009D305D">
        <w:rPr>
          <w:sz w:val="28"/>
          <w:szCs w:val="28"/>
        </w:rPr>
        <w:t>) пункт 2.1.9 изложен в следующей редакции:</w:t>
      </w:r>
      <w:r w:rsidR="00B0687B">
        <w:rPr>
          <w:sz w:val="28"/>
          <w:szCs w:val="28"/>
        </w:rPr>
        <w:t xml:space="preserve"> </w:t>
      </w:r>
      <w:r>
        <w:rPr>
          <w:sz w:val="28"/>
          <w:szCs w:val="28"/>
        </w:rPr>
        <w:t xml:space="preserve">«п. </w:t>
      </w:r>
      <w:r w:rsidRPr="009D305D">
        <w:rPr>
          <w:sz w:val="28"/>
          <w:szCs w:val="28"/>
        </w:rPr>
        <w:t xml:space="preserve">2.1.9. </w:t>
      </w:r>
      <w:r w:rsidR="00B0687B">
        <w:rPr>
          <w:sz w:val="28"/>
          <w:szCs w:val="28"/>
        </w:rPr>
        <w:t>«</w:t>
      </w:r>
      <w:r w:rsidRPr="009D305D">
        <w:rPr>
          <w:sz w:val="28"/>
          <w:szCs w:val="28"/>
        </w:rPr>
        <w:t>Обязательному соблюдению подлежат приведенные в таблице 9.1 предельные показатели этажности и максимальной высоты в жилых и общественно-деловых зонах для жилой и смешанной застройки городских и сельских населенных пунктов  в зависимости от зоны, установленной пунктом 1.4.5</w:t>
      </w:r>
      <w:r>
        <w:rPr>
          <w:sz w:val="28"/>
          <w:szCs w:val="28"/>
        </w:rPr>
        <w:t>».</w:t>
      </w:r>
      <w:r w:rsidR="00B0687B">
        <w:rPr>
          <w:sz w:val="28"/>
          <w:szCs w:val="28"/>
        </w:rPr>
        <w:t xml:space="preserve"> В соответствии с таблице 9.1 РНГП ЛО </w:t>
      </w:r>
      <w:r w:rsidR="00B0687B">
        <w:rPr>
          <w:sz w:val="28"/>
          <w:szCs w:val="28"/>
        </w:rPr>
        <w:lastRenderedPageBreak/>
        <w:t>максимальная этажность для городского населенного пункта зоны</w:t>
      </w:r>
      <w:proofErr w:type="gramStart"/>
      <w:r w:rsidR="00B0687B">
        <w:rPr>
          <w:sz w:val="28"/>
          <w:szCs w:val="28"/>
        </w:rPr>
        <w:t xml:space="preserve"> А</w:t>
      </w:r>
      <w:proofErr w:type="gramEnd"/>
      <w:r w:rsidR="00B0687B">
        <w:rPr>
          <w:sz w:val="28"/>
          <w:szCs w:val="28"/>
        </w:rPr>
        <w:t xml:space="preserve"> составляет 16 этажей, максимальная высота зданий – 50 м.</w:t>
      </w:r>
    </w:p>
    <w:p w:rsidR="001F43DA" w:rsidRPr="009D305D" w:rsidRDefault="001F43DA" w:rsidP="00B0687B">
      <w:pPr>
        <w:ind w:firstLine="709"/>
        <w:jc w:val="both"/>
        <w:rPr>
          <w:sz w:val="28"/>
          <w:szCs w:val="28"/>
        </w:rPr>
      </w:pPr>
      <w:r w:rsidRPr="009D305D">
        <w:rPr>
          <w:sz w:val="28"/>
          <w:szCs w:val="28"/>
        </w:rPr>
        <w:t>Требования в части максимальной высоты не распрост</w:t>
      </w:r>
      <w:r>
        <w:rPr>
          <w:sz w:val="28"/>
          <w:szCs w:val="28"/>
        </w:rPr>
        <w:t>р</w:t>
      </w:r>
      <w:r w:rsidRPr="009D305D">
        <w:rPr>
          <w:sz w:val="28"/>
          <w:szCs w:val="28"/>
        </w:rPr>
        <w:t>аняются на антенны, вентиляционные и дымовые трубы, шпили, аттики и балюстрады (ограждения), выходы на кровлю максимальной площадью 6 кв.</w:t>
      </w:r>
      <w:r w:rsidR="00AD1B05">
        <w:rPr>
          <w:sz w:val="28"/>
          <w:szCs w:val="28"/>
        </w:rPr>
        <w:t xml:space="preserve"> </w:t>
      </w:r>
      <w:r w:rsidRPr="009D305D">
        <w:rPr>
          <w:sz w:val="28"/>
          <w:szCs w:val="28"/>
        </w:rPr>
        <w:t xml:space="preserve">м и высотой 2,5 м, а также остекленные световые фонари максимальной высотой 2,5 м, суммарная площадь которых не превышает 25 проц. </w:t>
      </w:r>
      <w:r>
        <w:rPr>
          <w:sz w:val="28"/>
          <w:szCs w:val="28"/>
        </w:rPr>
        <w:t>п</w:t>
      </w:r>
      <w:r w:rsidRPr="009D305D">
        <w:rPr>
          <w:sz w:val="28"/>
          <w:szCs w:val="28"/>
        </w:rPr>
        <w:t>лощади кровли.</w:t>
      </w:r>
    </w:p>
    <w:p w:rsidR="00CF003B" w:rsidRDefault="00CF003B" w:rsidP="006F7C22">
      <w:pPr>
        <w:ind w:firstLine="720"/>
        <w:jc w:val="both"/>
        <w:rPr>
          <w:sz w:val="28"/>
          <w:szCs w:val="28"/>
        </w:rPr>
      </w:pPr>
      <w:r w:rsidRPr="00510FBC">
        <w:rPr>
          <w:sz w:val="28"/>
          <w:szCs w:val="28"/>
        </w:rPr>
        <w:t>Характеристика жилищного фонда, намеченного к строительству на рассматриваемой территории, по очередям строительства представлена в таблице 5-1.</w:t>
      </w:r>
    </w:p>
    <w:p w:rsidR="007E3C57" w:rsidRDefault="007E3C57" w:rsidP="00CF003B">
      <w:pPr>
        <w:ind w:firstLine="720"/>
        <w:jc w:val="both"/>
        <w:rPr>
          <w:sz w:val="28"/>
          <w:szCs w:val="28"/>
        </w:rPr>
      </w:pPr>
    </w:p>
    <w:p w:rsidR="00CF003B" w:rsidRDefault="00431444" w:rsidP="00CF003B">
      <w:pPr>
        <w:ind w:firstLine="720"/>
        <w:jc w:val="both"/>
        <w:rPr>
          <w:sz w:val="28"/>
          <w:szCs w:val="28"/>
        </w:rPr>
      </w:pPr>
      <w:r>
        <w:rPr>
          <w:sz w:val="28"/>
          <w:szCs w:val="28"/>
        </w:rPr>
        <w:t>Таблица 5-</w:t>
      </w:r>
      <w:r w:rsidR="00CF003B">
        <w:rPr>
          <w:sz w:val="28"/>
          <w:szCs w:val="28"/>
        </w:rPr>
        <w:t>1 – Характеристика жилищного фонда, намеченного к строительству</w:t>
      </w:r>
    </w:p>
    <w:p w:rsidR="004E4CA6" w:rsidRPr="008B57D4" w:rsidRDefault="004E4CA6" w:rsidP="00CF003B">
      <w:pPr>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6"/>
        <w:gridCol w:w="3587"/>
        <w:gridCol w:w="2825"/>
      </w:tblGrid>
      <w:tr w:rsidR="00AD215E" w:rsidRPr="0025433B" w:rsidTr="00CB582A">
        <w:trPr>
          <w:tblHeader/>
        </w:trPr>
        <w:tc>
          <w:tcPr>
            <w:tcW w:w="1793" w:type="pct"/>
            <w:vAlign w:val="center"/>
          </w:tcPr>
          <w:p w:rsidR="00AD215E" w:rsidRPr="004E4CA6" w:rsidRDefault="00AD215E" w:rsidP="0025433B">
            <w:pPr>
              <w:jc w:val="center"/>
            </w:pPr>
            <w:r w:rsidRPr="004E4CA6">
              <w:t>Корпус</w:t>
            </w:r>
          </w:p>
        </w:tc>
        <w:tc>
          <w:tcPr>
            <w:tcW w:w="1793" w:type="pct"/>
            <w:vAlign w:val="center"/>
          </w:tcPr>
          <w:p w:rsidR="00AD215E" w:rsidRPr="004E4CA6" w:rsidRDefault="00AD215E" w:rsidP="0025433B">
            <w:pPr>
              <w:jc w:val="center"/>
            </w:pPr>
            <w:r w:rsidRPr="004E4CA6">
              <w:t>Тип жилого дома</w:t>
            </w:r>
          </w:p>
        </w:tc>
        <w:tc>
          <w:tcPr>
            <w:tcW w:w="1413" w:type="pct"/>
            <w:vAlign w:val="center"/>
          </w:tcPr>
          <w:p w:rsidR="00AD215E" w:rsidRPr="004E4CA6" w:rsidRDefault="00AD215E" w:rsidP="0025433B">
            <w:pPr>
              <w:jc w:val="center"/>
            </w:pPr>
            <w:r w:rsidRPr="004E4CA6">
              <w:t>Площадь жилищного фонда, м</w:t>
            </w:r>
            <w:proofErr w:type="gramStart"/>
            <w:r w:rsidRPr="004E4CA6">
              <w:rPr>
                <w:vertAlign w:val="superscript"/>
              </w:rPr>
              <w:t>2</w:t>
            </w:r>
            <w:proofErr w:type="gramEnd"/>
          </w:p>
        </w:tc>
      </w:tr>
      <w:tr w:rsidR="00AD215E" w:rsidRPr="0025433B" w:rsidTr="004E4CA6">
        <w:tc>
          <w:tcPr>
            <w:tcW w:w="5000" w:type="pct"/>
            <w:gridSpan w:val="3"/>
          </w:tcPr>
          <w:p w:rsidR="00AD215E" w:rsidRPr="0025433B" w:rsidRDefault="00AD215E" w:rsidP="0025433B">
            <w:pPr>
              <w:jc w:val="center"/>
              <w:rPr>
                <w:lang w:val="en-US"/>
              </w:rPr>
            </w:pPr>
            <w:r w:rsidRPr="0025433B">
              <w:rPr>
                <w:b/>
              </w:rPr>
              <w:t>I очередь</w:t>
            </w:r>
          </w:p>
        </w:tc>
      </w:tr>
      <w:tr w:rsidR="00AD215E" w:rsidRPr="0025433B" w:rsidTr="004E4CA6">
        <w:tc>
          <w:tcPr>
            <w:tcW w:w="1793" w:type="pct"/>
            <w:vAlign w:val="bottom"/>
          </w:tcPr>
          <w:p w:rsidR="00AD215E" w:rsidRPr="0025433B" w:rsidRDefault="00AD215E" w:rsidP="0025433B">
            <w:pPr>
              <w:jc w:val="center"/>
              <w:rPr>
                <w:color w:val="000000"/>
              </w:rPr>
            </w:pPr>
            <w:r w:rsidRPr="0025433B">
              <w:rPr>
                <w:color w:val="000000"/>
              </w:rPr>
              <w:t>корпус</w:t>
            </w:r>
            <w:proofErr w:type="gramStart"/>
            <w:r w:rsidRPr="0025433B">
              <w:rPr>
                <w:color w:val="000000"/>
              </w:rPr>
              <w:t xml:space="preserve"> А</w:t>
            </w:r>
            <w:proofErr w:type="gramEnd"/>
          </w:p>
        </w:tc>
        <w:tc>
          <w:tcPr>
            <w:tcW w:w="1793" w:type="pct"/>
            <w:vAlign w:val="center"/>
          </w:tcPr>
          <w:p w:rsidR="00AD215E" w:rsidRPr="0025433B" w:rsidRDefault="00AD215E" w:rsidP="0025433B">
            <w:pPr>
              <w:jc w:val="center"/>
              <w:rPr>
                <w:color w:val="000000"/>
              </w:rPr>
            </w:pPr>
            <w:r w:rsidRPr="0025433B">
              <w:rPr>
                <w:color w:val="000000"/>
              </w:rPr>
              <w:t>12-ти этажный жилой дом</w:t>
            </w:r>
          </w:p>
        </w:tc>
        <w:tc>
          <w:tcPr>
            <w:tcW w:w="1413" w:type="pct"/>
            <w:vAlign w:val="bottom"/>
          </w:tcPr>
          <w:p w:rsidR="00AD215E" w:rsidRPr="0025433B" w:rsidRDefault="00AD215E" w:rsidP="0025433B">
            <w:pPr>
              <w:jc w:val="center"/>
              <w:rPr>
                <w:color w:val="000000"/>
              </w:rPr>
            </w:pPr>
            <w:r w:rsidRPr="0025433B">
              <w:rPr>
                <w:color w:val="000000"/>
              </w:rPr>
              <w:t>5226,4</w:t>
            </w:r>
          </w:p>
        </w:tc>
      </w:tr>
      <w:tr w:rsidR="00AD215E" w:rsidRPr="0025433B" w:rsidTr="004E4CA6">
        <w:tc>
          <w:tcPr>
            <w:tcW w:w="1793" w:type="pct"/>
            <w:vAlign w:val="bottom"/>
          </w:tcPr>
          <w:p w:rsidR="00AD215E" w:rsidRPr="0025433B" w:rsidRDefault="00AD215E" w:rsidP="0025433B">
            <w:pPr>
              <w:jc w:val="center"/>
              <w:rPr>
                <w:color w:val="000000"/>
              </w:rPr>
            </w:pPr>
            <w:r w:rsidRPr="0025433B">
              <w:rPr>
                <w:color w:val="000000"/>
              </w:rPr>
              <w:t>корпус</w:t>
            </w:r>
            <w:proofErr w:type="gramStart"/>
            <w:r w:rsidRPr="0025433B">
              <w:rPr>
                <w:color w:val="000000"/>
              </w:rPr>
              <w:t xml:space="preserve"> Б</w:t>
            </w:r>
            <w:proofErr w:type="gramEnd"/>
          </w:p>
        </w:tc>
        <w:tc>
          <w:tcPr>
            <w:tcW w:w="1793" w:type="pct"/>
            <w:vAlign w:val="center"/>
          </w:tcPr>
          <w:p w:rsidR="00AD215E" w:rsidRPr="0025433B" w:rsidRDefault="00AD215E" w:rsidP="0025433B">
            <w:pPr>
              <w:jc w:val="center"/>
              <w:rPr>
                <w:color w:val="000000"/>
              </w:rPr>
            </w:pPr>
            <w:r w:rsidRPr="0025433B">
              <w:rPr>
                <w:color w:val="000000"/>
              </w:rPr>
              <w:t>12-ти этажный жилой дом</w:t>
            </w:r>
          </w:p>
        </w:tc>
        <w:tc>
          <w:tcPr>
            <w:tcW w:w="1413" w:type="pct"/>
            <w:vAlign w:val="bottom"/>
          </w:tcPr>
          <w:p w:rsidR="00AD215E" w:rsidRPr="0025433B" w:rsidRDefault="00AD215E" w:rsidP="0025433B">
            <w:pPr>
              <w:jc w:val="center"/>
              <w:rPr>
                <w:color w:val="000000"/>
              </w:rPr>
            </w:pPr>
            <w:r w:rsidRPr="0025433B">
              <w:rPr>
                <w:color w:val="000000"/>
              </w:rPr>
              <w:t>22948,2</w:t>
            </w:r>
          </w:p>
        </w:tc>
      </w:tr>
      <w:tr w:rsidR="00AD215E" w:rsidRPr="0025433B" w:rsidTr="004E4CA6">
        <w:tc>
          <w:tcPr>
            <w:tcW w:w="3587" w:type="pct"/>
            <w:gridSpan w:val="2"/>
            <w:vAlign w:val="bottom"/>
          </w:tcPr>
          <w:p w:rsidR="00AD215E" w:rsidRPr="0025433B" w:rsidRDefault="00AD215E" w:rsidP="0025433B">
            <w:pPr>
              <w:jc w:val="center"/>
              <w:rPr>
                <w:color w:val="000000"/>
              </w:rPr>
            </w:pPr>
            <w:r w:rsidRPr="0025433B">
              <w:rPr>
                <w:color w:val="000000"/>
              </w:rPr>
              <w:t>Итого</w:t>
            </w:r>
          </w:p>
        </w:tc>
        <w:tc>
          <w:tcPr>
            <w:tcW w:w="1413" w:type="pct"/>
            <w:vAlign w:val="bottom"/>
          </w:tcPr>
          <w:p w:rsidR="00AD215E" w:rsidRPr="0025433B" w:rsidRDefault="00040F1A" w:rsidP="0025433B">
            <w:pPr>
              <w:jc w:val="center"/>
              <w:rPr>
                <w:color w:val="000000"/>
              </w:rPr>
            </w:pPr>
            <w:r w:rsidRPr="0025433B">
              <w:rPr>
                <w:color w:val="000000"/>
              </w:rPr>
              <w:t>28174,6</w:t>
            </w:r>
          </w:p>
        </w:tc>
      </w:tr>
      <w:tr w:rsidR="00AD215E" w:rsidRPr="0025433B" w:rsidTr="004E4CA6">
        <w:tc>
          <w:tcPr>
            <w:tcW w:w="5000" w:type="pct"/>
            <w:gridSpan w:val="3"/>
          </w:tcPr>
          <w:p w:rsidR="00AD215E" w:rsidRPr="0025433B" w:rsidRDefault="00AD215E" w:rsidP="0025433B">
            <w:pPr>
              <w:jc w:val="center"/>
              <w:rPr>
                <w:lang w:val="en-US"/>
              </w:rPr>
            </w:pPr>
            <w:r w:rsidRPr="0025433B">
              <w:rPr>
                <w:b/>
              </w:rPr>
              <w:t>II очередь</w:t>
            </w:r>
          </w:p>
        </w:tc>
      </w:tr>
      <w:tr w:rsidR="00AD215E" w:rsidRPr="0025433B" w:rsidTr="004E4CA6">
        <w:tc>
          <w:tcPr>
            <w:tcW w:w="1793" w:type="pct"/>
            <w:vAlign w:val="bottom"/>
          </w:tcPr>
          <w:p w:rsidR="00AD215E" w:rsidRPr="0025433B" w:rsidRDefault="00AD215E" w:rsidP="0025433B">
            <w:pPr>
              <w:jc w:val="center"/>
              <w:rPr>
                <w:color w:val="000000"/>
              </w:rPr>
            </w:pPr>
            <w:r w:rsidRPr="0025433B">
              <w:rPr>
                <w:color w:val="000000"/>
              </w:rPr>
              <w:t>корпус</w:t>
            </w:r>
            <w:proofErr w:type="gramStart"/>
            <w:r w:rsidRPr="0025433B">
              <w:rPr>
                <w:color w:val="000000"/>
              </w:rPr>
              <w:t xml:space="preserve"> В</w:t>
            </w:r>
            <w:proofErr w:type="gramEnd"/>
          </w:p>
        </w:tc>
        <w:tc>
          <w:tcPr>
            <w:tcW w:w="1793" w:type="pct"/>
            <w:vAlign w:val="center"/>
          </w:tcPr>
          <w:p w:rsidR="00AD215E" w:rsidRPr="0025433B" w:rsidRDefault="00AD215E" w:rsidP="0025433B">
            <w:pPr>
              <w:jc w:val="center"/>
              <w:rPr>
                <w:color w:val="000000"/>
              </w:rPr>
            </w:pPr>
            <w:r w:rsidRPr="0025433B">
              <w:rPr>
                <w:color w:val="000000"/>
              </w:rPr>
              <w:t>12-ти этажный жилой дом</w:t>
            </w:r>
          </w:p>
        </w:tc>
        <w:tc>
          <w:tcPr>
            <w:tcW w:w="1413" w:type="pct"/>
            <w:vAlign w:val="bottom"/>
          </w:tcPr>
          <w:p w:rsidR="00AD215E" w:rsidRPr="0025433B" w:rsidRDefault="00AD215E" w:rsidP="0025433B">
            <w:pPr>
              <w:jc w:val="center"/>
              <w:rPr>
                <w:color w:val="000000"/>
              </w:rPr>
            </w:pPr>
            <w:r w:rsidRPr="0025433B">
              <w:rPr>
                <w:color w:val="000000"/>
              </w:rPr>
              <w:t>21181,6</w:t>
            </w:r>
          </w:p>
        </w:tc>
      </w:tr>
      <w:tr w:rsidR="00AD215E" w:rsidRPr="0025433B" w:rsidTr="004E4CA6">
        <w:tc>
          <w:tcPr>
            <w:tcW w:w="1793" w:type="pct"/>
            <w:vAlign w:val="bottom"/>
          </w:tcPr>
          <w:p w:rsidR="00AD215E" w:rsidRPr="0025433B" w:rsidRDefault="00AD215E" w:rsidP="0025433B">
            <w:pPr>
              <w:jc w:val="center"/>
              <w:rPr>
                <w:color w:val="000000"/>
              </w:rPr>
            </w:pPr>
            <w:r w:rsidRPr="0025433B">
              <w:rPr>
                <w:color w:val="000000"/>
              </w:rPr>
              <w:t>корпус Г</w:t>
            </w:r>
          </w:p>
        </w:tc>
        <w:tc>
          <w:tcPr>
            <w:tcW w:w="1793" w:type="pct"/>
            <w:vAlign w:val="center"/>
          </w:tcPr>
          <w:p w:rsidR="00AD215E" w:rsidRPr="0025433B" w:rsidRDefault="00AD215E" w:rsidP="0025433B">
            <w:pPr>
              <w:jc w:val="center"/>
              <w:rPr>
                <w:color w:val="000000"/>
              </w:rPr>
            </w:pPr>
            <w:r w:rsidRPr="0025433B">
              <w:rPr>
                <w:color w:val="000000"/>
              </w:rPr>
              <w:t>12-ти этажный жилой дом</w:t>
            </w:r>
          </w:p>
        </w:tc>
        <w:tc>
          <w:tcPr>
            <w:tcW w:w="1413" w:type="pct"/>
            <w:vAlign w:val="bottom"/>
          </w:tcPr>
          <w:p w:rsidR="00AD215E" w:rsidRPr="0025433B" w:rsidRDefault="00AD215E" w:rsidP="0025433B">
            <w:pPr>
              <w:jc w:val="center"/>
              <w:rPr>
                <w:color w:val="000000"/>
              </w:rPr>
            </w:pPr>
            <w:r w:rsidRPr="0025433B">
              <w:rPr>
                <w:color w:val="000000"/>
              </w:rPr>
              <w:t>21181,6</w:t>
            </w:r>
          </w:p>
        </w:tc>
      </w:tr>
      <w:tr w:rsidR="00AD215E" w:rsidRPr="0025433B" w:rsidTr="004E4CA6">
        <w:tc>
          <w:tcPr>
            <w:tcW w:w="3587" w:type="pct"/>
            <w:gridSpan w:val="2"/>
          </w:tcPr>
          <w:p w:rsidR="00AD215E" w:rsidRPr="00AD215E" w:rsidRDefault="00AD215E" w:rsidP="0025433B">
            <w:pPr>
              <w:jc w:val="center"/>
            </w:pPr>
            <w:r w:rsidRPr="0025433B">
              <w:rPr>
                <w:color w:val="000000"/>
              </w:rPr>
              <w:t>Итого</w:t>
            </w:r>
          </w:p>
        </w:tc>
        <w:tc>
          <w:tcPr>
            <w:tcW w:w="1413" w:type="pct"/>
          </w:tcPr>
          <w:p w:rsidR="00AD215E" w:rsidRPr="00040F1A" w:rsidRDefault="00040F1A" w:rsidP="0025433B">
            <w:pPr>
              <w:jc w:val="center"/>
            </w:pPr>
            <w:r>
              <w:t>42363,2</w:t>
            </w:r>
          </w:p>
        </w:tc>
      </w:tr>
      <w:tr w:rsidR="00AD215E" w:rsidRPr="0025433B" w:rsidTr="004E4CA6">
        <w:tc>
          <w:tcPr>
            <w:tcW w:w="5000" w:type="pct"/>
            <w:gridSpan w:val="3"/>
          </w:tcPr>
          <w:p w:rsidR="00AD215E" w:rsidRPr="0025433B" w:rsidRDefault="00AD215E" w:rsidP="0025433B">
            <w:pPr>
              <w:jc w:val="center"/>
              <w:rPr>
                <w:lang w:val="en-US"/>
              </w:rPr>
            </w:pPr>
            <w:r w:rsidRPr="0025433B">
              <w:rPr>
                <w:b/>
              </w:rPr>
              <w:t>III очередь</w:t>
            </w:r>
          </w:p>
        </w:tc>
      </w:tr>
      <w:tr w:rsidR="00AD215E" w:rsidRPr="0025433B" w:rsidTr="004E4CA6">
        <w:tc>
          <w:tcPr>
            <w:tcW w:w="1793" w:type="pct"/>
            <w:vAlign w:val="bottom"/>
          </w:tcPr>
          <w:p w:rsidR="00AD215E" w:rsidRPr="0025433B" w:rsidRDefault="00AD215E" w:rsidP="0025433B">
            <w:pPr>
              <w:jc w:val="center"/>
              <w:rPr>
                <w:color w:val="000000"/>
              </w:rPr>
            </w:pPr>
            <w:r w:rsidRPr="0025433B">
              <w:rPr>
                <w:color w:val="000000"/>
              </w:rPr>
              <w:t>корпус</w:t>
            </w:r>
            <w:proofErr w:type="gramStart"/>
            <w:r w:rsidRPr="0025433B">
              <w:rPr>
                <w:color w:val="000000"/>
              </w:rPr>
              <w:t xml:space="preserve"> Д</w:t>
            </w:r>
            <w:proofErr w:type="gramEnd"/>
          </w:p>
        </w:tc>
        <w:tc>
          <w:tcPr>
            <w:tcW w:w="1793" w:type="pct"/>
            <w:vAlign w:val="center"/>
          </w:tcPr>
          <w:p w:rsidR="00AD215E" w:rsidRPr="0025433B" w:rsidRDefault="00AD215E" w:rsidP="0025433B">
            <w:pPr>
              <w:jc w:val="center"/>
              <w:rPr>
                <w:color w:val="000000"/>
              </w:rPr>
            </w:pPr>
            <w:r w:rsidRPr="0025433B">
              <w:rPr>
                <w:color w:val="000000"/>
              </w:rPr>
              <w:t>12-ти этажный жилой дом</w:t>
            </w:r>
          </w:p>
        </w:tc>
        <w:tc>
          <w:tcPr>
            <w:tcW w:w="1413" w:type="pct"/>
            <w:vAlign w:val="bottom"/>
          </w:tcPr>
          <w:p w:rsidR="00AD215E" w:rsidRPr="0025433B" w:rsidRDefault="00AD215E" w:rsidP="0025433B">
            <w:pPr>
              <w:jc w:val="center"/>
              <w:rPr>
                <w:color w:val="000000"/>
              </w:rPr>
            </w:pPr>
            <w:r w:rsidRPr="0025433B">
              <w:rPr>
                <w:color w:val="000000"/>
              </w:rPr>
              <w:t>22948,2</w:t>
            </w:r>
          </w:p>
        </w:tc>
      </w:tr>
      <w:tr w:rsidR="00AD215E" w:rsidRPr="0025433B" w:rsidTr="004E4CA6">
        <w:tc>
          <w:tcPr>
            <w:tcW w:w="1793" w:type="pct"/>
            <w:vAlign w:val="bottom"/>
          </w:tcPr>
          <w:p w:rsidR="00AD215E" w:rsidRPr="0025433B" w:rsidRDefault="00AD215E" w:rsidP="0025433B">
            <w:pPr>
              <w:jc w:val="center"/>
              <w:rPr>
                <w:color w:val="000000"/>
              </w:rPr>
            </w:pPr>
            <w:r w:rsidRPr="0025433B">
              <w:rPr>
                <w:color w:val="000000"/>
              </w:rPr>
              <w:t>корпус</w:t>
            </w:r>
            <w:proofErr w:type="gramStart"/>
            <w:r w:rsidRPr="0025433B">
              <w:rPr>
                <w:color w:val="000000"/>
              </w:rPr>
              <w:t xml:space="preserve"> Е</w:t>
            </w:r>
            <w:proofErr w:type="gramEnd"/>
          </w:p>
        </w:tc>
        <w:tc>
          <w:tcPr>
            <w:tcW w:w="1793" w:type="pct"/>
            <w:vAlign w:val="center"/>
          </w:tcPr>
          <w:p w:rsidR="00AD215E" w:rsidRPr="0025433B" w:rsidRDefault="00AD215E" w:rsidP="0025433B">
            <w:pPr>
              <w:jc w:val="center"/>
              <w:rPr>
                <w:color w:val="000000"/>
              </w:rPr>
            </w:pPr>
            <w:r w:rsidRPr="0025433B">
              <w:rPr>
                <w:color w:val="000000"/>
              </w:rPr>
              <w:t>12-ти этажный жилой дом</w:t>
            </w:r>
          </w:p>
        </w:tc>
        <w:tc>
          <w:tcPr>
            <w:tcW w:w="1413" w:type="pct"/>
            <w:vAlign w:val="bottom"/>
          </w:tcPr>
          <w:p w:rsidR="00AD215E" w:rsidRPr="0025433B" w:rsidRDefault="00AD215E" w:rsidP="0025433B">
            <w:pPr>
              <w:jc w:val="center"/>
              <w:rPr>
                <w:color w:val="000000"/>
              </w:rPr>
            </w:pPr>
            <w:r w:rsidRPr="0025433B">
              <w:rPr>
                <w:color w:val="000000"/>
              </w:rPr>
              <w:t>22948,2</w:t>
            </w:r>
          </w:p>
        </w:tc>
      </w:tr>
      <w:tr w:rsidR="00AD215E" w:rsidRPr="0025433B" w:rsidTr="004E4CA6">
        <w:tc>
          <w:tcPr>
            <w:tcW w:w="3587" w:type="pct"/>
            <w:gridSpan w:val="2"/>
          </w:tcPr>
          <w:p w:rsidR="00AD215E" w:rsidRPr="0025433B" w:rsidRDefault="00AD215E" w:rsidP="0025433B">
            <w:pPr>
              <w:jc w:val="center"/>
              <w:rPr>
                <w:lang w:val="en-US"/>
              </w:rPr>
            </w:pPr>
            <w:r w:rsidRPr="0025433B">
              <w:rPr>
                <w:color w:val="000000"/>
              </w:rPr>
              <w:t>Итого</w:t>
            </w:r>
          </w:p>
        </w:tc>
        <w:tc>
          <w:tcPr>
            <w:tcW w:w="1413" w:type="pct"/>
          </w:tcPr>
          <w:p w:rsidR="00AD215E" w:rsidRPr="00040F1A" w:rsidRDefault="00040F1A" w:rsidP="0025433B">
            <w:pPr>
              <w:jc w:val="center"/>
            </w:pPr>
            <w:r>
              <w:t>45896,4</w:t>
            </w:r>
          </w:p>
        </w:tc>
      </w:tr>
      <w:tr w:rsidR="00040F1A" w:rsidRPr="0025433B" w:rsidTr="004E4CA6">
        <w:trPr>
          <w:trHeight w:val="186"/>
        </w:trPr>
        <w:tc>
          <w:tcPr>
            <w:tcW w:w="3587" w:type="pct"/>
            <w:gridSpan w:val="2"/>
            <w:vAlign w:val="bottom"/>
          </w:tcPr>
          <w:p w:rsidR="00040F1A" w:rsidRPr="0025433B" w:rsidRDefault="00040F1A" w:rsidP="0025433B">
            <w:pPr>
              <w:jc w:val="center"/>
              <w:rPr>
                <w:b/>
                <w:color w:val="000000"/>
              </w:rPr>
            </w:pPr>
            <w:r w:rsidRPr="0025433B">
              <w:rPr>
                <w:b/>
                <w:color w:val="000000"/>
              </w:rPr>
              <w:t>ИТОГО</w:t>
            </w:r>
          </w:p>
        </w:tc>
        <w:tc>
          <w:tcPr>
            <w:tcW w:w="1413" w:type="pct"/>
            <w:vAlign w:val="bottom"/>
          </w:tcPr>
          <w:p w:rsidR="00040F1A" w:rsidRPr="0025433B" w:rsidRDefault="006C6897" w:rsidP="0025433B">
            <w:pPr>
              <w:jc w:val="center"/>
              <w:rPr>
                <w:b/>
                <w:color w:val="000000"/>
              </w:rPr>
            </w:pPr>
            <w:r>
              <w:rPr>
                <w:b/>
                <w:color w:val="000000"/>
              </w:rPr>
              <w:t>116434,2</w:t>
            </w:r>
          </w:p>
        </w:tc>
      </w:tr>
    </w:tbl>
    <w:p w:rsidR="00AD215E" w:rsidRDefault="00AD215E" w:rsidP="00CF003B">
      <w:pPr>
        <w:ind w:firstLine="720"/>
        <w:jc w:val="both"/>
        <w:rPr>
          <w:sz w:val="28"/>
          <w:szCs w:val="28"/>
          <w:lang w:val="en-US"/>
        </w:rPr>
      </w:pPr>
    </w:p>
    <w:p w:rsidR="00CF003B" w:rsidRPr="00300125" w:rsidRDefault="00CF003B" w:rsidP="006000B3">
      <w:pPr>
        <w:ind w:firstLine="720"/>
        <w:jc w:val="both"/>
        <w:rPr>
          <w:sz w:val="28"/>
          <w:szCs w:val="28"/>
        </w:rPr>
      </w:pPr>
      <w:r>
        <w:rPr>
          <w:sz w:val="28"/>
          <w:szCs w:val="28"/>
        </w:rPr>
        <w:t>Таким образом, общая площадь жилищного фонда, намеченного к строительству на рассматриваемой территорий, составит</w:t>
      </w:r>
      <w:r w:rsidR="00040F1A">
        <w:rPr>
          <w:sz w:val="28"/>
          <w:szCs w:val="28"/>
        </w:rPr>
        <w:t xml:space="preserve"> около </w:t>
      </w:r>
      <w:r w:rsidR="006C6897">
        <w:rPr>
          <w:sz w:val="28"/>
          <w:szCs w:val="28"/>
        </w:rPr>
        <w:t>116,4</w:t>
      </w:r>
      <w:r w:rsidR="00040F1A">
        <w:rPr>
          <w:sz w:val="28"/>
          <w:szCs w:val="28"/>
        </w:rPr>
        <w:t xml:space="preserve"> тыс.</w:t>
      </w:r>
      <w:r>
        <w:rPr>
          <w:sz w:val="28"/>
          <w:szCs w:val="28"/>
        </w:rPr>
        <w:t xml:space="preserve"> м</w:t>
      </w:r>
      <w:proofErr w:type="gramStart"/>
      <w:r>
        <w:rPr>
          <w:sz w:val="28"/>
          <w:szCs w:val="28"/>
          <w:vertAlign w:val="superscript"/>
        </w:rPr>
        <w:t>2</w:t>
      </w:r>
      <w:proofErr w:type="gramEnd"/>
      <w:r>
        <w:rPr>
          <w:sz w:val="28"/>
          <w:szCs w:val="28"/>
        </w:rPr>
        <w:t>.</w:t>
      </w:r>
    </w:p>
    <w:p w:rsidR="00CF003B" w:rsidRPr="00300125" w:rsidRDefault="00CF003B" w:rsidP="006000B3">
      <w:pPr>
        <w:ind w:firstLine="720"/>
        <w:jc w:val="both"/>
        <w:rPr>
          <w:sz w:val="28"/>
          <w:szCs w:val="28"/>
        </w:rPr>
      </w:pPr>
      <w:r w:rsidRPr="00300125">
        <w:rPr>
          <w:sz w:val="28"/>
          <w:szCs w:val="28"/>
        </w:rPr>
        <w:t xml:space="preserve">Площадь застройки жилой зоны на конец реализации проекта планировки составит </w:t>
      </w:r>
      <w:r w:rsidR="009D4695">
        <w:rPr>
          <w:sz w:val="28"/>
          <w:szCs w:val="28"/>
        </w:rPr>
        <w:t xml:space="preserve">15,01 </w:t>
      </w:r>
      <w:r w:rsidRPr="00300125">
        <w:rPr>
          <w:sz w:val="28"/>
          <w:szCs w:val="28"/>
        </w:rPr>
        <w:t>га. Плотность</w:t>
      </w:r>
      <w:r>
        <w:rPr>
          <w:sz w:val="28"/>
          <w:szCs w:val="28"/>
        </w:rPr>
        <w:t xml:space="preserve"> застройки</w:t>
      </w:r>
      <w:r w:rsidRPr="00300125">
        <w:rPr>
          <w:sz w:val="28"/>
          <w:szCs w:val="28"/>
        </w:rPr>
        <w:t xml:space="preserve"> жилой зоны составит </w:t>
      </w:r>
      <w:r w:rsidRPr="00534E0C">
        <w:rPr>
          <w:sz w:val="28"/>
          <w:szCs w:val="28"/>
        </w:rPr>
        <w:t xml:space="preserve">около </w:t>
      </w:r>
      <w:r w:rsidR="009D4695">
        <w:rPr>
          <w:sz w:val="28"/>
          <w:szCs w:val="28"/>
        </w:rPr>
        <w:t>7741</w:t>
      </w:r>
      <w:r w:rsidRPr="00534E0C">
        <w:rPr>
          <w:sz w:val="28"/>
          <w:szCs w:val="28"/>
        </w:rPr>
        <w:t xml:space="preserve"> м</w:t>
      </w:r>
      <w:proofErr w:type="gramStart"/>
      <w:r w:rsidRPr="00534E0C">
        <w:rPr>
          <w:sz w:val="28"/>
          <w:szCs w:val="28"/>
          <w:vertAlign w:val="superscript"/>
        </w:rPr>
        <w:t>2</w:t>
      </w:r>
      <w:proofErr w:type="gramEnd"/>
      <w:r w:rsidRPr="00534E0C">
        <w:rPr>
          <w:sz w:val="28"/>
          <w:szCs w:val="28"/>
        </w:rPr>
        <w:t xml:space="preserve"> общей</w:t>
      </w:r>
      <w:r w:rsidRPr="00300125">
        <w:rPr>
          <w:sz w:val="28"/>
          <w:szCs w:val="28"/>
        </w:rPr>
        <w:t xml:space="preserve"> площади жилья на 1 га, что не превышает показатель, установленный региональными нормативами градостроительного проектирования Ленинградской области (9000 м</w:t>
      </w:r>
      <w:r w:rsidRPr="00300125">
        <w:rPr>
          <w:sz w:val="28"/>
          <w:szCs w:val="28"/>
          <w:vertAlign w:val="superscript"/>
        </w:rPr>
        <w:t>2</w:t>
      </w:r>
      <w:r w:rsidRPr="00300125">
        <w:rPr>
          <w:sz w:val="28"/>
          <w:szCs w:val="28"/>
        </w:rPr>
        <w:t xml:space="preserve"> общей площади жилья на 1 га).</w:t>
      </w:r>
    </w:p>
    <w:p w:rsidR="0018279B" w:rsidRPr="000F7372" w:rsidRDefault="0018279B" w:rsidP="006000B3">
      <w:pPr>
        <w:ind w:firstLine="720"/>
      </w:pPr>
    </w:p>
    <w:p w:rsidR="0018279B" w:rsidRPr="00D54CBA" w:rsidRDefault="00747793" w:rsidP="000B4BC1">
      <w:pPr>
        <w:pStyle w:val="1"/>
      </w:pPr>
      <w:bookmarkStart w:id="80" w:name="_Toc262546040"/>
      <w:bookmarkStart w:id="81" w:name="_Toc336336183"/>
      <w:bookmarkStart w:id="82" w:name="_Toc394915436"/>
      <w:bookmarkStart w:id="83" w:name="_Toc395171799"/>
      <w:bookmarkStart w:id="84" w:name="_Toc395171853"/>
      <w:bookmarkStart w:id="85" w:name="_Toc395171997"/>
      <w:bookmarkStart w:id="86" w:name="_Toc399944050"/>
      <w:r w:rsidRPr="00D54CBA">
        <w:t>6. Население</w:t>
      </w:r>
      <w:bookmarkEnd w:id="80"/>
      <w:bookmarkEnd w:id="81"/>
      <w:bookmarkEnd w:id="82"/>
      <w:bookmarkEnd w:id="83"/>
      <w:bookmarkEnd w:id="84"/>
      <w:bookmarkEnd w:id="85"/>
      <w:bookmarkEnd w:id="86"/>
    </w:p>
    <w:p w:rsidR="00BD75F3" w:rsidRDefault="00CF003B" w:rsidP="00CF003B">
      <w:pPr>
        <w:pStyle w:val="afc"/>
        <w:ind w:firstLine="709"/>
        <w:jc w:val="both"/>
        <w:rPr>
          <w:sz w:val="28"/>
          <w:szCs w:val="28"/>
        </w:rPr>
      </w:pPr>
      <w:r w:rsidRPr="004B59BC">
        <w:rPr>
          <w:sz w:val="28"/>
          <w:szCs w:val="28"/>
        </w:rPr>
        <w:t>В запланированном к строительству жилищном фонде (</w:t>
      </w:r>
      <w:r w:rsidR="006C6897">
        <w:rPr>
          <w:sz w:val="28"/>
          <w:szCs w:val="28"/>
        </w:rPr>
        <w:t>116434,2</w:t>
      </w:r>
      <w:r w:rsidRPr="004B59BC">
        <w:rPr>
          <w:sz w:val="28"/>
          <w:szCs w:val="28"/>
        </w:rPr>
        <w:t xml:space="preserve"> м</w:t>
      </w:r>
      <w:proofErr w:type="gramStart"/>
      <w:r w:rsidRPr="004B59BC">
        <w:rPr>
          <w:sz w:val="28"/>
          <w:szCs w:val="28"/>
          <w:vertAlign w:val="superscript"/>
        </w:rPr>
        <w:t>2</w:t>
      </w:r>
      <w:proofErr w:type="gramEnd"/>
      <w:r w:rsidRPr="004B59BC">
        <w:rPr>
          <w:sz w:val="28"/>
          <w:szCs w:val="28"/>
        </w:rPr>
        <w:t>), учитывая среднюю жилищную обеспеченность 35 м</w:t>
      </w:r>
      <w:r w:rsidRPr="004B59BC">
        <w:rPr>
          <w:sz w:val="28"/>
          <w:szCs w:val="28"/>
          <w:vertAlign w:val="superscript"/>
        </w:rPr>
        <w:t>2</w:t>
      </w:r>
      <w:r w:rsidRPr="004B59BC">
        <w:rPr>
          <w:sz w:val="28"/>
          <w:szCs w:val="28"/>
        </w:rPr>
        <w:t xml:space="preserve"> на человека, принятую в соответствии генеральным планом </w:t>
      </w:r>
      <w:proofErr w:type="spellStart"/>
      <w:r w:rsidRPr="004B59BC">
        <w:rPr>
          <w:sz w:val="28"/>
          <w:szCs w:val="28"/>
        </w:rPr>
        <w:t>Заневского</w:t>
      </w:r>
      <w:proofErr w:type="spellEnd"/>
      <w:r w:rsidRPr="004B59BC">
        <w:rPr>
          <w:sz w:val="28"/>
          <w:szCs w:val="28"/>
        </w:rPr>
        <w:t xml:space="preserve"> </w:t>
      </w:r>
      <w:r w:rsidRPr="009D780B">
        <w:rPr>
          <w:sz w:val="28"/>
          <w:szCs w:val="28"/>
        </w:rPr>
        <w:t xml:space="preserve">сельского поселения, численность населения </w:t>
      </w:r>
      <w:r w:rsidR="006C6897">
        <w:rPr>
          <w:sz w:val="28"/>
          <w:szCs w:val="28"/>
          <w:lang w:val="en-US"/>
        </w:rPr>
        <w:t>I</w:t>
      </w:r>
      <w:r w:rsidR="006C6897" w:rsidRPr="00BD75F3">
        <w:rPr>
          <w:sz w:val="28"/>
          <w:szCs w:val="28"/>
        </w:rPr>
        <w:t>-</w:t>
      </w:r>
      <w:r w:rsidR="006C6897">
        <w:rPr>
          <w:sz w:val="28"/>
          <w:szCs w:val="28"/>
          <w:lang w:val="en-US"/>
        </w:rPr>
        <w:t>III</w:t>
      </w:r>
      <w:r w:rsidR="006C6897" w:rsidRPr="008B57D4">
        <w:rPr>
          <w:sz w:val="28"/>
          <w:szCs w:val="28"/>
        </w:rPr>
        <w:t xml:space="preserve"> </w:t>
      </w:r>
      <w:r w:rsidR="006C6897">
        <w:rPr>
          <w:sz w:val="28"/>
          <w:szCs w:val="28"/>
        </w:rPr>
        <w:t>очередей строительства</w:t>
      </w:r>
      <w:r w:rsidR="006C6897" w:rsidRPr="00BD75F3">
        <w:rPr>
          <w:sz w:val="28"/>
          <w:szCs w:val="28"/>
        </w:rPr>
        <w:t xml:space="preserve"> </w:t>
      </w:r>
      <w:r w:rsidRPr="009D780B">
        <w:rPr>
          <w:sz w:val="28"/>
          <w:szCs w:val="28"/>
        </w:rPr>
        <w:t>составит</w:t>
      </w:r>
      <w:r w:rsidR="00BD1934">
        <w:rPr>
          <w:sz w:val="28"/>
          <w:szCs w:val="28"/>
        </w:rPr>
        <w:t xml:space="preserve"> </w:t>
      </w:r>
      <w:r w:rsidR="006C6897">
        <w:rPr>
          <w:sz w:val="28"/>
          <w:szCs w:val="28"/>
        </w:rPr>
        <w:t>3325 человек</w:t>
      </w:r>
      <w:r w:rsidRPr="009D780B">
        <w:rPr>
          <w:sz w:val="28"/>
          <w:szCs w:val="28"/>
        </w:rPr>
        <w:t xml:space="preserve">. </w:t>
      </w:r>
    </w:p>
    <w:p w:rsidR="00CF003B" w:rsidRPr="00ED615F" w:rsidRDefault="00CF003B" w:rsidP="00CF003B">
      <w:pPr>
        <w:pStyle w:val="afc"/>
        <w:ind w:firstLine="709"/>
        <w:jc w:val="both"/>
        <w:rPr>
          <w:sz w:val="28"/>
          <w:szCs w:val="28"/>
          <w:highlight w:val="yellow"/>
        </w:rPr>
      </w:pPr>
      <w:r w:rsidRPr="009D780B">
        <w:rPr>
          <w:sz w:val="28"/>
          <w:szCs w:val="28"/>
        </w:rPr>
        <w:t xml:space="preserve">Средняя плотность населения в границах проектирования составит </w:t>
      </w:r>
      <w:r w:rsidR="0078393C">
        <w:rPr>
          <w:sz w:val="28"/>
          <w:szCs w:val="28"/>
        </w:rPr>
        <w:t>233</w:t>
      </w:r>
      <w:r w:rsidRPr="009D780B">
        <w:rPr>
          <w:sz w:val="28"/>
          <w:szCs w:val="28"/>
        </w:rPr>
        <w:t xml:space="preserve"> чел/</w:t>
      </w:r>
      <w:proofErr w:type="gramStart"/>
      <w:r w:rsidRPr="009D780B">
        <w:rPr>
          <w:sz w:val="28"/>
          <w:szCs w:val="28"/>
        </w:rPr>
        <w:t>га</w:t>
      </w:r>
      <w:proofErr w:type="gramEnd"/>
      <w:r w:rsidRPr="009D780B">
        <w:rPr>
          <w:sz w:val="28"/>
          <w:szCs w:val="28"/>
        </w:rPr>
        <w:t xml:space="preserve">, что не превышает показатель, установленный Региональными </w:t>
      </w:r>
      <w:r w:rsidRPr="009D780B">
        <w:rPr>
          <w:sz w:val="28"/>
          <w:szCs w:val="28"/>
        </w:rPr>
        <w:lastRenderedPageBreak/>
        <w:t>нормативами градостроительного проектирования Ленинградской области (257 чел/га).</w:t>
      </w:r>
    </w:p>
    <w:p w:rsidR="006C6897" w:rsidRDefault="006C6897" w:rsidP="00CF003B">
      <w:pPr>
        <w:ind w:firstLine="709"/>
        <w:jc w:val="both"/>
        <w:rPr>
          <w:i/>
          <w:sz w:val="28"/>
          <w:szCs w:val="28"/>
        </w:rPr>
      </w:pPr>
    </w:p>
    <w:p w:rsidR="00CF003B" w:rsidRPr="004E4CA6" w:rsidRDefault="00CF003B" w:rsidP="00CF003B">
      <w:pPr>
        <w:ind w:firstLine="709"/>
        <w:jc w:val="both"/>
        <w:rPr>
          <w:b/>
          <w:i/>
          <w:sz w:val="28"/>
          <w:szCs w:val="28"/>
        </w:rPr>
      </w:pPr>
      <w:r w:rsidRPr="004E4CA6">
        <w:rPr>
          <w:b/>
          <w:i/>
          <w:sz w:val="28"/>
          <w:szCs w:val="28"/>
        </w:rPr>
        <w:t>Возрастная структура</w:t>
      </w:r>
    </w:p>
    <w:p w:rsidR="00CF003B" w:rsidRPr="00617EA4" w:rsidRDefault="00CF003B" w:rsidP="00CF003B">
      <w:pPr>
        <w:ind w:firstLine="709"/>
        <w:jc w:val="both"/>
        <w:rPr>
          <w:sz w:val="28"/>
          <w:szCs w:val="28"/>
        </w:rPr>
      </w:pPr>
      <w:r w:rsidRPr="00617EA4">
        <w:rPr>
          <w:sz w:val="28"/>
          <w:szCs w:val="28"/>
        </w:rPr>
        <w:t>Возрастная структура населения приводится в соответствии с данными статистического сборника «Предположительная численность населения Российской Федерации до 2025 года».</w:t>
      </w:r>
    </w:p>
    <w:p w:rsidR="007E3C57" w:rsidRDefault="007E3C57" w:rsidP="00CF003B">
      <w:pPr>
        <w:pStyle w:val="a7"/>
        <w:tabs>
          <w:tab w:val="left" w:pos="2160"/>
        </w:tabs>
        <w:ind w:firstLine="709"/>
        <w:rPr>
          <w:b w:val="0"/>
          <w:szCs w:val="28"/>
        </w:rPr>
      </w:pPr>
    </w:p>
    <w:p w:rsidR="00CF003B" w:rsidRPr="00617EA4" w:rsidRDefault="00CF003B" w:rsidP="00CF003B">
      <w:pPr>
        <w:pStyle w:val="a7"/>
        <w:tabs>
          <w:tab w:val="left" w:pos="2160"/>
        </w:tabs>
        <w:ind w:firstLine="709"/>
        <w:rPr>
          <w:b w:val="0"/>
          <w:szCs w:val="28"/>
        </w:rPr>
      </w:pPr>
      <w:r w:rsidRPr="00617EA4">
        <w:rPr>
          <w:b w:val="0"/>
          <w:szCs w:val="28"/>
        </w:rPr>
        <w:t>Таблица 6-1 – Возрастная структура населения</w:t>
      </w:r>
    </w:p>
    <w:p w:rsidR="00CF003B" w:rsidRPr="00617EA4" w:rsidRDefault="00CF003B" w:rsidP="00CF003B">
      <w:pPr>
        <w:pStyle w:val="a7"/>
        <w:tabs>
          <w:tab w:val="left" w:pos="2160"/>
        </w:tabs>
        <w:ind w:firstLine="709"/>
        <w:rPr>
          <w:b w:val="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7"/>
        <w:gridCol w:w="3071"/>
      </w:tblGrid>
      <w:tr w:rsidR="00CF003B" w:rsidRPr="00617EA4" w:rsidTr="00C902BF">
        <w:tc>
          <w:tcPr>
            <w:tcW w:w="3464" w:type="pct"/>
            <w:vAlign w:val="center"/>
          </w:tcPr>
          <w:p w:rsidR="00CF003B" w:rsidRPr="00617EA4" w:rsidRDefault="00CF003B" w:rsidP="00C902BF">
            <w:r w:rsidRPr="00617EA4">
              <w:t>Возрастная группа</w:t>
            </w:r>
          </w:p>
        </w:tc>
        <w:tc>
          <w:tcPr>
            <w:tcW w:w="1536" w:type="pct"/>
            <w:vAlign w:val="center"/>
          </w:tcPr>
          <w:p w:rsidR="00CF003B" w:rsidRPr="00617EA4" w:rsidRDefault="00CF003B" w:rsidP="00C902BF">
            <w:pPr>
              <w:jc w:val="center"/>
            </w:pPr>
            <w:r w:rsidRPr="00617EA4">
              <w:t>Расчетный срок</w:t>
            </w:r>
          </w:p>
        </w:tc>
      </w:tr>
      <w:tr w:rsidR="00CF003B" w:rsidRPr="00617EA4" w:rsidTr="00C902BF">
        <w:tc>
          <w:tcPr>
            <w:tcW w:w="3464" w:type="pct"/>
            <w:vAlign w:val="center"/>
          </w:tcPr>
          <w:p w:rsidR="00CF003B" w:rsidRPr="00617EA4" w:rsidRDefault="00CF003B" w:rsidP="00C902BF">
            <w:r w:rsidRPr="00617EA4">
              <w:t>Младше трудоспособного возраста, %</w:t>
            </w:r>
          </w:p>
        </w:tc>
        <w:tc>
          <w:tcPr>
            <w:tcW w:w="1536" w:type="pct"/>
            <w:vAlign w:val="center"/>
          </w:tcPr>
          <w:p w:rsidR="00CF003B" w:rsidRPr="00617EA4" w:rsidRDefault="00CF003B" w:rsidP="00C902BF">
            <w:pPr>
              <w:jc w:val="center"/>
            </w:pPr>
            <w:r w:rsidRPr="00617EA4">
              <w:t>14,8</w:t>
            </w:r>
          </w:p>
        </w:tc>
      </w:tr>
      <w:tr w:rsidR="00CF003B" w:rsidRPr="00617EA4" w:rsidTr="00C902BF">
        <w:tc>
          <w:tcPr>
            <w:tcW w:w="3464" w:type="pct"/>
            <w:vAlign w:val="center"/>
          </w:tcPr>
          <w:p w:rsidR="00CF003B" w:rsidRPr="00617EA4" w:rsidRDefault="00CF003B" w:rsidP="00C902BF">
            <w:r w:rsidRPr="00617EA4">
              <w:t>В трудоспособном возрасте, %</w:t>
            </w:r>
          </w:p>
        </w:tc>
        <w:tc>
          <w:tcPr>
            <w:tcW w:w="1536" w:type="pct"/>
            <w:vAlign w:val="center"/>
          </w:tcPr>
          <w:p w:rsidR="00CF003B" w:rsidRPr="00617EA4" w:rsidRDefault="00CF003B" w:rsidP="00C902BF">
            <w:pPr>
              <w:jc w:val="center"/>
            </w:pPr>
            <w:r w:rsidRPr="00617EA4">
              <w:t>57,7</w:t>
            </w:r>
          </w:p>
        </w:tc>
      </w:tr>
      <w:tr w:rsidR="00CF003B" w:rsidRPr="00F128DA" w:rsidTr="00C902BF">
        <w:tc>
          <w:tcPr>
            <w:tcW w:w="3464" w:type="pct"/>
            <w:vAlign w:val="center"/>
          </w:tcPr>
          <w:p w:rsidR="00CF003B" w:rsidRPr="00617EA4" w:rsidRDefault="00CF003B" w:rsidP="00C902BF">
            <w:r w:rsidRPr="00617EA4">
              <w:t>Старше трудоспособного возраста, %</w:t>
            </w:r>
          </w:p>
        </w:tc>
        <w:tc>
          <w:tcPr>
            <w:tcW w:w="1536" w:type="pct"/>
            <w:vAlign w:val="center"/>
          </w:tcPr>
          <w:p w:rsidR="00CF003B" w:rsidRPr="00F128DA" w:rsidRDefault="00CF003B" w:rsidP="00C902BF">
            <w:pPr>
              <w:jc w:val="center"/>
            </w:pPr>
            <w:r w:rsidRPr="00617EA4">
              <w:t>27,5</w:t>
            </w:r>
          </w:p>
        </w:tc>
      </w:tr>
    </w:tbl>
    <w:p w:rsidR="00040F1A" w:rsidRDefault="00040F1A" w:rsidP="00CF003B">
      <w:pPr>
        <w:tabs>
          <w:tab w:val="left" w:pos="2160"/>
        </w:tabs>
        <w:ind w:firstLine="840"/>
        <w:jc w:val="both"/>
        <w:rPr>
          <w:i/>
          <w:sz w:val="28"/>
          <w:szCs w:val="28"/>
        </w:rPr>
      </w:pPr>
    </w:p>
    <w:p w:rsidR="00CF003B" w:rsidRPr="004E4CA6" w:rsidRDefault="00CF003B" w:rsidP="00CF003B">
      <w:pPr>
        <w:tabs>
          <w:tab w:val="left" w:pos="2160"/>
        </w:tabs>
        <w:ind w:firstLine="840"/>
        <w:jc w:val="both"/>
        <w:rPr>
          <w:b/>
          <w:i/>
          <w:sz w:val="28"/>
          <w:szCs w:val="28"/>
        </w:rPr>
      </w:pPr>
      <w:r w:rsidRPr="004E4CA6">
        <w:rPr>
          <w:b/>
          <w:i/>
          <w:sz w:val="28"/>
          <w:szCs w:val="28"/>
        </w:rPr>
        <w:t>Занятость</w:t>
      </w:r>
    </w:p>
    <w:p w:rsidR="00CF003B" w:rsidRPr="000E57FF" w:rsidRDefault="00CF003B" w:rsidP="00CF003B">
      <w:pPr>
        <w:ind w:firstLine="840"/>
        <w:jc w:val="both"/>
        <w:rPr>
          <w:sz w:val="28"/>
          <w:szCs w:val="28"/>
        </w:rPr>
      </w:pPr>
      <w:r w:rsidRPr="000E57FF">
        <w:rPr>
          <w:sz w:val="28"/>
          <w:szCs w:val="28"/>
        </w:rPr>
        <w:t xml:space="preserve">Проектом генерального плана </w:t>
      </w:r>
      <w:proofErr w:type="spellStart"/>
      <w:r w:rsidRPr="000E57FF">
        <w:rPr>
          <w:sz w:val="28"/>
          <w:szCs w:val="28"/>
        </w:rPr>
        <w:t>Заневского</w:t>
      </w:r>
      <w:proofErr w:type="spellEnd"/>
      <w:r w:rsidRPr="000E57FF">
        <w:rPr>
          <w:sz w:val="28"/>
          <w:szCs w:val="28"/>
        </w:rPr>
        <w:t xml:space="preserve"> сельского поселения запланировано размещение градообразующих предприятий и предприятий обслуживания с общим количеством рабочих мест 68 тыс. ед.</w:t>
      </w:r>
    </w:p>
    <w:p w:rsidR="00E81846" w:rsidRDefault="00CF003B" w:rsidP="00CF003B">
      <w:pPr>
        <w:ind w:firstLine="840"/>
        <w:jc w:val="both"/>
        <w:rPr>
          <w:sz w:val="28"/>
          <w:szCs w:val="28"/>
        </w:rPr>
      </w:pPr>
      <w:r w:rsidRPr="000E57FF">
        <w:rPr>
          <w:sz w:val="28"/>
          <w:szCs w:val="28"/>
        </w:rPr>
        <w:t xml:space="preserve">Население в трудоспособном возрасте составит </w:t>
      </w:r>
      <w:r w:rsidR="00E81846">
        <w:rPr>
          <w:sz w:val="28"/>
          <w:szCs w:val="28"/>
        </w:rPr>
        <w:t>19</w:t>
      </w:r>
      <w:r w:rsidR="00040F1A">
        <w:rPr>
          <w:sz w:val="28"/>
          <w:szCs w:val="28"/>
        </w:rPr>
        <w:t>20</w:t>
      </w:r>
      <w:r w:rsidRPr="000E57FF">
        <w:rPr>
          <w:sz w:val="28"/>
          <w:szCs w:val="28"/>
        </w:rPr>
        <w:t xml:space="preserve"> человек. Численность занятого населения составит около </w:t>
      </w:r>
      <w:r w:rsidR="00E81846">
        <w:rPr>
          <w:sz w:val="28"/>
          <w:szCs w:val="28"/>
        </w:rPr>
        <w:t>1250</w:t>
      </w:r>
      <w:r w:rsidRPr="000E57FF">
        <w:rPr>
          <w:sz w:val="28"/>
          <w:szCs w:val="28"/>
        </w:rPr>
        <w:t xml:space="preserve"> человек (в соответствии с показателями прогноза генерального плана </w:t>
      </w:r>
      <w:proofErr w:type="spellStart"/>
      <w:r w:rsidRPr="000E57FF">
        <w:rPr>
          <w:sz w:val="28"/>
          <w:szCs w:val="28"/>
        </w:rPr>
        <w:t>Заневского</w:t>
      </w:r>
      <w:proofErr w:type="spellEnd"/>
      <w:r w:rsidRPr="000E57FF">
        <w:rPr>
          <w:sz w:val="28"/>
          <w:szCs w:val="28"/>
        </w:rPr>
        <w:t xml:space="preserve"> сельского поселения).</w:t>
      </w:r>
    </w:p>
    <w:p w:rsidR="00CF003B" w:rsidRPr="000E57FF" w:rsidRDefault="00CF003B" w:rsidP="00CF003B">
      <w:pPr>
        <w:ind w:firstLine="840"/>
        <w:jc w:val="both"/>
        <w:rPr>
          <w:sz w:val="28"/>
          <w:szCs w:val="28"/>
        </w:rPr>
      </w:pPr>
      <w:r w:rsidRPr="000E57FF">
        <w:rPr>
          <w:sz w:val="28"/>
          <w:szCs w:val="28"/>
        </w:rPr>
        <w:t>Данное экономически активное население будет занято на планируемых к размещению предприятиях на территории дер. Янино-1, а также на предприятиях Санкт-Петербурга. Также на рассматриваемой территории планируется строительство объектов обслуживания населения, где количество рабочих мест составит порядка 0,5 тыс. ед.</w:t>
      </w:r>
    </w:p>
    <w:p w:rsidR="00CF003B" w:rsidRPr="00617EA4" w:rsidRDefault="00CF003B" w:rsidP="00CF003B">
      <w:pPr>
        <w:ind w:firstLine="840"/>
        <w:jc w:val="both"/>
        <w:rPr>
          <w:sz w:val="28"/>
          <w:szCs w:val="28"/>
        </w:rPr>
      </w:pPr>
      <w:r w:rsidRPr="000E57FF">
        <w:rPr>
          <w:sz w:val="28"/>
          <w:szCs w:val="28"/>
        </w:rPr>
        <w:t xml:space="preserve">В настоящее время величина трудовой миграции из </w:t>
      </w:r>
      <w:proofErr w:type="spellStart"/>
      <w:r w:rsidRPr="000E57FF">
        <w:rPr>
          <w:sz w:val="28"/>
          <w:szCs w:val="28"/>
        </w:rPr>
        <w:t>Заневского</w:t>
      </w:r>
      <w:proofErr w:type="spellEnd"/>
      <w:r w:rsidRPr="000E57FF">
        <w:rPr>
          <w:sz w:val="28"/>
          <w:szCs w:val="28"/>
        </w:rPr>
        <w:t xml:space="preserve"> сельского поселения в Санкт-Петербург и соседние поселения составляет около 30 %. </w:t>
      </w:r>
      <w:r w:rsidRPr="00617EA4">
        <w:rPr>
          <w:sz w:val="28"/>
          <w:szCs w:val="28"/>
        </w:rPr>
        <w:t>К расчетному сроку реализации проекта ситуация сохранится.</w:t>
      </w:r>
    </w:p>
    <w:p w:rsidR="00747793" w:rsidRDefault="00747793" w:rsidP="00747793"/>
    <w:p w:rsidR="00747793" w:rsidRPr="00D54CBA" w:rsidRDefault="00747793" w:rsidP="000B4BC1">
      <w:pPr>
        <w:pStyle w:val="1"/>
      </w:pPr>
      <w:bookmarkStart w:id="87" w:name="_Toc262546041"/>
      <w:bookmarkStart w:id="88" w:name="_Toc336336184"/>
      <w:bookmarkStart w:id="89" w:name="_Toc394915437"/>
      <w:bookmarkStart w:id="90" w:name="_Toc395171800"/>
      <w:bookmarkStart w:id="91" w:name="_Toc395171854"/>
      <w:bookmarkStart w:id="92" w:name="_Toc395171998"/>
      <w:bookmarkStart w:id="93" w:name="_Toc399944051"/>
      <w:r w:rsidRPr="00D54CBA">
        <w:t>7. Культурно-бытовое обслуживание</w:t>
      </w:r>
      <w:bookmarkEnd w:id="87"/>
      <w:bookmarkEnd w:id="88"/>
      <w:bookmarkEnd w:id="89"/>
      <w:bookmarkEnd w:id="90"/>
      <w:bookmarkEnd w:id="91"/>
      <w:bookmarkEnd w:id="92"/>
      <w:bookmarkEnd w:id="93"/>
    </w:p>
    <w:p w:rsidR="00CF003B" w:rsidRPr="00617EA4" w:rsidRDefault="00CF003B" w:rsidP="00CF003B">
      <w:pPr>
        <w:ind w:firstLine="720"/>
        <w:jc w:val="both"/>
        <w:rPr>
          <w:sz w:val="28"/>
          <w:szCs w:val="28"/>
        </w:rPr>
      </w:pPr>
      <w:bookmarkStart w:id="94" w:name="_Toc255475579"/>
      <w:bookmarkStart w:id="95" w:name="_Toc336336185"/>
      <w:r w:rsidRPr="00617EA4">
        <w:rPr>
          <w:sz w:val="28"/>
          <w:szCs w:val="28"/>
        </w:rPr>
        <w:t xml:space="preserve">Территория проектирования входит в состав деревни Янино-1 </w:t>
      </w:r>
      <w:proofErr w:type="spellStart"/>
      <w:r w:rsidRPr="00617EA4">
        <w:rPr>
          <w:sz w:val="28"/>
          <w:szCs w:val="28"/>
        </w:rPr>
        <w:t>Заневского</w:t>
      </w:r>
      <w:proofErr w:type="spellEnd"/>
      <w:r w:rsidRPr="00617EA4">
        <w:rPr>
          <w:sz w:val="28"/>
          <w:szCs w:val="28"/>
        </w:rPr>
        <w:t xml:space="preserve"> сельского поселения Всеволожского муниципального района Ленинградской области. </w:t>
      </w:r>
    </w:p>
    <w:p w:rsidR="00CF003B" w:rsidRPr="00617EA4" w:rsidRDefault="00CF003B" w:rsidP="00CF003B">
      <w:pPr>
        <w:ind w:firstLine="720"/>
        <w:jc w:val="both"/>
        <w:rPr>
          <w:color w:val="000000"/>
          <w:sz w:val="28"/>
          <w:szCs w:val="28"/>
        </w:rPr>
      </w:pPr>
      <w:r w:rsidRPr="00617EA4">
        <w:rPr>
          <w:sz w:val="28"/>
          <w:szCs w:val="28"/>
        </w:rPr>
        <w:t xml:space="preserve">В настоящее время на рассматриваемой территории учреждения культурно-бытового обслуживания представлены только Петро Спорт Отелем, в состав которого входят такие объекты как гостиница, ресторан, тренажерный зал, бассейн, залы аэробики, теннисные корты и </w:t>
      </w:r>
      <w:r w:rsidRPr="00617EA4">
        <w:rPr>
          <w:color w:val="000000"/>
          <w:sz w:val="28"/>
          <w:szCs w:val="28"/>
        </w:rPr>
        <w:t>спортивная площадка площадью 648 м</w:t>
      </w:r>
      <w:proofErr w:type="gramStart"/>
      <w:r w:rsidRPr="00617EA4">
        <w:rPr>
          <w:color w:val="000000"/>
          <w:sz w:val="28"/>
          <w:szCs w:val="28"/>
          <w:vertAlign w:val="superscript"/>
        </w:rPr>
        <w:t>2</w:t>
      </w:r>
      <w:proofErr w:type="gramEnd"/>
      <w:r w:rsidRPr="00617EA4">
        <w:rPr>
          <w:color w:val="000000"/>
          <w:sz w:val="28"/>
          <w:szCs w:val="28"/>
        </w:rPr>
        <w:t xml:space="preserve"> с искусственным газоном и подогревом для игры в футбол и волейбол круглый год. </w:t>
      </w:r>
    </w:p>
    <w:p w:rsidR="00CF003B" w:rsidRPr="00617EA4" w:rsidRDefault="00CF003B" w:rsidP="00CF003B">
      <w:pPr>
        <w:ind w:firstLine="720"/>
        <w:jc w:val="both"/>
        <w:rPr>
          <w:sz w:val="28"/>
          <w:szCs w:val="28"/>
        </w:rPr>
      </w:pPr>
      <w:r w:rsidRPr="00617EA4">
        <w:rPr>
          <w:sz w:val="28"/>
          <w:szCs w:val="28"/>
        </w:rPr>
        <w:t xml:space="preserve">Население, которое будет проживать на проектируемой территории, необходимо обеспечить объектами всех уровней обслуживания (повседневного, периодического и эпизодического уровней). </w:t>
      </w:r>
    </w:p>
    <w:p w:rsidR="00431444" w:rsidRPr="00617EA4" w:rsidRDefault="00431444" w:rsidP="00431444">
      <w:pPr>
        <w:ind w:firstLine="720"/>
        <w:jc w:val="both"/>
        <w:rPr>
          <w:sz w:val="28"/>
          <w:szCs w:val="28"/>
        </w:rPr>
      </w:pPr>
      <w:r w:rsidRPr="00617EA4">
        <w:rPr>
          <w:sz w:val="28"/>
          <w:szCs w:val="28"/>
        </w:rPr>
        <w:lastRenderedPageBreak/>
        <w:t>Эпизодическое обслуживание населения будет осуществляться в  центре муниципального района – городе Всеволожск, а также в Санкт-Петербурге, где учреждения и объекты не только эпизодического, но и периодического уровня обслуживания представлены в полной номенклатуре.</w:t>
      </w:r>
    </w:p>
    <w:p w:rsidR="00431444" w:rsidRPr="00617EA4" w:rsidRDefault="00431444" w:rsidP="00431444">
      <w:pPr>
        <w:ind w:firstLine="720"/>
        <w:jc w:val="both"/>
        <w:rPr>
          <w:sz w:val="28"/>
          <w:szCs w:val="28"/>
        </w:rPr>
      </w:pPr>
      <w:r w:rsidRPr="00617EA4">
        <w:rPr>
          <w:sz w:val="28"/>
          <w:szCs w:val="28"/>
        </w:rPr>
        <w:t xml:space="preserve">Учреждения периодического уровня обслуживания размещаются в дер. Янино-1, а также в административном центре </w:t>
      </w:r>
      <w:proofErr w:type="spellStart"/>
      <w:r w:rsidRPr="00617EA4">
        <w:rPr>
          <w:sz w:val="28"/>
          <w:szCs w:val="28"/>
        </w:rPr>
        <w:t>Заневского</w:t>
      </w:r>
      <w:proofErr w:type="spellEnd"/>
      <w:r w:rsidRPr="00617EA4">
        <w:rPr>
          <w:sz w:val="28"/>
          <w:szCs w:val="28"/>
        </w:rPr>
        <w:t xml:space="preserve"> сельского поселения – деревне </w:t>
      </w:r>
      <w:proofErr w:type="spellStart"/>
      <w:r w:rsidRPr="00617EA4">
        <w:rPr>
          <w:sz w:val="28"/>
          <w:szCs w:val="28"/>
        </w:rPr>
        <w:t>Заневка</w:t>
      </w:r>
      <w:proofErr w:type="spellEnd"/>
      <w:r w:rsidRPr="00617EA4">
        <w:rPr>
          <w:sz w:val="28"/>
          <w:szCs w:val="28"/>
        </w:rPr>
        <w:t xml:space="preserve">. </w:t>
      </w:r>
    </w:p>
    <w:p w:rsidR="00CF003B" w:rsidRPr="00617EA4" w:rsidRDefault="00CF003B" w:rsidP="00CF003B">
      <w:pPr>
        <w:ind w:firstLine="720"/>
        <w:jc w:val="both"/>
        <w:rPr>
          <w:sz w:val="28"/>
          <w:szCs w:val="28"/>
        </w:rPr>
      </w:pPr>
      <w:r w:rsidRPr="00617EA4">
        <w:rPr>
          <w:sz w:val="28"/>
          <w:szCs w:val="28"/>
        </w:rPr>
        <w:t xml:space="preserve">На территории проектирования необходимо предусмотреть учреждения и объекты повседневного уровня обслуживания. </w:t>
      </w:r>
    </w:p>
    <w:p w:rsidR="00CF003B" w:rsidRPr="00617EA4" w:rsidRDefault="00CF003B" w:rsidP="00CF003B">
      <w:pPr>
        <w:ind w:firstLine="709"/>
        <w:jc w:val="both"/>
        <w:rPr>
          <w:sz w:val="28"/>
          <w:szCs w:val="28"/>
        </w:rPr>
      </w:pPr>
      <w:proofErr w:type="gramStart"/>
      <w:r w:rsidRPr="00617EA4">
        <w:rPr>
          <w:sz w:val="28"/>
          <w:szCs w:val="28"/>
        </w:rPr>
        <w:t xml:space="preserve">Расчет необходимой </w:t>
      </w:r>
      <w:r w:rsidR="00C902BF">
        <w:rPr>
          <w:sz w:val="28"/>
          <w:szCs w:val="28"/>
        </w:rPr>
        <w:t>ё</w:t>
      </w:r>
      <w:r w:rsidRPr="00617EA4">
        <w:rPr>
          <w:sz w:val="28"/>
          <w:szCs w:val="28"/>
        </w:rPr>
        <w:t>мкости размещаемых на территории проектирования учреждений обслуживания осуществляется на основе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«Об утверждении региональных нормативов градостроительного проектирования Ленинградской области» (Приложение 10 к разделу 2.3 «Общественно-деловые зоны), а также в соответствии с проектом генерального плана</w:t>
      </w:r>
      <w:r w:rsidR="004E4CA6">
        <w:rPr>
          <w:sz w:val="28"/>
          <w:szCs w:val="28"/>
        </w:rPr>
        <w:t xml:space="preserve"> </w:t>
      </w:r>
      <w:proofErr w:type="spellStart"/>
      <w:r w:rsidR="004E4CA6">
        <w:rPr>
          <w:sz w:val="28"/>
          <w:szCs w:val="28"/>
        </w:rPr>
        <w:t>Заневского</w:t>
      </w:r>
      <w:proofErr w:type="spellEnd"/>
      <w:r w:rsidR="004E4CA6">
        <w:rPr>
          <w:sz w:val="28"/>
          <w:szCs w:val="28"/>
        </w:rPr>
        <w:t xml:space="preserve"> сельского поселения.</w:t>
      </w:r>
      <w:proofErr w:type="gramEnd"/>
    </w:p>
    <w:p w:rsidR="00CF003B" w:rsidRPr="00617EA4" w:rsidRDefault="00CF003B" w:rsidP="00CF003B">
      <w:pPr>
        <w:ind w:firstLine="709"/>
        <w:jc w:val="both"/>
        <w:rPr>
          <w:sz w:val="28"/>
          <w:szCs w:val="28"/>
          <w:highlight w:val="yellow"/>
        </w:rPr>
      </w:pPr>
    </w:p>
    <w:p w:rsidR="00CF003B" w:rsidRDefault="00CF003B" w:rsidP="00CF003B">
      <w:pPr>
        <w:ind w:firstLine="709"/>
        <w:jc w:val="both"/>
        <w:rPr>
          <w:sz w:val="28"/>
          <w:szCs w:val="28"/>
        </w:rPr>
      </w:pPr>
      <w:r w:rsidRPr="00904CC8">
        <w:rPr>
          <w:sz w:val="28"/>
          <w:szCs w:val="28"/>
        </w:rPr>
        <w:t xml:space="preserve">Таблица 7-1 – Расчетные показатели минимальной обеспеченности </w:t>
      </w:r>
      <w:r w:rsidR="00040F1A">
        <w:rPr>
          <w:sz w:val="28"/>
          <w:szCs w:val="28"/>
        </w:rPr>
        <w:t>населения</w:t>
      </w:r>
      <w:r w:rsidR="008B57D4">
        <w:rPr>
          <w:sz w:val="28"/>
          <w:szCs w:val="28"/>
        </w:rPr>
        <w:t xml:space="preserve"> </w:t>
      </w:r>
      <w:r w:rsidRPr="00904CC8">
        <w:rPr>
          <w:sz w:val="28"/>
          <w:szCs w:val="28"/>
        </w:rPr>
        <w:t>социально значимыми объектами повседневного обслуживания</w:t>
      </w:r>
    </w:p>
    <w:p w:rsidR="004E4CA6" w:rsidRPr="00040F1A" w:rsidRDefault="004E4CA6" w:rsidP="00CF003B">
      <w:pPr>
        <w:ind w:firstLine="709"/>
        <w:jc w:val="both"/>
        <w:rPr>
          <w:sz w:val="28"/>
          <w:szCs w:val="28"/>
        </w:rPr>
      </w:pPr>
    </w:p>
    <w:tbl>
      <w:tblPr>
        <w:tblW w:w="5000" w:type="pct"/>
        <w:shd w:val="clear" w:color="auto" w:fill="FFFFFF"/>
        <w:tblLook w:val="04A0"/>
      </w:tblPr>
      <w:tblGrid>
        <w:gridCol w:w="3220"/>
        <w:gridCol w:w="1498"/>
        <w:gridCol w:w="1766"/>
        <w:gridCol w:w="1664"/>
        <w:gridCol w:w="1850"/>
      </w:tblGrid>
      <w:tr w:rsidR="00040F1A" w:rsidTr="004E4CA6">
        <w:trPr>
          <w:trHeight w:val="645"/>
          <w:tblHeader/>
        </w:trPr>
        <w:tc>
          <w:tcPr>
            <w:tcW w:w="161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040F1A" w:rsidRPr="004E4CA6" w:rsidRDefault="00040F1A" w:rsidP="00040F1A">
            <w:pPr>
              <w:pStyle w:val="afc"/>
              <w:jc w:val="center"/>
            </w:pPr>
            <w:r w:rsidRPr="004E4CA6">
              <w:t>Наименование учреждения</w:t>
            </w:r>
          </w:p>
        </w:tc>
        <w:tc>
          <w:tcPr>
            <w:tcW w:w="749" w:type="pct"/>
            <w:tcBorders>
              <w:top w:val="single" w:sz="8" w:space="0" w:color="auto"/>
              <w:left w:val="nil"/>
              <w:bottom w:val="single" w:sz="8" w:space="0" w:color="auto"/>
              <w:right w:val="single" w:sz="8" w:space="0" w:color="auto"/>
            </w:tcBorders>
            <w:shd w:val="clear" w:color="auto" w:fill="FFFFFF"/>
            <w:vAlign w:val="center"/>
            <w:hideMark/>
          </w:tcPr>
          <w:p w:rsidR="00040F1A" w:rsidRPr="004E4CA6" w:rsidRDefault="00040F1A" w:rsidP="00040F1A">
            <w:pPr>
              <w:pStyle w:val="afc"/>
              <w:jc w:val="center"/>
            </w:pPr>
            <w:r w:rsidRPr="004E4CA6">
              <w:t>Ед. измерения</w:t>
            </w:r>
          </w:p>
        </w:tc>
        <w:tc>
          <w:tcPr>
            <w:tcW w:w="883" w:type="pct"/>
            <w:tcBorders>
              <w:top w:val="single" w:sz="8" w:space="0" w:color="auto"/>
              <w:left w:val="nil"/>
              <w:bottom w:val="single" w:sz="8" w:space="0" w:color="auto"/>
              <w:right w:val="single" w:sz="8" w:space="0" w:color="auto"/>
            </w:tcBorders>
            <w:shd w:val="clear" w:color="auto" w:fill="FFFFFF"/>
            <w:vAlign w:val="center"/>
            <w:hideMark/>
          </w:tcPr>
          <w:p w:rsidR="00040F1A" w:rsidRPr="004E4CA6" w:rsidRDefault="00040F1A" w:rsidP="00040F1A">
            <w:pPr>
              <w:pStyle w:val="afc"/>
              <w:jc w:val="center"/>
            </w:pPr>
            <w:r w:rsidRPr="004E4CA6">
              <w:t>Норматив на 1000 чел.</w:t>
            </w:r>
          </w:p>
        </w:tc>
        <w:tc>
          <w:tcPr>
            <w:tcW w:w="832" w:type="pct"/>
            <w:tcBorders>
              <w:top w:val="single" w:sz="8" w:space="0" w:color="auto"/>
              <w:left w:val="nil"/>
              <w:bottom w:val="single" w:sz="8" w:space="0" w:color="auto"/>
              <w:right w:val="single" w:sz="8" w:space="0" w:color="auto"/>
            </w:tcBorders>
            <w:shd w:val="clear" w:color="auto" w:fill="FFFFFF"/>
            <w:vAlign w:val="center"/>
            <w:hideMark/>
          </w:tcPr>
          <w:p w:rsidR="00040F1A" w:rsidRPr="004E4CA6" w:rsidRDefault="00040F1A" w:rsidP="00040F1A">
            <w:pPr>
              <w:pStyle w:val="afc"/>
              <w:jc w:val="center"/>
            </w:pPr>
            <w:r w:rsidRPr="004E4CA6">
              <w:t>Потребность</w:t>
            </w:r>
          </w:p>
        </w:tc>
        <w:tc>
          <w:tcPr>
            <w:tcW w:w="926" w:type="pct"/>
            <w:tcBorders>
              <w:top w:val="single" w:sz="8" w:space="0" w:color="auto"/>
              <w:left w:val="nil"/>
              <w:bottom w:val="single" w:sz="8" w:space="0" w:color="auto"/>
              <w:right w:val="single" w:sz="8" w:space="0" w:color="auto"/>
            </w:tcBorders>
            <w:shd w:val="clear" w:color="auto" w:fill="FFFFFF"/>
            <w:vAlign w:val="center"/>
            <w:hideMark/>
          </w:tcPr>
          <w:p w:rsidR="00040F1A" w:rsidRPr="004E4CA6" w:rsidRDefault="00040F1A" w:rsidP="00040F1A">
            <w:pPr>
              <w:pStyle w:val="afc"/>
              <w:jc w:val="center"/>
            </w:pPr>
            <w:r w:rsidRPr="004E4CA6">
              <w:t>Новое строительство</w:t>
            </w:r>
          </w:p>
        </w:tc>
      </w:tr>
      <w:tr w:rsidR="00040F1A" w:rsidTr="004E4CA6">
        <w:trPr>
          <w:trHeight w:val="153"/>
        </w:trPr>
        <w:tc>
          <w:tcPr>
            <w:tcW w:w="5000" w:type="pct"/>
            <w:gridSpan w:val="5"/>
            <w:tcBorders>
              <w:top w:val="single" w:sz="8" w:space="0" w:color="auto"/>
              <w:left w:val="single" w:sz="8" w:space="0" w:color="auto"/>
              <w:bottom w:val="single" w:sz="8" w:space="0" w:color="auto"/>
              <w:right w:val="single" w:sz="8" w:space="0" w:color="000000"/>
            </w:tcBorders>
            <w:shd w:val="clear" w:color="auto" w:fill="FFFFFF"/>
            <w:vAlign w:val="bottom"/>
            <w:hideMark/>
          </w:tcPr>
          <w:p w:rsidR="00040F1A" w:rsidRDefault="00040F1A" w:rsidP="00040F1A">
            <w:pPr>
              <w:pStyle w:val="afc"/>
              <w:jc w:val="center"/>
              <w:rPr>
                <w:b/>
                <w:bCs/>
              </w:rPr>
            </w:pPr>
            <w:r>
              <w:rPr>
                <w:b/>
                <w:bCs/>
              </w:rPr>
              <w:t>Учреждения образования</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Детские дошкольные учреждения</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мест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60</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198</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E81846" w:rsidP="00040F1A">
            <w:pPr>
              <w:pStyle w:val="afc"/>
              <w:jc w:val="center"/>
            </w:pPr>
            <w:r>
              <w:t>200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Общеобразовательная школа</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мест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91</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300</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300</w:t>
            </w:r>
          </w:p>
        </w:tc>
      </w:tr>
      <w:tr w:rsidR="00040F1A" w:rsidTr="004E4CA6">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FF"/>
            <w:vAlign w:val="center"/>
            <w:hideMark/>
          </w:tcPr>
          <w:p w:rsidR="00040F1A" w:rsidRDefault="00040F1A" w:rsidP="00040F1A">
            <w:pPr>
              <w:pStyle w:val="afc"/>
              <w:jc w:val="center"/>
              <w:rPr>
                <w:b/>
                <w:bCs/>
              </w:rPr>
            </w:pPr>
            <w:r>
              <w:rPr>
                <w:b/>
                <w:bCs/>
              </w:rPr>
              <w:t>Учреждения здравоохранения</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Амбулаторно-поликлинические учреждения</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посещение в смену</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18,15</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60</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65</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Аптека</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объект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 на 6,2 тыс. чел.</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r>
      <w:tr w:rsidR="00040F1A" w:rsidTr="004E4CA6">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FF"/>
            <w:vAlign w:val="center"/>
            <w:hideMark/>
          </w:tcPr>
          <w:p w:rsidR="00040F1A" w:rsidRDefault="00040F1A" w:rsidP="00040F1A">
            <w:pPr>
              <w:pStyle w:val="afc"/>
              <w:jc w:val="center"/>
              <w:rPr>
                <w:b/>
                <w:bCs/>
              </w:rPr>
            </w:pPr>
            <w:r>
              <w:rPr>
                <w:b/>
                <w:bCs/>
              </w:rPr>
              <w:t>Учреждения культуры и искусства</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Помещения досуга и любительской деятельности</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м</w:t>
            </w:r>
            <w:proofErr w:type="gramStart"/>
            <w:r>
              <w:rPr>
                <w:vertAlign w:val="superscript"/>
              </w:rPr>
              <w:t>2</w:t>
            </w:r>
            <w:proofErr w:type="gramEnd"/>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50</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165</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200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Учреждения молодежной политики</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м</w:t>
            </w:r>
            <w:proofErr w:type="gramStart"/>
            <w:r>
              <w:rPr>
                <w:vertAlign w:val="superscript"/>
              </w:rPr>
              <w:t>2</w:t>
            </w:r>
            <w:proofErr w:type="gramEnd"/>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25</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83</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r>
      <w:tr w:rsidR="00040F1A" w:rsidTr="004E4CA6">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FF"/>
            <w:noWrap/>
            <w:vAlign w:val="center"/>
            <w:hideMark/>
          </w:tcPr>
          <w:p w:rsidR="00040F1A" w:rsidRDefault="00040F1A" w:rsidP="00040F1A">
            <w:pPr>
              <w:pStyle w:val="afc"/>
              <w:jc w:val="center"/>
              <w:rPr>
                <w:b/>
                <w:bCs/>
              </w:rPr>
            </w:pPr>
            <w:r>
              <w:rPr>
                <w:b/>
                <w:bCs/>
              </w:rPr>
              <w:t>Учреждения физической культуры и спорта</w:t>
            </w:r>
          </w:p>
        </w:tc>
      </w:tr>
      <w:tr w:rsidR="00040F1A" w:rsidTr="004E4CA6">
        <w:trPr>
          <w:trHeight w:val="214"/>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Помещения для физкультурно-оздоровительных</w:t>
            </w:r>
            <w:r w:rsidR="00BD75F3">
              <w:t xml:space="preserve"> </w:t>
            </w:r>
            <w:r>
              <w:t>занятий населения</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м</w:t>
            </w:r>
            <w:proofErr w:type="gramStart"/>
            <w:r>
              <w:rPr>
                <w:vertAlign w:val="superscript"/>
              </w:rPr>
              <w:t>2</w:t>
            </w:r>
            <w:proofErr w:type="gramEnd"/>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30</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99</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Плоскостные сооружения</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тыс. м</w:t>
            </w:r>
            <w:proofErr w:type="gramStart"/>
            <w:r>
              <w:rPr>
                <w:vertAlign w:val="superscript"/>
              </w:rPr>
              <w:t>2</w:t>
            </w:r>
            <w:proofErr w:type="gramEnd"/>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1,95</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6,4</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r>
      <w:tr w:rsidR="00040F1A" w:rsidTr="004E4CA6">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FF"/>
            <w:vAlign w:val="center"/>
            <w:hideMark/>
          </w:tcPr>
          <w:p w:rsidR="00040F1A" w:rsidRDefault="00040F1A" w:rsidP="00040F1A">
            <w:pPr>
              <w:pStyle w:val="afc"/>
              <w:jc w:val="center"/>
              <w:rPr>
                <w:b/>
                <w:bCs/>
              </w:rPr>
            </w:pPr>
            <w:r>
              <w:rPr>
                <w:b/>
                <w:bCs/>
              </w:rPr>
              <w:t>Учреждения торговли, общественного питания, бытового обслуживания</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 xml:space="preserve">Магазины повседневного </w:t>
            </w:r>
            <w:r>
              <w:lastRenderedPageBreak/>
              <w:t>спроса</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lastRenderedPageBreak/>
              <w:t>м</w:t>
            </w:r>
            <w:proofErr w:type="gramStart"/>
            <w:r>
              <w:rPr>
                <w:vertAlign w:val="superscript"/>
              </w:rPr>
              <w:t>2</w:t>
            </w:r>
            <w:proofErr w:type="gramEnd"/>
            <w:r>
              <w:t xml:space="preserve"> торговой </w:t>
            </w:r>
            <w:r>
              <w:lastRenderedPageBreak/>
              <w:t>площади</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lastRenderedPageBreak/>
              <w:t>100</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330</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330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lastRenderedPageBreak/>
              <w:t>Предприятия общественного питания</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посадочных мест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8</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26</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Предприятия бытового обслуживания</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раб</w:t>
            </w:r>
            <w:proofErr w:type="gramStart"/>
            <w:r>
              <w:t>.</w:t>
            </w:r>
            <w:proofErr w:type="gramEnd"/>
            <w:r>
              <w:t xml:space="preserve"> </w:t>
            </w:r>
            <w:proofErr w:type="gramStart"/>
            <w:r>
              <w:t>м</w:t>
            </w:r>
            <w:proofErr w:type="gramEnd"/>
            <w:r>
              <w:t>ест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2</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7</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7</w:t>
            </w:r>
          </w:p>
        </w:tc>
      </w:tr>
      <w:tr w:rsidR="00040F1A" w:rsidTr="006F7C22">
        <w:trPr>
          <w:trHeight w:val="1076"/>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Default="00040F1A" w:rsidP="00BD75F3">
            <w:pPr>
              <w:pStyle w:val="afc"/>
            </w:pPr>
            <w:r>
              <w:t>Приемный пункт прачечной, химчистки</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объект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r>
      <w:tr w:rsidR="00040F1A" w:rsidTr="004E4CA6">
        <w:trPr>
          <w:trHeight w:val="300"/>
        </w:trPr>
        <w:tc>
          <w:tcPr>
            <w:tcW w:w="5000" w:type="pct"/>
            <w:gridSpan w:val="5"/>
            <w:tcBorders>
              <w:top w:val="single" w:sz="8" w:space="0" w:color="auto"/>
              <w:left w:val="single" w:sz="8" w:space="0" w:color="auto"/>
              <w:bottom w:val="single" w:sz="8" w:space="0" w:color="auto"/>
              <w:right w:val="single" w:sz="8" w:space="0" w:color="000000"/>
            </w:tcBorders>
            <w:shd w:val="clear" w:color="auto" w:fill="FFFFFF"/>
            <w:vAlign w:val="center"/>
            <w:hideMark/>
          </w:tcPr>
          <w:p w:rsidR="00040F1A" w:rsidRDefault="00040F1A" w:rsidP="00040F1A">
            <w:pPr>
              <w:pStyle w:val="afc"/>
              <w:jc w:val="center"/>
              <w:rPr>
                <w:b/>
                <w:bCs/>
              </w:rPr>
            </w:pPr>
            <w:r>
              <w:rPr>
                <w:b/>
                <w:bCs/>
              </w:rPr>
              <w:t>Учреждения управления, связи, жилищно-коммунального хозяйства</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Pr="00BD75F3" w:rsidRDefault="00040F1A" w:rsidP="00BD75F3">
            <w:pPr>
              <w:pStyle w:val="afc"/>
            </w:pPr>
            <w:r w:rsidRPr="00BD75F3">
              <w:t>Отделение связи</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объект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 на 9-25 тыс. чел.</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Pr="00BD75F3" w:rsidRDefault="00040F1A" w:rsidP="00BD75F3">
            <w:pPr>
              <w:pStyle w:val="afc"/>
            </w:pPr>
            <w:r w:rsidRPr="00BD75F3">
              <w:t>Отделение банка</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proofErr w:type="spellStart"/>
            <w:r>
              <w:t>операц</w:t>
            </w:r>
            <w:proofErr w:type="spellEnd"/>
            <w:r>
              <w:t>. место</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rPr>
                <w:sz w:val="22"/>
                <w:szCs w:val="22"/>
              </w:rPr>
            </w:pPr>
            <w:r>
              <w:rPr>
                <w:sz w:val="22"/>
                <w:szCs w:val="22"/>
              </w:rPr>
              <w:t>1 место на 2-3 тыс. человек</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2</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Pr="00BD75F3" w:rsidRDefault="00040F1A" w:rsidP="00BD75F3">
            <w:pPr>
              <w:pStyle w:val="afc"/>
            </w:pPr>
            <w:r w:rsidRPr="00BD75F3">
              <w:t>Жилищно-эксплуатационные службы</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rPr>
                <w:sz w:val="22"/>
                <w:szCs w:val="22"/>
              </w:rPr>
            </w:pPr>
            <w:r>
              <w:rPr>
                <w:sz w:val="22"/>
                <w:szCs w:val="22"/>
              </w:rPr>
              <w:t>объект</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 на 20 тыс. чел.</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0</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Pr="00BD75F3" w:rsidRDefault="00040F1A" w:rsidP="00BD75F3">
            <w:pPr>
              <w:pStyle w:val="afc"/>
            </w:pPr>
            <w:r w:rsidRPr="00BD75F3">
              <w:t>Опорный пункт охраны порядка</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м</w:t>
            </w:r>
            <w:proofErr w:type="gramStart"/>
            <w:r>
              <w:rPr>
                <w:vertAlign w:val="superscript"/>
              </w:rPr>
              <w:t>2</w:t>
            </w:r>
            <w:proofErr w:type="gramEnd"/>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10</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33</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35</w:t>
            </w:r>
          </w:p>
        </w:tc>
      </w:tr>
      <w:tr w:rsidR="00040F1A" w:rsidTr="004E4CA6">
        <w:trPr>
          <w:trHeight w:val="300"/>
        </w:trPr>
        <w:tc>
          <w:tcPr>
            <w:tcW w:w="1611" w:type="pct"/>
            <w:tcBorders>
              <w:top w:val="nil"/>
              <w:left w:val="single" w:sz="8" w:space="0" w:color="auto"/>
              <w:bottom w:val="single" w:sz="8" w:space="0" w:color="auto"/>
              <w:right w:val="single" w:sz="8" w:space="0" w:color="auto"/>
            </w:tcBorders>
            <w:shd w:val="clear" w:color="auto" w:fill="FFFFFF"/>
            <w:vAlign w:val="center"/>
            <w:hideMark/>
          </w:tcPr>
          <w:p w:rsidR="00040F1A" w:rsidRPr="00BD75F3" w:rsidRDefault="00040F1A" w:rsidP="00BD75F3">
            <w:pPr>
              <w:pStyle w:val="afc"/>
            </w:pPr>
            <w:r w:rsidRPr="00BD75F3">
              <w:t>Общественный туалет</w:t>
            </w:r>
          </w:p>
        </w:tc>
        <w:tc>
          <w:tcPr>
            <w:tcW w:w="749"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прибор</w:t>
            </w:r>
          </w:p>
        </w:tc>
        <w:tc>
          <w:tcPr>
            <w:tcW w:w="883"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1</w:t>
            </w:r>
          </w:p>
        </w:tc>
        <w:tc>
          <w:tcPr>
            <w:tcW w:w="832"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3</w:t>
            </w:r>
          </w:p>
        </w:tc>
        <w:tc>
          <w:tcPr>
            <w:tcW w:w="926" w:type="pct"/>
            <w:tcBorders>
              <w:top w:val="nil"/>
              <w:left w:val="nil"/>
              <w:bottom w:val="single" w:sz="8" w:space="0" w:color="auto"/>
              <w:right w:val="single" w:sz="8" w:space="0" w:color="auto"/>
            </w:tcBorders>
            <w:shd w:val="clear" w:color="auto" w:fill="FFFFFF"/>
            <w:vAlign w:val="center"/>
            <w:hideMark/>
          </w:tcPr>
          <w:p w:rsidR="00040F1A" w:rsidRDefault="00040F1A" w:rsidP="00040F1A">
            <w:pPr>
              <w:pStyle w:val="afc"/>
              <w:jc w:val="center"/>
            </w:pPr>
            <w:r>
              <w:t>4</w:t>
            </w:r>
          </w:p>
        </w:tc>
      </w:tr>
    </w:tbl>
    <w:p w:rsidR="00CF003B" w:rsidRDefault="00CF003B" w:rsidP="00CF003B">
      <w:pPr>
        <w:spacing w:line="360" w:lineRule="auto"/>
        <w:ind w:firstLine="900"/>
        <w:jc w:val="both"/>
        <w:rPr>
          <w:highlight w:val="yellow"/>
        </w:rPr>
      </w:pPr>
    </w:p>
    <w:p w:rsidR="00CF003B" w:rsidRDefault="00CF003B" w:rsidP="00CF003B">
      <w:pPr>
        <w:ind w:firstLine="900"/>
        <w:jc w:val="both"/>
        <w:rPr>
          <w:sz w:val="28"/>
          <w:szCs w:val="28"/>
        </w:rPr>
      </w:pPr>
      <w:r w:rsidRPr="004B361B">
        <w:rPr>
          <w:sz w:val="28"/>
          <w:szCs w:val="28"/>
        </w:rPr>
        <w:t>Расчет нормативно необходимых площадей земельных участков объектов образования представлен в таблице 7-</w:t>
      </w:r>
      <w:r w:rsidR="004E4CA6">
        <w:rPr>
          <w:sz w:val="28"/>
          <w:szCs w:val="28"/>
        </w:rPr>
        <w:t>2</w:t>
      </w:r>
      <w:r w:rsidRPr="004B361B">
        <w:rPr>
          <w:sz w:val="28"/>
          <w:szCs w:val="28"/>
        </w:rPr>
        <w:t>.</w:t>
      </w:r>
    </w:p>
    <w:p w:rsidR="004E4CA6" w:rsidRPr="004B361B" w:rsidRDefault="004E4CA6" w:rsidP="00CF003B">
      <w:pPr>
        <w:ind w:firstLine="900"/>
        <w:jc w:val="both"/>
        <w:rPr>
          <w:sz w:val="28"/>
          <w:szCs w:val="28"/>
        </w:rPr>
      </w:pPr>
    </w:p>
    <w:p w:rsidR="00CF003B" w:rsidRPr="004B361B" w:rsidRDefault="00F353DE" w:rsidP="00CF003B">
      <w:pPr>
        <w:ind w:firstLine="900"/>
        <w:jc w:val="both"/>
        <w:rPr>
          <w:sz w:val="28"/>
          <w:szCs w:val="28"/>
        </w:rPr>
      </w:pPr>
      <w:r>
        <w:rPr>
          <w:sz w:val="28"/>
          <w:szCs w:val="28"/>
        </w:rPr>
        <w:t>Таблица 7-2</w:t>
      </w:r>
      <w:r w:rsidR="00CF003B" w:rsidRPr="004B361B">
        <w:rPr>
          <w:sz w:val="28"/>
          <w:szCs w:val="28"/>
        </w:rPr>
        <w:t xml:space="preserve"> - Расчет площадей земельных участков объектов общего пользования.</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
        <w:gridCol w:w="3412"/>
        <w:gridCol w:w="1568"/>
        <w:gridCol w:w="2309"/>
        <w:gridCol w:w="1982"/>
      </w:tblGrid>
      <w:tr w:rsidR="00CF003B" w:rsidRPr="00617EA4" w:rsidTr="00C902BF">
        <w:tc>
          <w:tcPr>
            <w:tcW w:w="632" w:type="dxa"/>
            <w:vAlign w:val="center"/>
          </w:tcPr>
          <w:p w:rsidR="00CF003B" w:rsidRPr="004B361B" w:rsidRDefault="00CF003B" w:rsidP="00C902BF">
            <w:pPr>
              <w:jc w:val="center"/>
            </w:pPr>
            <w:r w:rsidRPr="004B361B">
              <w:t xml:space="preserve">№ </w:t>
            </w:r>
            <w:proofErr w:type="spellStart"/>
            <w:proofErr w:type="gramStart"/>
            <w:r w:rsidRPr="004B361B">
              <w:t>п</w:t>
            </w:r>
            <w:proofErr w:type="spellEnd"/>
            <w:proofErr w:type="gramEnd"/>
            <w:r w:rsidRPr="004B361B">
              <w:t>/</w:t>
            </w:r>
            <w:proofErr w:type="spellStart"/>
            <w:r w:rsidRPr="004B361B">
              <w:t>п</w:t>
            </w:r>
            <w:proofErr w:type="spellEnd"/>
          </w:p>
        </w:tc>
        <w:tc>
          <w:tcPr>
            <w:tcW w:w="3445" w:type="dxa"/>
            <w:vAlign w:val="center"/>
          </w:tcPr>
          <w:p w:rsidR="00CF003B" w:rsidRPr="004B361B" w:rsidRDefault="00CF003B" w:rsidP="00C902BF">
            <w:pPr>
              <w:jc w:val="center"/>
            </w:pPr>
            <w:r w:rsidRPr="004B361B">
              <w:t>Наименование объекта</w:t>
            </w:r>
          </w:p>
        </w:tc>
        <w:tc>
          <w:tcPr>
            <w:tcW w:w="1485" w:type="dxa"/>
            <w:vAlign w:val="center"/>
          </w:tcPr>
          <w:p w:rsidR="00CF003B" w:rsidRPr="004B361B" w:rsidRDefault="00CF003B" w:rsidP="00C902BF">
            <w:pPr>
              <w:jc w:val="center"/>
            </w:pPr>
            <w:r w:rsidRPr="004B361B">
              <w:t>Вместимость</w:t>
            </w:r>
          </w:p>
        </w:tc>
        <w:tc>
          <w:tcPr>
            <w:tcW w:w="2343" w:type="dxa"/>
            <w:vAlign w:val="center"/>
          </w:tcPr>
          <w:p w:rsidR="00CF003B" w:rsidRPr="004B361B" w:rsidRDefault="00CF003B" w:rsidP="00C902BF">
            <w:pPr>
              <w:jc w:val="center"/>
            </w:pPr>
            <w:r w:rsidRPr="004B361B">
              <w:t>Расчет площади земельного участка по РНГП ЛО</w:t>
            </w:r>
          </w:p>
        </w:tc>
        <w:tc>
          <w:tcPr>
            <w:tcW w:w="1995" w:type="dxa"/>
            <w:vAlign w:val="center"/>
          </w:tcPr>
          <w:p w:rsidR="00CF003B" w:rsidRPr="004B361B" w:rsidRDefault="00CF003B" w:rsidP="00C902BF">
            <w:pPr>
              <w:jc w:val="center"/>
            </w:pPr>
            <w:r w:rsidRPr="004B361B">
              <w:t>Принимаемая в проекте площадь</w:t>
            </w:r>
          </w:p>
        </w:tc>
      </w:tr>
      <w:tr w:rsidR="00CF003B" w:rsidRPr="00617EA4" w:rsidTr="00C902BF">
        <w:tc>
          <w:tcPr>
            <w:tcW w:w="632" w:type="dxa"/>
            <w:vAlign w:val="center"/>
          </w:tcPr>
          <w:p w:rsidR="00CF003B" w:rsidRPr="004B361B" w:rsidRDefault="00CF003B" w:rsidP="00C902BF">
            <w:pPr>
              <w:jc w:val="center"/>
            </w:pPr>
            <w:r w:rsidRPr="004B361B">
              <w:t>1.</w:t>
            </w:r>
          </w:p>
        </w:tc>
        <w:tc>
          <w:tcPr>
            <w:tcW w:w="3445" w:type="dxa"/>
            <w:vAlign w:val="center"/>
          </w:tcPr>
          <w:p w:rsidR="00CF003B" w:rsidRPr="004B361B" w:rsidRDefault="00CF003B" w:rsidP="00C902BF">
            <w:r w:rsidRPr="004B361B">
              <w:t>Детский сад</w:t>
            </w:r>
          </w:p>
        </w:tc>
        <w:tc>
          <w:tcPr>
            <w:tcW w:w="1485" w:type="dxa"/>
            <w:vAlign w:val="center"/>
          </w:tcPr>
          <w:p w:rsidR="00CF003B" w:rsidRPr="004B361B" w:rsidRDefault="00E81846" w:rsidP="00BD75F3">
            <w:pPr>
              <w:jc w:val="center"/>
            </w:pPr>
            <w:r>
              <w:t>200</w:t>
            </w:r>
          </w:p>
        </w:tc>
        <w:tc>
          <w:tcPr>
            <w:tcW w:w="2343" w:type="dxa"/>
            <w:vAlign w:val="center"/>
          </w:tcPr>
          <w:p w:rsidR="00CF003B" w:rsidRPr="004B361B" w:rsidRDefault="00E81846" w:rsidP="00BD75F3">
            <w:pPr>
              <w:jc w:val="center"/>
            </w:pPr>
            <w:r>
              <w:t>0,8</w:t>
            </w:r>
            <w:r w:rsidR="00294FDB">
              <w:t>0</w:t>
            </w:r>
          </w:p>
        </w:tc>
        <w:tc>
          <w:tcPr>
            <w:tcW w:w="1995" w:type="dxa"/>
            <w:vAlign w:val="center"/>
          </w:tcPr>
          <w:p w:rsidR="00CF003B" w:rsidRPr="00FC4CF5" w:rsidRDefault="00E81846" w:rsidP="006C3474">
            <w:pPr>
              <w:jc w:val="center"/>
            </w:pPr>
            <w:r>
              <w:t>0,8</w:t>
            </w:r>
            <w:r w:rsidR="006C3474">
              <w:t>0</w:t>
            </w:r>
          </w:p>
        </w:tc>
      </w:tr>
      <w:tr w:rsidR="00CF003B" w:rsidRPr="00617EA4" w:rsidTr="00C902BF">
        <w:tc>
          <w:tcPr>
            <w:tcW w:w="632" w:type="dxa"/>
            <w:vAlign w:val="center"/>
          </w:tcPr>
          <w:p w:rsidR="00CF003B" w:rsidRPr="004B361B" w:rsidRDefault="00CF003B" w:rsidP="00C902BF">
            <w:pPr>
              <w:jc w:val="center"/>
            </w:pPr>
            <w:r w:rsidRPr="004B361B">
              <w:t>2.</w:t>
            </w:r>
          </w:p>
        </w:tc>
        <w:tc>
          <w:tcPr>
            <w:tcW w:w="3445" w:type="dxa"/>
            <w:vAlign w:val="center"/>
          </w:tcPr>
          <w:p w:rsidR="00CF003B" w:rsidRPr="004B361B" w:rsidRDefault="00CF003B" w:rsidP="00C902BF">
            <w:r w:rsidRPr="004B361B">
              <w:t>Общеобразовательная школа</w:t>
            </w:r>
          </w:p>
        </w:tc>
        <w:tc>
          <w:tcPr>
            <w:tcW w:w="1485" w:type="dxa"/>
            <w:vAlign w:val="center"/>
          </w:tcPr>
          <w:p w:rsidR="00CF003B" w:rsidRPr="004B361B" w:rsidRDefault="00CF003B" w:rsidP="00C902BF">
            <w:pPr>
              <w:jc w:val="center"/>
            </w:pPr>
            <w:r w:rsidRPr="004B361B">
              <w:t>300</w:t>
            </w:r>
          </w:p>
        </w:tc>
        <w:tc>
          <w:tcPr>
            <w:tcW w:w="2343" w:type="dxa"/>
            <w:vAlign w:val="center"/>
          </w:tcPr>
          <w:p w:rsidR="00CF003B" w:rsidRPr="004B361B" w:rsidRDefault="00CF003B" w:rsidP="00C902BF">
            <w:pPr>
              <w:jc w:val="center"/>
            </w:pPr>
            <w:r w:rsidRPr="004B361B">
              <w:t>1,65</w:t>
            </w:r>
          </w:p>
        </w:tc>
        <w:tc>
          <w:tcPr>
            <w:tcW w:w="1995" w:type="dxa"/>
            <w:vAlign w:val="center"/>
          </w:tcPr>
          <w:p w:rsidR="00CF003B" w:rsidRPr="004B361B" w:rsidRDefault="00CF003B" w:rsidP="00C902BF">
            <w:pPr>
              <w:jc w:val="center"/>
            </w:pPr>
            <w:r w:rsidRPr="004B361B">
              <w:t>1,65</w:t>
            </w:r>
          </w:p>
        </w:tc>
      </w:tr>
    </w:tbl>
    <w:p w:rsidR="00E81846" w:rsidRDefault="00E81846" w:rsidP="00CF003B">
      <w:pPr>
        <w:pStyle w:val="a7"/>
        <w:tabs>
          <w:tab w:val="left" w:pos="2160"/>
        </w:tabs>
        <w:ind w:firstLine="840"/>
        <w:rPr>
          <w:i/>
          <w:szCs w:val="24"/>
        </w:rPr>
      </w:pPr>
    </w:p>
    <w:p w:rsidR="00CF003B" w:rsidRPr="00EF1700" w:rsidRDefault="00CF003B" w:rsidP="00CF003B">
      <w:pPr>
        <w:pStyle w:val="a7"/>
        <w:tabs>
          <w:tab w:val="left" w:pos="2160"/>
        </w:tabs>
        <w:ind w:firstLine="840"/>
        <w:rPr>
          <w:i/>
          <w:szCs w:val="24"/>
        </w:rPr>
      </w:pPr>
      <w:r w:rsidRPr="00EF1700">
        <w:rPr>
          <w:i/>
          <w:szCs w:val="24"/>
        </w:rPr>
        <w:t>Учреждения образования</w:t>
      </w:r>
    </w:p>
    <w:p w:rsidR="00CF003B" w:rsidRDefault="00CF003B" w:rsidP="00CF003B">
      <w:pPr>
        <w:pStyle w:val="a7"/>
        <w:tabs>
          <w:tab w:val="left" w:pos="2160"/>
        </w:tabs>
        <w:ind w:firstLine="840"/>
        <w:rPr>
          <w:b w:val="0"/>
          <w:szCs w:val="24"/>
        </w:rPr>
      </w:pPr>
      <w:r w:rsidRPr="00EF1700">
        <w:rPr>
          <w:b w:val="0"/>
          <w:szCs w:val="24"/>
        </w:rPr>
        <w:t>На проектируемой территории планируется размещение детского дошкольного учреждения на 2</w:t>
      </w:r>
      <w:r w:rsidR="00E81846">
        <w:rPr>
          <w:b w:val="0"/>
          <w:szCs w:val="24"/>
        </w:rPr>
        <w:t>0</w:t>
      </w:r>
      <w:r w:rsidRPr="00EF1700">
        <w:rPr>
          <w:b w:val="0"/>
          <w:szCs w:val="24"/>
        </w:rPr>
        <w:t>0 мест и общеобразовательной школы на 300 мест.</w:t>
      </w:r>
    </w:p>
    <w:p w:rsidR="00CF003B" w:rsidRPr="00EF1700" w:rsidRDefault="00CF003B" w:rsidP="00CF003B">
      <w:pPr>
        <w:ind w:firstLine="708"/>
        <w:jc w:val="both"/>
        <w:rPr>
          <w:sz w:val="28"/>
          <w:szCs w:val="28"/>
        </w:rPr>
      </w:pPr>
      <w:r w:rsidRPr="00EF1700">
        <w:rPr>
          <w:sz w:val="28"/>
          <w:szCs w:val="28"/>
        </w:rPr>
        <w:t>Внешкольные образовательные учреждения предполагается разместить в здании общеобразовательной школы.</w:t>
      </w:r>
    </w:p>
    <w:p w:rsidR="00CF003B" w:rsidRPr="00617EA4" w:rsidRDefault="00CF003B" w:rsidP="00CF003B">
      <w:pPr>
        <w:pStyle w:val="a7"/>
        <w:tabs>
          <w:tab w:val="left" w:pos="2160"/>
        </w:tabs>
        <w:ind w:firstLine="840"/>
        <w:rPr>
          <w:b w:val="0"/>
          <w:szCs w:val="24"/>
          <w:highlight w:val="yellow"/>
        </w:rPr>
      </w:pPr>
    </w:p>
    <w:p w:rsidR="00CF003B" w:rsidRPr="00EF1700" w:rsidRDefault="00CF003B" w:rsidP="00CF003B">
      <w:pPr>
        <w:pStyle w:val="a7"/>
        <w:tabs>
          <w:tab w:val="left" w:pos="2160"/>
        </w:tabs>
        <w:ind w:firstLine="840"/>
        <w:rPr>
          <w:i/>
          <w:szCs w:val="24"/>
        </w:rPr>
      </w:pPr>
      <w:r w:rsidRPr="00EF1700">
        <w:rPr>
          <w:i/>
          <w:szCs w:val="24"/>
        </w:rPr>
        <w:t>Учреждения здравоохранения</w:t>
      </w:r>
    </w:p>
    <w:p w:rsidR="00CF003B" w:rsidRDefault="00CF003B" w:rsidP="00CF003B">
      <w:pPr>
        <w:ind w:firstLine="709"/>
        <w:jc w:val="both"/>
        <w:rPr>
          <w:sz w:val="28"/>
          <w:szCs w:val="28"/>
        </w:rPr>
      </w:pPr>
      <w:r w:rsidRPr="00EF1700">
        <w:rPr>
          <w:sz w:val="28"/>
          <w:szCs w:val="28"/>
        </w:rPr>
        <w:t xml:space="preserve">Проектом запланировано размещение врачебной амбулатории на </w:t>
      </w:r>
      <w:r w:rsidR="00C36E02">
        <w:rPr>
          <w:sz w:val="28"/>
          <w:szCs w:val="28"/>
        </w:rPr>
        <w:t>6</w:t>
      </w:r>
      <w:r w:rsidRPr="00EF1700">
        <w:rPr>
          <w:sz w:val="28"/>
          <w:szCs w:val="28"/>
        </w:rPr>
        <w:t>5 посещений в смену, а также аптеки.</w:t>
      </w:r>
      <w:r>
        <w:rPr>
          <w:sz w:val="28"/>
          <w:szCs w:val="28"/>
        </w:rPr>
        <w:t xml:space="preserve"> Объекты предполагается разместить встроенными в первый этаж корпуса </w:t>
      </w:r>
      <w:r w:rsidR="00BD75F3">
        <w:rPr>
          <w:sz w:val="28"/>
          <w:szCs w:val="28"/>
        </w:rPr>
        <w:t>Г</w:t>
      </w:r>
      <w:r>
        <w:rPr>
          <w:sz w:val="28"/>
          <w:szCs w:val="28"/>
        </w:rPr>
        <w:t>.</w:t>
      </w:r>
    </w:p>
    <w:p w:rsidR="00CF003B" w:rsidRPr="00EF1700" w:rsidRDefault="00CF003B" w:rsidP="00CF003B">
      <w:pPr>
        <w:ind w:firstLine="708"/>
        <w:jc w:val="both"/>
        <w:rPr>
          <w:sz w:val="28"/>
          <w:szCs w:val="28"/>
        </w:rPr>
      </w:pPr>
      <w:r w:rsidRPr="00EF1700">
        <w:rPr>
          <w:sz w:val="28"/>
          <w:szCs w:val="28"/>
        </w:rPr>
        <w:lastRenderedPageBreak/>
        <w:t xml:space="preserve">Стационарную помощь население сможет получать в Центральной районной больнице административного центра Всеволожского района - </w:t>
      </w:r>
      <w:proofErr w:type="gramStart"/>
      <w:r w:rsidRPr="00EF1700">
        <w:rPr>
          <w:sz w:val="28"/>
          <w:szCs w:val="28"/>
        </w:rPr>
        <w:t>г</w:t>
      </w:r>
      <w:proofErr w:type="gramEnd"/>
      <w:r w:rsidRPr="00EF1700">
        <w:rPr>
          <w:sz w:val="28"/>
          <w:szCs w:val="28"/>
        </w:rPr>
        <w:t>. Всеволожск.</w:t>
      </w:r>
    </w:p>
    <w:p w:rsidR="00CF003B" w:rsidRPr="00617EA4" w:rsidRDefault="00CF003B" w:rsidP="00CF003B">
      <w:pPr>
        <w:ind w:firstLine="708"/>
        <w:jc w:val="both"/>
        <w:rPr>
          <w:sz w:val="28"/>
          <w:szCs w:val="28"/>
          <w:highlight w:val="yellow"/>
        </w:rPr>
      </w:pPr>
    </w:p>
    <w:p w:rsidR="00CF003B" w:rsidRPr="00EF1700" w:rsidRDefault="00CF003B" w:rsidP="00CF003B">
      <w:pPr>
        <w:ind w:firstLine="708"/>
        <w:jc w:val="both"/>
        <w:rPr>
          <w:b/>
          <w:i/>
          <w:sz w:val="28"/>
          <w:szCs w:val="28"/>
        </w:rPr>
      </w:pPr>
      <w:r w:rsidRPr="00EF1700">
        <w:rPr>
          <w:b/>
          <w:i/>
          <w:sz w:val="28"/>
          <w:szCs w:val="28"/>
        </w:rPr>
        <w:t>Учреждения культуры и искусства</w:t>
      </w:r>
    </w:p>
    <w:p w:rsidR="00CF003B" w:rsidRPr="00617EA4" w:rsidRDefault="00CF003B" w:rsidP="00CF003B">
      <w:pPr>
        <w:ind w:firstLine="708"/>
        <w:jc w:val="both"/>
        <w:rPr>
          <w:sz w:val="28"/>
          <w:szCs w:val="28"/>
          <w:highlight w:val="yellow"/>
        </w:rPr>
      </w:pPr>
      <w:r w:rsidRPr="00EF1700">
        <w:rPr>
          <w:sz w:val="28"/>
          <w:szCs w:val="28"/>
        </w:rPr>
        <w:t>Учреждения данного типа на проектируемой территории будут представлены помещениями</w:t>
      </w:r>
      <w:r w:rsidRPr="00EF1700">
        <w:rPr>
          <w:color w:val="000000"/>
          <w:sz w:val="28"/>
          <w:szCs w:val="28"/>
        </w:rPr>
        <w:t xml:space="preserve"> досуга и любительской деятельности</w:t>
      </w:r>
      <w:r w:rsidR="00C36E02">
        <w:rPr>
          <w:color w:val="000000"/>
          <w:sz w:val="28"/>
          <w:szCs w:val="28"/>
        </w:rPr>
        <w:t xml:space="preserve"> ёмкостью 200 м</w:t>
      </w:r>
      <w:proofErr w:type="gramStart"/>
      <w:r w:rsidR="00C36E02">
        <w:rPr>
          <w:color w:val="000000"/>
          <w:sz w:val="28"/>
          <w:szCs w:val="28"/>
          <w:vertAlign w:val="superscript"/>
        </w:rPr>
        <w:t>2</w:t>
      </w:r>
      <w:proofErr w:type="gramEnd"/>
      <w:r w:rsidRPr="00EF1700">
        <w:rPr>
          <w:color w:val="000000"/>
          <w:sz w:val="28"/>
          <w:szCs w:val="28"/>
        </w:rPr>
        <w:t>, которые планируется разместить в 1-</w:t>
      </w:r>
      <w:r w:rsidRPr="00631756">
        <w:rPr>
          <w:color w:val="000000"/>
          <w:sz w:val="28"/>
          <w:szCs w:val="28"/>
        </w:rPr>
        <w:t xml:space="preserve">ом этаже корпуса </w:t>
      </w:r>
      <w:r w:rsidR="00BD75F3">
        <w:rPr>
          <w:color w:val="000000"/>
          <w:sz w:val="28"/>
          <w:szCs w:val="28"/>
        </w:rPr>
        <w:t>В</w:t>
      </w:r>
      <w:r w:rsidRPr="00631756">
        <w:rPr>
          <w:color w:val="000000"/>
          <w:sz w:val="28"/>
          <w:szCs w:val="28"/>
        </w:rPr>
        <w:t>.</w:t>
      </w:r>
    </w:p>
    <w:p w:rsidR="00CF003B" w:rsidRPr="00EF1700" w:rsidRDefault="00CF003B" w:rsidP="00CF003B">
      <w:pPr>
        <w:ind w:firstLine="708"/>
        <w:jc w:val="both"/>
        <w:rPr>
          <w:sz w:val="28"/>
          <w:szCs w:val="28"/>
        </w:rPr>
      </w:pPr>
      <w:r w:rsidRPr="00EF1700">
        <w:rPr>
          <w:sz w:val="28"/>
          <w:szCs w:val="28"/>
        </w:rPr>
        <w:t>Также предполагается использовать дом культуры МУ «</w:t>
      </w:r>
      <w:proofErr w:type="spellStart"/>
      <w:r w:rsidRPr="00EF1700">
        <w:rPr>
          <w:sz w:val="28"/>
          <w:szCs w:val="28"/>
        </w:rPr>
        <w:t>Янинский</w:t>
      </w:r>
      <w:proofErr w:type="spellEnd"/>
      <w:r w:rsidRPr="00EF1700">
        <w:rPr>
          <w:sz w:val="28"/>
          <w:szCs w:val="28"/>
        </w:rPr>
        <w:t xml:space="preserve"> сельский культурно-спортивный </w:t>
      </w:r>
      <w:proofErr w:type="spellStart"/>
      <w:r w:rsidRPr="00EF1700">
        <w:rPr>
          <w:sz w:val="28"/>
          <w:szCs w:val="28"/>
        </w:rPr>
        <w:t>досуговый</w:t>
      </w:r>
      <w:proofErr w:type="spellEnd"/>
      <w:r w:rsidRPr="00EF1700">
        <w:rPr>
          <w:sz w:val="28"/>
          <w:szCs w:val="28"/>
        </w:rPr>
        <w:t xml:space="preserve"> центр» со зрительным залом на 140 мест в деревне Янино-1. </w:t>
      </w:r>
    </w:p>
    <w:p w:rsidR="00CF003B" w:rsidRPr="00EF1700" w:rsidRDefault="00CF003B" w:rsidP="00CF003B">
      <w:pPr>
        <w:ind w:firstLine="708"/>
        <w:jc w:val="both"/>
        <w:rPr>
          <w:sz w:val="28"/>
          <w:szCs w:val="28"/>
        </w:rPr>
      </w:pPr>
      <w:r w:rsidRPr="00EF1700">
        <w:rPr>
          <w:sz w:val="28"/>
          <w:szCs w:val="28"/>
        </w:rPr>
        <w:t xml:space="preserve">Учреждения культуры и искусства периодического пользования (театры, музеи, библиотеки) расположены в </w:t>
      </w:r>
      <w:proofErr w:type="gramStart"/>
      <w:r w:rsidRPr="00EF1700">
        <w:rPr>
          <w:sz w:val="28"/>
          <w:szCs w:val="28"/>
        </w:rPr>
        <w:t>г</w:t>
      </w:r>
      <w:proofErr w:type="gramEnd"/>
      <w:r w:rsidRPr="00EF1700">
        <w:rPr>
          <w:sz w:val="28"/>
          <w:szCs w:val="28"/>
        </w:rPr>
        <w:t>. Всеволожск и г. Санкт-Петербург.</w:t>
      </w:r>
    </w:p>
    <w:p w:rsidR="00CF003B" w:rsidRPr="00617EA4" w:rsidRDefault="00CF003B" w:rsidP="00CF003B">
      <w:pPr>
        <w:ind w:firstLine="708"/>
        <w:jc w:val="both"/>
        <w:rPr>
          <w:i/>
          <w:sz w:val="28"/>
          <w:szCs w:val="28"/>
          <w:highlight w:val="yellow"/>
        </w:rPr>
      </w:pPr>
    </w:p>
    <w:p w:rsidR="00CF003B" w:rsidRPr="00EF1700" w:rsidRDefault="00CF003B" w:rsidP="00CF003B">
      <w:pPr>
        <w:ind w:firstLine="708"/>
        <w:jc w:val="both"/>
        <w:rPr>
          <w:b/>
          <w:i/>
          <w:sz w:val="28"/>
          <w:szCs w:val="28"/>
        </w:rPr>
      </w:pPr>
      <w:r w:rsidRPr="00EF1700">
        <w:rPr>
          <w:b/>
          <w:i/>
          <w:sz w:val="28"/>
          <w:szCs w:val="28"/>
        </w:rPr>
        <w:t>Учреждения молодёжной политики</w:t>
      </w:r>
    </w:p>
    <w:p w:rsidR="00CF003B" w:rsidRPr="00EF1700" w:rsidRDefault="00CF003B" w:rsidP="00CF003B">
      <w:pPr>
        <w:ind w:firstLine="708"/>
        <w:jc w:val="both"/>
        <w:rPr>
          <w:sz w:val="28"/>
          <w:szCs w:val="28"/>
        </w:rPr>
      </w:pPr>
      <w:r>
        <w:rPr>
          <w:sz w:val="28"/>
          <w:szCs w:val="28"/>
        </w:rPr>
        <w:t xml:space="preserve">Население </w:t>
      </w:r>
      <w:r w:rsidRPr="00EF1700">
        <w:rPr>
          <w:sz w:val="28"/>
          <w:szCs w:val="28"/>
        </w:rPr>
        <w:t xml:space="preserve">сможет получать данные услуги в запланированном к строительству (в соответствии с генеральным планом </w:t>
      </w:r>
      <w:proofErr w:type="spellStart"/>
      <w:r w:rsidRPr="00EF1700">
        <w:rPr>
          <w:sz w:val="28"/>
          <w:szCs w:val="28"/>
        </w:rPr>
        <w:t>Заневского</w:t>
      </w:r>
      <w:proofErr w:type="spellEnd"/>
      <w:r w:rsidRPr="00EF1700">
        <w:rPr>
          <w:sz w:val="28"/>
          <w:szCs w:val="28"/>
        </w:rPr>
        <w:t xml:space="preserve"> сельского поселения) </w:t>
      </w:r>
      <w:proofErr w:type="spellStart"/>
      <w:r w:rsidRPr="00EF1700">
        <w:rPr>
          <w:sz w:val="28"/>
          <w:szCs w:val="28"/>
        </w:rPr>
        <w:t>культурно-досуговом</w:t>
      </w:r>
      <w:proofErr w:type="spellEnd"/>
      <w:r w:rsidRPr="00EF1700">
        <w:rPr>
          <w:sz w:val="28"/>
          <w:szCs w:val="28"/>
        </w:rPr>
        <w:t xml:space="preserve"> центре деревни Янино-1, а также в молодёжных центрах Санкт-Петербурга.</w:t>
      </w:r>
    </w:p>
    <w:p w:rsidR="00CF003B" w:rsidRPr="00617EA4" w:rsidRDefault="00CF003B" w:rsidP="00CF003B">
      <w:pPr>
        <w:ind w:firstLine="708"/>
        <w:jc w:val="both"/>
        <w:rPr>
          <w:sz w:val="28"/>
          <w:szCs w:val="28"/>
          <w:highlight w:val="yellow"/>
        </w:rPr>
      </w:pPr>
    </w:p>
    <w:p w:rsidR="00CF003B" w:rsidRPr="00EF1700" w:rsidRDefault="00CF003B" w:rsidP="00CF003B">
      <w:pPr>
        <w:ind w:firstLine="708"/>
        <w:jc w:val="both"/>
        <w:rPr>
          <w:b/>
          <w:i/>
          <w:sz w:val="28"/>
          <w:szCs w:val="28"/>
        </w:rPr>
      </w:pPr>
      <w:r w:rsidRPr="00EF1700">
        <w:rPr>
          <w:b/>
          <w:i/>
          <w:sz w:val="28"/>
          <w:szCs w:val="28"/>
        </w:rPr>
        <w:t>Учреждения физической культуры и спорта</w:t>
      </w:r>
    </w:p>
    <w:p w:rsidR="00CF003B" w:rsidRPr="00EF1700" w:rsidRDefault="00CF003B" w:rsidP="00CF003B">
      <w:pPr>
        <w:ind w:firstLine="708"/>
        <w:jc w:val="both"/>
        <w:rPr>
          <w:sz w:val="28"/>
          <w:szCs w:val="28"/>
        </w:rPr>
      </w:pPr>
      <w:r w:rsidRPr="00EF1700">
        <w:rPr>
          <w:sz w:val="28"/>
          <w:szCs w:val="28"/>
        </w:rPr>
        <w:t xml:space="preserve">Строительства физкультурно-спортивных сооружений не предусматривается ввиду того, что генеральным планом </w:t>
      </w:r>
      <w:proofErr w:type="spellStart"/>
      <w:r w:rsidRPr="00EF1700">
        <w:rPr>
          <w:sz w:val="28"/>
          <w:szCs w:val="28"/>
        </w:rPr>
        <w:t>Заневского</w:t>
      </w:r>
      <w:proofErr w:type="spellEnd"/>
      <w:r w:rsidRPr="00EF1700">
        <w:rPr>
          <w:sz w:val="28"/>
          <w:szCs w:val="28"/>
        </w:rPr>
        <w:t xml:space="preserve"> сельского поселения в дер. Янино-1 запланировано строительство </w:t>
      </w:r>
      <w:proofErr w:type="spellStart"/>
      <w:r w:rsidRPr="00EF1700">
        <w:rPr>
          <w:sz w:val="28"/>
          <w:szCs w:val="28"/>
        </w:rPr>
        <w:t>спортивно-досугового</w:t>
      </w:r>
      <w:proofErr w:type="spellEnd"/>
      <w:r w:rsidRPr="00EF1700">
        <w:rPr>
          <w:sz w:val="28"/>
          <w:szCs w:val="28"/>
        </w:rPr>
        <w:t xml:space="preserve"> центра, бассейна, а также плоскостных спортивных сооружений, проектная вместимость которых в полной мере обеспечит население проектируемой территории  услугами данного типа.</w:t>
      </w:r>
    </w:p>
    <w:p w:rsidR="00CF003B" w:rsidRPr="00EF1700" w:rsidRDefault="00CF003B" w:rsidP="00CF003B">
      <w:pPr>
        <w:ind w:firstLine="708"/>
        <w:jc w:val="both"/>
        <w:rPr>
          <w:sz w:val="28"/>
          <w:szCs w:val="28"/>
        </w:rPr>
      </w:pPr>
      <w:r w:rsidRPr="00EF1700">
        <w:rPr>
          <w:sz w:val="28"/>
          <w:szCs w:val="28"/>
        </w:rPr>
        <w:t>Помимо этого на проектируемой территории расположен</w:t>
      </w:r>
      <w:r w:rsidR="00431444">
        <w:rPr>
          <w:sz w:val="28"/>
          <w:szCs w:val="28"/>
        </w:rPr>
        <w:t>а гостиница «</w:t>
      </w:r>
      <w:proofErr w:type="spellStart"/>
      <w:r w:rsidR="00431444">
        <w:rPr>
          <w:sz w:val="28"/>
          <w:szCs w:val="28"/>
        </w:rPr>
        <w:t>ПетроСпорт</w:t>
      </w:r>
      <w:r w:rsidRPr="00EF1700">
        <w:rPr>
          <w:sz w:val="28"/>
          <w:szCs w:val="28"/>
        </w:rPr>
        <w:t>Отель</w:t>
      </w:r>
      <w:proofErr w:type="spellEnd"/>
      <w:r w:rsidR="00431444">
        <w:rPr>
          <w:sz w:val="28"/>
          <w:szCs w:val="28"/>
        </w:rPr>
        <w:t>», в состав которой</w:t>
      </w:r>
      <w:r w:rsidRPr="00EF1700">
        <w:rPr>
          <w:sz w:val="28"/>
          <w:szCs w:val="28"/>
        </w:rPr>
        <w:t xml:space="preserve"> входит </w:t>
      </w:r>
      <w:r w:rsidR="00431444">
        <w:rPr>
          <w:sz w:val="28"/>
          <w:szCs w:val="28"/>
        </w:rPr>
        <w:t>«</w:t>
      </w:r>
      <w:proofErr w:type="spellStart"/>
      <w:r w:rsidR="00431444">
        <w:rPr>
          <w:sz w:val="28"/>
          <w:szCs w:val="28"/>
        </w:rPr>
        <w:t>ПетроСпор</w:t>
      </w:r>
      <w:r w:rsidR="009805DC">
        <w:rPr>
          <w:sz w:val="28"/>
          <w:szCs w:val="28"/>
        </w:rPr>
        <w:t>т</w:t>
      </w:r>
      <w:r w:rsidRPr="00EF1700">
        <w:rPr>
          <w:sz w:val="28"/>
          <w:szCs w:val="28"/>
        </w:rPr>
        <w:t>Клуб</w:t>
      </w:r>
      <w:proofErr w:type="spellEnd"/>
      <w:r w:rsidR="00431444">
        <w:rPr>
          <w:sz w:val="28"/>
          <w:szCs w:val="28"/>
        </w:rPr>
        <w:t>»</w:t>
      </w:r>
      <w:r w:rsidRPr="00EF1700">
        <w:rPr>
          <w:sz w:val="28"/>
          <w:szCs w:val="28"/>
        </w:rPr>
        <w:t xml:space="preserve">, где размещены такие объекты как тренажерный зал, бассейн, залы аэробики, теннисные корты и </w:t>
      </w:r>
      <w:r w:rsidRPr="00EF1700">
        <w:rPr>
          <w:color w:val="000000"/>
          <w:sz w:val="28"/>
          <w:szCs w:val="28"/>
        </w:rPr>
        <w:t>спортивная площадка площадью 648 м</w:t>
      </w:r>
      <w:proofErr w:type="gramStart"/>
      <w:r w:rsidRPr="00EF1700">
        <w:rPr>
          <w:color w:val="000000"/>
          <w:sz w:val="28"/>
          <w:szCs w:val="28"/>
          <w:vertAlign w:val="superscript"/>
        </w:rPr>
        <w:t>2</w:t>
      </w:r>
      <w:proofErr w:type="gramEnd"/>
      <w:r w:rsidRPr="00EF1700">
        <w:rPr>
          <w:color w:val="000000"/>
          <w:sz w:val="28"/>
          <w:szCs w:val="28"/>
        </w:rPr>
        <w:t xml:space="preserve"> с искусственным газоном и подогревом для игры в футбол и волейбол круглый год</w:t>
      </w:r>
      <w:r w:rsidRPr="00EF1700">
        <w:rPr>
          <w:sz w:val="28"/>
          <w:szCs w:val="28"/>
        </w:rPr>
        <w:t xml:space="preserve">. </w:t>
      </w:r>
    </w:p>
    <w:p w:rsidR="00CF003B" w:rsidRPr="00617EA4" w:rsidRDefault="00CF003B" w:rsidP="00CF003B">
      <w:pPr>
        <w:ind w:firstLine="709"/>
        <w:jc w:val="both"/>
        <w:rPr>
          <w:sz w:val="28"/>
          <w:szCs w:val="28"/>
          <w:highlight w:val="yellow"/>
        </w:rPr>
      </w:pPr>
    </w:p>
    <w:p w:rsidR="00CF003B" w:rsidRPr="00EF1700" w:rsidRDefault="00CF003B" w:rsidP="00CF003B">
      <w:pPr>
        <w:ind w:firstLine="720"/>
        <w:jc w:val="both"/>
        <w:rPr>
          <w:b/>
          <w:i/>
          <w:sz w:val="28"/>
          <w:szCs w:val="28"/>
        </w:rPr>
      </w:pPr>
      <w:r w:rsidRPr="00EF1700">
        <w:rPr>
          <w:b/>
          <w:i/>
          <w:sz w:val="28"/>
          <w:szCs w:val="28"/>
        </w:rPr>
        <w:t>Предприятия торговли, общ</w:t>
      </w:r>
      <w:r w:rsidR="00431444">
        <w:rPr>
          <w:b/>
          <w:i/>
          <w:sz w:val="28"/>
          <w:szCs w:val="28"/>
        </w:rPr>
        <w:t>ественного питания и бытового обслуживания</w:t>
      </w:r>
    </w:p>
    <w:p w:rsidR="001431DF" w:rsidRPr="00EF521F" w:rsidRDefault="001431DF" w:rsidP="001431DF">
      <w:pPr>
        <w:ind w:firstLine="720"/>
        <w:jc w:val="both"/>
        <w:rPr>
          <w:sz w:val="28"/>
          <w:szCs w:val="28"/>
        </w:rPr>
      </w:pPr>
      <w:r w:rsidRPr="00EF521F">
        <w:rPr>
          <w:sz w:val="28"/>
          <w:szCs w:val="28"/>
        </w:rPr>
        <w:t>Данные предприятия будут размещены на первых этажах многоэтажных жилых домов</w:t>
      </w:r>
      <w:r w:rsidR="00F353DE">
        <w:rPr>
          <w:sz w:val="28"/>
          <w:szCs w:val="28"/>
        </w:rPr>
        <w:t xml:space="preserve"> (корпус</w:t>
      </w:r>
      <w:proofErr w:type="gramStart"/>
      <w:r w:rsidR="00F353DE">
        <w:rPr>
          <w:sz w:val="28"/>
          <w:szCs w:val="28"/>
        </w:rPr>
        <w:t xml:space="preserve"> В</w:t>
      </w:r>
      <w:proofErr w:type="gramEnd"/>
      <w:r w:rsidR="00F353DE">
        <w:rPr>
          <w:sz w:val="28"/>
          <w:szCs w:val="28"/>
        </w:rPr>
        <w:t xml:space="preserve"> и Г)</w:t>
      </w:r>
      <w:r w:rsidRPr="00EF521F">
        <w:rPr>
          <w:sz w:val="28"/>
          <w:szCs w:val="28"/>
        </w:rPr>
        <w:t>, а также в запланированн</w:t>
      </w:r>
      <w:r w:rsidR="006C3474">
        <w:rPr>
          <w:sz w:val="28"/>
          <w:szCs w:val="28"/>
        </w:rPr>
        <w:t>ой</w:t>
      </w:r>
      <w:r w:rsidRPr="00EF521F">
        <w:rPr>
          <w:sz w:val="28"/>
          <w:szCs w:val="28"/>
        </w:rPr>
        <w:t xml:space="preserve"> </w:t>
      </w:r>
      <w:r w:rsidR="006C3474">
        <w:rPr>
          <w:sz w:val="28"/>
          <w:szCs w:val="28"/>
        </w:rPr>
        <w:t xml:space="preserve">зоне </w:t>
      </w:r>
      <w:r w:rsidRPr="00EF521F">
        <w:rPr>
          <w:sz w:val="28"/>
          <w:szCs w:val="28"/>
        </w:rPr>
        <w:t xml:space="preserve">общественно-делового назначения </w:t>
      </w:r>
      <w:r w:rsidR="006C3474">
        <w:rPr>
          <w:sz w:val="28"/>
          <w:szCs w:val="28"/>
        </w:rPr>
        <w:t xml:space="preserve">вдоль </w:t>
      </w:r>
      <w:proofErr w:type="spellStart"/>
      <w:r w:rsidR="006C3474">
        <w:rPr>
          <w:sz w:val="28"/>
          <w:szCs w:val="28"/>
        </w:rPr>
        <w:t>Колтушского</w:t>
      </w:r>
      <w:proofErr w:type="spellEnd"/>
      <w:r w:rsidR="006C3474">
        <w:rPr>
          <w:sz w:val="28"/>
          <w:szCs w:val="28"/>
        </w:rPr>
        <w:t xml:space="preserve"> шоссе</w:t>
      </w:r>
      <w:r w:rsidRPr="00EF521F">
        <w:rPr>
          <w:sz w:val="28"/>
          <w:szCs w:val="28"/>
        </w:rPr>
        <w:t>.</w:t>
      </w:r>
    </w:p>
    <w:p w:rsidR="00E63529" w:rsidRDefault="00CF003B" w:rsidP="00CF003B">
      <w:pPr>
        <w:ind w:firstLine="720"/>
        <w:jc w:val="both"/>
        <w:rPr>
          <w:sz w:val="28"/>
          <w:szCs w:val="28"/>
        </w:rPr>
      </w:pPr>
      <w:r w:rsidRPr="00EF521F">
        <w:rPr>
          <w:sz w:val="28"/>
          <w:szCs w:val="28"/>
        </w:rPr>
        <w:t>Предполагается разместить не менее нормативного значения (</w:t>
      </w:r>
      <w:r w:rsidR="001431DF" w:rsidRPr="00EF521F">
        <w:rPr>
          <w:sz w:val="28"/>
          <w:szCs w:val="28"/>
        </w:rPr>
        <w:t>330</w:t>
      </w:r>
      <w:r w:rsidRPr="00EF521F">
        <w:rPr>
          <w:sz w:val="28"/>
          <w:szCs w:val="28"/>
        </w:rPr>
        <w:t xml:space="preserve"> м</w:t>
      </w:r>
      <w:r w:rsidRPr="00EF521F">
        <w:rPr>
          <w:sz w:val="28"/>
          <w:szCs w:val="28"/>
          <w:vertAlign w:val="superscript"/>
        </w:rPr>
        <w:t>2</w:t>
      </w:r>
      <w:r w:rsidRPr="00EF521F">
        <w:rPr>
          <w:sz w:val="28"/>
          <w:szCs w:val="28"/>
        </w:rPr>
        <w:t xml:space="preserve"> торговой площади) объектов торгового назначения в корпусах</w:t>
      </w:r>
      <w:proofErr w:type="gramStart"/>
      <w:r w:rsidRPr="00EF521F">
        <w:rPr>
          <w:sz w:val="28"/>
          <w:szCs w:val="28"/>
        </w:rPr>
        <w:t xml:space="preserve"> </w:t>
      </w:r>
      <w:r w:rsidR="00BD75F3" w:rsidRPr="00EF521F">
        <w:rPr>
          <w:sz w:val="28"/>
          <w:szCs w:val="28"/>
        </w:rPr>
        <w:t>В</w:t>
      </w:r>
      <w:proofErr w:type="gramEnd"/>
      <w:r w:rsidRPr="00EF521F">
        <w:rPr>
          <w:sz w:val="28"/>
          <w:szCs w:val="28"/>
        </w:rPr>
        <w:t xml:space="preserve">, </w:t>
      </w:r>
      <w:r w:rsidR="00BD75F3" w:rsidRPr="00EF521F">
        <w:rPr>
          <w:sz w:val="28"/>
          <w:szCs w:val="28"/>
        </w:rPr>
        <w:t xml:space="preserve">Г, </w:t>
      </w:r>
      <w:r w:rsidRPr="00EF521F">
        <w:rPr>
          <w:sz w:val="28"/>
          <w:szCs w:val="28"/>
        </w:rPr>
        <w:t xml:space="preserve">а также предприятия бытового обслуживания (парикмахерские, приёмный </w:t>
      </w:r>
      <w:r w:rsidR="00877E9B" w:rsidRPr="00EF521F">
        <w:rPr>
          <w:sz w:val="28"/>
          <w:szCs w:val="28"/>
        </w:rPr>
        <w:t xml:space="preserve">пункт прачечной, химчистки) на </w:t>
      </w:r>
      <w:r w:rsidR="00EF521F" w:rsidRPr="00EF521F">
        <w:rPr>
          <w:sz w:val="28"/>
          <w:szCs w:val="28"/>
        </w:rPr>
        <w:t>10</w:t>
      </w:r>
      <w:r w:rsidRPr="00EF521F">
        <w:rPr>
          <w:sz w:val="28"/>
          <w:szCs w:val="28"/>
        </w:rPr>
        <w:t xml:space="preserve"> рабочих мест</w:t>
      </w:r>
      <w:r w:rsidR="00877E9B" w:rsidRPr="00EF521F">
        <w:rPr>
          <w:sz w:val="28"/>
          <w:szCs w:val="28"/>
        </w:rPr>
        <w:t xml:space="preserve"> в корпус</w:t>
      </w:r>
      <w:r w:rsidR="00EF521F" w:rsidRPr="00EF521F">
        <w:rPr>
          <w:sz w:val="28"/>
          <w:szCs w:val="28"/>
        </w:rPr>
        <w:t>е</w:t>
      </w:r>
      <w:r w:rsidR="00877E9B" w:rsidRPr="00EF521F">
        <w:rPr>
          <w:sz w:val="28"/>
          <w:szCs w:val="28"/>
        </w:rPr>
        <w:t xml:space="preserve"> В</w:t>
      </w:r>
      <w:r w:rsidR="00EF521F" w:rsidRPr="00EF521F">
        <w:rPr>
          <w:sz w:val="28"/>
          <w:szCs w:val="28"/>
        </w:rPr>
        <w:t xml:space="preserve">. </w:t>
      </w:r>
    </w:p>
    <w:p w:rsidR="00CF003B" w:rsidRPr="00EF1700" w:rsidRDefault="00CF003B" w:rsidP="00CF003B">
      <w:pPr>
        <w:ind w:firstLine="720"/>
        <w:jc w:val="both"/>
        <w:rPr>
          <w:sz w:val="28"/>
          <w:szCs w:val="28"/>
        </w:rPr>
      </w:pPr>
      <w:r w:rsidRPr="00EF521F">
        <w:rPr>
          <w:sz w:val="28"/>
          <w:szCs w:val="28"/>
        </w:rPr>
        <w:t xml:space="preserve">Помимо этого в здании </w:t>
      </w:r>
      <w:r w:rsidR="00431444">
        <w:rPr>
          <w:sz w:val="28"/>
          <w:szCs w:val="28"/>
        </w:rPr>
        <w:t>«</w:t>
      </w:r>
      <w:proofErr w:type="spellStart"/>
      <w:r w:rsidR="00431444">
        <w:rPr>
          <w:sz w:val="28"/>
          <w:szCs w:val="28"/>
        </w:rPr>
        <w:t>ПетроСпорт</w:t>
      </w:r>
      <w:r w:rsidRPr="00EF521F">
        <w:rPr>
          <w:sz w:val="28"/>
          <w:szCs w:val="28"/>
        </w:rPr>
        <w:t>Отеля</w:t>
      </w:r>
      <w:proofErr w:type="spellEnd"/>
      <w:r w:rsidR="00431444">
        <w:rPr>
          <w:sz w:val="28"/>
          <w:szCs w:val="28"/>
        </w:rPr>
        <w:t>»</w:t>
      </w:r>
      <w:r w:rsidRPr="00EF521F">
        <w:rPr>
          <w:sz w:val="28"/>
          <w:szCs w:val="28"/>
        </w:rPr>
        <w:t xml:space="preserve"> расположен ресторан на 70 посадочных мест и гостиница на 99 номеров.</w:t>
      </w:r>
    </w:p>
    <w:p w:rsidR="00CF003B" w:rsidRPr="00617EA4" w:rsidRDefault="00CF003B" w:rsidP="00CF003B">
      <w:pPr>
        <w:pStyle w:val="a7"/>
        <w:tabs>
          <w:tab w:val="left" w:pos="2160"/>
        </w:tabs>
        <w:ind w:firstLine="840"/>
        <w:rPr>
          <w:b w:val="0"/>
          <w:i/>
          <w:highlight w:val="yellow"/>
        </w:rPr>
      </w:pPr>
    </w:p>
    <w:p w:rsidR="00CF003B" w:rsidRPr="00F353DE" w:rsidRDefault="00CF003B" w:rsidP="00CF003B">
      <w:pPr>
        <w:pStyle w:val="a7"/>
        <w:tabs>
          <w:tab w:val="left" w:pos="2160"/>
        </w:tabs>
        <w:ind w:firstLine="840"/>
        <w:rPr>
          <w:i/>
        </w:rPr>
      </w:pPr>
      <w:r w:rsidRPr="00F353DE">
        <w:rPr>
          <w:i/>
        </w:rPr>
        <w:t>Организации и учреждения управления, кредитно-финансовые учреждения и предприятия связи</w:t>
      </w:r>
      <w:r w:rsidR="00485C24">
        <w:rPr>
          <w:i/>
        </w:rPr>
        <w:t>, хозяйственные учреждения</w:t>
      </w:r>
    </w:p>
    <w:p w:rsidR="00877E9B" w:rsidRDefault="00CF003B" w:rsidP="00CF003B">
      <w:pPr>
        <w:ind w:firstLine="709"/>
        <w:jc w:val="both"/>
        <w:rPr>
          <w:sz w:val="28"/>
          <w:szCs w:val="28"/>
        </w:rPr>
      </w:pPr>
      <w:r w:rsidRPr="00F353DE">
        <w:rPr>
          <w:sz w:val="28"/>
          <w:szCs w:val="28"/>
        </w:rPr>
        <w:t>На первом этаже корпус</w:t>
      </w:r>
      <w:r w:rsidR="00F353DE" w:rsidRPr="00F353DE">
        <w:rPr>
          <w:sz w:val="28"/>
          <w:szCs w:val="28"/>
        </w:rPr>
        <w:t>а</w:t>
      </w:r>
      <w:proofErr w:type="gramStart"/>
      <w:r w:rsidR="00F353DE" w:rsidRPr="00F353DE">
        <w:rPr>
          <w:sz w:val="28"/>
          <w:szCs w:val="28"/>
        </w:rPr>
        <w:t xml:space="preserve"> В</w:t>
      </w:r>
      <w:proofErr w:type="gramEnd"/>
      <w:r w:rsidRPr="00F353DE">
        <w:rPr>
          <w:sz w:val="28"/>
          <w:szCs w:val="28"/>
        </w:rPr>
        <w:t xml:space="preserve"> предполагается размещение отделени</w:t>
      </w:r>
      <w:r w:rsidR="00F353DE" w:rsidRPr="00F353DE">
        <w:rPr>
          <w:sz w:val="28"/>
          <w:szCs w:val="28"/>
        </w:rPr>
        <w:t xml:space="preserve">я </w:t>
      </w:r>
      <w:r w:rsidRPr="00F353DE">
        <w:rPr>
          <w:sz w:val="28"/>
          <w:szCs w:val="28"/>
        </w:rPr>
        <w:t>банка</w:t>
      </w:r>
      <w:r w:rsidR="00F353DE" w:rsidRPr="00F353DE">
        <w:rPr>
          <w:sz w:val="28"/>
          <w:szCs w:val="28"/>
        </w:rPr>
        <w:t xml:space="preserve"> на 2</w:t>
      </w:r>
      <w:r w:rsidR="00877E9B" w:rsidRPr="00F353DE">
        <w:rPr>
          <w:sz w:val="28"/>
          <w:szCs w:val="28"/>
        </w:rPr>
        <w:t xml:space="preserve"> операционные кассы</w:t>
      </w:r>
      <w:r w:rsidRPr="00F353DE">
        <w:rPr>
          <w:sz w:val="28"/>
          <w:szCs w:val="28"/>
        </w:rPr>
        <w:t xml:space="preserve">. </w:t>
      </w:r>
    </w:p>
    <w:p w:rsidR="00CF003B" w:rsidRDefault="00CF003B" w:rsidP="00CF003B">
      <w:pPr>
        <w:ind w:firstLine="709"/>
        <w:jc w:val="both"/>
        <w:rPr>
          <w:sz w:val="28"/>
          <w:szCs w:val="28"/>
        </w:rPr>
      </w:pPr>
      <w:r w:rsidRPr="00F353DE">
        <w:rPr>
          <w:sz w:val="28"/>
          <w:szCs w:val="28"/>
        </w:rPr>
        <w:t xml:space="preserve">Генеральным планом </w:t>
      </w:r>
      <w:proofErr w:type="spellStart"/>
      <w:r w:rsidRPr="00F353DE">
        <w:rPr>
          <w:sz w:val="28"/>
          <w:szCs w:val="28"/>
        </w:rPr>
        <w:t>Заневского</w:t>
      </w:r>
      <w:proofErr w:type="spellEnd"/>
      <w:r w:rsidRPr="00F353DE">
        <w:rPr>
          <w:sz w:val="28"/>
          <w:szCs w:val="28"/>
        </w:rPr>
        <w:t xml:space="preserve"> сельского поселения в деревне Янино-1 запланировано строительство отделения связи, где население сможет получать услуги связи.</w:t>
      </w:r>
    </w:p>
    <w:p w:rsidR="00532873" w:rsidRPr="00F353DE" w:rsidRDefault="00532873" w:rsidP="00CF003B">
      <w:pPr>
        <w:ind w:firstLine="709"/>
        <w:jc w:val="both"/>
        <w:rPr>
          <w:sz w:val="28"/>
          <w:szCs w:val="28"/>
        </w:rPr>
      </w:pPr>
    </w:p>
    <w:p w:rsidR="00CF003B" w:rsidRPr="00F353DE" w:rsidRDefault="00CF003B" w:rsidP="00CF003B">
      <w:pPr>
        <w:pStyle w:val="a7"/>
        <w:tabs>
          <w:tab w:val="left" w:pos="2160"/>
        </w:tabs>
        <w:ind w:firstLine="840"/>
        <w:rPr>
          <w:i/>
        </w:rPr>
      </w:pPr>
      <w:r w:rsidRPr="00F353DE">
        <w:rPr>
          <w:i/>
        </w:rPr>
        <w:t>Ритуальное обслуживание</w:t>
      </w:r>
    </w:p>
    <w:p w:rsidR="00CF003B" w:rsidRPr="00F353DE" w:rsidRDefault="00CF003B" w:rsidP="00CF003B">
      <w:pPr>
        <w:ind w:firstLine="709"/>
        <w:jc w:val="both"/>
        <w:rPr>
          <w:sz w:val="28"/>
          <w:szCs w:val="28"/>
        </w:rPr>
      </w:pPr>
      <w:r w:rsidRPr="00F353DE">
        <w:rPr>
          <w:sz w:val="28"/>
          <w:szCs w:val="28"/>
        </w:rPr>
        <w:t xml:space="preserve">Проектом предполагается, что захоронение жителей, проживающих на рассматриваемой территории, будет осуществляться на новом кладбище, запланированном к размещению (в соответствии с генеральным планом </w:t>
      </w:r>
      <w:proofErr w:type="spellStart"/>
      <w:r w:rsidRPr="00F353DE">
        <w:rPr>
          <w:sz w:val="28"/>
          <w:szCs w:val="28"/>
        </w:rPr>
        <w:t>Заневского</w:t>
      </w:r>
      <w:proofErr w:type="spellEnd"/>
      <w:r w:rsidRPr="00F353DE">
        <w:rPr>
          <w:sz w:val="28"/>
          <w:szCs w:val="28"/>
        </w:rPr>
        <w:t xml:space="preserve"> сельского поселения) в  дер. Янино-1. </w:t>
      </w:r>
    </w:p>
    <w:p w:rsidR="00CF003B" w:rsidRPr="00EF521F" w:rsidRDefault="00CF003B" w:rsidP="00CF003B">
      <w:pPr>
        <w:ind w:firstLine="720"/>
        <w:jc w:val="both"/>
        <w:rPr>
          <w:sz w:val="28"/>
          <w:szCs w:val="28"/>
          <w:highlight w:val="yellow"/>
        </w:rPr>
      </w:pPr>
    </w:p>
    <w:p w:rsidR="00CF003B" w:rsidRPr="00F353DE" w:rsidRDefault="003D3CEC" w:rsidP="00CF003B">
      <w:pPr>
        <w:ind w:firstLine="720"/>
        <w:jc w:val="both"/>
        <w:rPr>
          <w:sz w:val="28"/>
          <w:szCs w:val="28"/>
        </w:rPr>
      </w:pPr>
      <w:r w:rsidRPr="00F353DE">
        <w:rPr>
          <w:sz w:val="28"/>
          <w:szCs w:val="28"/>
        </w:rPr>
        <w:t xml:space="preserve">Перечень существующих и запланированных к строительству </w:t>
      </w:r>
      <w:r w:rsidR="00431444" w:rsidRPr="00F353DE">
        <w:rPr>
          <w:sz w:val="28"/>
          <w:szCs w:val="28"/>
        </w:rPr>
        <w:t xml:space="preserve">объектов </w:t>
      </w:r>
      <w:r w:rsidR="00CF003B" w:rsidRPr="00F353DE">
        <w:rPr>
          <w:sz w:val="28"/>
          <w:szCs w:val="28"/>
        </w:rPr>
        <w:t>приводится в таблице 7-</w:t>
      </w:r>
      <w:r w:rsidR="00F353DE" w:rsidRPr="00F353DE">
        <w:rPr>
          <w:sz w:val="28"/>
          <w:szCs w:val="28"/>
        </w:rPr>
        <w:t>3</w:t>
      </w:r>
      <w:r w:rsidR="00CF003B" w:rsidRPr="00F353DE">
        <w:rPr>
          <w:sz w:val="28"/>
          <w:szCs w:val="28"/>
        </w:rPr>
        <w:t>.</w:t>
      </w:r>
    </w:p>
    <w:p w:rsidR="00CF003B" w:rsidRPr="00F353DE" w:rsidRDefault="00CF003B" w:rsidP="00CF003B">
      <w:pPr>
        <w:ind w:firstLine="720"/>
        <w:jc w:val="both"/>
        <w:rPr>
          <w:sz w:val="28"/>
          <w:szCs w:val="28"/>
        </w:rPr>
      </w:pPr>
    </w:p>
    <w:p w:rsidR="00CF003B" w:rsidRDefault="00CF003B" w:rsidP="00CF003B">
      <w:pPr>
        <w:ind w:firstLine="720"/>
        <w:jc w:val="both"/>
        <w:rPr>
          <w:sz w:val="28"/>
          <w:szCs w:val="28"/>
        </w:rPr>
      </w:pPr>
      <w:r w:rsidRPr="00F353DE">
        <w:rPr>
          <w:sz w:val="28"/>
          <w:szCs w:val="28"/>
        </w:rPr>
        <w:t>Таблица 7-</w:t>
      </w:r>
      <w:r w:rsidR="00F353DE" w:rsidRPr="00F353DE">
        <w:rPr>
          <w:sz w:val="28"/>
          <w:szCs w:val="28"/>
        </w:rPr>
        <w:t xml:space="preserve">3 </w:t>
      </w:r>
      <w:r w:rsidRPr="00F353DE">
        <w:rPr>
          <w:sz w:val="28"/>
          <w:szCs w:val="28"/>
        </w:rPr>
        <w:t xml:space="preserve">– Перечень </w:t>
      </w:r>
      <w:r w:rsidR="003D3CEC" w:rsidRPr="00F353DE">
        <w:rPr>
          <w:sz w:val="28"/>
          <w:szCs w:val="28"/>
        </w:rPr>
        <w:t xml:space="preserve">существующих </w:t>
      </w:r>
      <w:r w:rsidRPr="00F353DE">
        <w:rPr>
          <w:sz w:val="28"/>
          <w:szCs w:val="28"/>
        </w:rPr>
        <w:t>объектов</w:t>
      </w:r>
      <w:r w:rsidR="003D3CEC" w:rsidRPr="00F353DE">
        <w:rPr>
          <w:sz w:val="28"/>
          <w:szCs w:val="28"/>
        </w:rPr>
        <w:t xml:space="preserve"> и</w:t>
      </w:r>
      <w:r w:rsidRPr="00F353DE">
        <w:rPr>
          <w:sz w:val="28"/>
          <w:szCs w:val="28"/>
        </w:rPr>
        <w:t xml:space="preserve"> запланированных к строительству</w:t>
      </w:r>
    </w:p>
    <w:p w:rsidR="00F353DE" w:rsidRPr="00F353DE" w:rsidRDefault="00F353DE" w:rsidP="00CF003B">
      <w:pPr>
        <w:ind w:firstLine="720"/>
        <w:jc w:val="both"/>
        <w:rPr>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2017"/>
        <w:gridCol w:w="1775"/>
        <w:gridCol w:w="1488"/>
        <w:gridCol w:w="1382"/>
      </w:tblGrid>
      <w:tr w:rsidR="003D3CEC" w:rsidRPr="00EF521F" w:rsidTr="003D3CEC">
        <w:trPr>
          <w:trHeight w:val="503"/>
          <w:tblHeader/>
        </w:trPr>
        <w:tc>
          <w:tcPr>
            <w:tcW w:w="3545" w:type="dxa"/>
            <w:shd w:val="clear" w:color="auto" w:fill="auto"/>
            <w:vAlign w:val="center"/>
          </w:tcPr>
          <w:p w:rsidR="003D3CEC" w:rsidRPr="004E4CA6" w:rsidRDefault="003D3CEC" w:rsidP="00E367F9">
            <w:pPr>
              <w:pStyle w:val="afc"/>
              <w:jc w:val="center"/>
              <w:rPr>
                <w:sz w:val="22"/>
                <w:szCs w:val="22"/>
              </w:rPr>
            </w:pPr>
            <w:r w:rsidRPr="004E4CA6">
              <w:rPr>
                <w:sz w:val="22"/>
                <w:szCs w:val="22"/>
              </w:rPr>
              <w:t>Наименование</w:t>
            </w:r>
          </w:p>
        </w:tc>
        <w:tc>
          <w:tcPr>
            <w:tcW w:w="2017" w:type="dxa"/>
            <w:shd w:val="clear" w:color="auto" w:fill="auto"/>
            <w:vAlign w:val="center"/>
          </w:tcPr>
          <w:p w:rsidR="003D3CEC" w:rsidRPr="004E4CA6" w:rsidRDefault="003D3CEC" w:rsidP="00E367F9">
            <w:pPr>
              <w:pStyle w:val="afc"/>
              <w:jc w:val="center"/>
              <w:rPr>
                <w:sz w:val="22"/>
                <w:szCs w:val="22"/>
              </w:rPr>
            </w:pPr>
            <w:r w:rsidRPr="004E4CA6">
              <w:rPr>
                <w:sz w:val="22"/>
                <w:szCs w:val="22"/>
              </w:rPr>
              <w:t>Единица измерения</w:t>
            </w:r>
          </w:p>
        </w:tc>
        <w:tc>
          <w:tcPr>
            <w:tcW w:w="1775" w:type="dxa"/>
            <w:shd w:val="clear" w:color="auto" w:fill="auto"/>
            <w:noWrap/>
            <w:vAlign w:val="center"/>
          </w:tcPr>
          <w:p w:rsidR="003D3CEC" w:rsidRPr="004E4CA6" w:rsidRDefault="003D3CEC" w:rsidP="00E367F9">
            <w:pPr>
              <w:pStyle w:val="afc"/>
              <w:jc w:val="center"/>
              <w:rPr>
                <w:sz w:val="22"/>
                <w:szCs w:val="22"/>
              </w:rPr>
            </w:pPr>
            <w:r w:rsidRPr="004E4CA6">
              <w:rPr>
                <w:sz w:val="22"/>
                <w:szCs w:val="22"/>
              </w:rPr>
              <w:t>Проектная вместимость</w:t>
            </w:r>
          </w:p>
        </w:tc>
        <w:tc>
          <w:tcPr>
            <w:tcW w:w="1488" w:type="dxa"/>
          </w:tcPr>
          <w:p w:rsidR="003D3CEC" w:rsidRPr="004E4CA6" w:rsidRDefault="003D3CEC" w:rsidP="00E367F9">
            <w:pPr>
              <w:pStyle w:val="afc"/>
              <w:jc w:val="center"/>
              <w:rPr>
                <w:sz w:val="22"/>
                <w:szCs w:val="22"/>
              </w:rPr>
            </w:pPr>
            <w:r w:rsidRPr="004E4CA6">
              <w:rPr>
                <w:sz w:val="22"/>
                <w:szCs w:val="22"/>
              </w:rPr>
              <w:t>Кубатура, тыс. м</w:t>
            </w:r>
            <w:r w:rsidRPr="004E4CA6">
              <w:rPr>
                <w:sz w:val="22"/>
                <w:szCs w:val="22"/>
                <w:vertAlign w:val="superscript"/>
              </w:rPr>
              <w:t>3</w:t>
            </w:r>
          </w:p>
        </w:tc>
        <w:tc>
          <w:tcPr>
            <w:tcW w:w="1382" w:type="dxa"/>
          </w:tcPr>
          <w:p w:rsidR="003D3CEC" w:rsidRPr="004E4CA6" w:rsidRDefault="003D3CEC" w:rsidP="00E367F9">
            <w:pPr>
              <w:pStyle w:val="afc"/>
              <w:jc w:val="center"/>
              <w:rPr>
                <w:sz w:val="22"/>
                <w:szCs w:val="22"/>
              </w:rPr>
            </w:pPr>
            <w:r w:rsidRPr="004E4CA6">
              <w:rPr>
                <w:sz w:val="22"/>
                <w:szCs w:val="22"/>
              </w:rPr>
              <w:t>Примечание</w:t>
            </w:r>
          </w:p>
        </w:tc>
      </w:tr>
      <w:tr w:rsidR="00F353DE" w:rsidRPr="00EF521F" w:rsidTr="00942E43">
        <w:trPr>
          <w:cantSplit/>
          <w:trHeight w:val="237"/>
        </w:trPr>
        <w:tc>
          <w:tcPr>
            <w:tcW w:w="10207" w:type="dxa"/>
            <w:gridSpan w:val="5"/>
            <w:shd w:val="clear" w:color="auto" w:fill="auto"/>
            <w:vAlign w:val="center"/>
          </w:tcPr>
          <w:p w:rsidR="00F353DE" w:rsidRPr="00F353DE" w:rsidRDefault="00F353DE" w:rsidP="00E367F9">
            <w:pPr>
              <w:pStyle w:val="afc"/>
              <w:jc w:val="center"/>
              <w:rPr>
                <w:b/>
                <w:sz w:val="22"/>
                <w:szCs w:val="22"/>
              </w:rPr>
            </w:pPr>
            <w:r w:rsidRPr="00F353DE">
              <w:rPr>
                <w:b/>
                <w:sz w:val="22"/>
                <w:szCs w:val="22"/>
              </w:rPr>
              <w:t>Существующие сохраняемые объекты</w:t>
            </w:r>
          </w:p>
        </w:tc>
      </w:tr>
      <w:tr w:rsidR="003D3CEC" w:rsidRPr="00EF521F" w:rsidTr="003D3CEC">
        <w:trPr>
          <w:cantSplit/>
          <w:trHeight w:val="67"/>
        </w:trPr>
        <w:tc>
          <w:tcPr>
            <w:tcW w:w="3545" w:type="dxa"/>
            <w:shd w:val="clear" w:color="auto" w:fill="auto"/>
            <w:vAlign w:val="center"/>
          </w:tcPr>
          <w:p w:rsidR="003D3CEC" w:rsidRPr="00F353DE" w:rsidRDefault="003D3CEC" w:rsidP="003D3CEC">
            <w:pPr>
              <w:pStyle w:val="afc"/>
              <w:rPr>
                <w:sz w:val="22"/>
                <w:szCs w:val="22"/>
              </w:rPr>
            </w:pPr>
            <w:r w:rsidRPr="00F353DE">
              <w:rPr>
                <w:sz w:val="22"/>
                <w:szCs w:val="22"/>
              </w:rPr>
              <w:t>Спортивный комплекс с бассейном и гостиницей</w:t>
            </w:r>
          </w:p>
        </w:tc>
        <w:tc>
          <w:tcPr>
            <w:tcW w:w="2017" w:type="dxa"/>
            <w:shd w:val="clear" w:color="auto" w:fill="auto"/>
            <w:vAlign w:val="center"/>
          </w:tcPr>
          <w:p w:rsidR="003D3CEC" w:rsidRPr="00F353DE" w:rsidRDefault="003D3CEC" w:rsidP="00E367F9">
            <w:pPr>
              <w:pStyle w:val="afc"/>
              <w:jc w:val="center"/>
              <w:rPr>
                <w:sz w:val="22"/>
                <w:szCs w:val="22"/>
              </w:rPr>
            </w:pPr>
            <w:r w:rsidRPr="00F353DE">
              <w:rPr>
                <w:sz w:val="22"/>
                <w:szCs w:val="22"/>
              </w:rPr>
              <w:t>объект</w:t>
            </w:r>
          </w:p>
        </w:tc>
        <w:tc>
          <w:tcPr>
            <w:tcW w:w="1775" w:type="dxa"/>
            <w:shd w:val="clear" w:color="auto" w:fill="auto"/>
            <w:noWrap/>
            <w:vAlign w:val="center"/>
          </w:tcPr>
          <w:p w:rsidR="003D3CEC" w:rsidRPr="00F353DE" w:rsidRDefault="003D3CEC" w:rsidP="00E367F9">
            <w:pPr>
              <w:pStyle w:val="afc"/>
              <w:jc w:val="center"/>
              <w:rPr>
                <w:sz w:val="22"/>
                <w:szCs w:val="22"/>
              </w:rPr>
            </w:pPr>
            <w:r w:rsidRPr="00F353DE">
              <w:rPr>
                <w:sz w:val="22"/>
                <w:szCs w:val="22"/>
              </w:rPr>
              <w:t>1</w:t>
            </w:r>
          </w:p>
        </w:tc>
        <w:tc>
          <w:tcPr>
            <w:tcW w:w="1488" w:type="dxa"/>
            <w:vAlign w:val="center"/>
          </w:tcPr>
          <w:p w:rsidR="003D3CEC" w:rsidRPr="00F353DE" w:rsidRDefault="003D3CEC" w:rsidP="00E367F9">
            <w:pPr>
              <w:pStyle w:val="afc"/>
              <w:jc w:val="center"/>
              <w:rPr>
                <w:sz w:val="22"/>
                <w:szCs w:val="22"/>
              </w:rPr>
            </w:pPr>
            <w:r w:rsidRPr="00F353DE">
              <w:rPr>
                <w:sz w:val="22"/>
                <w:szCs w:val="22"/>
              </w:rPr>
              <w:t>50,0</w:t>
            </w:r>
          </w:p>
        </w:tc>
        <w:tc>
          <w:tcPr>
            <w:tcW w:w="1382" w:type="dxa"/>
          </w:tcPr>
          <w:p w:rsidR="003D3CEC" w:rsidRPr="00F353DE" w:rsidRDefault="003D3CEC" w:rsidP="00E367F9">
            <w:pPr>
              <w:pStyle w:val="afc"/>
              <w:jc w:val="center"/>
              <w:rPr>
                <w:sz w:val="22"/>
                <w:szCs w:val="22"/>
              </w:rPr>
            </w:pPr>
            <w:r w:rsidRPr="00F353DE">
              <w:rPr>
                <w:sz w:val="22"/>
                <w:szCs w:val="22"/>
              </w:rPr>
              <w:t>-</w:t>
            </w:r>
          </w:p>
        </w:tc>
      </w:tr>
      <w:tr w:rsidR="00F353DE" w:rsidRPr="00EF521F" w:rsidTr="00942E43">
        <w:trPr>
          <w:cantSplit/>
          <w:trHeight w:val="67"/>
        </w:trPr>
        <w:tc>
          <w:tcPr>
            <w:tcW w:w="7337" w:type="dxa"/>
            <w:gridSpan w:val="3"/>
            <w:shd w:val="clear" w:color="auto" w:fill="auto"/>
            <w:vAlign w:val="center"/>
          </w:tcPr>
          <w:p w:rsidR="00F353DE" w:rsidRPr="00F353DE" w:rsidRDefault="00F353DE" w:rsidP="00E367F9">
            <w:pPr>
              <w:pStyle w:val="afc"/>
              <w:jc w:val="center"/>
              <w:rPr>
                <w:sz w:val="22"/>
                <w:szCs w:val="22"/>
              </w:rPr>
            </w:pPr>
            <w:r>
              <w:rPr>
                <w:sz w:val="22"/>
                <w:szCs w:val="22"/>
              </w:rPr>
              <w:t>Итого</w:t>
            </w:r>
          </w:p>
        </w:tc>
        <w:tc>
          <w:tcPr>
            <w:tcW w:w="1488" w:type="dxa"/>
            <w:vAlign w:val="center"/>
          </w:tcPr>
          <w:p w:rsidR="00F353DE" w:rsidRPr="00F353DE" w:rsidRDefault="00F353DE" w:rsidP="00D17E8A">
            <w:pPr>
              <w:pStyle w:val="afc"/>
              <w:jc w:val="center"/>
              <w:rPr>
                <w:sz w:val="22"/>
                <w:szCs w:val="22"/>
              </w:rPr>
            </w:pPr>
            <w:r>
              <w:rPr>
                <w:sz w:val="22"/>
                <w:szCs w:val="22"/>
              </w:rPr>
              <w:t>5</w:t>
            </w:r>
            <w:r w:rsidR="00D17E8A">
              <w:rPr>
                <w:sz w:val="22"/>
                <w:szCs w:val="22"/>
              </w:rPr>
              <w:t>0</w:t>
            </w:r>
            <w:r>
              <w:rPr>
                <w:sz w:val="22"/>
                <w:szCs w:val="22"/>
              </w:rPr>
              <w:t>,0</w:t>
            </w:r>
          </w:p>
        </w:tc>
        <w:tc>
          <w:tcPr>
            <w:tcW w:w="1382" w:type="dxa"/>
          </w:tcPr>
          <w:p w:rsidR="00F353DE" w:rsidRPr="00F353DE" w:rsidRDefault="00F353DE" w:rsidP="00E367F9">
            <w:pPr>
              <w:pStyle w:val="afc"/>
              <w:jc w:val="center"/>
              <w:rPr>
                <w:sz w:val="22"/>
                <w:szCs w:val="22"/>
              </w:rPr>
            </w:pPr>
          </w:p>
        </w:tc>
      </w:tr>
      <w:tr w:rsidR="00F353DE" w:rsidRPr="00EF521F" w:rsidTr="00942E43">
        <w:trPr>
          <w:cantSplit/>
          <w:trHeight w:val="157"/>
        </w:trPr>
        <w:tc>
          <w:tcPr>
            <w:tcW w:w="10207" w:type="dxa"/>
            <w:gridSpan w:val="5"/>
            <w:shd w:val="clear" w:color="auto" w:fill="auto"/>
            <w:vAlign w:val="center"/>
          </w:tcPr>
          <w:p w:rsidR="00F353DE" w:rsidRPr="00F353DE" w:rsidRDefault="00F353DE" w:rsidP="00E367F9">
            <w:pPr>
              <w:pStyle w:val="afc"/>
              <w:jc w:val="center"/>
              <w:rPr>
                <w:b/>
                <w:sz w:val="22"/>
                <w:szCs w:val="22"/>
              </w:rPr>
            </w:pPr>
            <w:r w:rsidRPr="00F353DE">
              <w:rPr>
                <w:b/>
                <w:sz w:val="22"/>
                <w:szCs w:val="22"/>
              </w:rPr>
              <w:t>Объекты нового строительства, размещаемые на территории жилой зоны</w:t>
            </w:r>
          </w:p>
        </w:tc>
      </w:tr>
      <w:tr w:rsidR="00F353DE" w:rsidRPr="00EF521F" w:rsidTr="003D3CEC">
        <w:trPr>
          <w:cantSplit/>
          <w:trHeight w:val="58"/>
        </w:trPr>
        <w:tc>
          <w:tcPr>
            <w:tcW w:w="3545" w:type="dxa"/>
            <w:shd w:val="clear" w:color="auto" w:fill="auto"/>
            <w:vAlign w:val="center"/>
          </w:tcPr>
          <w:p w:rsidR="00F353DE" w:rsidRPr="0039594D" w:rsidRDefault="00F353DE" w:rsidP="00485C24">
            <w:pPr>
              <w:pStyle w:val="afc"/>
            </w:pPr>
            <w:r w:rsidRPr="0039594D">
              <w:t>Детский сад</w:t>
            </w:r>
          </w:p>
        </w:tc>
        <w:tc>
          <w:tcPr>
            <w:tcW w:w="2017" w:type="dxa"/>
            <w:shd w:val="clear" w:color="auto" w:fill="auto"/>
            <w:vAlign w:val="center"/>
          </w:tcPr>
          <w:p w:rsidR="00F353DE" w:rsidRPr="0039594D" w:rsidRDefault="00F353DE" w:rsidP="00942E43">
            <w:pPr>
              <w:pStyle w:val="afc"/>
              <w:jc w:val="center"/>
            </w:pPr>
            <w:r w:rsidRPr="0039594D">
              <w:t>мест</w:t>
            </w:r>
          </w:p>
        </w:tc>
        <w:tc>
          <w:tcPr>
            <w:tcW w:w="1775" w:type="dxa"/>
            <w:shd w:val="clear" w:color="auto" w:fill="auto"/>
            <w:noWrap/>
            <w:vAlign w:val="center"/>
          </w:tcPr>
          <w:p w:rsidR="00F353DE" w:rsidRPr="0039594D" w:rsidRDefault="00F353DE" w:rsidP="00942E43">
            <w:pPr>
              <w:pStyle w:val="afc"/>
              <w:jc w:val="center"/>
            </w:pPr>
            <w:r w:rsidRPr="0039594D">
              <w:t>200</w:t>
            </w:r>
          </w:p>
        </w:tc>
        <w:tc>
          <w:tcPr>
            <w:tcW w:w="1488" w:type="dxa"/>
            <w:vAlign w:val="center"/>
          </w:tcPr>
          <w:p w:rsidR="00F353DE" w:rsidRPr="0039594D" w:rsidRDefault="00F353DE" w:rsidP="00942E43">
            <w:pPr>
              <w:pStyle w:val="afc"/>
              <w:jc w:val="center"/>
            </w:pPr>
            <w:r w:rsidRPr="0039594D">
              <w:t>6,4</w:t>
            </w:r>
          </w:p>
        </w:tc>
        <w:tc>
          <w:tcPr>
            <w:tcW w:w="1382" w:type="dxa"/>
          </w:tcPr>
          <w:p w:rsidR="00F353DE" w:rsidRPr="00F353DE" w:rsidRDefault="00F353DE" w:rsidP="00E367F9">
            <w:pPr>
              <w:pStyle w:val="afc"/>
              <w:jc w:val="center"/>
              <w:rPr>
                <w:sz w:val="22"/>
                <w:szCs w:val="22"/>
              </w:rPr>
            </w:pPr>
            <w:r w:rsidRPr="00F353DE">
              <w:rPr>
                <w:sz w:val="22"/>
                <w:szCs w:val="22"/>
              </w:rPr>
              <w:t>-</w:t>
            </w:r>
          </w:p>
        </w:tc>
      </w:tr>
      <w:tr w:rsidR="00F353DE" w:rsidRPr="00EF521F" w:rsidTr="003D3CEC">
        <w:trPr>
          <w:cantSplit/>
          <w:trHeight w:val="58"/>
        </w:trPr>
        <w:tc>
          <w:tcPr>
            <w:tcW w:w="3545" w:type="dxa"/>
            <w:shd w:val="clear" w:color="auto" w:fill="auto"/>
            <w:vAlign w:val="center"/>
          </w:tcPr>
          <w:p w:rsidR="00F353DE" w:rsidRPr="0039594D" w:rsidRDefault="00F353DE" w:rsidP="00485C24">
            <w:pPr>
              <w:pStyle w:val="afc"/>
            </w:pPr>
            <w:r w:rsidRPr="0039594D">
              <w:t>Общеобразовательная школа</w:t>
            </w:r>
          </w:p>
        </w:tc>
        <w:tc>
          <w:tcPr>
            <w:tcW w:w="2017" w:type="dxa"/>
            <w:shd w:val="clear" w:color="auto" w:fill="auto"/>
            <w:vAlign w:val="center"/>
          </w:tcPr>
          <w:p w:rsidR="00F353DE" w:rsidRPr="0039594D" w:rsidRDefault="00F353DE" w:rsidP="00942E43">
            <w:pPr>
              <w:pStyle w:val="afc"/>
              <w:jc w:val="center"/>
            </w:pPr>
            <w:r w:rsidRPr="0039594D">
              <w:t>мест</w:t>
            </w:r>
          </w:p>
        </w:tc>
        <w:tc>
          <w:tcPr>
            <w:tcW w:w="1775" w:type="dxa"/>
            <w:shd w:val="clear" w:color="auto" w:fill="auto"/>
            <w:noWrap/>
            <w:vAlign w:val="center"/>
          </w:tcPr>
          <w:p w:rsidR="00F353DE" w:rsidRPr="0039594D" w:rsidRDefault="00F353DE" w:rsidP="00942E43">
            <w:pPr>
              <w:pStyle w:val="afc"/>
              <w:jc w:val="center"/>
            </w:pPr>
            <w:r w:rsidRPr="0039594D">
              <w:t>300</w:t>
            </w:r>
          </w:p>
        </w:tc>
        <w:tc>
          <w:tcPr>
            <w:tcW w:w="1488" w:type="dxa"/>
            <w:vAlign w:val="center"/>
          </w:tcPr>
          <w:p w:rsidR="00F353DE" w:rsidRPr="0039594D" w:rsidRDefault="00F353DE" w:rsidP="00942E43">
            <w:pPr>
              <w:pStyle w:val="afc"/>
              <w:jc w:val="center"/>
            </w:pPr>
            <w:r w:rsidRPr="0039594D">
              <w:t>5,7</w:t>
            </w:r>
          </w:p>
        </w:tc>
        <w:tc>
          <w:tcPr>
            <w:tcW w:w="1382" w:type="dxa"/>
          </w:tcPr>
          <w:p w:rsidR="00F353DE" w:rsidRPr="00F353DE" w:rsidRDefault="00F353DE" w:rsidP="00E367F9">
            <w:pPr>
              <w:pStyle w:val="afc"/>
              <w:jc w:val="center"/>
              <w:rPr>
                <w:sz w:val="22"/>
                <w:szCs w:val="22"/>
              </w:rPr>
            </w:pPr>
            <w:r w:rsidRPr="00F353DE">
              <w:rPr>
                <w:sz w:val="22"/>
                <w:szCs w:val="22"/>
              </w:rPr>
              <w:t>-</w:t>
            </w:r>
          </w:p>
        </w:tc>
      </w:tr>
      <w:tr w:rsidR="00F353DE" w:rsidRPr="00EF521F" w:rsidTr="003D3CEC">
        <w:trPr>
          <w:cantSplit/>
          <w:trHeight w:val="209"/>
        </w:trPr>
        <w:tc>
          <w:tcPr>
            <w:tcW w:w="3545" w:type="dxa"/>
            <w:shd w:val="clear" w:color="auto" w:fill="auto"/>
            <w:vAlign w:val="center"/>
          </w:tcPr>
          <w:p w:rsidR="00F353DE" w:rsidRPr="0039594D" w:rsidRDefault="00F353DE" w:rsidP="00485C24">
            <w:pPr>
              <w:pStyle w:val="afc"/>
              <w:rPr>
                <w:color w:val="000000"/>
              </w:rPr>
            </w:pPr>
            <w:r w:rsidRPr="0039594D">
              <w:rPr>
                <w:color w:val="000000"/>
              </w:rPr>
              <w:t>Амбулатория</w:t>
            </w:r>
          </w:p>
        </w:tc>
        <w:tc>
          <w:tcPr>
            <w:tcW w:w="2017" w:type="dxa"/>
            <w:shd w:val="clear" w:color="auto" w:fill="auto"/>
            <w:vAlign w:val="center"/>
          </w:tcPr>
          <w:p w:rsidR="00F353DE" w:rsidRPr="0039594D" w:rsidRDefault="00F353DE" w:rsidP="00942E43">
            <w:pPr>
              <w:pStyle w:val="afc"/>
              <w:jc w:val="center"/>
            </w:pPr>
            <w:r w:rsidRPr="0039594D">
              <w:t>посещений в смену</w:t>
            </w:r>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65</w:t>
            </w:r>
          </w:p>
        </w:tc>
        <w:tc>
          <w:tcPr>
            <w:tcW w:w="1488" w:type="dxa"/>
            <w:vAlign w:val="center"/>
          </w:tcPr>
          <w:p w:rsidR="00F353DE" w:rsidRPr="0039594D" w:rsidRDefault="00F353DE" w:rsidP="00942E43">
            <w:pPr>
              <w:pStyle w:val="afc"/>
              <w:jc w:val="center"/>
              <w:rPr>
                <w:color w:val="000000"/>
              </w:rPr>
            </w:pPr>
            <w:r w:rsidRPr="0039594D">
              <w:rPr>
                <w:color w:val="000000"/>
              </w:rPr>
              <w:t>1,5</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 Г</w:t>
            </w:r>
          </w:p>
        </w:tc>
      </w:tr>
      <w:tr w:rsidR="00F353DE" w:rsidRPr="00EF521F" w:rsidTr="003D3CEC">
        <w:trPr>
          <w:cantSplit/>
          <w:trHeight w:val="182"/>
        </w:trPr>
        <w:tc>
          <w:tcPr>
            <w:tcW w:w="3545" w:type="dxa"/>
            <w:shd w:val="clear" w:color="auto" w:fill="auto"/>
            <w:vAlign w:val="center"/>
          </w:tcPr>
          <w:p w:rsidR="00F353DE" w:rsidRPr="0039594D" w:rsidRDefault="00F353DE" w:rsidP="00485C24">
            <w:pPr>
              <w:pStyle w:val="afc"/>
              <w:rPr>
                <w:color w:val="000000"/>
              </w:rPr>
            </w:pPr>
            <w:r w:rsidRPr="0039594D">
              <w:rPr>
                <w:color w:val="000000"/>
              </w:rPr>
              <w:t>Аптека</w:t>
            </w:r>
          </w:p>
        </w:tc>
        <w:tc>
          <w:tcPr>
            <w:tcW w:w="2017" w:type="dxa"/>
            <w:shd w:val="clear" w:color="auto" w:fill="auto"/>
            <w:vAlign w:val="center"/>
          </w:tcPr>
          <w:p w:rsidR="00F353DE" w:rsidRPr="0039594D" w:rsidRDefault="00F353DE" w:rsidP="00942E43">
            <w:pPr>
              <w:pStyle w:val="afc"/>
              <w:jc w:val="center"/>
            </w:pPr>
            <w:r w:rsidRPr="0039594D">
              <w:t>объект</w:t>
            </w:r>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1</w:t>
            </w:r>
          </w:p>
        </w:tc>
        <w:tc>
          <w:tcPr>
            <w:tcW w:w="1488" w:type="dxa"/>
            <w:vAlign w:val="center"/>
          </w:tcPr>
          <w:p w:rsidR="00F353DE" w:rsidRPr="0039594D" w:rsidRDefault="00F353DE" w:rsidP="00942E43">
            <w:pPr>
              <w:pStyle w:val="afc"/>
              <w:jc w:val="center"/>
              <w:rPr>
                <w:color w:val="000000"/>
              </w:rPr>
            </w:pPr>
            <w:r w:rsidRPr="0039594D">
              <w:rPr>
                <w:color w:val="000000"/>
              </w:rPr>
              <w:t>0,3</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 Г</w:t>
            </w:r>
          </w:p>
        </w:tc>
      </w:tr>
      <w:tr w:rsidR="00F353DE" w:rsidRPr="00EF521F" w:rsidTr="003D3CEC">
        <w:trPr>
          <w:cantSplit/>
          <w:trHeight w:val="182"/>
        </w:trPr>
        <w:tc>
          <w:tcPr>
            <w:tcW w:w="3545" w:type="dxa"/>
            <w:shd w:val="clear" w:color="auto" w:fill="auto"/>
            <w:vAlign w:val="center"/>
          </w:tcPr>
          <w:p w:rsidR="00F353DE" w:rsidRPr="0039594D" w:rsidRDefault="00F353DE" w:rsidP="00485C24">
            <w:pPr>
              <w:pStyle w:val="afc"/>
              <w:rPr>
                <w:color w:val="000000"/>
              </w:rPr>
            </w:pPr>
            <w:r w:rsidRPr="0039594D">
              <w:rPr>
                <w:color w:val="000000"/>
              </w:rPr>
              <w:t>Магазин повседневного обслуживания</w:t>
            </w:r>
          </w:p>
        </w:tc>
        <w:tc>
          <w:tcPr>
            <w:tcW w:w="2017" w:type="dxa"/>
            <w:shd w:val="clear" w:color="auto" w:fill="auto"/>
            <w:vAlign w:val="center"/>
          </w:tcPr>
          <w:p w:rsidR="00F353DE" w:rsidRPr="0039594D" w:rsidRDefault="00F353DE" w:rsidP="00942E43">
            <w:pPr>
              <w:pStyle w:val="afc"/>
              <w:jc w:val="center"/>
            </w:pPr>
            <w:r w:rsidRPr="0039594D">
              <w:t>м</w:t>
            </w:r>
            <w:proofErr w:type="gramStart"/>
            <w:r w:rsidRPr="0039594D">
              <w:rPr>
                <w:vertAlign w:val="superscript"/>
              </w:rPr>
              <w:t>2</w:t>
            </w:r>
            <w:proofErr w:type="gramEnd"/>
            <w:r w:rsidRPr="0039594D">
              <w:t xml:space="preserve"> торговой площади</w:t>
            </w:r>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300</w:t>
            </w:r>
          </w:p>
        </w:tc>
        <w:tc>
          <w:tcPr>
            <w:tcW w:w="1488" w:type="dxa"/>
            <w:vAlign w:val="center"/>
          </w:tcPr>
          <w:p w:rsidR="00F353DE" w:rsidRPr="0039594D" w:rsidRDefault="00F353DE" w:rsidP="00942E43">
            <w:pPr>
              <w:pStyle w:val="afc"/>
              <w:jc w:val="center"/>
              <w:rPr>
                <w:color w:val="000000"/>
              </w:rPr>
            </w:pPr>
            <w:r w:rsidRPr="0039594D">
              <w:rPr>
                <w:color w:val="000000"/>
              </w:rPr>
              <w:t>3,6</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 Г</w:t>
            </w:r>
          </w:p>
        </w:tc>
      </w:tr>
      <w:tr w:rsidR="00F353DE" w:rsidRPr="00EF521F" w:rsidTr="003D3CEC">
        <w:trPr>
          <w:cantSplit/>
          <w:trHeight w:val="58"/>
        </w:trPr>
        <w:tc>
          <w:tcPr>
            <w:tcW w:w="3545" w:type="dxa"/>
            <w:shd w:val="clear" w:color="auto" w:fill="auto"/>
            <w:vAlign w:val="center"/>
          </w:tcPr>
          <w:p w:rsidR="00F353DE" w:rsidRPr="0039594D" w:rsidRDefault="00F353DE" w:rsidP="00485C24">
            <w:pPr>
              <w:pStyle w:val="afc"/>
              <w:rPr>
                <w:color w:val="000000"/>
              </w:rPr>
            </w:pPr>
            <w:r w:rsidRPr="0039594D">
              <w:rPr>
                <w:color w:val="000000"/>
              </w:rPr>
              <w:t>Помещения досуга и любительской деятельности</w:t>
            </w:r>
          </w:p>
        </w:tc>
        <w:tc>
          <w:tcPr>
            <w:tcW w:w="2017" w:type="dxa"/>
            <w:shd w:val="clear" w:color="auto" w:fill="auto"/>
            <w:vAlign w:val="center"/>
          </w:tcPr>
          <w:p w:rsidR="00F353DE" w:rsidRPr="0039594D" w:rsidRDefault="00F353DE" w:rsidP="00942E43">
            <w:pPr>
              <w:pStyle w:val="afc"/>
              <w:jc w:val="center"/>
            </w:pPr>
            <w:r w:rsidRPr="0039594D">
              <w:t>м</w:t>
            </w:r>
            <w:proofErr w:type="gramStart"/>
            <w:r w:rsidRPr="0039594D">
              <w:rPr>
                <w:vertAlign w:val="superscript"/>
              </w:rPr>
              <w:t>2</w:t>
            </w:r>
            <w:proofErr w:type="gramEnd"/>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200</w:t>
            </w:r>
          </w:p>
        </w:tc>
        <w:tc>
          <w:tcPr>
            <w:tcW w:w="1488" w:type="dxa"/>
            <w:vAlign w:val="center"/>
          </w:tcPr>
          <w:p w:rsidR="00F353DE" w:rsidRPr="0039594D" w:rsidRDefault="00F353DE" w:rsidP="00942E43">
            <w:pPr>
              <w:pStyle w:val="afc"/>
              <w:jc w:val="center"/>
              <w:rPr>
                <w:color w:val="000000"/>
              </w:rPr>
            </w:pPr>
            <w:r w:rsidRPr="0039594D">
              <w:rPr>
                <w:color w:val="000000"/>
              </w:rPr>
              <w:t>0,6</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w:t>
            </w:r>
            <w:proofErr w:type="gramStart"/>
            <w:r w:rsidRPr="0039594D">
              <w:t xml:space="preserve"> В</w:t>
            </w:r>
            <w:proofErr w:type="gramEnd"/>
          </w:p>
        </w:tc>
      </w:tr>
      <w:tr w:rsidR="00F353DE" w:rsidRPr="00EF521F" w:rsidTr="003D3CEC">
        <w:trPr>
          <w:cantSplit/>
          <w:trHeight w:val="58"/>
        </w:trPr>
        <w:tc>
          <w:tcPr>
            <w:tcW w:w="3545" w:type="dxa"/>
            <w:shd w:val="clear" w:color="auto" w:fill="auto"/>
            <w:vAlign w:val="center"/>
          </w:tcPr>
          <w:p w:rsidR="00F353DE" w:rsidRPr="0039594D" w:rsidRDefault="00F353DE" w:rsidP="00485C24">
            <w:pPr>
              <w:pStyle w:val="afc"/>
              <w:rPr>
                <w:color w:val="000000"/>
              </w:rPr>
            </w:pPr>
            <w:r w:rsidRPr="0039594D">
              <w:rPr>
                <w:color w:val="000000"/>
              </w:rPr>
              <w:t>Отделение банка</w:t>
            </w:r>
          </w:p>
        </w:tc>
        <w:tc>
          <w:tcPr>
            <w:tcW w:w="2017" w:type="dxa"/>
            <w:shd w:val="clear" w:color="auto" w:fill="auto"/>
            <w:vAlign w:val="center"/>
          </w:tcPr>
          <w:p w:rsidR="00F353DE" w:rsidRPr="0039594D" w:rsidRDefault="00F353DE" w:rsidP="00942E43">
            <w:pPr>
              <w:pStyle w:val="afc"/>
              <w:jc w:val="center"/>
            </w:pPr>
            <w:proofErr w:type="spellStart"/>
            <w:r w:rsidRPr="0039594D">
              <w:t>операц</w:t>
            </w:r>
            <w:proofErr w:type="spellEnd"/>
            <w:r w:rsidRPr="0039594D">
              <w:t>. касса</w:t>
            </w:r>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2</w:t>
            </w:r>
          </w:p>
        </w:tc>
        <w:tc>
          <w:tcPr>
            <w:tcW w:w="1488" w:type="dxa"/>
            <w:vAlign w:val="center"/>
          </w:tcPr>
          <w:p w:rsidR="00F353DE" w:rsidRPr="0039594D" w:rsidRDefault="00F353DE" w:rsidP="00942E43">
            <w:pPr>
              <w:pStyle w:val="afc"/>
              <w:jc w:val="center"/>
              <w:rPr>
                <w:color w:val="000000"/>
              </w:rPr>
            </w:pPr>
            <w:r w:rsidRPr="0039594D">
              <w:rPr>
                <w:color w:val="000000"/>
              </w:rPr>
              <w:t>0,3</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w:t>
            </w:r>
            <w:proofErr w:type="gramStart"/>
            <w:r w:rsidRPr="0039594D">
              <w:t xml:space="preserve"> В</w:t>
            </w:r>
            <w:proofErr w:type="gramEnd"/>
          </w:p>
        </w:tc>
      </w:tr>
      <w:tr w:rsidR="00F353DE" w:rsidRPr="00EF521F" w:rsidTr="003D3CEC">
        <w:trPr>
          <w:cantSplit/>
          <w:trHeight w:val="58"/>
        </w:trPr>
        <w:tc>
          <w:tcPr>
            <w:tcW w:w="3545" w:type="dxa"/>
            <w:shd w:val="clear" w:color="auto" w:fill="auto"/>
            <w:vAlign w:val="center"/>
          </w:tcPr>
          <w:p w:rsidR="00F353DE" w:rsidRPr="0039594D" w:rsidRDefault="00F353DE" w:rsidP="00485C24">
            <w:pPr>
              <w:pStyle w:val="afc"/>
              <w:rPr>
                <w:color w:val="000000"/>
              </w:rPr>
            </w:pPr>
            <w:r w:rsidRPr="0039594D">
              <w:rPr>
                <w:color w:val="000000"/>
              </w:rPr>
              <w:t>Магазин повседневного обслуживания</w:t>
            </w:r>
          </w:p>
        </w:tc>
        <w:tc>
          <w:tcPr>
            <w:tcW w:w="2017" w:type="dxa"/>
            <w:shd w:val="clear" w:color="auto" w:fill="auto"/>
            <w:vAlign w:val="center"/>
          </w:tcPr>
          <w:p w:rsidR="00F353DE" w:rsidRPr="0039594D" w:rsidRDefault="00F353DE" w:rsidP="00942E43">
            <w:pPr>
              <w:pStyle w:val="afc"/>
              <w:jc w:val="center"/>
            </w:pPr>
            <w:r w:rsidRPr="0039594D">
              <w:t>м</w:t>
            </w:r>
            <w:proofErr w:type="gramStart"/>
            <w:r w:rsidRPr="0039594D">
              <w:rPr>
                <w:vertAlign w:val="superscript"/>
              </w:rPr>
              <w:t>2</w:t>
            </w:r>
            <w:proofErr w:type="gramEnd"/>
            <w:r w:rsidRPr="0039594D">
              <w:t xml:space="preserve"> торговой площади</w:t>
            </w:r>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300</w:t>
            </w:r>
          </w:p>
        </w:tc>
        <w:tc>
          <w:tcPr>
            <w:tcW w:w="1488" w:type="dxa"/>
            <w:vAlign w:val="center"/>
          </w:tcPr>
          <w:p w:rsidR="00F353DE" w:rsidRPr="0039594D" w:rsidRDefault="00F353DE" w:rsidP="00942E43">
            <w:pPr>
              <w:pStyle w:val="afc"/>
              <w:jc w:val="center"/>
              <w:rPr>
                <w:color w:val="000000"/>
              </w:rPr>
            </w:pPr>
            <w:r w:rsidRPr="0039594D">
              <w:rPr>
                <w:color w:val="000000"/>
              </w:rPr>
              <w:t>3,6</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w:t>
            </w:r>
            <w:proofErr w:type="gramStart"/>
            <w:r w:rsidRPr="0039594D">
              <w:t xml:space="preserve"> В</w:t>
            </w:r>
            <w:proofErr w:type="gramEnd"/>
          </w:p>
        </w:tc>
      </w:tr>
      <w:tr w:rsidR="00F353DE" w:rsidRPr="00EF521F" w:rsidTr="00942E43">
        <w:trPr>
          <w:cantSplit/>
          <w:trHeight w:val="58"/>
        </w:trPr>
        <w:tc>
          <w:tcPr>
            <w:tcW w:w="3545" w:type="dxa"/>
            <w:shd w:val="clear" w:color="auto" w:fill="auto"/>
            <w:vAlign w:val="bottom"/>
          </w:tcPr>
          <w:p w:rsidR="00F353DE" w:rsidRPr="0039594D" w:rsidRDefault="00F353DE" w:rsidP="00485C24">
            <w:pPr>
              <w:pStyle w:val="afc"/>
              <w:rPr>
                <w:color w:val="000000"/>
              </w:rPr>
            </w:pPr>
            <w:r w:rsidRPr="0039594D">
              <w:t>Предприятия бытового обслуживания (мастерские, ателье, парикмахерские)</w:t>
            </w:r>
          </w:p>
        </w:tc>
        <w:tc>
          <w:tcPr>
            <w:tcW w:w="2017" w:type="dxa"/>
            <w:shd w:val="clear" w:color="auto" w:fill="auto"/>
            <w:vAlign w:val="center"/>
          </w:tcPr>
          <w:p w:rsidR="00F353DE" w:rsidRPr="0039594D" w:rsidRDefault="00F353DE" w:rsidP="00942E43">
            <w:pPr>
              <w:pStyle w:val="afc"/>
              <w:jc w:val="center"/>
            </w:pPr>
            <w:r w:rsidRPr="0039594D">
              <w:t>рабочих мест</w:t>
            </w:r>
          </w:p>
        </w:tc>
        <w:tc>
          <w:tcPr>
            <w:tcW w:w="1775" w:type="dxa"/>
            <w:shd w:val="clear" w:color="auto" w:fill="auto"/>
            <w:noWrap/>
            <w:vAlign w:val="center"/>
          </w:tcPr>
          <w:p w:rsidR="00F353DE" w:rsidRPr="0039594D" w:rsidRDefault="00F353DE" w:rsidP="00942E43">
            <w:pPr>
              <w:pStyle w:val="afc"/>
              <w:jc w:val="center"/>
              <w:rPr>
                <w:color w:val="000000"/>
              </w:rPr>
            </w:pPr>
            <w:r w:rsidRPr="0039594D">
              <w:rPr>
                <w:color w:val="000000"/>
              </w:rPr>
              <w:t>10</w:t>
            </w:r>
          </w:p>
        </w:tc>
        <w:tc>
          <w:tcPr>
            <w:tcW w:w="1488" w:type="dxa"/>
            <w:vAlign w:val="center"/>
          </w:tcPr>
          <w:p w:rsidR="00F353DE" w:rsidRPr="0039594D" w:rsidRDefault="00F353DE" w:rsidP="00942E43">
            <w:pPr>
              <w:pStyle w:val="afc"/>
              <w:jc w:val="center"/>
              <w:rPr>
                <w:color w:val="000000"/>
              </w:rPr>
            </w:pPr>
            <w:r w:rsidRPr="0039594D">
              <w:rPr>
                <w:color w:val="000000"/>
              </w:rPr>
              <w:t>0,8</w:t>
            </w:r>
          </w:p>
        </w:tc>
        <w:tc>
          <w:tcPr>
            <w:tcW w:w="1382" w:type="dxa"/>
            <w:vAlign w:val="center"/>
          </w:tcPr>
          <w:p w:rsidR="00F353DE" w:rsidRPr="0039594D" w:rsidRDefault="00F353DE" w:rsidP="00F353DE">
            <w:pPr>
              <w:pStyle w:val="afc"/>
              <w:jc w:val="center"/>
            </w:pPr>
            <w:proofErr w:type="spellStart"/>
            <w:r w:rsidRPr="0039594D">
              <w:t>Встр</w:t>
            </w:r>
            <w:proofErr w:type="spellEnd"/>
            <w:r w:rsidRPr="0039594D">
              <w:t>. в корпус</w:t>
            </w:r>
            <w:proofErr w:type="gramStart"/>
            <w:r w:rsidRPr="0039594D">
              <w:t xml:space="preserve"> В</w:t>
            </w:r>
            <w:proofErr w:type="gramEnd"/>
          </w:p>
        </w:tc>
      </w:tr>
      <w:tr w:rsidR="00F353DE" w:rsidRPr="00EF521F" w:rsidTr="00942E43">
        <w:trPr>
          <w:cantSplit/>
          <w:trHeight w:val="58"/>
        </w:trPr>
        <w:tc>
          <w:tcPr>
            <w:tcW w:w="7337" w:type="dxa"/>
            <w:gridSpan w:val="3"/>
            <w:shd w:val="clear" w:color="auto" w:fill="auto"/>
            <w:vAlign w:val="center"/>
          </w:tcPr>
          <w:p w:rsidR="00F353DE" w:rsidRPr="00F353DE" w:rsidRDefault="00F353DE" w:rsidP="00E367F9">
            <w:pPr>
              <w:pStyle w:val="afc"/>
              <w:jc w:val="center"/>
              <w:rPr>
                <w:color w:val="000000"/>
                <w:sz w:val="22"/>
                <w:szCs w:val="22"/>
              </w:rPr>
            </w:pPr>
            <w:r w:rsidRPr="00F353DE">
              <w:rPr>
                <w:color w:val="000000"/>
                <w:sz w:val="22"/>
                <w:szCs w:val="22"/>
              </w:rPr>
              <w:t>Итого</w:t>
            </w:r>
          </w:p>
        </w:tc>
        <w:tc>
          <w:tcPr>
            <w:tcW w:w="1488" w:type="dxa"/>
            <w:vAlign w:val="center"/>
          </w:tcPr>
          <w:p w:rsidR="00F353DE" w:rsidRPr="00F353DE" w:rsidRDefault="00F353DE" w:rsidP="00E367F9">
            <w:pPr>
              <w:pStyle w:val="afc"/>
              <w:jc w:val="center"/>
              <w:rPr>
                <w:color w:val="000000"/>
                <w:sz w:val="22"/>
                <w:szCs w:val="22"/>
              </w:rPr>
            </w:pPr>
            <w:r w:rsidRPr="00F353DE">
              <w:rPr>
                <w:color w:val="000000"/>
                <w:sz w:val="22"/>
                <w:szCs w:val="22"/>
              </w:rPr>
              <w:t>22,8</w:t>
            </w:r>
          </w:p>
        </w:tc>
        <w:tc>
          <w:tcPr>
            <w:tcW w:w="1382" w:type="dxa"/>
            <w:vAlign w:val="center"/>
          </w:tcPr>
          <w:p w:rsidR="00F353DE" w:rsidRPr="00F353DE" w:rsidRDefault="00F353DE" w:rsidP="00E367F9">
            <w:pPr>
              <w:pStyle w:val="afc"/>
              <w:jc w:val="center"/>
              <w:rPr>
                <w:sz w:val="22"/>
                <w:szCs w:val="22"/>
              </w:rPr>
            </w:pPr>
          </w:p>
        </w:tc>
      </w:tr>
    </w:tbl>
    <w:p w:rsidR="003D3CEC" w:rsidRDefault="003D3CEC" w:rsidP="00CF003B">
      <w:pPr>
        <w:ind w:firstLine="720"/>
        <w:jc w:val="both"/>
        <w:rPr>
          <w:sz w:val="28"/>
          <w:szCs w:val="28"/>
        </w:rPr>
      </w:pPr>
    </w:p>
    <w:p w:rsidR="00CF003B" w:rsidRPr="00BE1BBF" w:rsidRDefault="00CF003B" w:rsidP="006F7C22">
      <w:pPr>
        <w:ind w:firstLine="720"/>
        <w:jc w:val="both"/>
        <w:rPr>
          <w:sz w:val="28"/>
          <w:szCs w:val="28"/>
        </w:rPr>
      </w:pPr>
      <w:r w:rsidRPr="00BE1BBF">
        <w:rPr>
          <w:sz w:val="28"/>
          <w:szCs w:val="28"/>
        </w:rPr>
        <w:lastRenderedPageBreak/>
        <w:t xml:space="preserve">Ориентировочный строительный объем учреждений культурно-бытового обслуживания нового строительства составит </w:t>
      </w:r>
      <w:r w:rsidR="00E63529">
        <w:rPr>
          <w:sz w:val="28"/>
          <w:szCs w:val="28"/>
        </w:rPr>
        <w:t>22,8</w:t>
      </w:r>
      <w:r w:rsidRPr="00BE1BBF">
        <w:rPr>
          <w:sz w:val="28"/>
          <w:szCs w:val="28"/>
        </w:rPr>
        <w:t xml:space="preserve"> тыс.</w:t>
      </w:r>
      <w:r w:rsidR="00C45194">
        <w:rPr>
          <w:sz w:val="28"/>
          <w:szCs w:val="28"/>
        </w:rPr>
        <w:t xml:space="preserve"> </w:t>
      </w:r>
      <w:r w:rsidRPr="00BE1BBF">
        <w:rPr>
          <w:sz w:val="28"/>
          <w:szCs w:val="28"/>
        </w:rPr>
        <w:t>м</w:t>
      </w:r>
      <w:r w:rsidRPr="00BE1BBF">
        <w:rPr>
          <w:sz w:val="28"/>
          <w:szCs w:val="28"/>
          <w:vertAlign w:val="superscript"/>
        </w:rPr>
        <w:t>3</w:t>
      </w:r>
      <w:r w:rsidRPr="00BE1BBF">
        <w:rPr>
          <w:sz w:val="28"/>
          <w:szCs w:val="28"/>
        </w:rPr>
        <w:t xml:space="preserve">. </w:t>
      </w:r>
    </w:p>
    <w:p w:rsidR="00CF003B" w:rsidRPr="00B079B1" w:rsidRDefault="00CF003B" w:rsidP="006F7C22">
      <w:pPr>
        <w:ind w:firstLine="720"/>
        <w:jc w:val="both"/>
      </w:pPr>
      <w:r w:rsidRPr="00737D81">
        <w:rPr>
          <w:sz w:val="28"/>
          <w:szCs w:val="28"/>
        </w:rPr>
        <w:t>Предложенные параметры проектируемых учреждений обслуживания должны быть конкретизированы на стадии архитектурно-строительного проектирования.</w:t>
      </w:r>
    </w:p>
    <w:p w:rsidR="00977888" w:rsidRDefault="00977888" w:rsidP="00E367F9">
      <w:pPr>
        <w:rPr>
          <w:highlight w:val="yellow"/>
        </w:rPr>
      </w:pPr>
    </w:p>
    <w:p w:rsidR="00747793" w:rsidRPr="00D54CBA" w:rsidRDefault="00747793" w:rsidP="000B4BC1">
      <w:pPr>
        <w:pStyle w:val="1"/>
      </w:pPr>
      <w:bookmarkStart w:id="96" w:name="_Toc394915438"/>
      <w:bookmarkStart w:id="97" w:name="_Toc395171801"/>
      <w:bookmarkStart w:id="98" w:name="_Toc395171855"/>
      <w:bookmarkStart w:id="99" w:name="_Toc395171999"/>
      <w:bookmarkStart w:id="100" w:name="_Toc399944052"/>
      <w:r w:rsidRPr="00D54CBA">
        <w:t>8. Организация транспортного обслуживания территории</w:t>
      </w:r>
      <w:bookmarkEnd w:id="94"/>
      <w:bookmarkEnd w:id="95"/>
      <w:bookmarkEnd w:id="96"/>
      <w:bookmarkEnd w:id="97"/>
      <w:bookmarkEnd w:id="98"/>
      <w:bookmarkEnd w:id="99"/>
      <w:bookmarkEnd w:id="100"/>
    </w:p>
    <w:p w:rsidR="008853EB" w:rsidRDefault="008853EB" w:rsidP="008853EB">
      <w:pPr>
        <w:ind w:firstLine="720"/>
        <w:jc w:val="both"/>
        <w:rPr>
          <w:i/>
          <w:sz w:val="28"/>
          <w:szCs w:val="28"/>
        </w:rPr>
      </w:pPr>
    </w:p>
    <w:p w:rsidR="008853EB" w:rsidRPr="008853EB" w:rsidRDefault="008853EB" w:rsidP="008853EB">
      <w:pPr>
        <w:ind w:firstLine="720"/>
        <w:jc w:val="both"/>
        <w:rPr>
          <w:b/>
          <w:sz w:val="28"/>
          <w:szCs w:val="28"/>
        </w:rPr>
      </w:pPr>
      <w:r w:rsidRPr="008853EB">
        <w:rPr>
          <w:b/>
          <w:sz w:val="28"/>
          <w:szCs w:val="28"/>
        </w:rPr>
        <w:t>Улично-дорожная сеть</w:t>
      </w:r>
    </w:p>
    <w:p w:rsidR="008853EB" w:rsidRPr="009F5FED" w:rsidRDefault="008853EB" w:rsidP="008853EB">
      <w:pPr>
        <w:ind w:firstLine="720"/>
        <w:jc w:val="both"/>
        <w:rPr>
          <w:b/>
          <w:i/>
          <w:sz w:val="28"/>
          <w:szCs w:val="28"/>
        </w:rPr>
      </w:pPr>
      <w:r w:rsidRPr="009F5FED">
        <w:rPr>
          <w:b/>
          <w:i/>
          <w:sz w:val="28"/>
          <w:szCs w:val="28"/>
        </w:rPr>
        <w:t>Существующее положение</w:t>
      </w:r>
    </w:p>
    <w:p w:rsidR="008853EB" w:rsidRPr="008853EB" w:rsidRDefault="008853EB" w:rsidP="008853EB">
      <w:pPr>
        <w:ind w:firstLine="720"/>
        <w:jc w:val="both"/>
        <w:rPr>
          <w:sz w:val="28"/>
          <w:szCs w:val="28"/>
        </w:rPr>
      </w:pPr>
      <w:r w:rsidRPr="008853EB">
        <w:rPr>
          <w:sz w:val="28"/>
          <w:szCs w:val="28"/>
        </w:rPr>
        <w:t xml:space="preserve">В настоящее время </w:t>
      </w:r>
      <w:r w:rsidR="00532873">
        <w:rPr>
          <w:sz w:val="28"/>
          <w:szCs w:val="28"/>
        </w:rPr>
        <w:t>улично-дорожная сеть (УДС) на территории</w:t>
      </w:r>
      <w:r w:rsidRPr="008853EB">
        <w:rPr>
          <w:sz w:val="28"/>
          <w:szCs w:val="28"/>
        </w:rPr>
        <w:t xml:space="preserve"> проектирования представлена улицей Заводская и подъездом к </w:t>
      </w:r>
      <w:r w:rsidR="00532873">
        <w:rPr>
          <w:sz w:val="28"/>
          <w:szCs w:val="28"/>
        </w:rPr>
        <w:t>гостинице «</w:t>
      </w:r>
      <w:proofErr w:type="spellStart"/>
      <w:r w:rsidR="00532873">
        <w:rPr>
          <w:sz w:val="28"/>
          <w:szCs w:val="28"/>
        </w:rPr>
        <w:t>Петро</w:t>
      </w:r>
      <w:r w:rsidRPr="008853EB">
        <w:rPr>
          <w:sz w:val="28"/>
          <w:szCs w:val="28"/>
        </w:rPr>
        <w:t>Спорт</w:t>
      </w:r>
      <w:r w:rsidR="00532873">
        <w:rPr>
          <w:sz w:val="28"/>
          <w:szCs w:val="28"/>
        </w:rPr>
        <w:t>Отель</w:t>
      </w:r>
      <w:proofErr w:type="spellEnd"/>
      <w:r w:rsidR="00532873">
        <w:rPr>
          <w:sz w:val="28"/>
          <w:szCs w:val="28"/>
        </w:rPr>
        <w:t>», которые соединяю</w:t>
      </w:r>
      <w:r w:rsidRPr="008853EB">
        <w:rPr>
          <w:sz w:val="28"/>
          <w:szCs w:val="28"/>
        </w:rPr>
        <w:t xml:space="preserve">т существующую </w:t>
      </w:r>
      <w:r w:rsidR="00532873">
        <w:rPr>
          <w:sz w:val="28"/>
          <w:szCs w:val="28"/>
        </w:rPr>
        <w:t xml:space="preserve">застройку с </w:t>
      </w:r>
      <w:proofErr w:type="spellStart"/>
      <w:r w:rsidR="00532873">
        <w:rPr>
          <w:sz w:val="28"/>
          <w:szCs w:val="28"/>
        </w:rPr>
        <w:t>Колтушским</w:t>
      </w:r>
      <w:proofErr w:type="spellEnd"/>
      <w:r w:rsidR="00532873">
        <w:rPr>
          <w:sz w:val="28"/>
          <w:szCs w:val="28"/>
        </w:rPr>
        <w:t xml:space="preserve"> шоссе.</w:t>
      </w:r>
    </w:p>
    <w:p w:rsidR="008853EB" w:rsidRPr="008853EB" w:rsidRDefault="008853EB" w:rsidP="008853EB">
      <w:pPr>
        <w:ind w:firstLine="720"/>
        <w:jc w:val="both"/>
        <w:rPr>
          <w:sz w:val="28"/>
          <w:szCs w:val="28"/>
        </w:rPr>
      </w:pPr>
      <w:r w:rsidRPr="008853EB">
        <w:rPr>
          <w:sz w:val="28"/>
          <w:szCs w:val="28"/>
        </w:rPr>
        <w:t xml:space="preserve">Ближайшие маршруты общественного транспорта проходят по </w:t>
      </w:r>
      <w:proofErr w:type="spellStart"/>
      <w:r w:rsidRPr="008853EB">
        <w:rPr>
          <w:sz w:val="28"/>
          <w:szCs w:val="28"/>
        </w:rPr>
        <w:t>Колтушскому</w:t>
      </w:r>
      <w:proofErr w:type="spellEnd"/>
      <w:r w:rsidRPr="008853EB">
        <w:rPr>
          <w:sz w:val="28"/>
          <w:szCs w:val="28"/>
        </w:rPr>
        <w:t xml:space="preserve"> шоссе (автобусы и маршрутные такси). </w:t>
      </w:r>
    </w:p>
    <w:p w:rsidR="00572F18" w:rsidRDefault="00572F18" w:rsidP="008853EB">
      <w:pPr>
        <w:ind w:firstLine="720"/>
        <w:jc w:val="both"/>
        <w:rPr>
          <w:b/>
          <w:i/>
          <w:sz w:val="28"/>
          <w:szCs w:val="28"/>
        </w:rPr>
      </w:pPr>
    </w:p>
    <w:p w:rsidR="008853EB" w:rsidRPr="00C562F5" w:rsidRDefault="00572F18" w:rsidP="008853EB">
      <w:pPr>
        <w:ind w:firstLine="720"/>
        <w:jc w:val="both"/>
        <w:rPr>
          <w:b/>
          <w:i/>
          <w:sz w:val="28"/>
          <w:szCs w:val="28"/>
        </w:rPr>
      </w:pPr>
      <w:r w:rsidRPr="00C562F5">
        <w:rPr>
          <w:b/>
          <w:i/>
          <w:sz w:val="28"/>
          <w:szCs w:val="28"/>
        </w:rPr>
        <w:t>Проектные предложения</w:t>
      </w:r>
    </w:p>
    <w:p w:rsidR="008853EB" w:rsidRPr="00C562F5" w:rsidRDefault="008853EB" w:rsidP="008853EB">
      <w:pPr>
        <w:ind w:firstLine="720"/>
        <w:jc w:val="both"/>
        <w:rPr>
          <w:sz w:val="28"/>
          <w:szCs w:val="28"/>
        </w:rPr>
      </w:pPr>
      <w:r w:rsidRPr="00C562F5">
        <w:rPr>
          <w:sz w:val="28"/>
          <w:szCs w:val="28"/>
        </w:rPr>
        <w:t xml:space="preserve">Основной целью при проектировании улично-дорожной сети </w:t>
      </w:r>
      <w:r w:rsidR="00405A26" w:rsidRPr="00C562F5">
        <w:rPr>
          <w:sz w:val="28"/>
          <w:szCs w:val="28"/>
        </w:rPr>
        <w:t xml:space="preserve">в границах проекта планировки </w:t>
      </w:r>
      <w:r w:rsidRPr="00C562F5">
        <w:rPr>
          <w:sz w:val="28"/>
          <w:szCs w:val="28"/>
        </w:rPr>
        <w:t>является обеспечение удобной и рациональной связи всех участков жилой</w:t>
      </w:r>
      <w:r w:rsidR="00572F18" w:rsidRPr="00C562F5">
        <w:rPr>
          <w:sz w:val="28"/>
          <w:szCs w:val="28"/>
        </w:rPr>
        <w:t xml:space="preserve">, общественно-деловой и производственной </w:t>
      </w:r>
      <w:r w:rsidRPr="00C562F5">
        <w:rPr>
          <w:sz w:val="28"/>
          <w:szCs w:val="28"/>
        </w:rPr>
        <w:t xml:space="preserve">застройки с существующей улично-дорожной сетью. </w:t>
      </w:r>
    </w:p>
    <w:p w:rsidR="008853EB" w:rsidRPr="00C562F5" w:rsidRDefault="008853EB" w:rsidP="008853EB">
      <w:pPr>
        <w:ind w:firstLine="720"/>
        <w:jc w:val="both"/>
        <w:rPr>
          <w:sz w:val="28"/>
          <w:szCs w:val="28"/>
        </w:rPr>
      </w:pPr>
      <w:proofErr w:type="gramStart"/>
      <w:r w:rsidRPr="00C562F5">
        <w:rPr>
          <w:sz w:val="28"/>
          <w:szCs w:val="28"/>
        </w:rPr>
        <w:t>Проектируемая</w:t>
      </w:r>
      <w:proofErr w:type="gramEnd"/>
      <w:r w:rsidRPr="00C562F5">
        <w:rPr>
          <w:sz w:val="28"/>
          <w:szCs w:val="28"/>
        </w:rPr>
        <w:t xml:space="preserve"> УДС представлена </w:t>
      </w:r>
      <w:r w:rsidR="00C562F5" w:rsidRPr="00C562F5">
        <w:rPr>
          <w:sz w:val="28"/>
          <w:szCs w:val="28"/>
        </w:rPr>
        <w:t xml:space="preserve">Новой </w:t>
      </w:r>
      <w:r w:rsidRPr="00C562F5">
        <w:rPr>
          <w:sz w:val="28"/>
          <w:szCs w:val="28"/>
        </w:rPr>
        <w:t xml:space="preserve">улицей в жилой застройке и внутриквартальными проездами. Жилая улица проектируется с выходом на </w:t>
      </w:r>
      <w:proofErr w:type="spellStart"/>
      <w:r w:rsidRPr="00C562F5">
        <w:rPr>
          <w:sz w:val="28"/>
          <w:szCs w:val="28"/>
        </w:rPr>
        <w:t>Колтушское</w:t>
      </w:r>
      <w:proofErr w:type="spellEnd"/>
      <w:r w:rsidRPr="00C562F5">
        <w:rPr>
          <w:sz w:val="28"/>
          <w:szCs w:val="28"/>
        </w:rPr>
        <w:t xml:space="preserve"> </w:t>
      </w:r>
      <w:r w:rsidR="00405A26" w:rsidRPr="00C562F5">
        <w:rPr>
          <w:sz w:val="28"/>
          <w:szCs w:val="28"/>
        </w:rPr>
        <w:t xml:space="preserve">шоссе. Проект примыкания жилой </w:t>
      </w:r>
      <w:r w:rsidRPr="00C562F5">
        <w:rPr>
          <w:sz w:val="28"/>
          <w:szCs w:val="28"/>
        </w:rPr>
        <w:t xml:space="preserve">улицы выполнен в соответствии с проектной документацией на </w:t>
      </w:r>
      <w:r w:rsidR="00572F18" w:rsidRPr="00C562F5">
        <w:rPr>
          <w:sz w:val="28"/>
          <w:szCs w:val="28"/>
        </w:rPr>
        <w:t xml:space="preserve">реконструкцию </w:t>
      </w:r>
      <w:proofErr w:type="spellStart"/>
      <w:r w:rsidR="00572F18" w:rsidRPr="00C562F5">
        <w:rPr>
          <w:sz w:val="28"/>
          <w:szCs w:val="28"/>
        </w:rPr>
        <w:t>Колтушского</w:t>
      </w:r>
      <w:proofErr w:type="spellEnd"/>
      <w:r w:rsidR="00572F18" w:rsidRPr="00C562F5">
        <w:rPr>
          <w:sz w:val="28"/>
          <w:szCs w:val="28"/>
        </w:rPr>
        <w:t xml:space="preserve"> шоссе,</w:t>
      </w:r>
      <w:r w:rsidR="00405A26" w:rsidRPr="00C562F5">
        <w:rPr>
          <w:sz w:val="28"/>
          <w:szCs w:val="28"/>
        </w:rPr>
        <w:t xml:space="preserve"> выполняемой</w:t>
      </w:r>
      <w:r w:rsidRPr="00C562F5">
        <w:rPr>
          <w:sz w:val="28"/>
          <w:szCs w:val="28"/>
        </w:rPr>
        <w:t xml:space="preserve"> ЗАО «</w:t>
      </w:r>
      <w:proofErr w:type="spellStart"/>
      <w:r w:rsidRPr="00C562F5">
        <w:rPr>
          <w:sz w:val="28"/>
          <w:szCs w:val="28"/>
        </w:rPr>
        <w:t>Петербург-Дорсервис</w:t>
      </w:r>
      <w:proofErr w:type="spellEnd"/>
      <w:r w:rsidRPr="00C562F5">
        <w:rPr>
          <w:sz w:val="28"/>
          <w:szCs w:val="28"/>
        </w:rPr>
        <w:t>»</w:t>
      </w:r>
      <w:r w:rsidR="00572F18" w:rsidRPr="00C562F5">
        <w:rPr>
          <w:sz w:val="28"/>
          <w:szCs w:val="28"/>
        </w:rPr>
        <w:t xml:space="preserve">, </w:t>
      </w:r>
      <w:proofErr w:type="gramStart"/>
      <w:r w:rsidR="00572F18" w:rsidRPr="00C562F5">
        <w:rPr>
          <w:sz w:val="28"/>
          <w:szCs w:val="28"/>
        </w:rPr>
        <w:t>которая</w:t>
      </w:r>
      <w:proofErr w:type="gramEnd"/>
      <w:r w:rsidR="00572F18" w:rsidRPr="00C562F5">
        <w:rPr>
          <w:sz w:val="28"/>
          <w:szCs w:val="28"/>
        </w:rPr>
        <w:t xml:space="preserve"> предусматривает изменение геометрических параметров – увеличение числа полос движения транспорта до 4</w:t>
      </w:r>
      <w:r w:rsidRPr="00C562F5">
        <w:rPr>
          <w:sz w:val="28"/>
          <w:szCs w:val="28"/>
        </w:rPr>
        <w:t xml:space="preserve">. На примыкании жилой улицы к </w:t>
      </w:r>
      <w:proofErr w:type="spellStart"/>
      <w:r w:rsidRPr="00C562F5">
        <w:rPr>
          <w:sz w:val="28"/>
          <w:szCs w:val="28"/>
        </w:rPr>
        <w:t>Колтушскому</w:t>
      </w:r>
      <w:proofErr w:type="spellEnd"/>
      <w:r w:rsidRPr="00C562F5">
        <w:rPr>
          <w:sz w:val="28"/>
          <w:szCs w:val="28"/>
        </w:rPr>
        <w:t xml:space="preserve"> шоссе проектом предлагается обустройст</w:t>
      </w:r>
      <w:r w:rsidR="00405A26" w:rsidRPr="00C562F5">
        <w:rPr>
          <w:sz w:val="28"/>
          <w:szCs w:val="28"/>
        </w:rPr>
        <w:t xml:space="preserve">во переходно-скоростных полос. </w:t>
      </w:r>
      <w:r w:rsidRPr="00C562F5">
        <w:rPr>
          <w:sz w:val="28"/>
          <w:szCs w:val="28"/>
        </w:rPr>
        <w:t xml:space="preserve">Выезд транспорта с жилой улицы на </w:t>
      </w:r>
      <w:proofErr w:type="spellStart"/>
      <w:r w:rsidRPr="00C562F5">
        <w:rPr>
          <w:sz w:val="28"/>
          <w:szCs w:val="28"/>
        </w:rPr>
        <w:t>Колтушское</w:t>
      </w:r>
      <w:proofErr w:type="spellEnd"/>
      <w:r w:rsidRPr="00C562F5">
        <w:rPr>
          <w:sz w:val="28"/>
          <w:szCs w:val="28"/>
        </w:rPr>
        <w:t xml:space="preserve"> шоссе </w:t>
      </w:r>
      <w:r w:rsidR="00572F18" w:rsidRPr="00C562F5">
        <w:rPr>
          <w:sz w:val="28"/>
          <w:szCs w:val="28"/>
        </w:rPr>
        <w:t>планируетс</w:t>
      </w:r>
      <w:r w:rsidRPr="00C562F5">
        <w:rPr>
          <w:sz w:val="28"/>
          <w:szCs w:val="28"/>
        </w:rPr>
        <w:t xml:space="preserve">я только правым поворотом (с жилой улицы на </w:t>
      </w:r>
      <w:proofErr w:type="spellStart"/>
      <w:r w:rsidRPr="00C562F5">
        <w:rPr>
          <w:sz w:val="28"/>
          <w:szCs w:val="28"/>
        </w:rPr>
        <w:t>Колтушское</w:t>
      </w:r>
      <w:proofErr w:type="spellEnd"/>
      <w:r w:rsidRPr="00C562F5">
        <w:rPr>
          <w:sz w:val="28"/>
          <w:szCs w:val="28"/>
        </w:rPr>
        <w:t xml:space="preserve"> шоссе и с </w:t>
      </w:r>
      <w:proofErr w:type="spellStart"/>
      <w:r w:rsidRPr="00C562F5">
        <w:rPr>
          <w:sz w:val="28"/>
          <w:szCs w:val="28"/>
        </w:rPr>
        <w:t>Колтушского</w:t>
      </w:r>
      <w:proofErr w:type="spellEnd"/>
      <w:r w:rsidRPr="00C562F5">
        <w:rPr>
          <w:sz w:val="28"/>
          <w:szCs w:val="28"/>
        </w:rPr>
        <w:t xml:space="preserve"> шоссе на жилую улицу). </w:t>
      </w:r>
      <w:r w:rsidR="003A362E">
        <w:rPr>
          <w:sz w:val="28"/>
          <w:szCs w:val="28"/>
        </w:rPr>
        <w:t>На юге территории Новая улица имеет выход на ул. Заводская посредством основного проезда в красных линиях.</w:t>
      </w:r>
    </w:p>
    <w:p w:rsidR="00C562F5" w:rsidRDefault="00C562F5" w:rsidP="008853EB">
      <w:pPr>
        <w:ind w:firstLine="720"/>
        <w:jc w:val="both"/>
        <w:rPr>
          <w:sz w:val="28"/>
          <w:szCs w:val="28"/>
        </w:rPr>
      </w:pPr>
      <w:r>
        <w:rPr>
          <w:sz w:val="28"/>
          <w:szCs w:val="28"/>
        </w:rPr>
        <w:t xml:space="preserve">Для обслуживания существующих участков индивидуальной жилой застройки вдоль </w:t>
      </w:r>
      <w:proofErr w:type="spellStart"/>
      <w:r>
        <w:rPr>
          <w:sz w:val="28"/>
          <w:szCs w:val="28"/>
        </w:rPr>
        <w:t>Колтушского</w:t>
      </w:r>
      <w:proofErr w:type="spellEnd"/>
      <w:r>
        <w:rPr>
          <w:sz w:val="28"/>
          <w:szCs w:val="28"/>
        </w:rPr>
        <w:t xml:space="preserve"> шоссе в проекте предусмотрен основной прое</w:t>
      </w:r>
      <w:proofErr w:type="gramStart"/>
      <w:r>
        <w:rPr>
          <w:sz w:val="28"/>
          <w:szCs w:val="28"/>
        </w:rPr>
        <w:t>зд в кр</w:t>
      </w:r>
      <w:proofErr w:type="gramEnd"/>
      <w:r>
        <w:rPr>
          <w:sz w:val="28"/>
          <w:szCs w:val="28"/>
        </w:rPr>
        <w:t xml:space="preserve">асных линиях с выходами на ул. Новая и ул. Заводская. </w:t>
      </w:r>
    </w:p>
    <w:p w:rsidR="008853EB" w:rsidRPr="00C562F5" w:rsidRDefault="008853EB" w:rsidP="008853EB">
      <w:pPr>
        <w:ind w:firstLine="720"/>
        <w:jc w:val="both"/>
        <w:rPr>
          <w:sz w:val="28"/>
          <w:szCs w:val="28"/>
        </w:rPr>
      </w:pPr>
      <w:r w:rsidRPr="00C562F5">
        <w:rPr>
          <w:sz w:val="28"/>
          <w:szCs w:val="28"/>
        </w:rPr>
        <w:t xml:space="preserve">Основные геометрические параметры УДС приняты в соответствии с нормативной документацией: </w:t>
      </w:r>
    </w:p>
    <w:p w:rsidR="008853EB" w:rsidRPr="00C562F5" w:rsidRDefault="008853EB" w:rsidP="006000B3">
      <w:pPr>
        <w:numPr>
          <w:ilvl w:val="0"/>
          <w:numId w:val="30"/>
        </w:numPr>
        <w:ind w:left="709" w:hanging="283"/>
        <w:jc w:val="both"/>
        <w:rPr>
          <w:sz w:val="28"/>
          <w:szCs w:val="28"/>
        </w:rPr>
      </w:pPr>
      <w:r w:rsidRPr="00C562F5">
        <w:rPr>
          <w:sz w:val="28"/>
          <w:szCs w:val="28"/>
        </w:rPr>
        <w:t xml:space="preserve">для жилой улицы ширина проезжей части составляет 9 метров (с учетом использования одной полосы для стоянок легковых автомобилей). По обе стороны от проезжей части улиц (преимущественно) предусматривается наличие тротуаров шириной по 2,0 метра. Радиус закругления на </w:t>
      </w:r>
      <w:r w:rsidRPr="00C562F5">
        <w:rPr>
          <w:sz w:val="28"/>
          <w:szCs w:val="28"/>
        </w:rPr>
        <w:lastRenderedPageBreak/>
        <w:t>пересечения проезжих частей улично-дорожной сети принят 5</w:t>
      </w:r>
      <w:r w:rsidR="00572F18" w:rsidRPr="00C562F5">
        <w:rPr>
          <w:sz w:val="28"/>
          <w:szCs w:val="28"/>
        </w:rPr>
        <w:t xml:space="preserve"> </w:t>
      </w:r>
      <w:r w:rsidRPr="00C562F5">
        <w:rPr>
          <w:sz w:val="28"/>
          <w:szCs w:val="28"/>
        </w:rPr>
        <w:t xml:space="preserve">и 8 метров (с проездами и </w:t>
      </w:r>
      <w:proofErr w:type="spellStart"/>
      <w:r w:rsidRPr="00C562F5">
        <w:rPr>
          <w:sz w:val="28"/>
          <w:szCs w:val="28"/>
        </w:rPr>
        <w:t>Колтушским</w:t>
      </w:r>
      <w:proofErr w:type="spellEnd"/>
      <w:r w:rsidRPr="00C562F5">
        <w:rPr>
          <w:sz w:val="28"/>
          <w:szCs w:val="28"/>
        </w:rPr>
        <w:t xml:space="preserve"> шоссе соответственно). </w:t>
      </w:r>
    </w:p>
    <w:p w:rsidR="008853EB" w:rsidRPr="00C562F5" w:rsidRDefault="008853EB" w:rsidP="006000B3">
      <w:pPr>
        <w:numPr>
          <w:ilvl w:val="0"/>
          <w:numId w:val="30"/>
        </w:numPr>
        <w:ind w:left="709" w:hanging="283"/>
        <w:jc w:val="both"/>
        <w:rPr>
          <w:sz w:val="28"/>
          <w:szCs w:val="28"/>
        </w:rPr>
      </w:pPr>
      <w:r w:rsidRPr="00C562F5">
        <w:rPr>
          <w:sz w:val="28"/>
          <w:szCs w:val="28"/>
        </w:rPr>
        <w:t>для проездов ширина проезжей части составляет 6 метров. По обе стороны от проезжей части проезд</w:t>
      </w:r>
      <w:r w:rsidR="00572F18" w:rsidRPr="00C562F5">
        <w:rPr>
          <w:sz w:val="28"/>
          <w:szCs w:val="28"/>
        </w:rPr>
        <w:t>ов</w:t>
      </w:r>
      <w:r w:rsidRPr="00C562F5">
        <w:rPr>
          <w:sz w:val="28"/>
          <w:szCs w:val="28"/>
        </w:rPr>
        <w:t xml:space="preserve"> (преимущественно) предусматривается наличие тротуаров шириной по 2,0 метра. </w:t>
      </w:r>
    </w:p>
    <w:p w:rsidR="008853EB" w:rsidRPr="00C562F5" w:rsidRDefault="008853EB" w:rsidP="008853EB">
      <w:pPr>
        <w:ind w:firstLine="720"/>
        <w:jc w:val="both"/>
        <w:rPr>
          <w:sz w:val="28"/>
          <w:szCs w:val="28"/>
        </w:rPr>
      </w:pPr>
      <w:r w:rsidRPr="00C562F5">
        <w:rPr>
          <w:sz w:val="28"/>
          <w:szCs w:val="28"/>
        </w:rPr>
        <w:t>Развитие (застройка) проектируемой территории приведет к ув</w:t>
      </w:r>
      <w:r w:rsidR="00572F18" w:rsidRPr="00C562F5">
        <w:rPr>
          <w:sz w:val="28"/>
          <w:szCs w:val="28"/>
        </w:rPr>
        <w:t>еличению транспортного потока, и</w:t>
      </w:r>
      <w:r w:rsidRPr="00C562F5">
        <w:rPr>
          <w:sz w:val="28"/>
          <w:szCs w:val="28"/>
        </w:rPr>
        <w:t xml:space="preserve"> как следствие</w:t>
      </w:r>
      <w:r w:rsidR="00572F18" w:rsidRPr="00C562F5">
        <w:rPr>
          <w:sz w:val="28"/>
          <w:szCs w:val="28"/>
        </w:rPr>
        <w:t>, повышению</w:t>
      </w:r>
      <w:r w:rsidRPr="00C562F5">
        <w:rPr>
          <w:sz w:val="28"/>
          <w:szCs w:val="28"/>
        </w:rPr>
        <w:t xml:space="preserve"> нагрузки на существующую улицу Заводская. Проектом </w:t>
      </w:r>
      <w:r w:rsidR="00572F18" w:rsidRPr="00C562F5">
        <w:rPr>
          <w:sz w:val="28"/>
          <w:szCs w:val="28"/>
        </w:rPr>
        <w:t xml:space="preserve">планировки </w:t>
      </w:r>
      <w:r w:rsidRPr="00C562F5">
        <w:rPr>
          <w:sz w:val="28"/>
          <w:szCs w:val="28"/>
        </w:rPr>
        <w:t xml:space="preserve">предусматривается реконструкция данной улицы с увеличением ширины проезжей части до 9 метров. </w:t>
      </w:r>
    </w:p>
    <w:p w:rsidR="008853EB" w:rsidRPr="00C562F5" w:rsidRDefault="008853EB" w:rsidP="008853EB">
      <w:pPr>
        <w:ind w:firstLine="720"/>
        <w:jc w:val="both"/>
        <w:rPr>
          <w:sz w:val="28"/>
          <w:szCs w:val="28"/>
        </w:rPr>
      </w:pPr>
      <w:r w:rsidRPr="00C562F5">
        <w:rPr>
          <w:sz w:val="28"/>
          <w:szCs w:val="28"/>
        </w:rPr>
        <w:t xml:space="preserve">Покрытие улично-дорожной сети предлагается выполнить в асфальтобетонном исполнении. Подъездными карманами, имеющими асфальтобетонное исполнение, обеспечиваются инженерные сооружения и площадки ТБО. </w:t>
      </w:r>
    </w:p>
    <w:p w:rsidR="008853EB" w:rsidRPr="00C562F5" w:rsidRDefault="008853EB" w:rsidP="008853EB">
      <w:pPr>
        <w:ind w:firstLine="720"/>
        <w:jc w:val="both"/>
        <w:rPr>
          <w:sz w:val="28"/>
          <w:szCs w:val="28"/>
        </w:rPr>
      </w:pPr>
      <w:r w:rsidRPr="00C562F5">
        <w:rPr>
          <w:sz w:val="28"/>
          <w:szCs w:val="28"/>
        </w:rPr>
        <w:t>Организация уличного движения осуществляется техническими средствами (установка дорожных знаков, дорожных ограждений, светофоров (при необходимости)</w:t>
      </w:r>
      <w:r w:rsidR="00572F18" w:rsidRPr="00C562F5">
        <w:rPr>
          <w:sz w:val="28"/>
          <w:szCs w:val="28"/>
        </w:rPr>
        <w:t xml:space="preserve"> </w:t>
      </w:r>
      <w:r w:rsidRPr="00C562F5">
        <w:rPr>
          <w:sz w:val="28"/>
          <w:szCs w:val="28"/>
        </w:rPr>
        <w:t xml:space="preserve">и т.д.). </w:t>
      </w:r>
    </w:p>
    <w:p w:rsidR="008853EB" w:rsidRPr="00C562F5" w:rsidRDefault="008853EB" w:rsidP="008853EB">
      <w:pPr>
        <w:ind w:firstLine="720"/>
        <w:jc w:val="both"/>
        <w:rPr>
          <w:sz w:val="28"/>
          <w:szCs w:val="28"/>
        </w:rPr>
      </w:pPr>
      <w:r w:rsidRPr="00C562F5">
        <w:rPr>
          <w:sz w:val="28"/>
          <w:szCs w:val="28"/>
        </w:rPr>
        <w:t>Хранение индивидуального автотранспорта предлагается осуществлять:</w:t>
      </w:r>
    </w:p>
    <w:p w:rsidR="008853EB" w:rsidRPr="00C562F5" w:rsidRDefault="008853EB" w:rsidP="006000B3">
      <w:pPr>
        <w:numPr>
          <w:ilvl w:val="0"/>
          <w:numId w:val="30"/>
        </w:numPr>
        <w:ind w:left="709" w:hanging="283"/>
        <w:jc w:val="both"/>
        <w:rPr>
          <w:sz w:val="28"/>
          <w:szCs w:val="28"/>
        </w:rPr>
      </w:pPr>
      <w:r w:rsidRPr="00C562F5">
        <w:rPr>
          <w:sz w:val="28"/>
          <w:szCs w:val="28"/>
        </w:rPr>
        <w:t xml:space="preserve">на открытых автостоянках, располагаемых </w:t>
      </w:r>
      <w:r w:rsidR="00572F18" w:rsidRPr="00C562F5">
        <w:rPr>
          <w:sz w:val="28"/>
          <w:szCs w:val="28"/>
        </w:rPr>
        <w:t>на внутриквартальной территории</w:t>
      </w:r>
      <w:r w:rsidR="00C562F5" w:rsidRPr="00C562F5">
        <w:rPr>
          <w:sz w:val="28"/>
          <w:szCs w:val="28"/>
        </w:rPr>
        <w:t xml:space="preserve"> и на участке паркинга</w:t>
      </w:r>
      <w:r w:rsidR="00572F18" w:rsidRPr="00C562F5">
        <w:rPr>
          <w:sz w:val="28"/>
          <w:szCs w:val="28"/>
        </w:rPr>
        <w:t>;</w:t>
      </w:r>
    </w:p>
    <w:p w:rsidR="008853EB" w:rsidRPr="00C562F5" w:rsidRDefault="008853EB" w:rsidP="006000B3">
      <w:pPr>
        <w:numPr>
          <w:ilvl w:val="0"/>
          <w:numId w:val="30"/>
        </w:numPr>
        <w:ind w:left="709" w:hanging="283"/>
        <w:jc w:val="both"/>
        <w:rPr>
          <w:sz w:val="28"/>
          <w:szCs w:val="28"/>
        </w:rPr>
      </w:pPr>
      <w:r w:rsidRPr="00C562F5">
        <w:rPr>
          <w:sz w:val="28"/>
          <w:szCs w:val="28"/>
        </w:rPr>
        <w:t>в многоуровнев</w:t>
      </w:r>
      <w:r w:rsidR="00C562F5" w:rsidRPr="00C562F5">
        <w:rPr>
          <w:sz w:val="28"/>
          <w:szCs w:val="28"/>
        </w:rPr>
        <w:t>ом</w:t>
      </w:r>
      <w:r w:rsidRPr="00C562F5">
        <w:rPr>
          <w:sz w:val="28"/>
          <w:szCs w:val="28"/>
        </w:rPr>
        <w:t xml:space="preserve"> паркинг</w:t>
      </w:r>
      <w:r w:rsidR="00C562F5" w:rsidRPr="00C562F5">
        <w:rPr>
          <w:sz w:val="28"/>
          <w:szCs w:val="28"/>
        </w:rPr>
        <w:t>е</w:t>
      </w:r>
      <w:r w:rsidRPr="00C562F5">
        <w:rPr>
          <w:sz w:val="28"/>
          <w:szCs w:val="28"/>
        </w:rPr>
        <w:t>, располагаем</w:t>
      </w:r>
      <w:r w:rsidR="00C562F5" w:rsidRPr="00C562F5">
        <w:rPr>
          <w:sz w:val="28"/>
          <w:szCs w:val="28"/>
        </w:rPr>
        <w:t>ом</w:t>
      </w:r>
      <w:r w:rsidRPr="00C562F5">
        <w:rPr>
          <w:sz w:val="28"/>
          <w:szCs w:val="28"/>
        </w:rPr>
        <w:t xml:space="preserve"> в юго-западной части территории проектирования;</w:t>
      </w:r>
    </w:p>
    <w:p w:rsidR="008853EB" w:rsidRPr="00C562F5" w:rsidRDefault="008853EB" w:rsidP="006000B3">
      <w:pPr>
        <w:numPr>
          <w:ilvl w:val="0"/>
          <w:numId w:val="30"/>
        </w:numPr>
        <w:ind w:left="709" w:hanging="283"/>
        <w:jc w:val="both"/>
        <w:rPr>
          <w:sz w:val="28"/>
          <w:szCs w:val="28"/>
        </w:rPr>
      </w:pPr>
      <w:r w:rsidRPr="00C562F5">
        <w:rPr>
          <w:sz w:val="28"/>
          <w:szCs w:val="28"/>
        </w:rPr>
        <w:t>вдоль проезжей части проектиру</w:t>
      </w:r>
      <w:r w:rsidR="00572F18" w:rsidRPr="00C562F5">
        <w:rPr>
          <w:sz w:val="28"/>
          <w:szCs w:val="28"/>
        </w:rPr>
        <w:t>емой улицы в жилой застройке.</w:t>
      </w:r>
    </w:p>
    <w:p w:rsidR="00C562F5" w:rsidRPr="00C562F5" w:rsidRDefault="008853EB" w:rsidP="006000B3">
      <w:pPr>
        <w:ind w:firstLine="720"/>
        <w:jc w:val="both"/>
        <w:rPr>
          <w:sz w:val="28"/>
          <w:szCs w:val="28"/>
        </w:rPr>
      </w:pPr>
      <w:r w:rsidRPr="00C562F5">
        <w:rPr>
          <w:sz w:val="28"/>
          <w:szCs w:val="28"/>
        </w:rPr>
        <w:t xml:space="preserve">Вместимость автостоянок определена в соответствии с региональной нормативной документацией. </w:t>
      </w:r>
      <w:r w:rsidR="00C562F5" w:rsidRPr="00C562F5">
        <w:rPr>
          <w:sz w:val="28"/>
          <w:szCs w:val="28"/>
        </w:rPr>
        <w:t xml:space="preserve">Расчет количества </w:t>
      </w:r>
      <w:proofErr w:type="spellStart"/>
      <w:r w:rsidR="00C562F5" w:rsidRPr="00C562F5">
        <w:rPr>
          <w:sz w:val="28"/>
          <w:szCs w:val="28"/>
        </w:rPr>
        <w:t>машино</w:t>
      </w:r>
      <w:r w:rsidR="006000B3">
        <w:rPr>
          <w:sz w:val="28"/>
          <w:szCs w:val="28"/>
        </w:rPr>
        <w:t>-</w:t>
      </w:r>
      <w:r w:rsidR="00C562F5" w:rsidRPr="00C562F5">
        <w:rPr>
          <w:sz w:val="28"/>
          <w:szCs w:val="28"/>
        </w:rPr>
        <w:t>мест</w:t>
      </w:r>
      <w:proofErr w:type="spellEnd"/>
      <w:r w:rsidR="00C562F5" w:rsidRPr="00C562F5">
        <w:rPr>
          <w:sz w:val="28"/>
          <w:szCs w:val="28"/>
        </w:rPr>
        <w:t xml:space="preserve"> для постоянного хранения личного автотранспорта приведен ниже.</w:t>
      </w:r>
    </w:p>
    <w:p w:rsidR="00C562F5" w:rsidRPr="00C562F5" w:rsidRDefault="00C562F5" w:rsidP="00C562F5">
      <w:pPr>
        <w:pStyle w:val="32"/>
        <w:spacing w:after="0"/>
        <w:ind w:firstLine="709"/>
        <w:jc w:val="both"/>
        <w:rPr>
          <w:sz w:val="28"/>
          <w:szCs w:val="28"/>
        </w:rPr>
      </w:pPr>
    </w:p>
    <w:tbl>
      <w:tblPr>
        <w:tblStyle w:val="ac"/>
        <w:tblW w:w="0" w:type="auto"/>
        <w:tblLook w:val="04A0"/>
      </w:tblPr>
      <w:tblGrid>
        <w:gridCol w:w="1788"/>
        <w:gridCol w:w="1980"/>
        <w:gridCol w:w="1897"/>
        <w:gridCol w:w="2157"/>
        <w:gridCol w:w="2176"/>
      </w:tblGrid>
      <w:tr w:rsidR="00C562F5" w:rsidRPr="00C562F5" w:rsidTr="00C562F5">
        <w:tc>
          <w:tcPr>
            <w:tcW w:w="1788" w:type="dxa"/>
            <w:vAlign w:val="center"/>
          </w:tcPr>
          <w:p w:rsidR="00C562F5" w:rsidRPr="00C562F5" w:rsidRDefault="00C562F5" w:rsidP="00C562F5">
            <w:pPr>
              <w:pStyle w:val="32"/>
              <w:spacing w:after="0"/>
              <w:jc w:val="center"/>
              <w:rPr>
                <w:sz w:val="28"/>
                <w:szCs w:val="28"/>
              </w:rPr>
            </w:pPr>
            <w:r w:rsidRPr="00C562F5">
              <w:rPr>
                <w:sz w:val="28"/>
                <w:szCs w:val="28"/>
              </w:rPr>
              <w:t>Кол-во жителей микрорайона</w:t>
            </w:r>
          </w:p>
        </w:tc>
        <w:tc>
          <w:tcPr>
            <w:tcW w:w="1980" w:type="dxa"/>
            <w:vAlign w:val="center"/>
          </w:tcPr>
          <w:p w:rsidR="00C562F5" w:rsidRPr="00C562F5" w:rsidRDefault="00C562F5" w:rsidP="00C562F5">
            <w:pPr>
              <w:pStyle w:val="32"/>
              <w:spacing w:after="0"/>
              <w:jc w:val="center"/>
              <w:rPr>
                <w:sz w:val="28"/>
                <w:szCs w:val="28"/>
              </w:rPr>
            </w:pPr>
            <w:proofErr w:type="gramStart"/>
            <w:r w:rsidRPr="00C562F5">
              <w:rPr>
                <w:sz w:val="28"/>
                <w:szCs w:val="28"/>
              </w:rPr>
              <w:t>Норма</w:t>
            </w:r>
            <w:proofErr w:type="gramEnd"/>
            <w:r w:rsidRPr="00C562F5">
              <w:rPr>
                <w:sz w:val="28"/>
                <w:szCs w:val="28"/>
              </w:rPr>
              <w:t xml:space="preserve"> а/м на 1000 жителей</w:t>
            </w:r>
          </w:p>
        </w:tc>
        <w:tc>
          <w:tcPr>
            <w:tcW w:w="1897" w:type="dxa"/>
            <w:vAlign w:val="center"/>
          </w:tcPr>
          <w:p w:rsidR="00C562F5" w:rsidRPr="00C562F5" w:rsidRDefault="00C562F5" w:rsidP="00C562F5">
            <w:pPr>
              <w:pStyle w:val="32"/>
              <w:spacing w:after="0"/>
              <w:jc w:val="center"/>
              <w:rPr>
                <w:sz w:val="28"/>
                <w:szCs w:val="28"/>
              </w:rPr>
            </w:pPr>
            <w:r w:rsidRPr="00C562F5">
              <w:rPr>
                <w:sz w:val="28"/>
                <w:szCs w:val="28"/>
              </w:rPr>
              <w:t xml:space="preserve">Итого </w:t>
            </w:r>
            <w:proofErr w:type="gramStart"/>
            <w:r w:rsidRPr="00C562F5">
              <w:rPr>
                <w:sz w:val="28"/>
                <w:szCs w:val="28"/>
              </w:rPr>
              <w:t>личных</w:t>
            </w:r>
            <w:proofErr w:type="gramEnd"/>
            <w:r w:rsidRPr="00C562F5">
              <w:rPr>
                <w:sz w:val="28"/>
                <w:szCs w:val="28"/>
              </w:rPr>
              <w:t xml:space="preserve"> а/м, ед.</w:t>
            </w:r>
          </w:p>
        </w:tc>
        <w:tc>
          <w:tcPr>
            <w:tcW w:w="2157" w:type="dxa"/>
            <w:vAlign w:val="center"/>
          </w:tcPr>
          <w:p w:rsidR="00C562F5" w:rsidRPr="00C562F5" w:rsidRDefault="00C562F5" w:rsidP="00C562F5">
            <w:pPr>
              <w:pStyle w:val="32"/>
              <w:spacing w:after="0"/>
              <w:jc w:val="center"/>
              <w:rPr>
                <w:sz w:val="28"/>
                <w:szCs w:val="28"/>
              </w:rPr>
            </w:pPr>
            <w:r w:rsidRPr="00C562F5">
              <w:rPr>
                <w:sz w:val="28"/>
                <w:szCs w:val="28"/>
              </w:rPr>
              <w:t xml:space="preserve">Требуемое кол-во </w:t>
            </w:r>
            <w:proofErr w:type="gramStart"/>
            <w:r w:rsidRPr="00C562F5">
              <w:rPr>
                <w:sz w:val="28"/>
                <w:szCs w:val="28"/>
              </w:rPr>
              <w:t>м</w:t>
            </w:r>
            <w:proofErr w:type="gramEnd"/>
            <w:r w:rsidRPr="00C562F5">
              <w:rPr>
                <w:sz w:val="28"/>
                <w:szCs w:val="28"/>
              </w:rPr>
              <w:t>/м для постоянного хранения, ед.</w:t>
            </w:r>
          </w:p>
        </w:tc>
        <w:tc>
          <w:tcPr>
            <w:tcW w:w="2176" w:type="dxa"/>
            <w:vAlign w:val="center"/>
          </w:tcPr>
          <w:p w:rsidR="00C562F5" w:rsidRPr="00C562F5" w:rsidRDefault="00C562F5" w:rsidP="00C562F5">
            <w:pPr>
              <w:pStyle w:val="32"/>
              <w:spacing w:after="0"/>
              <w:jc w:val="center"/>
              <w:rPr>
                <w:sz w:val="28"/>
                <w:szCs w:val="28"/>
              </w:rPr>
            </w:pPr>
            <w:r w:rsidRPr="00C562F5">
              <w:rPr>
                <w:sz w:val="28"/>
                <w:szCs w:val="28"/>
              </w:rPr>
              <w:t xml:space="preserve">Фактическое кол-во </w:t>
            </w:r>
            <w:proofErr w:type="gramStart"/>
            <w:r w:rsidRPr="00C562F5">
              <w:rPr>
                <w:sz w:val="28"/>
                <w:szCs w:val="28"/>
              </w:rPr>
              <w:t>м</w:t>
            </w:r>
            <w:proofErr w:type="gramEnd"/>
            <w:r w:rsidRPr="00C562F5">
              <w:rPr>
                <w:sz w:val="28"/>
                <w:szCs w:val="28"/>
              </w:rPr>
              <w:t>/м</w:t>
            </w:r>
          </w:p>
        </w:tc>
      </w:tr>
      <w:tr w:rsidR="00C562F5" w:rsidRPr="00C562F5" w:rsidTr="00C562F5">
        <w:tc>
          <w:tcPr>
            <w:tcW w:w="1788" w:type="dxa"/>
          </w:tcPr>
          <w:p w:rsidR="00C562F5" w:rsidRPr="00C562F5" w:rsidRDefault="00C562F5" w:rsidP="00C562F5">
            <w:pPr>
              <w:pStyle w:val="32"/>
              <w:spacing w:after="0"/>
              <w:jc w:val="center"/>
              <w:rPr>
                <w:sz w:val="28"/>
                <w:szCs w:val="28"/>
              </w:rPr>
            </w:pPr>
            <w:r w:rsidRPr="00C562F5">
              <w:rPr>
                <w:sz w:val="28"/>
                <w:szCs w:val="28"/>
              </w:rPr>
              <w:t>3325</w:t>
            </w:r>
          </w:p>
        </w:tc>
        <w:tc>
          <w:tcPr>
            <w:tcW w:w="1980" w:type="dxa"/>
          </w:tcPr>
          <w:p w:rsidR="00C562F5" w:rsidRPr="00C562F5" w:rsidRDefault="00C562F5" w:rsidP="00C562F5">
            <w:pPr>
              <w:pStyle w:val="32"/>
              <w:spacing w:after="0"/>
              <w:jc w:val="center"/>
              <w:rPr>
                <w:sz w:val="28"/>
                <w:szCs w:val="28"/>
              </w:rPr>
            </w:pPr>
            <w:r w:rsidRPr="00C562F5">
              <w:rPr>
                <w:sz w:val="28"/>
                <w:szCs w:val="28"/>
              </w:rPr>
              <w:t>396</w:t>
            </w:r>
          </w:p>
        </w:tc>
        <w:tc>
          <w:tcPr>
            <w:tcW w:w="1897" w:type="dxa"/>
          </w:tcPr>
          <w:p w:rsidR="00C562F5" w:rsidRPr="00C562F5" w:rsidRDefault="00C562F5" w:rsidP="00C562F5">
            <w:pPr>
              <w:pStyle w:val="32"/>
              <w:spacing w:after="0"/>
              <w:jc w:val="center"/>
              <w:rPr>
                <w:sz w:val="28"/>
                <w:szCs w:val="28"/>
              </w:rPr>
            </w:pPr>
            <w:r w:rsidRPr="00C562F5">
              <w:rPr>
                <w:sz w:val="28"/>
                <w:szCs w:val="28"/>
              </w:rPr>
              <w:t>1317</w:t>
            </w:r>
          </w:p>
        </w:tc>
        <w:tc>
          <w:tcPr>
            <w:tcW w:w="2157" w:type="dxa"/>
          </w:tcPr>
          <w:p w:rsidR="00C562F5" w:rsidRPr="00C562F5" w:rsidRDefault="00C562F5" w:rsidP="00C562F5">
            <w:pPr>
              <w:pStyle w:val="32"/>
              <w:spacing w:after="0"/>
              <w:jc w:val="center"/>
              <w:rPr>
                <w:sz w:val="28"/>
                <w:szCs w:val="28"/>
              </w:rPr>
            </w:pPr>
            <w:r w:rsidRPr="00C562F5">
              <w:rPr>
                <w:sz w:val="28"/>
                <w:szCs w:val="28"/>
              </w:rPr>
              <w:t>1185</w:t>
            </w:r>
          </w:p>
        </w:tc>
        <w:tc>
          <w:tcPr>
            <w:tcW w:w="2176" w:type="dxa"/>
          </w:tcPr>
          <w:p w:rsidR="00C562F5" w:rsidRPr="00C562F5" w:rsidRDefault="00C562F5" w:rsidP="00C562F5">
            <w:pPr>
              <w:pStyle w:val="32"/>
              <w:spacing w:after="0"/>
              <w:jc w:val="center"/>
              <w:rPr>
                <w:sz w:val="28"/>
                <w:szCs w:val="28"/>
              </w:rPr>
            </w:pPr>
            <w:r w:rsidRPr="00C562F5">
              <w:rPr>
                <w:sz w:val="28"/>
                <w:szCs w:val="28"/>
              </w:rPr>
              <w:t>1307</w:t>
            </w:r>
          </w:p>
        </w:tc>
      </w:tr>
    </w:tbl>
    <w:p w:rsidR="00C562F5" w:rsidRPr="00C562F5" w:rsidRDefault="00C562F5" w:rsidP="00C562F5">
      <w:pPr>
        <w:pStyle w:val="32"/>
        <w:spacing w:after="0"/>
        <w:ind w:firstLine="709"/>
        <w:jc w:val="both"/>
        <w:rPr>
          <w:sz w:val="24"/>
          <w:szCs w:val="24"/>
        </w:rPr>
      </w:pPr>
      <w:r w:rsidRPr="00C562F5">
        <w:rPr>
          <w:sz w:val="24"/>
          <w:szCs w:val="24"/>
        </w:rPr>
        <w:t xml:space="preserve">Примечание: согласно СП 42.13330.2011 п. 11.19: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w:t>
      </w:r>
    </w:p>
    <w:p w:rsidR="00C562F5" w:rsidRPr="00C562F5" w:rsidRDefault="00C562F5" w:rsidP="00C562F5">
      <w:pPr>
        <w:pStyle w:val="32"/>
        <w:spacing w:after="0"/>
        <w:ind w:firstLine="709"/>
        <w:jc w:val="both"/>
        <w:rPr>
          <w:sz w:val="24"/>
          <w:szCs w:val="24"/>
        </w:rPr>
      </w:pPr>
      <w:r w:rsidRPr="00C562F5">
        <w:rPr>
          <w:sz w:val="24"/>
          <w:szCs w:val="24"/>
        </w:rPr>
        <w:t>Допускается предусматривать сезонное хранение 10-15 % парка легковых автомобилей в гаражах и на открытых стоянках, расположенных за пределами селитебной территории.</w:t>
      </w:r>
    </w:p>
    <w:p w:rsidR="00C562F5" w:rsidRPr="00C562F5" w:rsidRDefault="00C562F5" w:rsidP="00C562F5">
      <w:pPr>
        <w:pStyle w:val="32"/>
        <w:spacing w:after="0"/>
        <w:ind w:firstLine="709"/>
        <w:jc w:val="both"/>
        <w:rPr>
          <w:sz w:val="28"/>
          <w:szCs w:val="28"/>
        </w:rPr>
      </w:pPr>
      <w:r w:rsidRPr="00C562F5">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микрорайонами.</w:t>
      </w:r>
    </w:p>
    <w:p w:rsidR="00C562F5" w:rsidRPr="00C562F5" w:rsidRDefault="00C562F5" w:rsidP="00C562F5">
      <w:pPr>
        <w:pStyle w:val="32"/>
        <w:spacing w:after="0"/>
        <w:ind w:firstLine="709"/>
        <w:jc w:val="both"/>
        <w:rPr>
          <w:sz w:val="28"/>
          <w:szCs w:val="28"/>
        </w:rPr>
      </w:pPr>
    </w:p>
    <w:p w:rsidR="008853EB" w:rsidRDefault="008853EB" w:rsidP="008853EB">
      <w:pPr>
        <w:ind w:firstLine="720"/>
        <w:jc w:val="both"/>
        <w:rPr>
          <w:sz w:val="28"/>
          <w:szCs w:val="28"/>
        </w:rPr>
      </w:pPr>
      <w:r w:rsidRPr="00C562F5">
        <w:rPr>
          <w:sz w:val="28"/>
          <w:szCs w:val="28"/>
        </w:rPr>
        <w:t xml:space="preserve">Обеспечение потребностей проектируемой территории в перевозках проектом предлагается осуществлять существующими маршрутами общественного транспорта (автобусы и маршрутные такси). Расположение остановки общественного транспорта на </w:t>
      </w:r>
      <w:proofErr w:type="spellStart"/>
      <w:r w:rsidRPr="00C562F5">
        <w:rPr>
          <w:sz w:val="28"/>
          <w:szCs w:val="28"/>
        </w:rPr>
        <w:t>Колтушском</w:t>
      </w:r>
      <w:proofErr w:type="spellEnd"/>
      <w:r w:rsidRPr="00C562F5">
        <w:rPr>
          <w:sz w:val="28"/>
          <w:szCs w:val="28"/>
        </w:rPr>
        <w:t xml:space="preserve"> шоссе обеспечивает нормативные значения дальности перехода. Поочередное введение в </w:t>
      </w:r>
      <w:r w:rsidRPr="00C562F5">
        <w:rPr>
          <w:sz w:val="28"/>
          <w:szCs w:val="28"/>
        </w:rPr>
        <w:lastRenderedPageBreak/>
        <w:t xml:space="preserve">эксплуатацию строящихся </w:t>
      </w:r>
      <w:r w:rsidR="00572F18" w:rsidRPr="00C562F5">
        <w:rPr>
          <w:sz w:val="28"/>
          <w:szCs w:val="28"/>
        </w:rPr>
        <w:t>объектов потребует сопоставления</w:t>
      </w:r>
      <w:r w:rsidRPr="00C562F5">
        <w:rPr>
          <w:sz w:val="28"/>
          <w:szCs w:val="28"/>
        </w:rPr>
        <w:t xml:space="preserve"> изменившегося пассажиропотока с существующей пропускной способностью общественного транспорта, что может привести к сокращению интервалов движения и увеличению вместимости подвижного состава.</w:t>
      </w:r>
    </w:p>
    <w:p w:rsidR="00B700BE" w:rsidRDefault="00B700BE" w:rsidP="008853EB">
      <w:pPr>
        <w:ind w:firstLine="720"/>
        <w:jc w:val="both"/>
        <w:rPr>
          <w:sz w:val="28"/>
          <w:szCs w:val="28"/>
        </w:rPr>
      </w:pPr>
      <w:r>
        <w:rPr>
          <w:sz w:val="28"/>
          <w:szCs w:val="28"/>
        </w:rPr>
        <w:t>Профили</w:t>
      </w:r>
      <w:r w:rsidR="00106B5C">
        <w:rPr>
          <w:sz w:val="28"/>
          <w:szCs w:val="28"/>
        </w:rPr>
        <w:t xml:space="preserve"> улиц и проездов</w:t>
      </w:r>
      <w:r>
        <w:rPr>
          <w:sz w:val="28"/>
          <w:szCs w:val="28"/>
        </w:rPr>
        <w:t xml:space="preserve"> отражены на чертеже «Схема размещения инженерных сетей и сооружений».</w:t>
      </w:r>
    </w:p>
    <w:p w:rsidR="00FB365D" w:rsidRDefault="00FB365D" w:rsidP="008853EB">
      <w:pPr>
        <w:ind w:firstLine="720"/>
        <w:jc w:val="both"/>
        <w:rPr>
          <w:sz w:val="28"/>
          <w:szCs w:val="28"/>
        </w:rPr>
      </w:pPr>
    </w:p>
    <w:p w:rsidR="00FB365D" w:rsidRDefault="00FB365D" w:rsidP="008853EB">
      <w:pPr>
        <w:ind w:firstLine="720"/>
        <w:jc w:val="both"/>
        <w:rPr>
          <w:sz w:val="28"/>
          <w:szCs w:val="28"/>
        </w:rPr>
      </w:pPr>
    </w:p>
    <w:p w:rsidR="00FB365D" w:rsidRDefault="00FB365D" w:rsidP="008853EB">
      <w:pPr>
        <w:ind w:firstLine="720"/>
        <w:jc w:val="both"/>
        <w:rPr>
          <w:sz w:val="28"/>
          <w:szCs w:val="28"/>
        </w:rPr>
      </w:pPr>
    </w:p>
    <w:p w:rsidR="00FB365D" w:rsidRDefault="00FB365D" w:rsidP="008853EB">
      <w:pPr>
        <w:ind w:firstLine="720"/>
        <w:jc w:val="both"/>
        <w:rPr>
          <w:sz w:val="28"/>
          <w:szCs w:val="28"/>
        </w:rPr>
      </w:pPr>
    </w:p>
    <w:p w:rsidR="00FB365D" w:rsidRDefault="00FB365D" w:rsidP="008853EB">
      <w:pPr>
        <w:ind w:firstLine="720"/>
        <w:jc w:val="both"/>
        <w:rPr>
          <w:sz w:val="28"/>
          <w:szCs w:val="28"/>
        </w:rPr>
      </w:pPr>
    </w:p>
    <w:p w:rsidR="00957336" w:rsidRDefault="00172560" w:rsidP="008853EB">
      <w:pPr>
        <w:ind w:firstLine="720"/>
        <w:jc w:val="both"/>
        <w:rPr>
          <w:noProof/>
          <w:sz w:val="28"/>
          <w:szCs w:val="28"/>
        </w:rPr>
      </w:pPr>
      <w:r w:rsidRPr="00172560">
        <w:rPr>
          <w:noProof/>
          <w:sz w:val="28"/>
          <w:szCs w:val="28"/>
        </w:rPr>
        <w:drawing>
          <wp:inline distT="0" distB="0" distL="0" distR="0">
            <wp:extent cx="5841242" cy="4609421"/>
            <wp:effectExtent l="0" t="0" r="7108"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33206" t="24074" r="47111" b="52058"/>
                    <a:stretch>
                      <a:fillRect/>
                    </a:stretch>
                  </pic:blipFill>
                  <pic:spPr bwMode="auto">
                    <a:xfrm>
                      <a:off x="0" y="0"/>
                      <a:ext cx="5868808" cy="4631174"/>
                    </a:xfrm>
                    <a:prstGeom prst="rect">
                      <a:avLst/>
                    </a:prstGeom>
                    <a:noFill/>
                    <a:ln w="9525">
                      <a:noFill/>
                      <a:miter lim="800000"/>
                      <a:headEnd/>
                      <a:tailEnd/>
                    </a:ln>
                  </pic:spPr>
                </pic:pic>
              </a:graphicData>
            </a:graphic>
          </wp:inline>
        </w:drawing>
      </w:r>
    </w:p>
    <w:p w:rsidR="00B700BE" w:rsidRDefault="00957336" w:rsidP="00B700BE">
      <w:pPr>
        <w:ind w:firstLine="720"/>
        <w:jc w:val="both"/>
        <w:rPr>
          <w:sz w:val="28"/>
          <w:szCs w:val="28"/>
        </w:rPr>
      </w:pPr>
      <w:r w:rsidRPr="00B700BE">
        <w:rPr>
          <w:rFonts w:eastAsia="Calibri"/>
          <w:sz w:val="28"/>
          <w:szCs w:val="28"/>
        </w:rPr>
        <w:t>Рис.1</w:t>
      </w:r>
      <w:r w:rsidR="00B700BE">
        <w:rPr>
          <w:rFonts w:eastAsia="Calibri"/>
          <w:sz w:val="28"/>
          <w:szCs w:val="28"/>
        </w:rPr>
        <w:t xml:space="preserve"> – </w:t>
      </w:r>
      <w:r w:rsidR="00B700BE" w:rsidRPr="00B700BE">
        <w:rPr>
          <w:sz w:val="28"/>
          <w:szCs w:val="28"/>
        </w:rPr>
        <w:t>Профиль Новой улицы</w:t>
      </w:r>
    </w:p>
    <w:p w:rsidR="00B700BE" w:rsidRPr="00B700BE" w:rsidRDefault="00B700BE" w:rsidP="00B700BE">
      <w:pPr>
        <w:ind w:firstLine="720"/>
        <w:jc w:val="both"/>
        <w:rPr>
          <w:sz w:val="28"/>
          <w:szCs w:val="28"/>
        </w:rPr>
      </w:pPr>
    </w:p>
    <w:p w:rsidR="00957336" w:rsidRDefault="00172560" w:rsidP="00B700BE">
      <w:pPr>
        <w:ind w:firstLine="720"/>
        <w:jc w:val="both"/>
        <w:rPr>
          <w:rFonts w:eastAsia="Calibri"/>
        </w:rPr>
      </w:pPr>
      <w:r w:rsidRPr="00172560">
        <w:rPr>
          <w:rFonts w:eastAsia="Calibri"/>
        </w:rPr>
        <w:lastRenderedPageBreak/>
        <w:drawing>
          <wp:inline distT="0" distB="0" distL="0" distR="0">
            <wp:extent cx="4891177" cy="4328953"/>
            <wp:effectExtent l="0" t="0" r="0"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38420" t="49370" r="49933" b="31234"/>
                    <a:stretch>
                      <a:fillRect/>
                    </a:stretch>
                  </pic:blipFill>
                  <pic:spPr bwMode="auto">
                    <a:xfrm>
                      <a:off x="0" y="0"/>
                      <a:ext cx="4891469" cy="4329211"/>
                    </a:xfrm>
                    <a:prstGeom prst="rect">
                      <a:avLst/>
                    </a:prstGeom>
                    <a:noFill/>
                    <a:ln w="9525">
                      <a:noFill/>
                      <a:miter lim="800000"/>
                      <a:headEnd/>
                      <a:tailEnd/>
                    </a:ln>
                  </pic:spPr>
                </pic:pic>
              </a:graphicData>
            </a:graphic>
          </wp:inline>
        </w:drawing>
      </w:r>
    </w:p>
    <w:p w:rsidR="00957336" w:rsidRPr="00B700BE" w:rsidRDefault="00957336" w:rsidP="00957336">
      <w:pPr>
        <w:rPr>
          <w:rFonts w:eastAsia="Calibri"/>
        </w:rPr>
      </w:pPr>
      <w:r w:rsidRPr="00B700BE">
        <w:rPr>
          <w:rFonts w:eastAsia="Calibri"/>
        </w:rPr>
        <w:t>Рис</w:t>
      </w:r>
      <w:r w:rsidR="00B700BE" w:rsidRPr="00B700BE">
        <w:rPr>
          <w:rFonts w:eastAsia="Calibri"/>
        </w:rPr>
        <w:t xml:space="preserve">.2 – </w:t>
      </w:r>
      <w:r w:rsidR="00E727F4" w:rsidRPr="00B700BE">
        <w:rPr>
          <w:rFonts w:eastAsia="Calibri"/>
        </w:rPr>
        <w:t xml:space="preserve"> </w:t>
      </w:r>
      <w:r w:rsidR="00B700BE" w:rsidRPr="00B700BE">
        <w:t>Профиль основного проезда в красных линиях</w:t>
      </w:r>
    </w:p>
    <w:p w:rsidR="00957336" w:rsidRDefault="00957336" w:rsidP="008853EB">
      <w:pPr>
        <w:ind w:firstLine="720"/>
        <w:jc w:val="both"/>
        <w:rPr>
          <w:sz w:val="28"/>
          <w:szCs w:val="28"/>
        </w:rPr>
      </w:pPr>
    </w:p>
    <w:p w:rsidR="00957336" w:rsidRDefault="00957336" w:rsidP="008853EB">
      <w:pPr>
        <w:ind w:firstLine="720"/>
        <w:jc w:val="both"/>
        <w:rPr>
          <w:sz w:val="28"/>
          <w:szCs w:val="28"/>
        </w:rPr>
      </w:pPr>
    </w:p>
    <w:p w:rsidR="00957336" w:rsidRDefault="00172560" w:rsidP="008853EB">
      <w:pPr>
        <w:ind w:firstLine="720"/>
        <w:jc w:val="both"/>
        <w:rPr>
          <w:sz w:val="28"/>
          <w:szCs w:val="28"/>
        </w:rPr>
      </w:pPr>
      <w:r w:rsidRPr="00172560">
        <w:rPr>
          <w:sz w:val="28"/>
          <w:szCs w:val="28"/>
        </w:rPr>
        <w:drawing>
          <wp:inline distT="0" distB="0" distL="0" distR="0">
            <wp:extent cx="4042028" cy="3725839"/>
            <wp:effectExtent l="0" t="0" r="0"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l="34270" t="24433" r="41131" b="32937"/>
                    <a:stretch>
                      <a:fillRect/>
                    </a:stretch>
                  </pic:blipFill>
                  <pic:spPr bwMode="auto">
                    <a:xfrm>
                      <a:off x="0" y="0"/>
                      <a:ext cx="4050441" cy="3733594"/>
                    </a:xfrm>
                    <a:prstGeom prst="rect">
                      <a:avLst/>
                    </a:prstGeom>
                    <a:noFill/>
                    <a:ln w="9525">
                      <a:noFill/>
                      <a:miter lim="800000"/>
                      <a:headEnd/>
                      <a:tailEnd/>
                    </a:ln>
                  </pic:spPr>
                </pic:pic>
              </a:graphicData>
            </a:graphic>
          </wp:inline>
        </w:drawing>
      </w:r>
    </w:p>
    <w:p w:rsidR="00B700BE" w:rsidRPr="00B700BE" w:rsidRDefault="00B700BE" w:rsidP="008853EB">
      <w:pPr>
        <w:ind w:firstLine="720"/>
        <w:jc w:val="both"/>
      </w:pPr>
      <w:r w:rsidRPr="00B700BE">
        <w:t>Рис.3 – Профиль основного проезда без красных линий</w:t>
      </w:r>
    </w:p>
    <w:p w:rsidR="00957336" w:rsidRDefault="00957336" w:rsidP="008853EB">
      <w:pPr>
        <w:ind w:firstLine="720"/>
        <w:jc w:val="both"/>
        <w:rPr>
          <w:sz w:val="28"/>
          <w:szCs w:val="28"/>
        </w:rPr>
      </w:pPr>
    </w:p>
    <w:p w:rsidR="008853EB" w:rsidRDefault="008853EB" w:rsidP="008853EB">
      <w:pPr>
        <w:ind w:firstLine="720"/>
        <w:jc w:val="both"/>
        <w:rPr>
          <w:sz w:val="28"/>
          <w:szCs w:val="28"/>
        </w:rPr>
      </w:pPr>
      <w:r w:rsidRPr="008853EB">
        <w:rPr>
          <w:sz w:val="28"/>
          <w:szCs w:val="28"/>
        </w:rPr>
        <w:lastRenderedPageBreak/>
        <w:t xml:space="preserve">Основные показатели по организации транспортной инфраструктуры </w:t>
      </w:r>
      <w:r w:rsidR="00572F18">
        <w:rPr>
          <w:sz w:val="28"/>
          <w:szCs w:val="28"/>
        </w:rPr>
        <w:t>приведены в таблице</w:t>
      </w:r>
      <w:r>
        <w:rPr>
          <w:sz w:val="28"/>
          <w:szCs w:val="28"/>
        </w:rPr>
        <w:t xml:space="preserve"> 8-1.</w:t>
      </w:r>
    </w:p>
    <w:p w:rsidR="008853EB" w:rsidRDefault="008853EB" w:rsidP="008853EB">
      <w:pPr>
        <w:ind w:firstLine="720"/>
        <w:jc w:val="both"/>
        <w:rPr>
          <w:sz w:val="28"/>
          <w:szCs w:val="28"/>
        </w:rPr>
      </w:pPr>
    </w:p>
    <w:p w:rsidR="008853EB" w:rsidRDefault="008853EB" w:rsidP="008853EB">
      <w:pPr>
        <w:ind w:firstLine="720"/>
        <w:jc w:val="both"/>
        <w:rPr>
          <w:sz w:val="28"/>
          <w:szCs w:val="28"/>
        </w:rPr>
      </w:pPr>
      <w:r>
        <w:rPr>
          <w:sz w:val="28"/>
          <w:szCs w:val="28"/>
        </w:rPr>
        <w:t xml:space="preserve">Таблица 8-1 – </w:t>
      </w:r>
      <w:r w:rsidRPr="008853EB">
        <w:rPr>
          <w:sz w:val="28"/>
          <w:szCs w:val="28"/>
        </w:rPr>
        <w:t>Основные показатели по организации транспортной инфраструктуры</w:t>
      </w:r>
    </w:p>
    <w:p w:rsidR="00572F18" w:rsidRPr="008853EB" w:rsidRDefault="00572F18" w:rsidP="008853EB">
      <w:pPr>
        <w:ind w:firstLine="720"/>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
        <w:gridCol w:w="7257"/>
        <w:gridCol w:w="2036"/>
      </w:tblGrid>
      <w:tr w:rsidR="008853EB" w:rsidRPr="003A4B68" w:rsidTr="006C3474">
        <w:trPr>
          <w:tblHeader/>
        </w:trPr>
        <w:tc>
          <w:tcPr>
            <w:tcW w:w="353" w:type="pct"/>
            <w:vAlign w:val="center"/>
          </w:tcPr>
          <w:p w:rsidR="008853EB" w:rsidRPr="00C562F5" w:rsidRDefault="008853EB" w:rsidP="00E727F4">
            <w:pPr>
              <w:jc w:val="center"/>
              <w:rPr>
                <w:rFonts w:eastAsia="Calibri"/>
              </w:rPr>
            </w:pPr>
            <w:r w:rsidRPr="00C562F5">
              <w:rPr>
                <w:rFonts w:eastAsia="Calibri"/>
              </w:rPr>
              <w:t>№</w:t>
            </w:r>
          </w:p>
          <w:p w:rsidR="008853EB" w:rsidRPr="00C562F5" w:rsidRDefault="008853EB" w:rsidP="00E727F4">
            <w:pPr>
              <w:jc w:val="center"/>
              <w:rPr>
                <w:rFonts w:eastAsia="Calibri"/>
              </w:rPr>
            </w:pPr>
            <w:proofErr w:type="spellStart"/>
            <w:proofErr w:type="gramStart"/>
            <w:r w:rsidRPr="00C562F5">
              <w:rPr>
                <w:rFonts w:eastAsia="Calibri"/>
              </w:rPr>
              <w:t>п</w:t>
            </w:r>
            <w:proofErr w:type="spellEnd"/>
            <w:proofErr w:type="gramEnd"/>
            <w:r w:rsidRPr="00C562F5">
              <w:rPr>
                <w:rFonts w:eastAsia="Calibri"/>
              </w:rPr>
              <w:t>/</w:t>
            </w:r>
            <w:proofErr w:type="spellStart"/>
            <w:r w:rsidRPr="00C562F5">
              <w:rPr>
                <w:rFonts w:eastAsia="Calibri"/>
              </w:rPr>
              <w:t>п</w:t>
            </w:r>
            <w:proofErr w:type="spellEnd"/>
          </w:p>
        </w:tc>
        <w:tc>
          <w:tcPr>
            <w:tcW w:w="3629" w:type="pct"/>
            <w:vAlign w:val="center"/>
          </w:tcPr>
          <w:p w:rsidR="008853EB" w:rsidRPr="00C562F5" w:rsidRDefault="008853EB" w:rsidP="00E727F4">
            <w:pPr>
              <w:jc w:val="center"/>
              <w:rPr>
                <w:rFonts w:eastAsia="Calibri"/>
              </w:rPr>
            </w:pPr>
            <w:r w:rsidRPr="00C562F5">
              <w:rPr>
                <w:rFonts w:eastAsia="Calibri"/>
              </w:rPr>
              <w:t>Наименование</w:t>
            </w:r>
          </w:p>
        </w:tc>
        <w:tc>
          <w:tcPr>
            <w:tcW w:w="1018" w:type="pct"/>
            <w:vAlign w:val="center"/>
          </w:tcPr>
          <w:p w:rsidR="008853EB" w:rsidRPr="00C562F5" w:rsidRDefault="008853EB" w:rsidP="00E727F4">
            <w:pPr>
              <w:jc w:val="center"/>
              <w:rPr>
                <w:rFonts w:eastAsia="Calibri"/>
              </w:rPr>
            </w:pPr>
            <w:r w:rsidRPr="00C562F5">
              <w:rPr>
                <w:rFonts w:eastAsia="Calibri"/>
              </w:rPr>
              <w:t>Характеристика</w:t>
            </w:r>
          </w:p>
        </w:tc>
      </w:tr>
      <w:tr w:rsidR="008853EB" w:rsidRPr="003A4B68" w:rsidTr="006C3474">
        <w:tc>
          <w:tcPr>
            <w:tcW w:w="353" w:type="pct"/>
            <w:vAlign w:val="center"/>
          </w:tcPr>
          <w:p w:rsidR="008853EB" w:rsidRPr="00C562F5" w:rsidRDefault="008853EB" w:rsidP="00E727F4">
            <w:pPr>
              <w:jc w:val="center"/>
              <w:rPr>
                <w:rFonts w:eastAsia="Calibri"/>
              </w:rPr>
            </w:pPr>
            <w:r w:rsidRPr="00C562F5">
              <w:rPr>
                <w:rFonts w:eastAsia="Calibri"/>
              </w:rPr>
              <w:t>1</w:t>
            </w:r>
          </w:p>
        </w:tc>
        <w:tc>
          <w:tcPr>
            <w:tcW w:w="3629" w:type="pct"/>
            <w:vAlign w:val="center"/>
          </w:tcPr>
          <w:p w:rsidR="008853EB" w:rsidRPr="00C562F5" w:rsidRDefault="008853EB" w:rsidP="00E727F4">
            <w:pPr>
              <w:jc w:val="both"/>
              <w:rPr>
                <w:rFonts w:eastAsia="Calibri"/>
              </w:rPr>
            </w:pPr>
            <w:r w:rsidRPr="00C562F5">
              <w:rPr>
                <w:rFonts w:eastAsia="Calibri"/>
              </w:rPr>
              <w:t xml:space="preserve">Протяжённость улично-дорожной сети, всего, </w:t>
            </w:r>
            <w:proofErr w:type="gramStart"/>
            <w:r w:rsidRPr="00C562F5">
              <w:rPr>
                <w:rFonts w:eastAsia="Calibri"/>
              </w:rPr>
              <w:t>м</w:t>
            </w:r>
            <w:proofErr w:type="gramEnd"/>
          </w:p>
        </w:tc>
        <w:tc>
          <w:tcPr>
            <w:tcW w:w="1018" w:type="pct"/>
            <w:vAlign w:val="center"/>
          </w:tcPr>
          <w:p w:rsidR="008853EB" w:rsidRPr="00C562F5" w:rsidRDefault="008853EB" w:rsidP="00E727F4">
            <w:pPr>
              <w:jc w:val="center"/>
              <w:rPr>
                <w:rFonts w:eastAsia="Calibri"/>
              </w:rPr>
            </w:pPr>
            <w:r w:rsidRPr="00C562F5">
              <w:rPr>
                <w:rFonts w:eastAsia="Calibri"/>
              </w:rPr>
              <w:t>7277,0</w:t>
            </w:r>
          </w:p>
        </w:tc>
      </w:tr>
      <w:tr w:rsidR="008853EB" w:rsidRPr="003A4B68" w:rsidTr="006C3474">
        <w:tc>
          <w:tcPr>
            <w:tcW w:w="353" w:type="pct"/>
            <w:vAlign w:val="center"/>
          </w:tcPr>
          <w:p w:rsidR="008853EB" w:rsidRPr="00C562F5" w:rsidRDefault="008853EB" w:rsidP="00E727F4">
            <w:pPr>
              <w:jc w:val="center"/>
              <w:rPr>
                <w:rFonts w:eastAsia="Calibri"/>
              </w:rPr>
            </w:pPr>
            <w:r w:rsidRPr="00C562F5">
              <w:rPr>
                <w:rFonts w:eastAsia="Calibri"/>
              </w:rPr>
              <w:t>2</w:t>
            </w:r>
          </w:p>
        </w:tc>
        <w:tc>
          <w:tcPr>
            <w:tcW w:w="3629" w:type="pct"/>
            <w:vAlign w:val="center"/>
          </w:tcPr>
          <w:p w:rsidR="008853EB" w:rsidRPr="00C562F5" w:rsidRDefault="008853EB" w:rsidP="00E727F4">
            <w:pPr>
              <w:jc w:val="both"/>
              <w:rPr>
                <w:rFonts w:eastAsia="Calibri"/>
              </w:rPr>
            </w:pPr>
            <w:r w:rsidRPr="00C562F5">
              <w:rPr>
                <w:rFonts w:eastAsia="Calibri"/>
              </w:rPr>
              <w:t xml:space="preserve">Жилая улица (новое строительство), </w:t>
            </w:r>
            <w:proofErr w:type="gramStart"/>
            <w:r w:rsidRPr="00C562F5">
              <w:rPr>
                <w:rFonts w:eastAsia="Calibri"/>
              </w:rPr>
              <w:t>м</w:t>
            </w:r>
            <w:proofErr w:type="gramEnd"/>
          </w:p>
        </w:tc>
        <w:tc>
          <w:tcPr>
            <w:tcW w:w="1018" w:type="pct"/>
            <w:vAlign w:val="center"/>
          </w:tcPr>
          <w:p w:rsidR="008853EB" w:rsidRPr="00C562F5" w:rsidRDefault="00C562F5" w:rsidP="00E727F4">
            <w:pPr>
              <w:jc w:val="center"/>
              <w:rPr>
                <w:rFonts w:eastAsia="Calibri"/>
              </w:rPr>
            </w:pPr>
            <w:r w:rsidRPr="00C562F5">
              <w:rPr>
                <w:rFonts w:eastAsia="Calibri"/>
              </w:rPr>
              <w:t>474</w:t>
            </w:r>
            <w:r w:rsidR="008853EB" w:rsidRPr="00C562F5">
              <w:rPr>
                <w:rFonts w:eastAsia="Calibri"/>
              </w:rPr>
              <w:t>,0</w:t>
            </w:r>
          </w:p>
        </w:tc>
      </w:tr>
      <w:tr w:rsidR="00C562F5" w:rsidRPr="003A4B68" w:rsidTr="006C3474">
        <w:tc>
          <w:tcPr>
            <w:tcW w:w="353" w:type="pct"/>
            <w:vAlign w:val="center"/>
          </w:tcPr>
          <w:p w:rsidR="00C562F5" w:rsidRPr="00C562F5" w:rsidRDefault="00C562F5" w:rsidP="00C562F5">
            <w:pPr>
              <w:jc w:val="center"/>
              <w:rPr>
                <w:rFonts w:eastAsia="Calibri"/>
              </w:rPr>
            </w:pPr>
            <w:r w:rsidRPr="00C562F5">
              <w:rPr>
                <w:rFonts w:eastAsia="Calibri"/>
              </w:rPr>
              <w:t>3</w:t>
            </w:r>
          </w:p>
        </w:tc>
        <w:tc>
          <w:tcPr>
            <w:tcW w:w="3629" w:type="pct"/>
            <w:vAlign w:val="center"/>
          </w:tcPr>
          <w:p w:rsidR="00C562F5" w:rsidRPr="00C562F5" w:rsidRDefault="00C562F5" w:rsidP="00E727F4">
            <w:pPr>
              <w:jc w:val="both"/>
              <w:rPr>
                <w:rFonts w:eastAsia="Calibri"/>
              </w:rPr>
            </w:pPr>
            <w:r w:rsidRPr="00C562F5">
              <w:rPr>
                <w:rFonts w:eastAsia="Calibri"/>
              </w:rPr>
              <w:t xml:space="preserve">Жилая улица (реконструкция), </w:t>
            </w:r>
            <w:proofErr w:type="gramStart"/>
            <w:r w:rsidRPr="00C562F5">
              <w:rPr>
                <w:rFonts w:eastAsia="Calibri"/>
              </w:rPr>
              <w:t>м</w:t>
            </w:r>
            <w:proofErr w:type="gramEnd"/>
          </w:p>
        </w:tc>
        <w:tc>
          <w:tcPr>
            <w:tcW w:w="1018" w:type="pct"/>
            <w:vAlign w:val="center"/>
          </w:tcPr>
          <w:p w:rsidR="00C562F5" w:rsidRPr="00C562F5" w:rsidRDefault="00C562F5" w:rsidP="00E727F4">
            <w:pPr>
              <w:jc w:val="center"/>
              <w:rPr>
                <w:rFonts w:eastAsia="Calibri"/>
              </w:rPr>
            </w:pPr>
            <w:r w:rsidRPr="00C562F5">
              <w:rPr>
                <w:rFonts w:eastAsia="Calibri"/>
              </w:rPr>
              <w:t>880,0</w:t>
            </w:r>
          </w:p>
        </w:tc>
      </w:tr>
      <w:tr w:rsidR="00C562F5" w:rsidRPr="003A4B68" w:rsidTr="005668F9">
        <w:tc>
          <w:tcPr>
            <w:tcW w:w="353" w:type="pct"/>
            <w:vAlign w:val="center"/>
          </w:tcPr>
          <w:p w:rsidR="00C562F5" w:rsidRPr="00C562F5" w:rsidRDefault="00C562F5" w:rsidP="00C562F5">
            <w:pPr>
              <w:jc w:val="center"/>
              <w:rPr>
                <w:rFonts w:eastAsia="Calibri"/>
              </w:rPr>
            </w:pPr>
            <w:r w:rsidRPr="00C562F5">
              <w:rPr>
                <w:rFonts w:eastAsia="Calibri"/>
              </w:rPr>
              <w:t>4</w:t>
            </w:r>
          </w:p>
        </w:tc>
        <w:tc>
          <w:tcPr>
            <w:tcW w:w="3629" w:type="pct"/>
          </w:tcPr>
          <w:p w:rsidR="00C562F5" w:rsidRPr="00C562F5" w:rsidRDefault="00C562F5" w:rsidP="005668F9">
            <w:pPr>
              <w:rPr>
                <w:rFonts w:eastAsia="Calibri"/>
                <w:lang w:eastAsia="en-US"/>
              </w:rPr>
            </w:pPr>
            <w:r w:rsidRPr="00C562F5">
              <w:rPr>
                <w:rFonts w:eastAsia="Calibri"/>
                <w:lang w:eastAsia="en-US"/>
              </w:rPr>
              <w:t xml:space="preserve">Основные проезды на территории жилого микрорайона (новое строительство), </w:t>
            </w:r>
            <w:proofErr w:type="gramStart"/>
            <w:r w:rsidRPr="00C562F5">
              <w:rPr>
                <w:rFonts w:eastAsia="Calibri"/>
                <w:lang w:eastAsia="en-US"/>
              </w:rPr>
              <w:t>м</w:t>
            </w:r>
            <w:proofErr w:type="gramEnd"/>
          </w:p>
        </w:tc>
        <w:tc>
          <w:tcPr>
            <w:tcW w:w="1018" w:type="pct"/>
            <w:vAlign w:val="center"/>
          </w:tcPr>
          <w:p w:rsidR="00C562F5" w:rsidRPr="00C562F5" w:rsidRDefault="00C562F5" w:rsidP="00E727F4">
            <w:pPr>
              <w:jc w:val="center"/>
              <w:rPr>
                <w:rFonts w:eastAsia="Calibri"/>
              </w:rPr>
            </w:pPr>
            <w:r w:rsidRPr="00C562F5">
              <w:rPr>
                <w:rFonts w:eastAsia="Calibri"/>
              </w:rPr>
              <w:t>4552,0</w:t>
            </w:r>
          </w:p>
        </w:tc>
      </w:tr>
      <w:tr w:rsidR="00C562F5" w:rsidRPr="003A4B68" w:rsidTr="005668F9">
        <w:tc>
          <w:tcPr>
            <w:tcW w:w="353" w:type="pct"/>
            <w:vAlign w:val="center"/>
          </w:tcPr>
          <w:p w:rsidR="00C562F5" w:rsidRPr="00C562F5" w:rsidRDefault="00C562F5" w:rsidP="00C562F5">
            <w:pPr>
              <w:jc w:val="center"/>
              <w:rPr>
                <w:rFonts w:eastAsia="Calibri"/>
              </w:rPr>
            </w:pPr>
            <w:r w:rsidRPr="00C562F5">
              <w:rPr>
                <w:rFonts w:eastAsia="Calibri"/>
              </w:rPr>
              <w:t>5</w:t>
            </w:r>
          </w:p>
        </w:tc>
        <w:tc>
          <w:tcPr>
            <w:tcW w:w="3629" w:type="pct"/>
          </w:tcPr>
          <w:p w:rsidR="00C562F5" w:rsidRPr="00C562F5" w:rsidRDefault="00C562F5" w:rsidP="005668F9">
            <w:pPr>
              <w:rPr>
                <w:rFonts w:eastAsia="Calibri"/>
                <w:lang w:eastAsia="en-US"/>
              </w:rPr>
            </w:pPr>
            <w:r w:rsidRPr="00C562F5">
              <w:rPr>
                <w:rFonts w:eastAsia="Calibri"/>
                <w:lang w:eastAsia="en-US"/>
              </w:rPr>
              <w:t xml:space="preserve">Основные проезды на территории складского комплекса (новое строительство), </w:t>
            </w:r>
            <w:proofErr w:type="gramStart"/>
            <w:r w:rsidRPr="00C562F5">
              <w:rPr>
                <w:rFonts w:eastAsia="Calibri"/>
                <w:lang w:eastAsia="en-US"/>
              </w:rPr>
              <w:t>м</w:t>
            </w:r>
            <w:proofErr w:type="gramEnd"/>
          </w:p>
        </w:tc>
        <w:tc>
          <w:tcPr>
            <w:tcW w:w="1018" w:type="pct"/>
            <w:vAlign w:val="center"/>
          </w:tcPr>
          <w:p w:rsidR="00C562F5" w:rsidRPr="00C562F5" w:rsidRDefault="00C562F5" w:rsidP="00E727F4">
            <w:pPr>
              <w:jc w:val="center"/>
              <w:rPr>
                <w:rFonts w:eastAsia="Calibri"/>
              </w:rPr>
            </w:pPr>
            <w:r w:rsidRPr="00C562F5">
              <w:rPr>
                <w:rFonts w:eastAsia="Calibri"/>
              </w:rPr>
              <w:t>1370,0</w:t>
            </w:r>
          </w:p>
        </w:tc>
      </w:tr>
      <w:tr w:rsidR="00C562F5" w:rsidRPr="003A4B68" w:rsidTr="006C3474">
        <w:tc>
          <w:tcPr>
            <w:tcW w:w="353" w:type="pct"/>
            <w:vAlign w:val="center"/>
          </w:tcPr>
          <w:p w:rsidR="00C562F5" w:rsidRPr="00C562F5" w:rsidRDefault="00C562F5" w:rsidP="00C562F5">
            <w:pPr>
              <w:jc w:val="center"/>
              <w:rPr>
                <w:rFonts w:eastAsia="Calibri"/>
              </w:rPr>
            </w:pPr>
            <w:r w:rsidRPr="00C562F5">
              <w:rPr>
                <w:rFonts w:eastAsia="Calibri"/>
              </w:rPr>
              <w:t>6</w:t>
            </w:r>
          </w:p>
        </w:tc>
        <w:tc>
          <w:tcPr>
            <w:tcW w:w="3629" w:type="pct"/>
            <w:vAlign w:val="center"/>
          </w:tcPr>
          <w:p w:rsidR="00C562F5" w:rsidRPr="00C562F5" w:rsidRDefault="00C562F5" w:rsidP="006C3474">
            <w:pPr>
              <w:jc w:val="both"/>
              <w:rPr>
                <w:rFonts w:eastAsia="Calibri"/>
              </w:rPr>
            </w:pPr>
            <w:r w:rsidRPr="00C562F5">
              <w:rPr>
                <w:rFonts w:eastAsia="Calibri"/>
              </w:rPr>
              <w:t xml:space="preserve">Многоуровневый паркинг, </w:t>
            </w:r>
            <w:proofErr w:type="gramStart"/>
            <w:r w:rsidRPr="00C562F5">
              <w:rPr>
                <w:rFonts w:eastAsia="Calibri"/>
              </w:rPr>
              <w:t>м</w:t>
            </w:r>
            <w:proofErr w:type="gramEnd"/>
            <w:r w:rsidRPr="00C562F5">
              <w:rPr>
                <w:rFonts w:eastAsia="Calibri"/>
              </w:rPr>
              <w:t>/м</w:t>
            </w:r>
          </w:p>
        </w:tc>
        <w:tc>
          <w:tcPr>
            <w:tcW w:w="1018" w:type="pct"/>
            <w:vAlign w:val="center"/>
          </w:tcPr>
          <w:p w:rsidR="00C562F5" w:rsidRPr="00C562F5" w:rsidRDefault="00C562F5" w:rsidP="00E727F4">
            <w:pPr>
              <w:jc w:val="center"/>
              <w:rPr>
                <w:rFonts w:eastAsia="Calibri"/>
              </w:rPr>
            </w:pPr>
            <w:r w:rsidRPr="00C562F5">
              <w:rPr>
                <w:rFonts w:eastAsia="Calibri"/>
              </w:rPr>
              <w:t>860</w:t>
            </w:r>
          </w:p>
        </w:tc>
      </w:tr>
      <w:tr w:rsidR="00C562F5" w:rsidRPr="003A4B68" w:rsidTr="006C3474">
        <w:tc>
          <w:tcPr>
            <w:tcW w:w="353" w:type="pct"/>
            <w:vAlign w:val="center"/>
          </w:tcPr>
          <w:p w:rsidR="00C562F5" w:rsidRPr="00C562F5" w:rsidRDefault="00C562F5" w:rsidP="00C562F5">
            <w:pPr>
              <w:jc w:val="center"/>
              <w:rPr>
                <w:rFonts w:eastAsia="Calibri"/>
              </w:rPr>
            </w:pPr>
            <w:r w:rsidRPr="00C562F5">
              <w:rPr>
                <w:rFonts w:eastAsia="Calibri"/>
              </w:rPr>
              <w:t>7</w:t>
            </w:r>
          </w:p>
        </w:tc>
        <w:tc>
          <w:tcPr>
            <w:tcW w:w="3629" w:type="pct"/>
            <w:vAlign w:val="center"/>
          </w:tcPr>
          <w:p w:rsidR="00C562F5" w:rsidRPr="00C562F5" w:rsidRDefault="00C562F5" w:rsidP="006C3474">
            <w:pPr>
              <w:jc w:val="both"/>
              <w:rPr>
                <w:rFonts w:eastAsia="Calibri"/>
              </w:rPr>
            </w:pPr>
            <w:r w:rsidRPr="00C562F5">
              <w:rPr>
                <w:rFonts w:eastAsia="Calibri"/>
              </w:rPr>
              <w:t xml:space="preserve">Вместимость открытых автостоянок на участке паркинга, </w:t>
            </w:r>
            <w:proofErr w:type="gramStart"/>
            <w:r w:rsidRPr="00C562F5">
              <w:rPr>
                <w:rFonts w:eastAsia="Calibri"/>
              </w:rPr>
              <w:t>м</w:t>
            </w:r>
            <w:proofErr w:type="gramEnd"/>
            <w:r w:rsidRPr="00C562F5">
              <w:rPr>
                <w:rFonts w:eastAsia="Calibri"/>
              </w:rPr>
              <w:t>/м</w:t>
            </w:r>
          </w:p>
        </w:tc>
        <w:tc>
          <w:tcPr>
            <w:tcW w:w="1018" w:type="pct"/>
            <w:vAlign w:val="center"/>
          </w:tcPr>
          <w:p w:rsidR="00C562F5" w:rsidRPr="00C562F5" w:rsidRDefault="00C562F5" w:rsidP="00E727F4">
            <w:pPr>
              <w:jc w:val="center"/>
              <w:rPr>
                <w:rFonts w:eastAsia="Calibri"/>
              </w:rPr>
            </w:pPr>
            <w:r w:rsidRPr="00C562F5">
              <w:rPr>
                <w:rFonts w:eastAsia="Calibri"/>
              </w:rPr>
              <w:t>60</w:t>
            </w:r>
          </w:p>
        </w:tc>
      </w:tr>
      <w:tr w:rsidR="00C562F5" w:rsidRPr="003A4B68" w:rsidTr="006C3474">
        <w:tc>
          <w:tcPr>
            <w:tcW w:w="353" w:type="pct"/>
            <w:vAlign w:val="center"/>
          </w:tcPr>
          <w:p w:rsidR="00C562F5" w:rsidRPr="00C562F5" w:rsidRDefault="00C562F5" w:rsidP="00E727F4">
            <w:pPr>
              <w:jc w:val="center"/>
              <w:rPr>
                <w:rFonts w:eastAsia="Calibri"/>
              </w:rPr>
            </w:pPr>
            <w:r w:rsidRPr="00C562F5">
              <w:rPr>
                <w:rFonts w:eastAsia="Calibri"/>
              </w:rPr>
              <w:t>8</w:t>
            </w:r>
          </w:p>
        </w:tc>
        <w:tc>
          <w:tcPr>
            <w:tcW w:w="3629" w:type="pct"/>
            <w:vAlign w:val="center"/>
          </w:tcPr>
          <w:p w:rsidR="00C562F5" w:rsidRPr="00C562F5" w:rsidRDefault="00C562F5" w:rsidP="00E727F4">
            <w:pPr>
              <w:jc w:val="both"/>
              <w:rPr>
                <w:rFonts w:eastAsia="Calibri"/>
              </w:rPr>
            </w:pPr>
            <w:r w:rsidRPr="00C562F5">
              <w:rPr>
                <w:rFonts w:eastAsia="Calibri"/>
              </w:rPr>
              <w:t xml:space="preserve">Вместимость автостоянок на внутриквартальной территории жилой застройки, </w:t>
            </w:r>
            <w:proofErr w:type="gramStart"/>
            <w:r w:rsidRPr="00C562F5">
              <w:rPr>
                <w:rFonts w:eastAsia="Calibri"/>
              </w:rPr>
              <w:t>м</w:t>
            </w:r>
            <w:proofErr w:type="gramEnd"/>
            <w:r w:rsidRPr="00C562F5">
              <w:rPr>
                <w:rFonts w:eastAsia="Calibri"/>
              </w:rPr>
              <w:t>/м</w:t>
            </w:r>
          </w:p>
        </w:tc>
        <w:tc>
          <w:tcPr>
            <w:tcW w:w="1018" w:type="pct"/>
            <w:vAlign w:val="center"/>
          </w:tcPr>
          <w:p w:rsidR="00C562F5" w:rsidRPr="00C562F5" w:rsidRDefault="00C562F5" w:rsidP="00E727F4">
            <w:pPr>
              <w:jc w:val="center"/>
              <w:rPr>
                <w:rFonts w:eastAsia="Calibri"/>
              </w:rPr>
            </w:pPr>
            <w:r w:rsidRPr="00C562F5">
              <w:rPr>
                <w:rFonts w:eastAsia="Calibri"/>
              </w:rPr>
              <w:t>387</w:t>
            </w:r>
          </w:p>
        </w:tc>
      </w:tr>
    </w:tbl>
    <w:p w:rsidR="007502EA" w:rsidRPr="004C2B63" w:rsidRDefault="007502EA" w:rsidP="007502EA">
      <w:pPr>
        <w:ind w:firstLine="720"/>
        <w:rPr>
          <w:b/>
          <w:i/>
          <w:sz w:val="28"/>
          <w:szCs w:val="28"/>
          <w:highlight w:val="yellow"/>
        </w:rPr>
      </w:pPr>
    </w:p>
    <w:p w:rsidR="00747793" w:rsidRPr="0083467A" w:rsidRDefault="00747793" w:rsidP="000B4BC1">
      <w:pPr>
        <w:pStyle w:val="1"/>
      </w:pPr>
      <w:bookmarkStart w:id="101" w:name="_Toc336336186"/>
      <w:bookmarkStart w:id="102" w:name="_Toc394915439"/>
      <w:bookmarkStart w:id="103" w:name="_Toc186271303"/>
      <w:bookmarkStart w:id="104" w:name="_Toc255475580"/>
      <w:bookmarkStart w:id="105" w:name="_Toc395171802"/>
      <w:bookmarkStart w:id="106" w:name="_Toc395171856"/>
      <w:bookmarkStart w:id="107" w:name="_Toc395172000"/>
      <w:bookmarkStart w:id="108" w:name="_Toc322090239"/>
      <w:bookmarkStart w:id="109" w:name="_Toc306279396"/>
      <w:bookmarkStart w:id="110" w:name="_Toc324580697"/>
      <w:bookmarkStart w:id="111" w:name="_Toc335230943"/>
      <w:bookmarkStart w:id="112" w:name="_Toc399944053"/>
      <w:r w:rsidRPr="0083467A">
        <w:t xml:space="preserve">9. </w:t>
      </w:r>
      <w:proofErr w:type="spellStart"/>
      <w:r w:rsidRPr="0083467A">
        <w:t>Инженерная</w:t>
      </w:r>
      <w:proofErr w:type="spellEnd"/>
      <w:r w:rsidRPr="0083467A">
        <w:t xml:space="preserve"> </w:t>
      </w:r>
      <w:proofErr w:type="spellStart"/>
      <w:r w:rsidRPr="0083467A">
        <w:t>инфраструктура</w:t>
      </w:r>
      <w:bookmarkEnd w:id="101"/>
      <w:bookmarkEnd w:id="102"/>
      <w:bookmarkEnd w:id="103"/>
      <w:bookmarkEnd w:id="104"/>
      <w:bookmarkEnd w:id="105"/>
      <w:bookmarkEnd w:id="106"/>
      <w:bookmarkEnd w:id="107"/>
      <w:bookmarkEnd w:id="112"/>
      <w:proofErr w:type="spellEnd"/>
    </w:p>
    <w:p w:rsidR="00747793" w:rsidRPr="00566530" w:rsidRDefault="00747793" w:rsidP="00CB582A">
      <w:pPr>
        <w:pStyle w:val="2"/>
        <w:ind w:firstLine="709"/>
      </w:pPr>
      <w:bookmarkStart w:id="113" w:name="_Toc336336187"/>
      <w:bookmarkStart w:id="114" w:name="_Toc394915440"/>
      <w:bookmarkStart w:id="115" w:name="_Toc395171803"/>
      <w:bookmarkStart w:id="116" w:name="_Toc395171857"/>
      <w:bookmarkStart w:id="117" w:name="_Toc395172001"/>
      <w:bookmarkStart w:id="118" w:name="_Toc399944054"/>
      <w:r w:rsidRPr="00566530">
        <w:t>9.1. Водоснабжение</w:t>
      </w:r>
      <w:bookmarkEnd w:id="113"/>
      <w:bookmarkEnd w:id="114"/>
      <w:bookmarkEnd w:id="115"/>
      <w:bookmarkEnd w:id="116"/>
      <w:bookmarkEnd w:id="117"/>
      <w:bookmarkEnd w:id="118"/>
    </w:p>
    <w:p w:rsidR="00AA156A" w:rsidRPr="004D1F09" w:rsidRDefault="00AA156A" w:rsidP="006000B3">
      <w:pPr>
        <w:ind w:firstLine="720"/>
        <w:rPr>
          <w:b/>
          <w:i/>
          <w:sz w:val="28"/>
          <w:szCs w:val="28"/>
        </w:rPr>
      </w:pPr>
      <w:r w:rsidRPr="004D1F09">
        <w:rPr>
          <w:b/>
          <w:i/>
          <w:sz w:val="28"/>
          <w:szCs w:val="28"/>
        </w:rPr>
        <w:t>Существующее положение</w:t>
      </w:r>
    </w:p>
    <w:p w:rsidR="00080F20" w:rsidRPr="00E25AF4" w:rsidRDefault="00080F20" w:rsidP="006000B3">
      <w:pPr>
        <w:ind w:firstLine="720"/>
        <w:jc w:val="both"/>
        <w:rPr>
          <w:sz w:val="28"/>
          <w:szCs w:val="28"/>
        </w:rPr>
      </w:pPr>
      <w:r w:rsidRPr="00E25AF4">
        <w:rPr>
          <w:sz w:val="28"/>
          <w:szCs w:val="28"/>
        </w:rPr>
        <w:t xml:space="preserve">В настоящее время </w:t>
      </w:r>
      <w:r w:rsidR="00572F18">
        <w:rPr>
          <w:sz w:val="28"/>
          <w:szCs w:val="28"/>
        </w:rPr>
        <w:t>по</w:t>
      </w:r>
      <w:r w:rsidRPr="00E25AF4">
        <w:rPr>
          <w:sz w:val="28"/>
          <w:szCs w:val="28"/>
        </w:rPr>
        <w:t xml:space="preserve"> территории проектирования проходит несколько сетей водопровода, большая часть из которых не действует, исключение составляет только водопровод</w:t>
      </w:r>
      <w:r w:rsidR="006E0639">
        <w:rPr>
          <w:sz w:val="28"/>
          <w:szCs w:val="28"/>
        </w:rPr>
        <w:t>,</w:t>
      </w:r>
      <w:r w:rsidRPr="00E25AF4">
        <w:rPr>
          <w:sz w:val="28"/>
          <w:szCs w:val="28"/>
        </w:rPr>
        <w:t xml:space="preserve"> подающий вод</w:t>
      </w:r>
      <w:r w:rsidR="006E0639">
        <w:rPr>
          <w:sz w:val="28"/>
          <w:szCs w:val="28"/>
        </w:rPr>
        <w:t>у в гостиничный комплекс «</w:t>
      </w:r>
      <w:proofErr w:type="spellStart"/>
      <w:r w:rsidR="006E0639">
        <w:rPr>
          <w:sz w:val="28"/>
          <w:szCs w:val="28"/>
        </w:rPr>
        <w:t>ПетроСпортО</w:t>
      </w:r>
      <w:r w:rsidRPr="00E25AF4">
        <w:rPr>
          <w:sz w:val="28"/>
          <w:szCs w:val="28"/>
        </w:rPr>
        <w:t>тель</w:t>
      </w:r>
      <w:proofErr w:type="spellEnd"/>
      <w:r w:rsidRPr="00E25AF4">
        <w:rPr>
          <w:sz w:val="28"/>
          <w:szCs w:val="28"/>
        </w:rPr>
        <w:t>» и котельную гостиничного комплекса.</w:t>
      </w:r>
    </w:p>
    <w:p w:rsidR="00080F20" w:rsidRPr="00E25AF4" w:rsidRDefault="00080F20" w:rsidP="006000B3">
      <w:pPr>
        <w:ind w:firstLine="720"/>
        <w:jc w:val="both"/>
        <w:rPr>
          <w:sz w:val="28"/>
          <w:szCs w:val="28"/>
        </w:rPr>
      </w:pPr>
      <w:r w:rsidRPr="00E25AF4">
        <w:rPr>
          <w:sz w:val="28"/>
          <w:szCs w:val="28"/>
        </w:rPr>
        <w:t xml:space="preserve">С юга на север через всю территорию проектирования проходит водопровод </w:t>
      </w:r>
      <w:proofErr w:type="spellStart"/>
      <w:r w:rsidRPr="00E25AF4">
        <w:rPr>
          <w:sz w:val="28"/>
          <w:szCs w:val="28"/>
        </w:rPr>
        <w:t>плм</w:t>
      </w:r>
      <w:proofErr w:type="spellEnd"/>
      <w:r w:rsidRPr="00E25AF4">
        <w:rPr>
          <w:sz w:val="28"/>
          <w:szCs w:val="28"/>
        </w:rPr>
        <w:t xml:space="preserve"> 110 от бывшего склада хлора ГУП «Водоканал Санкт-Петербурга». Данный водовод прорван и не эксплуатируется, на балансе ГУП «В</w:t>
      </w:r>
      <w:r w:rsidR="00572F18">
        <w:rPr>
          <w:sz w:val="28"/>
          <w:szCs w:val="28"/>
        </w:rPr>
        <w:t xml:space="preserve">одоканал Санкт-Петербурга» не </w:t>
      </w:r>
      <w:r w:rsidRPr="00E25AF4">
        <w:rPr>
          <w:sz w:val="28"/>
          <w:szCs w:val="28"/>
        </w:rPr>
        <w:t xml:space="preserve">стоит. В южной части территории проектирования проходит недействующий водопровод чуг.117, ранее водопровод использовался для полива теплиц совхоза. По восточной окраине территории проектирования параллельно ул. </w:t>
      </w:r>
      <w:proofErr w:type="gramStart"/>
      <w:r w:rsidRPr="00E25AF4">
        <w:rPr>
          <w:sz w:val="28"/>
          <w:szCs w:val="28"/>
        </w:rPr>
        <w:t>Заводская</w:t>
      </w:r>
      <w:proofErr w:type="gramEnd"/>
      <w:r w:rsidRPr="00E25AF4">
        <w:rPr>
          <w:sz w:val="28"/>
          <w:szCs w:val="28"/>
        </w:rPr>
        <w:t xml:space="preserve"> проходит водопровод чуг.117, принадлежащий ООО «СМЭУ «</w:t>
      </w:r>
      <w:proofErr w:type="spellStart"/>
      <w:r w:rsidRPr="00E25AF4">
        <w:rPr>
          <w:sz w:val="28"/>
          <w:szCs w:val="28"/>
        </w:rPr>
        <w:t>Заневка</w:t>
      </w:r>
      <w:proofErr w:type="spellEnd"/>
      <w:r w:rsidRPr="00E25AF4">
        <w:rPr>
          <w:sz w:val="28"/>
          <w:szCs w:val="28"/>
        </w:rPr>
        <w:t>», водопровод не действует.</w:t>
      </w:r>
    </w:p>
    <w:p w:rsidR="00AA156A" w:rsidRDefault="00AA156A" w:rsidP="006000B3">
      <w:pPr>
        <w:ind w:firstLine="720"/>
        <w:rPr>
          <w:b/>
          <w:i/>
          <w:sz w:val="28"/>
          <w:szCs w:val="28"/>
        </w:rPr>
      </w:pPr>
    </w:p>
    <w:p w:rsidR="00AA156A" w:rsidRPr="00D6623D" w:rsidRDefault="00AA156A" w:rsidP="006000B3">
      <w:pPr>
        <w:ind w:firstLine="720"/>
        <w:rPr>
          <w:b/>
          <w:i/>
          <w:sz w:val="28"/>
          <w:szCs w:val="28"/>
        </w:rPr>
      </w:pPr>
      <w:r w:rsidRPr="00D6623D">
        <w:rPr>
          <w:b/>
          <w:i/>
          <w:sz w:val="28"/>
          <w:szCs w:val="28"/>
        </w:rPr>
        <w:t>Проектные предложения</w:t>
      </w:r>
    </w:p>
    <w:p w:rsidR="00080F20" w:rsidRPr="009A078A" w:rsidRDefault="00080F20" w:rsidP="006000B3">
      <w:pPr>
        <w:ind w:firstLine="720"/>
        <w:jc w:val="both"/>
        <w:rPr>
          <w:sz w:val="28"/>
          <w:szCs w:val="28"/>
        </w:rPr>
      </w:pPr>
      <w:r w:rsidRPr="00D6623D">
        <w:rPr>
          <w:sz w:val="28"/>
          <w:szCs w:val="28"/>
        </w:rPr>
        <w:t xml:space="preserve">Расчет прогнозируемой потребности в воде на хозяйственно-питьевые нужды населения (таблица </w:t>
      </w:r>
      <w:r w:rsidR="00D6623D" w:rsidRPr="00D6623D">
        <w:rPr>
          <w:sz w:val="28"/>
          <w:szCs w:val="28"/>
        </w:rPr>
        <w:t>9.</w:t>
      </w:r>
      <w:r w:rsidRPr="00D6623D">
        <w:rPr>
          <w:sz w:val="28"/>
          <w:szCs w:val="28"/>
        </w:rPr>
        <w:t>1</w:t>
      </w:r>
      <w:r w:rsidR="00D6623D" w:rsidRPr="00D6623D">
        <w:rPr>
          <w:sz w:val="28"/>
          <w:szCs w:val="28"/>
        </w:rPr>
        <w:t>-1</w:t>
      </w:r>
      <w:r w:rsidRPr="00D6623D">
        <w:rPr>
          <w:sz w:val="28"/>
          <w:szCs w:val="28"/>
        </w:rPr>
        <w:t>) выполнен с учётом удельных среднесуточных норм водопотребления, установленных</w:t>
      </w:r>
      <w:r w:rsidRPr="008F3393">
        <w:rPr>
          <w:sz w:val="28"/>
          <w:szCs w:val="28"/>
        </w:rPr>
        <w:t xml:space="preserve"> в соответствии </w:t>
      </w:r>
      <w:r>
        <w:rPr>
          <w:sz w:val="28"/>
          <w:szCs w:val="28"/>
        </w:rPr>
        <w:t>с региональными нормативами градостроительного проектирования Ленинградской области от 2012 г. и</w:t>
      </w:r>
      <w:r w:rsidRPr="00EB5897">
        <w:rPr>
          <w:sz w:val="28"/>
          <w:szCs w:val="28"/>
        </w:rPr>
        <w:t xml:space="preserve"> </w:t>
      </w:r>
      <w:r w:rsidRPr="009A078A">
        <w:rPr>
          <w:sz w:val="28"/>
          <w:szCs w:val="28"/>
        </w:rPr>
        <w:t>СП 31.13330.2012 «Водоснабжение. Наружные сети и сооружения».</w:t>
      </w:r>
    </w:p>
    <w:p w:rsidR="00080F20" w:rsidRPr="009A078A" w:rsidRDefault="00080F20" w:rsidP="006000B3">
      <w:pPr>
        <w:pStyle w:val="22"/>
        <w:spacing w:line="240" w:lineRule="auto"/>
        <w:ind w:firstLine="720"/>
        <w:rPr>
          <w:sz w:val="28"/>
          <w:szCs w:val="28"/>
        </w:rPr>
      </w:pPr>
      <w:r w:rsidRPr="009A078A">
        <w:rPr>
          <w:sz w:val="28"/>
          <w:szCs w:val="28"/>
        </w:rPr>
        <w:t xml:space="preserve">В </w:t>
      </w:r>
      <w:r w:rsidRPr="00F30D24">
        <w:rPr>
          <w:sz w:val="28"/>
          <w:szCs w:val="28"/>
        </w:rPr>
        <w:t xml:space="preserve">проектируемой многоэтажной жилой застройке предусматривается полное санитарно-техническое благоустройство с внутренним водопроводом и </w:t>
      </w:r>
      <w:r w:rsidRPr="00F30D24">
        <w:rPr>
          <w:sz w:val="28"/>
          <w:szCs w:val="28"/>
        </w:rPr>
        <w:lastRenderedPageBreak/>
        <w:t xml:space="preserve">канализацией. Горячее водоснабжение </w:t>
      </w:r>
      <w:proofErr w:type="gramStart"/>
      <w:r w:rsidRPr="00F30D24">
        <w:rPr>
          <w:sz w:val="28"/>
          <w:szCs w:val="28"/>
        </w:rPr>
        <w:t>будет</w:t>
      </w:r>
      <w:proofErr w:type="gramEnd"/>
      <w:r w:rsidRPr="00F30D24">
        <w:rPr>
          <w:sz w:val="28"/>
          <w:szCs w:val="28"/>
        </w:rPr>
        <w:t xml:space="preserve"> осуществляется по закрытой системе </w:t>
      </w:r>
      <w:r w:rsidRPr="00A21A56">
        <w:rPr>
          <w:sz w:val="28"/>
          <w:szCs w:val="28"/>
        </w:rPr>
        <w:t xml:space="preserve">с устройством </w:t>
      </w:r>
      <w:proofErr w:type="spellStart"/>
      <w:r w:rsidRPr="00A21A56">
        <w:rPr>
          <w:sz w:val="28"/>
          <w:szCs w:val="28"/>
        </w:rPr>
        <w:t>крышных</w:t>
      </w:r>
      <w:proofErr w:type="spellEnd"/>
      <w:r w:rsidRPr="00A21A56">
        <w:rPr>
          <w:sz w:val="28"/>
          <w:szCs w:val="28"/>
        </w:rPr>
        <w:t xml:space="preserve"> котельных для каждого дома.</w:t>
      </w:r>
    </w:p>
    <w:p w:rsidR="00080F20" w:rsidRPr="009A078A" w:rsidRDefault="00080F20" w:rsidP="006000B3">
      <w:pPr>
        <w:pStyle w:val="22"/>
        <w:spacing w:line="240" w:lineRule="auto"/>
        <w:ind w:firstLine="720"/>
        <w:rPr>
          <w:sz w:val="28"/>
          <w:szCs w:val="28"/>
        </w:rPr>
      </w:pPr>
      <w:r w:rsidRPr="009A078A">
        <w:rPr>
          <w:sz w:val="28"/>
          <w:szCs w:val="28"/>
        </w:rPr>
        <w:t xml:space="preserve">Норма удельного среднесуточного водопотребления для </w:t>
      </w:r>
      <w:proofErr w:type="gramStart"/>
      <w:r>
        <w:rPr>
          <w:sz w:val="28"/>
          <w:szCs w:val="28"/>
        </w:rPr>
        <w:t xml:space="preserve">многоэтажной </w:t>
      </w:r>
      <w:r w:rsidRPr="009A078A">
        <w:rPr>
          <w:sz w:val="28"/>
          <w:szCs w:val="28"/>
        </w:rPr>
        <w:t>жилой застройки</w:t>
      </w:r>
      <w:r w:rsidR="00572F18">
        <w:rPr>
          <w:sz w:val="28"/>
          <w:szCs w:val="28"/>
        </w:rPr>
        <w:t>,</w:t>
      </w:r>
      <w:r w:rsidRPr="009A078A">
        <w:rPr>
          <w:sz w:val="28"/>
          <w:szCs w:val="28"/>
        </w:rPr>
        <w:t xml:space="preserve"> оборудованной внутренним водопроводом и канализацией с </w:t>
      </w:r>
      <w:r>
        <w:rPr>
          <w:sz w:val="28"/>
          <w:szCs w:val="28"/>
        </w:rPr>
        <w:t>централизованным горячим</w:t>
      </w:r>
      <w:proofErr w:type="gramEnd"/>
      <w:r>
        <w:rPr>
          <w:sz w:val="28"/>
          <w:szCs w:val="28"/>
        </w:rPr>
        <w:t xml:space="preserve"> водоснабжением</w:t>
      </w:r>
      <w:r w:rsidR="00572F18">
        <w:rPr>
          <w:sz w:val="28"/>
          <w:szCs w:val="28"/>
        </w:rPr>
        <w:t>,</w:t>
      </w:r>
      <w:r>
        <w:rPr>
          <w:sz w:val="28"/>
          <w:szCs w:val="28"/>
        </w:rPr>
        <w:t xml:space="preserve"> </w:t>
      </w:r>
      <w:r w:rsidRPr="009A078A">
        <w:rPr>
          <w:sz w:val="28"/>
          <w:szCs w:val="28"/>
        </w:rPr>
        <w:t xml:space="preserve">принимается равной </w:t>
      </w:r>
      <w:r>
        <w:rPr>
          <w:sz w:val="28"/>
          <w:szCs w:val="28"/>
        </w:rPr>
        <w:t>300</w:t>
      </w:r>
      <w:r w:rsidRPr="009A078A">
        <w:rPr>
          <w:sz w:val="28"/>
          <w:szCs w:val="28"/>
        </w:rPr>
        <w:t xml:space="preserve"> л/</w:t>
      </w:r>
      <w:proofErr w:type="spellStart"/>
      <w:r w:rsidRPr="009A078A">
        <w:rPr>
          <w:sz w:val="28"/>
          <w:szCs w:val="28"/>
        </w:rPr>
        <w:t>сут</w:t>
      </w:r>
      <w:proofErr w:type="spellEnd"/>
      <w:r w:rsidRPr="009A078A">
        <w:rPr>
          <w:sz w:val="28"/>
          <w:szCs w:val="28"/>
        </w:rPr>
        <w:t xml:space="preserve"> на 1 жителя.</w:t>
      </w:r>
    </w:p>
    <w:p w:rsidR="00080F20" w:rsidRPr="009A078A" w:rsidRDefault="00080F20" w:rsidP="006000B3">
      <w:pPr>
        <w:pStyle w:val="22"/>
        <w:spacing w:line="240" w:lineRule="auto"/>
        <w:ind w:firstLine="720"/>
        <w:rPr>
          <w:sz w:val="28"/>
          <w:szCs w:val="28"/>
        </w:rPr>
      </w:pPr>
      <w:r w:rsidRPr="009A078A">
        <w:rPr>
          <w:sz w:val="28"/>
          <w:szCs w:val="28"/>
        </w:rPr>
        <w:t>Коэффициент суточной неравномерности – 1,2.</w:t>
      </w:r>
    </w:p>
    <w:p w:rsidR="00080F20" w:rsidRDefault="00080F20" w:rsidP="006000B3">
      <w:pPr>
        <w:pStyle w:val="22"/>
        <w:spacing w:line="240" w:lineRule="auto"/>
        <w:ind w:firstLine="720"/>
        <w:rPr>
          <w:sz w:val="28"/>
          <w:szCs w:val="28"/>
        </w:rPr>
      </w:pPr>
      <w:r w:rsidRPr="009A078A">
        <w:rPr>
          <w:sz w:val="28"/>
          <w:szCs w:val="28"/>
        </w:rPr>
        <w:t xml:space="preserve">Норма водопотребления на полив зеленых насаждений, тротуаров и проездов принята равной </w:t>
      </w:r>
      <w:r>
        <w:rPr>
          <w:sz w:val="28"/>
          <w:szCs w:val="28"/>
        </w:rPr>
        <w:t>5</w:t>
      </w:r>
      <w:r w:rsidRPr="009A078A">
        <w:rPr>
          <w:sz w:val="28"/>
          <w:szCs w:val="28"/>
        </w:rPr>
        <w:t>0 л/</w:t>
      </w:r>
      <w:proofErr w:type="spellStart"/>
      <w:r w:rsidRPr="009A078A">
        <w:rPr>
          <w:sz w:val="28"/>
          <w:szCs w:val="28"/>
        </w:rPr>
        <w:t>сут</w:t>
      </w:r>
      <w:proofErr w:type="spellEnd"/>
      <w:r w:rsidRPr="009A078A">
        <w:rPr>
          <w:sz w:val="28"/>
          <w:szCs w:val="28"/>
        </w:rPr>
        <w:t xml:space="preserve"> на 1 жителя. Дополнительно принимается количество воды в размере 10% расхода на хозяйственно-питьевые нужды населения на неучтенные расходы.</w:t>
      </w:r>
    </w:p>
    <w:p w:rsidR="00080F20" w:rsidRDefault="00080F20" w:rsidP="00080F20">
      <w:pPr>
        <w:ind w:firstLine="708"/>
        <w:rPr>
          <w:sz w:val="28"/>
          <w:szCs w:val="28"/>
          <w:highlight w:val="yellow"/>
        </w:rPr>
      </w:pPr>
    </w:p>
    <w:p w:rsidR="00080F20" w:rsidRDefault="00080F20" w:rsidP="00080F20">
      <w:pPr>
        <w:ind w:firstLine="708"/>
        <w:rPr>
          <w:sz w:val="28"/>
          <w:szCs w:val="28"/>
        </w:rPr>
      </w:pPr>
      <w:r w:rsidRPr="00D6623D">
        <w:rPr>
          <w:sz w:val="28"/>
          <w:szCs w:val="28"/>
        </w:rPr>
        <w:t xml:space="preserve">Таблица </w:t>
      </w:r>
      <w:r w:rsidR="00D6623D" w:rsidRPr="00D6623D">
        <w:rPr>
          <w:sz w:val="28"/>
          <w:szCs w:val="28"/>
        </w:rPr>
        <w:t>9.</w:t>
      </w:r>
      <w:r w:rsidRPr="00D6623D">
        <w:rPr>
          <w:sz w:val="28"/>
          <w:szCs w:val="28"/>
        </w:rPr>
        <w:t>1</w:t>
      </w:r>
      <w:r w:rsidR="00D6623D" w:rsidRPr="00D6623D">
        <w:rPr>
          <w:sz w:val="28"/>
          <w:szCs w:val="28"/>
        </w:rPr>
        <w:t>-1</w:t>
      </w:r>
      <w:r w:rsidRPr="00D6623D">
        <w:rPr>
          <w:sz w:val="28"/>
          <w:szCs w:val="28"/>
        </w:rPr>
        <w:t xml:space="preserve"> – Расходы воды на хозяйственно-питьевые нужды</w:t>
      </w:r>
    </w:p>
    <w:p w:rsidR="0083467A" w:rsidRDefault="0083467A" w:rsidP="00080F20">
      <w:pPr>
        <w:ind w:firstLine="708"/>
        <w:rPr>
          <w:sz w:val="28"/>
          <w:szCs w:val="28"/>
        </w:rPr>
      </w:pPr>
    </w:p>
    <w:tbl>
      <w:tblPr>
        <w:tblW w:w="5088" w:type="pct"/>
        <w:tblLayout w:type="fixed"/>
        <w:tblLook w:val="04A0"/>
      </w:tblPr>
      <w:tblGrid>
        <w:gridCol w:w="772"/>
        <w:gridCol w:w="1903"/>
        <w:gridCol w:w="1546"/>
        <w:gridCol w:w="216"/>
        <w:gridCol w:w="1770"/>
        <w:gridCol w:w="142"/>
        <w:gridCol w:w="1846"/>
        <w:gridCol w:w="138"/>
        <w:gridCol w:w="1841"/>
      </w:tblGrid>
      <w:tr w:rsidR="00080F20" w:rsidRPr="000D0E29" w:rsidTr="00572F18">
        <w:trPr>
          <w:trHeight w:val="390"/>
        </w:trPr>
        <w:tc>
          <w:tcPr>
            <w:tcW w:w="379" w:type="pct"/>
            <w:vMerge w:val="restart"/>
            <w:tcBorders>
              <w:top w:val="single" w:sz="8" w:space="0" w:color="auto"/>
              <w:left w:val="single" w:sz="8" w:space="0" w:color="auto"/>
              <w:bottom w:val="single" w:sz="8" w:space="0" w:color="000000"/>
              <w:right w:val="nil"/>
            </w:tcBorders>
            <w:shd w:val="clear" w:color="auto" w:fill="auto"/>
            <w:vAlign w:val="center"/>
            <w:hideMark/>
          </w:tcPr>
          <w:p w:rsidR="00080F20" w:rsidRPr="000D0E29" w:rsidRDefault="00080F20" w:rsidP="00D6623D">
            <w:pPr>
              <w:jc w:val="center"/>
              <w:rPr>
                <w:color w:val="000000"/>
              </w:rPr>
            </w:pPr>
            <w:r w:rsidRPr="000D0E29">
              <w:rPr>
                <w:color w:val="000000"/>
              </w:rPr>
              <w:t xml:space="preserve">№ </w:t>
            </w:r>
            <w:proofErr w:type="spellStart"/>
            <w:proofErr w:type="gramStart"/>
            <w:r w:rsidRPr="000D0E29">
              <w:rPr>
                <w:color w:val="000000"/>
              </w:rPr>
              <w:t>п</w:t>
            </w:r>
            <w:proofErr w:type="spellEnd"/>
            <w:proofErr w:type="gramEnd"/>
            <w:r w:rsidRPr="000D0E29">
              <w:rPr>
                <w:color w:val="000000"/>
              </w:rPr>
              <w:t>/</w:t>
            </w:r>
            <w:proofErr w:type="spellStart"/>
            <w:r w:rsidRPr="000D0E29">
              <w:rPr>
                <w:color w:val="000000"/>
              </w:rPr>
              <w:t>п</w:t>
            </w:r>
            <w:proofErr w:type="spellEnd"/>
          </w:p>
        </w:tc>
        <w:tc>
          <w:tcPr>
            <w:tcW w:w="9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0F20" w:rsidRPr="000D0E29" w:rsidRDefault="00080F20" w:rsidP="00D6623D">
            <w:pPr>
              <w:jc w:val="center"/>
              <w:rPr>
                <w:color w:val="000000"/>
              </w:rPr>
            </w:pPr>
            <w:r w:rsidRPr="000D0E29">
              <w:rPr>
                <w:color w:val="000000"/>
              </w:rPr>
              <w:t>Наименование потребителей</w:t>
            </w:r>
          </w:p>
        </w:tc>
        <w:tc>
          <w:tcPr>
            <w:tcW w:w="760" w:type="pct"/>
            <w:vMerge w:val="restart"/>
            <w:tcBorders>
              <w:top w:val="single" w:sz="8" w:space="0" w:color="auto"/>
              <w:left w:val="nil"/>
              <w:bottom w:val="single" w:sz="8" w:space="0" w:color="000000"/>
              <w:right w:val="nil"/>
            </w:tcBorders>
            <w:shd w:val="clear" w:color="auto" w:fill="auto"/>
            <w:vAlign w:val="center"/>
            <w:hideMark/>
          </w:tcPr>
          <w:p w:rsidR="00080F20" w:rsidRPr="000D0E29" w:rsidRDefault="00080F20" w:rsidP="00D6623D">
            <w:pPr>
              <w:jc w:val="center"/>
              <w:rPr>
                <w:color w:val="000000"/>
              </w:rPr>
            </w:pPr>
            <w:r w:rsidRPr="000D0E29">
              <w:rPr>
                <w:color w:val="000000"/>
              </w:rPr>
              <w:t>Численность населения, чел.</w:t>
            </w:r>
          </w:p>
        </w:tc>
        <w:tc>
          <w:tcPr>
            <w:tcW w:w="1046"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0F20" w:rsidRPr="000D0E29" w:rsidRDefault="00080F20" w:rsidP="00D6623D">
            <w:pPr>
              <w:jc w:val="center"/>
              <w:rPr>
                <w:color w:val="000000"/>
              </w:rPr>
            </w:pPr>
            <w:r w:rsidRPr="000D0E29">
              <w:rPr>
                <w:color w:val="000000"/>
              </w:rPr>
              <w:t xml:space="preserve">Норма водопотребления, </w:t>
            </w:r>
            <w:proofErr w:type="gramStart"/>
            <w:r w:rsidRPr="000D0E29">
              <w:rPr>
                <w:color w:val="000000"/>
              </w:rPr>
              <w:t>л</w:t>
            </w:r>
            <w:proofErr w:type="gramEnd"/>
            <w:r w:rsidRPr="000D0E29">
              <w:rPr>
                <w:color w:val="000000"/>
              </w:rPr>
              <w:t>/</w:t>
            </w:r>
            <w:proofErr w:type="spellStart"/>
            <w:r w:rsidRPr="000D0E29">
              <w:rPr>
                <w:color w:val="000000"/>
              </w:rPr>
              <w:t>сут</w:t>
            </w:r>
            <w:proofErr w:type="spellEnd"/>
          </w:p>
        </w:tc>
        <w:tc>
          <w:tcPr>
            <w:tcW w:w="1879" w:type="pct"/>
            <w:gridSpan w:val="3"/>
            <w:tcBorders>
              <w:top w:val="single" w:sz="8" w:space="0" w:color="auto"/>
              <w:left w:val="nil"/>
              <w:bottom w:val="single" w:sz="8" w:space="0" w:color="auto"/>
              <w:right w:val="single" w:sz="8" w:space="0" w:color="000000"/>
            </w:tcBorders>
            <w:shd w:val="clear" w:color="auto" w:fill="auto"/>
            <w:vAlign w:val="center"/>
            <w:hideMark/>
          </w:tcPr>
          <w:p w:rsidR="00080F20" w:rsidRPr="000D0E29" w:rsidRDefault="00080F20" w:rsidP="00D6623D">
            <w:pPr>
              <w:jc w:val="center"/>
              <w:rPr>
                <w:color w:val="000000"/>
              </w:rPr>
            </w:pPr>
            <w:r w:rsidRPr="000D0E29">
              <w:rPr>
                <w:color w:val="000000"/>
              </w:rPr>
              <w:t>Расход воды, м</w:t>
            </w:r>
            <w:r w:rsidRPr="000D0E29">
              <w:rPr>
                <w:color w:val="000000"/>
                <w:vertAlign w:val="superscript"/>
              </w:rPr>
              <w:t>3</w:t>
            </w:r>
            <w:r w:rsidRPr="000D0E29">
              <w:rPr>
                <w:color w:val="000000"/>
              </w:rPr>
              <w:t>/</w:t>
            </w:r>
            <w:proofErr w:type="spellStart"/>
            <w:r w:rsidRPr="000D0E29">
              <w:rPr>
                <w:color w:val="000000"/>
              </w:rPr>
              <w:t>сут</w:t>
            </w:r>
            <w:proofErr w:type="spellEnd"/>
          </w:p>
        </w:tc>
      </w:tr>
      <w:tr w:rsidR="00572F18" w:rsidRPr="000D0E29" w:rsidTr="00572F18">
        <w:trPr>
          <w:trHeight w:val="1590"/>
        </w:trPr>
        <w:tc>
          <w:tcPr>
            <w:tcW w:w="379" w:type="pct"/>
            <w:vMerge/>
            <w:tcBorders>
              <w:top w:val="single" w:sz="8" w:space="0" w:color="auto"/>
              <w:left w:val="single" w:sz="8" w:space="0" w:color="auto"/>
              <w:bottom w:val="single" w:sz="8" w:space="0" w:color="000000"/>
              <w:right w:val="nil"/>
            </w:tcBorders>
            <w:vAlign w:val="center"/>
            <w:hideMark/>
          </w:tcPr>
          <w:p w:rsidR="00080F20" w:rsidRPr="000D0E29" w:rsidRDefault="00080F20" w:rsidP="00D6623D">
            <w:pPr>
              <w:rPr>
                <w:color w:val="000000"/>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080F20" w:rsidRPr="000D0E29" w:rsidRDefault="00080F20" w:rsidP="00D6623D">
            <w:pPr>
              <w:rPr>
                <w:color w:val="000000"/>
              </w:rPr>
            </w:pPr>
          </w:p>
        </w:tc>
        <w:tc>
          <w:tcPr>
            <w:tcW w:w="760" w:type="pct"/>
            <w:vMerge/>
            <w:tcBorders>
              <w:top w:val="single" w:sz="8" w:space="0" w:color="auto"/>
              <w:left w:val="nil"/>
              <w:bottom w:val="single" w:sz="8" w:space="0" w:color="000000"/>
              <w:right w:val="nil"/>
            </w:tcBorders>
            <w:vAlign w:val="center"/>
            <w:hideMark/>
          </w:tcPr>
          <w:p w:rsidR="00080F20" w:rsidRPr="000D0E29" w:rsidRDefault="00080F20" w:rsidP="00D6623D">
            <w:pPr>
              <w:rPr>
                <w:color w:val="000000"/>
              </w:rPr>
            </w:pPr>
          </w:p>
        </w:tc>
        <w:tc>
          <w:tcPr>
            <w:tcW w:w="1046" w:type="pct"/>
            <w:gridSpan w:val="3"/>
            <w:vMerge/>
            <w:tcBorders>
              <w:top w:val="single" w:sz="8" w:space="0" w:color="auto"/>
              <w:left w:val="single" w:sz="8" w:space="0" w:color="auto"/>
              <w:bottom w:val="single" w:sz="8" w:space="0" w:color="000000"/>
              <w:right w:val="single" w:sz="8" w:space="0" w:color="auto"/>
            </w:tcBorders>
            <w:vAlign w:val="center"/>
            <w:hideMark/>
          </w:tcPr>
          <w:p w:rsidR="00080F20" w:rsidRPr="000D0E29" w:rsidRDefault="00080F20" w:rsidP="00D6623D">
            <w:pPr>
              <w:rPr>
                <w:color w:val="000000"/>
              </w:rPr>
            </w:pPr>
          </w:p>
        </w:tc>
        <w:tc>
          <w:tcPr>
            <w:tcW w:w="975" w:type="pct"/>
            <w:gridSpan w:val="2"/>
            <w:tcBorders>
              <w:top w:val="nil"/>
              <w:left w:val="nil"/>
              <w:bottom w:val="single" w:sz="8" w:space="0" w:color="auto"/>
              <w:right w:val="nil"/>
            </w:tcBorders>
            <w:shd w:val="clear" w:color="auto" w:fill="auto"/>
            <w:vAlign w:val="center"/>
            <w:hideMark/>
          </w:tcPr>
          <w:p w:rsidR="00080F20" w:rsidRPr="000D0E29" w:rsidRDefault="00080F20" w:rsidP="00D6623D">
            <w:pPr>
              <w:jc w:val="center"/>
              <w:rPr>
                <w:color w:val="000000"/>
              </w:rPr>
            </w:pPr>
            <w:r w:rsidRPr="000D0E29">
              <w:rPr>
                <w:color w:val="000000"/>
              </w:rPr>
              <w:t>Среднесуточное водопотребление</w:t>
            </w:r>
          </w:p>
        </w:tc>
        <w:tc>
          <w:tcPr>
            <w:tcW w:w="904" w:type="pct"/>
            <w:tcBorders>
              <w:top w:val="nil"/>
              <w:left w:val="single" w:sz="8" w:space="0" w:color="auto"/>
              <w:bottom w:val="single" w:sz="8" w:space="0" w:color="auto"/>
              <w:right w:val="single" w:sz="8" w:space="0" w:color="auto"/>
            </w:tcBorders>
            <w:shd w:val="clear" w:color="auto" w:fill="auto"/>
            <w:vAlign w:val="center"/>
            <w:hideMark/>
          </w:tcPr>
          <w:p w:rsidR="00080F20" w:rsidRPr="000D0E29" w:rsidRDefault="00080F20" w:rsidP="00D6623D">
            <w:pPr>
              <w:jc w:val="center"/>
              <w:rPr>
                <w:color w:val="000000"/>
              </w:rPr>
            </w:pPr>
            <w:r w:rsidRPr="000D0E29">
              <w:rPr>
                <w:color w:val="000000"/>
              </w:rPr>
              <w:t xml:space="preserve">Максимальное </w:t>
            </w:r>
            <w:proofErr w:type="spellStart"/>
            <w:proofErr w:type="gramStart"/>
            <w:r w:rsidRPr="000D0E29">
              <w:rPr>
                <w:color w:val="000000"/>
              </w:rPr>
              <w:t>водопотребле</w:t>
            </w:r>
            <w:r w:rsidR="00572F18">
              <w:rPr>
                <w:color w:val="000000"/>
              </w:rPr>
              <w:t>-</w:t>
            </w:r>
            <w:r w:rsidRPr="000D0E29">
              <w:rPr>
                <w:color w:val="000000"/>
              </w:rPr>
              <w:t>ние</w:t>
            </w:r>
            <w:proofErr w:type="spellEnd"/>
            <w:proofErr w:type="gramEnd"/>
            <w:r w:rsidRPr="000D0E29">
              <w:rPr>
                <w:color w:val="000000"/>
              </w:rPr>
              <w:t>, К=1,2</w:t>
            </w:r>
          </w:p>
        </w:tc>
      </w:tr>
      <w:tr w:rsidR="00080F20" w:rsidRPr="000D0E29" w:rsidTr="00572F18">
        <w:trPr>
          <w:trHeight w:val="330"/>
        </w:trPr>
        <w:tc>
          <w:tcPr>
            <w:tcW w:w="5000" w:type="pct"/>
            <w:gridSpan w:val="9"/>
            <w:tcBorders>
              <w:top w:val="nil"/>
              <w:left w:val="single" w:sz="8" w:space="0" w:color="auto"/>
              <w:bottom w:val="nil"/>
              <w:right w:val="single" w:sz="8" w:space="0" w:color="000000"/>
            </w:tcBorders>
            <w:shd w:val="clear" w:color="auto" w:fill="auto"/>
            <w:vAlign w:val="bottom"/>
            <w:hideMark/>
          </w:tcPr>
          <w:p w:rsidR="00080F20" w:rsidRPr="000D0E29" w:rsidRDefault="00080F20" w:rsidP="00D6623D">
            <w:pPr>
              <w:jc w:val="center"/>
              <w:rPr>
                <w:color w:val="000000"/>
              </w:rPr>
            </w:pPr>
            <w:r w:rsidRPr="000D0E29">
              <w:rPr>
                <w:color w:val="000000"/>
              </w:rPr>
              <w:t>Жилищный фонд нового строительства</w:t>
            </w:r>
          </w:p>
        </w:tc>
      </w:tr>
      <w:tr w:rsidR="00080F20" w:rsidRPr="00F7778F" w:rsidTr="00572F18">
        <w:trPr>
          <w:trHeight w:val="855"/>
        </w:trPr>
        <w:tc>
          <w:tcPr>
            <w:tcW w:w="379" w:type="pct"/>
            <w:tcBorders>
              <w:top w:val="single" w:sz="8" w:space="0" w:color="auto"/>
              <w:left w:val="single" w:sz="8" w:space="0" w:color="auto"/>
              <w:bottom w:val="nil"/>
              <w:right w:val="nil"/>
            </w:tcBorders>
            <w:shd w:val="clear" w:color="auto" w:fill="auto"/>
            <w:vAlign w:val="bottom"/>
            <w:hideMark/>
          </w:tcPr>
          <w:p w:rsidR="00080F20" w:rsidRPr="00F7778F" w:rsidRDefault="00080F20" w:rsidP="00D6623D">
            <w:pPr>
              <w:jc w:val="center"/>
              <w:rPr>
                <w:color w:val="000000"/>
              </w:rPr>
            </w:pPr>
            <w:r w:rsidRPr="00F7778F">
              <w:rPr>
                <w:color w:val="000000"/>
              </w:rPr>
              <w:t>1</w:t>
            </w:r>
          </w:p>
        </w:tc>
        <w:tc>
          <w:tcPr>
            <w:tcW w:w="935" w:type="pct"/>
            <w:tcBorders>
              <w:top w:val="single" w:sz="8" w:space="0" w:color="auto"/>
              <w:left w:val="single" w:sz="8" w:space="0" w:color="auto"/>
              <w:bottom w:val="nil"/>
              <w:right w:val="single" w:sz="8" w:space="0" w:color="auto"/>
            </w:tcBorders>
            <w:shd w:val="clear" w:color="auto" w:fill="auto"/>
            <w:vAlign w:val="bottom"/>
            <w:hideMark/>
          </w:tcPr>
          <w:p w:rsidR="00080F20" w:rsidRPr="00F7778F" w:rsidRDefault="00572F18" w:rsidP="00572F18">
            <w:pPr>
              <w:rPr>
                <w:color w:val="000000"/>
              </w:rPr>
            </w:pPr>
            <w:r w:rsidRPr="00F7778F">
              <w:rPr>
                <w:color w:val="000000"/>
              </w:rPr>
              <w:t>М</w:t>
            </w:r>
            <w:r w:rsidR="00080F20" w:rsidRPr="00F7778F">
              <w:rPr>
                <w:color w:val="000000"/>
              </w:rPr>
              <w:t>ногоэтажная застройка (12-ти этажные жилые дома)</w:t>
            </w:r>
          </w:p>
        </w:tc>
        <w:tc>
          <w:tcPr>
            <w:tcW w:w="866" w:type="pct"/>
            <w:gridSpan w:val="2"/>
            <w:tcBorders>
              <w:top w:val="single" w:sz="8" w:space="0" w:color="auto"/>
              <w:left w:val="nil"/>
              <w:bottom w:val="nil"/>
              <w:right w:val="nil"/>
            </w:tcBorders>
            <w:shd w:val="clear" w:color="auto" w:fill="auto"/>
            <w:vAlign w:val="center"/>
            <w:hideMark/>
          </w:tcPr>
          <w:p w:rsidR="00080F20" w:rsidRPr="00F7778F" w:rsidRDefault="00080F20" w:rsidP="00D6623D">
            <w:pPr>
              <w:jc w:val="center"/>
              <w:rPr>
                <w:color w:val="000000"/>
              </w:rPr>
            </w:pPr>
            <w:r w:rsidRPr="00F7778F">
              <w:rPr>
                <w:color w:val="000000"/>
              </w:rPr>
              <w:t>3325</w:t>
            </w:r>
          </w:p>
        </w:tc>
        <w:tc>
          <w:tcPr>
            <w:tcW w:w="870" w:type="pct"/>
            <w:tcBorders>
              <w:top w:val="single" w:sz="8" w:space="0" w:color="auto"/>
              <w:left w:val="single" w:sz="8" w:space="0" w:color="auto"/>
              <w:bottom w:val="nil"/>
              <w:right w:val="nil"/>
            </w:tcBorders>
            <w:shd w:val="clear" w:color="auto" w:fill="auto"/>
            <w:vAlign w:val="center"/>
            <w:hideMark/>
          </w:tcPr>
          <w:p w:rsidR="00080F20" w:rsidRPr="00F7778F" w:rsidRDefault="00080F20" w:rsidP="00D6623D">
            <w:pPr>
              <w:jc w:val="center"/>
              <w:rPr>
                <w:color w:val="000000"/>
              </w:rPr>
            </w:pPr>
            <w:r w:rsidRPr="00F7778F">
              <w:rPr>
                <w:color w:val="000000"/>
              </w:rPr>
              <w:t>300</w:t>
            </w:r>
          </w:p>
        </w:tc>
        <w:tc>
          <w:tcPr>
            <w:tcW w:w="977" w:type="pct"/>
            <w:gridSpan w:val="2"/>
            <w:tcBorders>
              <w:top w:val="single" w:sz="8" w:space="0" w:color="auto"/>
              <w:left w:val="single" w:sz="8" w:space="0" w:color="auto"/>
              <w:bottom w:val="nil"/>
              <w:right w:val="single" w:sz="8" w:space="0" w:color="auto"/>
            </w:tcBorders>
            <w:shd w:val="clear" w:color="auto" w:fill="auto"/>
            <w:vAlign w:val="center"/>
            <w:hideMark/>
          </w:tcPr>
          <w:p w:rsidR="00080F20" w:rsidRPr="00F7778F" w:rsidRDefault="00080F20" w:rsidP="00D6623D">
            <w:pPr>
              <w:jc w:val="center"/>
              <w:rPr>
                <w:color w:val="000000"/>
              </w:rPr>
            </w:pPr>
            <w:r w:rsidRPr="00F7778F">
              <w:rPr>
                <w:color w:val="000000"/>
              </w:rPr>
              <w:t>997,50</w:t>
            </w:r>
          </w:p>
        </w:tc>
        <w:tc>
          <w:tcPr>
            <w:tcW w:w="973" w:type="pct"/>
            <w:gridSpan w:val="2"/>
            <w:tcBorders>
              <w:top w:val="single" w:sz="8" w:space="0" w:color="auto"/>
              <w:left w:val="nil"/>
              <w:bottom w:val="nil"/>
              <w:right w:val="single" w:sz="8" w:space="0" w:color="auto"/>
            </w:tcBorders>
            <w:shd w:val="clear" w:color="auto" w:fill="auto"/>
            <w:noWrap/>
            <w:vAlign w:val="center"/>
            <w:hideMark/>
          </w:tcPr>
          <w:p w:rsidR="00080F20" w:rsidRPr="00F7778F" w:rsidRDefault="00080F20" w:rsidP="00D6623D">
            <w:pPr>
              <w:jc w:val="center"/>
              <w:rPr>
                <w:color w:val="000000"/>
              </w:rPr>
            </w:pPr>
            <w:r w:rsidRPr="00F7778F">
              <w:rPr>
                <w:color w:val="000000"/>
              </w:rPr>
              <w:t>1197,00</w:t>
            </w:r>
          </w:p>
        </w:tc>
      </w:tr>
      <w:tr w:rsidR="00080F20" w:rsidRPr="00F7778F" w:rsidTr="00572F18">
        <w:trPr>
          <w:trHeight w:val="855"/>
        </w:trPr>
        <w:tc>
          <w:tcPr>
            <w:tcW w:w="379" w:type="pct"/>
            <w:tcBorders>
              <w:top w:val="single" w:sz="8" w:space="0" w:color="auto"/>
              <w:left w:val="single" w:sz="8" w:space="0" w:color="auto"/>
              <w:bottom w:val="single" w:sz="8" w:space="0" w:color="auto"/>
              <w:right w:val="nil"/>
            </w:tcBorders>
            <w:shd w:val="clear" w:color="auto" w:fill="auto"/>
            <w:vAlign w:val="bottom"/>
            <w:hideMark/>
          </w:tcPr>
          <w:p w:rsidR="00080F20" w:rsidRPr="00F7778F" w:rsidRDefault="00080F20" w:rsidP="00D6623D">
            <w:pPr>
              <w:jc w:val="center"/>
              <w:rPr>
                <w:color w:val="000000"/>
              </w:rPr>
            </w:pPr>
            <w:r w:rsidRPr="00F7778F">
              <w:rPr>
                <w:color w:val="000000"/>
              </w:rPr>
              <w:t>2</w:t>
            </w:r>
          </w:p>
        </w:tc>
        <w:tc>
          <w:tcPr>
            <w:tcW w:w="935"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80F20" w:rsidRPr="00F7778F" w:rsidRDefault="00080F20" w:rsidP="00572F18">
            <w:pPr>
              <w:rPr>
                <w:color w:val="000000"/>
              </w:rPr>
            </w:pPr>
            <w:r w:rsidRPr="00F7778F">
              <w:rPr>
                <w:color w:val="000000"/>
              </w:rPr>
              <w:t>Полив зеленых насаждений</w:t>
            </w:r>
          </w:p>
        </w:tc>
        <w:tc>
          <w:tcPr>
            <w:tcW w:w="866" w:type="pct"/>
            <w:gridSpan w:val="2"/>
            <w:tcBorders>
              <w:top w:val="single" w:sz="8" w:space="0" w:color="auto"/>
              <w:left w:val="nil"/>
              <w:bottom w:val="single" w:sz="8" w:space="0" w:color="auto"/>
              <w:right w:val="nil"/>
            </w:tcBorders>
            <w:shd w:val="clear" w:color="auto" w:fill="auto"/>
            <w:vAlign w:val="center"/>
            <w:hideMark/>
          </w:tcPr>
          <w:p w:rsidR="00080F20" w:rsidRPr="00F7778F" w:rsidRDefault="00080F20" w:rsidP="00D6623D">
            <w:pPr>
              <w:jc w:val="center"/>
              <w:rPr>
                <w:color w:val="000000"/>
              </w:rPr>
            </w:pPr>
            <w:r w:rsidRPr="00F7778F">
              <w:rPr>
                <w:color w:val="000000"/>
              </w:rPr>
              <w:t>3325</w:t>
            </w:r>
          </w:p>
        </w:tc>
        <w:tc>
          <w:tcPr>
            <w:tcW w:w="870" w:type="pct"/>
            <w:tcBorders>
              <w:top w:val="single" w:sz="8" w:space="0" w:color="auto"/>
              <w:left w:val="single" w:sz="8" w:space="0" w:color="auto"/>
              <w:bottom w:val="single" w:sz="8" w:space="0" w:color="auto"/>
              <w:right w:val="nil"/>
            </w:tcBorders>
            <w:shd w:val="clear" w:color="auto" w:fill="auto"/>
            <w:vAlign w:val="center"/>
            <w:hideMark/>
          </w:tcPr>
          <w:p w:rsidR="00080F20" w:rsidRPr="00F7778F" w:rsidRDefault="00080F20" w:rsidP="00D6623D">
            <w:pPr>
              <w:jc w:val="center"/>
              <w:rPr>
                <w:color w:val="000000"/>
              </w:rPr>
            </w:pPr>
            <w:r w:rsidRPr="00F7778F">
              <w:rPr>
                <w:color w:val="000000"/>
              </w:rPr>
              <w:t>50</w:t>
            </w:r>
          </w:p>
        </w:tc>
        <w:tc>
          <w:tcPr>
            <w:tcW w:w="977"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80F20" w:rsidRPr="00F7778F" w:rsidRDefault="00080F20" w:rsidP="00D6623D">
            <w:pPr>
              <w:jc w:val="center"/>
              <w:rPr>
                <w:color w:val="000000"/>
              </w:rPr>
            </w:pPr>
            <w:r w:rsidRPr="00F7778F">
              <w:rPr>
                <w:color w:val="000000"/>
              </w:rPr>
              <w:t>166,25</w:t>
            </w:r>
          </w:p>
        </w:tc>
        <w:tc>
          <w:tcPr>
            <w:tcW w:w="973" w:type="pct"/>
            <w:gridSpan w:val="2"/>
            <w:tcBorders>
              <w:top w:val="single" w:sz="8" w:space="0" w:color="auto"/>
              <w:left w:val="nil"/>
              <w:bottom w:val="single" w:sz="8" w:space="0" w:color="auto"/>
              <w:right w:val="single" w:sz="8" w:space="0" w:color="auto"/>
            </w:tcBorders>
            <w:shd w:val="clear" w:color="auto" w:fill="auto"/>
            <w:noWrap/>
            <w:vAlign w:val="center"/>
            <w:hideMark/>
          </w:tcPr>
          <w:p w:rsidR="00080F20" w:rsidRPr="00F7778F" w:rsidRDefault="00080F20" w:rsidP="00D6623D">
            <w:pPr>
              <w:jc w:val="center"/>
              <w:rPr>
                <w:color w:val="000000"/>
              </w:rPr>
            </w:pPr>
            <w:r w:rsidRPr="00F7778F">
              <w:rPr>
                <w:color w:val="000000"/>
              </w:rPr>
              <w:t>166,25</w:t>
            </w:r>
          </w:p>
        </w:tc>
      </w:tr>
      <w:tr w:rsidR="00080F20" w:rsidRPr="00F7778F" w:rsidTr="00572F18">
        <w:trPr>
          <w:trHeight w:val="855"/>
        </w:trPr>
        <w:tc>
          <w:tcPr>
            <w:tcW w:w="379" w:type="pct"/>
            <w:tcBorders>
              <w:top w:val="nil"/>
              <w:left w:val="single" w:sz="8" w:space="0" w:color="auto"/>
              <w:bottom w:val="single" w:sz="8" w:space="0" w:color="auto"/>
              <w:right w:val="nil"/>
            </w:tcBorders>
            <w:shd w:val="clear" w:color="auto" w:fill="auto"/>
            <w:vAlign w:val="bottom"/>
            <w:hideMark/>
          </w:tcPr>
          <w:p w:rsidR="00080F20" w:rsidRPr="00F7778F" w:rsidRDefault="00080F20" w:rsidP="00D6623D">
            <w:pPr>
              <w:jc w:val="center"/>
              <w:rPr>
                <w:color w:val="000000"/>
              </w:rPr>
            </w:pPr>
            <w:r w:rsidRPr="00F7778F">
              <w:rPr>
                <w:color w:val="000000"/>
              </w:rPr>
              <w:t>3</w:t>
            </w:r>
          </w:p>
        </w:tc>
        <w:tc>
          <w:tcPr>
            <w:tcW w:w="935" w:type="pct"/>
            <w:tcBorders>
              <w:top w:val="nil"/>
              <w:left w:val="single" w:sz="8" w:space="0" w:color="auto"/>
              <w:bottom w:val="single" w:sz="8" w:space="0" w:color="auto"/>
              <w:right w:val="single" w:sz="8" w:space="0" w:color="auto"/>
            </w:tcBorders>
            <w:shd w:val="clear" w:color="auto" w:fill="auto"/>
            <w:vAlign w:val="bottom"/>
            <w:hideMark/>
          </w:tcPr>
          <w:p w:rsidR="00080F20" w:rsidRPr="00F7778F" w:rsidRDefault="00080F20" w:rsidP="00572F18">
            <w:pPr>
              <w:rPr>
                <w:color w:val="000000"/>
              </w:rPr>
            </w:pPr>
            <w:r w:rsidRPr="00F7778F">
              <w:rPr>
                <w:color w:val="000000"/>
              </w:rPr>
              <w:t>Неучтенные расходы 10%</w:t>
            </w:r>
          </w:p>
        </w:tc>
        <w:tc>
          <w:tcPr>
            <w:tcW w:w="866" w:type="pct"/>
            <w:gridSpan w:val="2"/>
            <w:tcBorders>
              <w:top w:val="nil"/>
              <w:left w:val="nil"/>
              <w:bottom w:val="single" w:sz="8" w:space="0" w:color="auto"/>
              <w:right w:val="nil"/>
            </w:tcBorders>
            <w:shd w:val="clear" w:color="auto" w:fill="auto"/>
            <w:vAlign w:val="bottom"/>
            <w:hideMark/>
          </w:tcPr>
          <w:p w:rsidR="00080F20" w:rsidRPr="00F7778F" w:rsidRDefault="00080F20" w:rsidP="00D6623D">
            <w:pPr>
              <w:jc w:val="center"/>
              <w:rPr>
                <w:color w:val="000000"/>
              </w:rPr>
            </w:pPr>
            <w:r w:rsidRPr="00F7778F">
              <w:rPr>
                <w:color w:val="000000"/>
              </w:rPr>
              <w:t> </w:t>
            </w:r>
          </w:p>
        </w:tc>
        <w:tc>
          <w:tcPr>
            <w:tcW w:w="870" w:type="pct"/>
            <w:tcBorders>
              <w:top w:val="nil"/>
              <w:left w:val="single" w:sz="8" w:space="0" w:color="auto"/>
              <w:bottom w:val="single" w:sz="8" w:space="0" w:color="auto"/>
              <w:right w:val="nil"/>
            </w:tcBorders>
            <w:shd w:val="clear" w:color="auto" w:fill="auto"/>
            <w:vAlign w:val="bottom"/>
            <w:hideMark/>
          </w:tcPr>
          <w:p w:rsidR="00080F20" w:rsidRPr="00F7778F" w:rsidRDefault="00080F20" w:rsidP="00D6623D">
            <w:pPr>
              <w:jc w:val="center"/>
              <w:rPr>
                <w:color w:val="000000"/>
              </w:rPr>
            </w:pPr>
            <w:r w:rsidRPr="00F7778F">
              <w:rPr>
                <w:color w:val="000000"/>
              </w:rPr>
              <w:t> </w:t>
            </w:r>
          </w:p>
        </w:tc>
        <w:tc>
          <w:tcPr>
            <w:tcW w:w="977" w:type="pct"/>
            <w:gridSpan w:val="2"/>
            <w:tcBorders>
              <w:top w:val="nil"/>
              <w:left w:val="single" w:sz="8" w:space="0" w:color="auto"/>
              <w:bottom w:val="single" w:sz="8" w:space="0" w:color="auto"/>
              <w:right w:val="single" w:sz="8" w:space="0" w:color="auto"/>
            </w:tcBorders>
            <w:shd w:val="clear" w:color="auto" w:fill="auto"/>
            <w:vAlign w:val="center"/>
            <w:hideMark/>
          </w:tcPr>
          <w:p w:rsidR="00080F20" w:rsidRPr="00F7778F" w:rsidRDefault="00080F20" w:rsidP="00D6623D">
            <w:pPr>
              <w:jc w:val="center"/>
              <w:rPr>
                <w:color w:val="000000"/>
              </w:rPr>
            </w:pPr>
            <w:r w:rsidRPr="00F7778F">
              <w:rPr>
                <w:color w:val="000000"/>
              </w:rPr>
              <w:t>99,75</w:t>
            </w:r>
          </w:p>
        </w:tc>
        <w:tc>
          <w:tcPr>
            <w:tcW w:w="973" w:type="pct"/>
            <w:gridSpan w:val="2"/>
            <w:tcBorders>
              <w:top w:val="nil"/>
              <w:left w:val="nil"/>
              <w:bottom w:val="single" w:sz="8" w:space="0" w:color="auto"/>
              <w:right w:val="single" w:sz="8" w:space="0" w:color="auto"/>
            </w:tcBorders>
            <w:shd w:val="clear" w:color="auto" w:fill="auto"/>
            <w:vAlign w:val="center"/>
            <w:hideMark/>
          </w:tcPr>
          <w:p w:rsidR="00080F20" w:rsidRPr="00F7778F" w:rsidRDefault="00080F20" w:rsidP="00D6623D">
            <w:pPr>
              <w:jc w:val="center"/>
              <w:rPr>
                <w:color w:val="000000"/>
              </w:rPr>
            </w:pPr>
            <w:r w:rsidRPr="00F7778F">
              <w:rPr>
                <w:color w:val="000000"/>
              </w:rPr>
              <w:t>119,70</w:t>
            </w:r>
          </w:p>
        </w:tc>
      </w:tr>
      <w:tr w:rsidR="00080F20" w:rsidRPr="00F7778F" w:rsidTr="00572F18">
        <w:trPr>
          <w:trHeight w:val="330"/>
        </w:trPr>
        <w:tc>
          <w:tcPr>
            <w:tcW w:w="3050" w:type="pct"/>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080F20" w:rsidRPr="00F7778F" w:rsidRDefault="00080F20" w:rsidP="00D6623D">
            <w:pPr>
              <w:jc w:val="center"/>
              <w:rPr>
                <w:b/>
                <w:bCs/>
                <w:color w:val="000000"/>
              </w:rPr>
            </w:pPr>
            <w:r w:rsidRPr="00F7778F">
              <w:rPr>
                <w:b/>
                <w:bCs/>
                <w:color w:val="000000"/>
              </w:rPr>
              <w:t>Всего:</w:t>
            </w:r>
          </w:p>
        </w:tc>
        <w:tc>
          <w:tcPr>
            <w:tcW w:w="977" w:type="pct"/>
            <w:gridSpan w:val="2"/>
            <w:tcBorders>
              <w:top w:val="nil"/>
              <w:left w:val="nil"/>
              <w:bottom w:val="single" w:sz="4" w:space="0" w:color="auto"/>
              <w:right w:val="single" w:sz="8" w:space="0" w:color="auto"/>
            </w:tcBorders>
            <w:shd w:val="clear" w:color="auto" w:fill="auto"/>
            <w:vAlign w:val="center"/>
            <w:hideMark/>
          </w:tcPr>
          <w:p w:rsidR="00080F20" w:rsidRPr="00F7778F" w:rsidRDefault="00080F20" w:rsidP="00D6623D">
            <w:pPr>
              <w:jc w:val="center"/>
              <w:rPr>
                <w:b/>
                <w:bCs/>
                <w:color w:val="000000"/>
              </w:rPr>
            </w:pPr>
            <w:r w:rsidRPr="00F7778F">
              <w:rPr>
                <w:b/>
                <w:bCs/>
                <w:color w:val="000000"/>
              </w:rPr>
              <w:t>1263,50</w:t>
            </w:r>
          </w:p>
        </w:tc>
        <w:tc>
          <w:tcPr>
            <w:tcW w:w="973" w:type="pct"/>
            <w:gridSpan w:val="2"/>
            <w:tcBorders>
              <w:top w:val="nil"/>
              <w:left w:val="nil"/>
              <w:bottom w:val="single" w:sz="4" w:space="0" w:color="auto"/>
              <w:right w:val="single" w:sz="8" w:space="0" w:color="auto"/>
            </w:tcBorders>
            <w:shd w:val="clear" w:color="auto" w:fill="auto"/>
            <w:noWrap/>
            <w:vAlign w:val="center"/>
            <w:hideMark/>
          </w:tcPr>
          <w:p w:rsidR="00080F20" w:rsidRPr="00F7778F" w:rsidRDefault="00080F20" w:rsidP="00D6623D">
            <w:pPr>
              <w:jc w:val="center"/>
              <w:rPr>
                <w:b/>
                <w:bCs/>
                <w:color w:val="000000"/>
              </w:rPr>
            </w:pPr>
            <w:r w:rsidRPr="00F7778F">
              <w:rPr>
                <w:b/>
                <w:bCs/>
                <w:color w:val="000000"/>
              </w:rPr>
              <w:t>1482,95</w:t>
            </w:r>
          </w:p>
        </w:tc>
      </w:tr>
      <w:tr w:rsidR="00080F20" w:rsidRPr="00F7778F" w:rsidTr="00572F18">
        <w:trPr>
          <w:trHeight w:val="330"/>
        </w:trPr>
        <w:tc>
          <w:tcPr>
            <w:tcW w:w="3050" w:type="pct"/>
            <w:gridSpan w:val="5"/>
            <w:tcBorders>
              <w:top w:val="nil"/>
              <w:left w:val="single" w:sz="8" w:space="0" w:color="auto"/>
              <w:bottom w:val="single" w:sz="8" w:space="0" w:color="auto"/>
              <w:right w:val="single" w:sz="4" w:space="0" w:color="auto"/>
            </w:tcBorders>
            <w:shd w:val="clear" w:color="auto" w:fill="auto"/>
            <w:noWrap/>
            <w:vAlign w:val="bottom"/>
            <w:hideMark/>
          </w:tcPr>
          <w:p w:rsidR="00080F20" w:rsidRPr="00F7778F" w:rsidRDefault="00080F20" w:rsidP="00D6623D">
            <w:pPr>
              <w:jc w:val="center"/>
              <w:rPr>
                <w:b/>
                <w:bCs/>
                <w:color w:val="000000"/>
              </w:rPr>
            </w:pPr>
            <w:r w:rsidRPr="00F7778F">
              <w:rPr>
                <w:b/>
                <w:bCs/>
                <w:color w:val="000000"/>
              </w:rPr>
              <w:t>Всего, включая объекты общественно-социального назначения:</w:t>
            </w:r>
          </w:p>
        </w:tc>
        <w:tc>
          <w:tcPr>
            <w:tcW w:w="977" w:type="pct"/>
            <w:gridSpan w:val="2"/>
            <w:tcBorders>
              <w:top w:val="nil"/>
              <w:left w:val="single" w:sz="8" w:space="0" w:color="auto"/>
              <w:bottom w:val="single" w:sz="8" w:space="0" w:color="auto"/>
              <w:right w:val="single" w:sz="8" w:space="0" w:color="auto"/>
            </w:tcBorders>
            <w:shd w:val="clear" w:color="auto" w:fill="auto"/>
            <w:noWrap/>
            <w:vAlign w:val="center"/>
            <w:hideMark/>
          </w:tcPr>
          <w:p w:rsidR="00080F20" w:rsidRPr="00F7778F" w:rsidRDefault="00080F20" w:rsidP="002E5230">
            <w:pPr>
              <w:jc w:val="center"/>
              <w:rPr>
                <w:b/>
                <w:bCs/>
                <w:color w:val="000000"/>
              </w:rPr>
            </w:pPr>
            <w:r w:rsidRPr="00F7778F">
              <w:rPr>
                <w:b/>
                <w:bCs/>
                <w:color w:val="000000"/>
              </w:rPr>
              <w:t>129</w:t>
            </w:r>
            <w:r w:rsidR="002E5230" w:rsidRPr="00F7778F">
              <w:rPr>
                <w:b/>
                <w:bCs/>
                <w:color w:val="000000"/>
              </w:rPr>
              <w:t>1,02</w:t>
            </w:r>
          </w:p>
        </w:tc>
        <w:tc>
          <w:tcPr>
            <w:tcW w:w="973" w:type="pct"/>
            <w:gridSpan w:val="2"/>
            <w:tcBorders>
              <w:top w:val="nil"/>
              <w:left w:val="nil"/>
              <w:bottom w:val="single" w:sz="8" w:space="0" w:color="auto"/>
              <w:right w:val="single" w:sz="8" w:space="0" w:color="auto"/>
            </w:tcBorders>
            <w:shd w:val="clear" w:color="auto" w:fill="auto"/>
            <w:noWrap/>
            <w:vAlign w:val="center"/>
            <w:hideMark/>
          </w:tcPr>
          <w:p w:rsidR="00080F20" w:rsidRPr="00F7778F" w:rsidRDefault="00080F20" w:rsidP="002E5230">
            <w:pPr>
              <w:jc w:val="center"/>
              <w:rPr>
                <w:b/>
                <w:bCs/>
                <w:color w:val="000000"/>
              </w:rPr>
            </w:pPr>
            <w:r w:rsidRPr="00F7778F">
              <w:rPr>
                <w:b/>
                <w:bCs/>
                <w:color w:val="000000"/>
              </w:rPr>
              <w:t>15</w:t>
            </w:r>
            <w:r w:rsidR="002E5230" w:rsidRPr="00F7778F">
              <w:rPr>
                <w:b/>
                <w:bCs/>
                <w:color w:val="000000"/>
              </w:rPr>
              <w:t>15,97</w:t>
            </w:r>
          </w:p>
        </w:tc>
      </w:tr>
    </w:tbl>
    <w:p w:rsidR="00D6623D" w:rsidRPr="00F7778F" w:rsidRDefault="00D6623D" w:rsidP="00D6623D">
      <w:pPr>
        <w:ind w:firstLine="709"/>
        <w:jc w:val="both"/>
        <w:rPr>
          <w:sz w:val="28"/>
          <w:szCs w:val="28"/>
        </w:rPr>
      </w:pPr>
    </w:p>
    <w:p w:rsidR="00080F20" w:rsidRPr="00F7778F" w:rsidRDefault="00080F20" w:rsidP="00D6623D">
      <w:pPr>
        <w:ind w:firstLine="709"/>
        <w:jc w:val="both"/>
        <w:rPr>
          <w:sz w:val="28"/>
          <w:szCs w:val="28"/>
        </w:rPr>
      </w:pPr>
      <w:r w:rsidRPr="00F7778F">
        <w:rPr>
          <w:sz w:val="28"/>
          <w:szCs w:val="28"/>
        </w:rPr>
        <w:t xml:space="preserve">Расчетные расходы воды для объектов </w:t>
      </w:r>
      <w:r w:rsidRPr="00F7778F">
        <w:rPr>
          <w:bCs/>
          <w:sz w:val="28"/>
          <w:szCs w:val="28"/>
        </w:rPr>
        <w:t>общественно-социального назначения</w:t>
      </w:r>
      <w:r w:rsidRPr="00F7778F">
        <w:rPr>
          <w:sz w:val="28"/>
          <w:szCs w:val="28"/>
        </w:rPr>
        <w:t xml:space="preserve"> указаны в таблице </w:t>
      </w:r>
      <w:r w:rsidR="00D6623D" w:rsidRPr="00F7778F">
        <w:rPr>
          <w:sz w:val="28"/>
          <w:szCs w:val="28"/>
        </w:rPr>
        <w:t>9.1-2</w:t>
      </w:r>
      <w:r w:rsidRPr="00F7778F">
        <w:rPr>
          <w:sz w:val="28"/>
          <w:szCs w:val="28"/>
        </w:rPr>
        <w:t>.</w:t>
      </w:r>
    </w:p>
    <w:p w:rsidR="00FB365D" w:rsidRDefault="00FB365D" w:rsidP="00D6623D">
      <w:pPr>
        <w:ind w:firstLine="709"/>
        <w:jc w:val="both"/>
        <w:rPr>
          <w:sz w:val="28"/>
          <w:szCs w:val="28"/>
        </w:rPr>
      </w:pPr>
    </w:p>
    <w:p w:rsidR="00FB365D" w:rsidRDefault="00FB365D" w:rsidP="00D6623D">
      <w:pPr>
        <w:ind w:firstLine="709"/>
        <w:jc w:val="both"/>
        <w:rPr>
          <w:sz w:val="28"/>
          <w:szCs w:val="28"/>
        </w:rPr>
      </w:pPr>
    </w:p>
    <w:p w:rsidR="00FB365D" w:rsidRDefault="00FB365D" w:rsidP="00D6623D">
      <w:pPr>
        <w:ind w:firstLine="709"/>
        <w:jc w:val="both"/>
        <w:rPr>
          <w:sz w:val="28"/>
          <w:szCs w:val="28"/>
        </w:rPr>
      </w:pPr>
    </w:p>
    <w:p w:rsidR="00FB365D" w:rsidRDefault="00FB365D" w:rsidP="00D6623D">
      <w:pPr>
        <w:ind w:firstLine="709"/>
        <w:jc w:val="both"/>
        <w:rPr>
          <w:sz w:val="28"/>
          <w:szCs w:val="28"/>
        </w:rPr>
      </w:pPr>
    </w:p>
    <w:p w:rsidR="00FB365D" w:rsidRDefault="00FB365D" w:rsidP="00D6623D">
      <w:pPr>
        <w:ind w:firstLine="709"/>
        <w:jc w:val="both"/>
        <w:rPr>
          <w:sz w:val="28"/>
          <w:szCs w:val="28"/>
        </w:rPr>
      </w:pPr>
    </w:p>
    <w:p w:rsidR="00FB365D" w:rsidRDefault="00FB365D" w:rsidP="00D6623D">
      <w:pPr>
        <w:ind w:firstLine="709"/>
        <w:jc w:val="both"/>
        <w:rPr>
          <w:sz w:val="28"/>
          <w:szCs w:val="28"/>
        </w:rPr>
      </w:pPr>
    </w:p>
    <w:p w:rsidR="00FB365D" w:rsidRDefault="00FB365D" w:rsidP="00D6623D">
      <w:pPr>
        <w:ind w:firstLine="709"/>
        <w:jc w:val="both"/>
        <w:rPr>
          <w:sz w:val="28"/>
          <w:szCs w:val="28"/>
        </w:rPr>
      </w:pPr>
    </w:p>
    <w:p w:rsidR="00080F20" w:rsidRPr="00F7778F" w:rsidRDefault="00080F20" w:rsidP="00D6623D">
      <w:pPr>
        <w:ind w:firstLine="709"/>
        <w:jc w:val="both"/>
        <w:rPr>
          <w:sz w:val="28"/>
          <w:szCs w:val="28"/>
        </w:rPr>
      </w:pPr>
      <w:r w:rsidRPr="00F7778F">
        <w:rPr>
          <w:sz w:val="28"/>
          <w:szCs w:val="28"/>
        </w:rPr>
        <w:lastRenderedPageBreak/>
        <w:t xml:space="preserve">Таблица </w:t>
      </w:r>
      <w:r w:rsidR="00D6623D" w:rsidRPr="00F7778F">
        <w:rPr>
          <w:sz w:val="28"/>
          <w:szCs w:val="28"/>
        </w:rPr>
        <w:t>9.1-</w:t>
      </w:r>
      <w:r w:rsidRPr="00F7778F">
        <w:rPr>
          <w:sz w:val="28"/>
          <w:szCs w:val="28"/>
        </w:rPr>
        <w:t>2</w:t>
      </w:r>
      <w:r w:rsidR="00D6623D" w:rsidRPr="00F7778F">
        <w:rPr>
          <w:sz w:val="28"/>
          <w:szCs w:val="28"/>
        </w:rPr>
        <w:t xml:space="preserve"> – </w:t>
      </w:r>
      <w:r w:rsidRPr="00F7778F">
        <w:rPr>
          <w:sz w:val="28"/>
          <w:szCs w:val="28"/>
        </w:rPr>
        <w:t>Расчетные расходы воды объектов общественно-социального назначения</w:t>
      </w:r>
    </w:p>
    <w:p w:rsidR="006E41CF" w:rsidRPr="00F7778F" w:rsidRDefault="006E41CF" w:rsidP="00D6623D">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9"/>
        <w:gridCol w:w="3119"/>
        <w:gridCol w:w="1202"/>
        <w:gridCol w:w="1908"/>
      </w:tblGrid>
      <w:tr w:rsidR="00080F20" w:rsidRPr="00F7778F" w:rsidTr="006E41CF">
        <w:trPr>
          <w:trHeight w:val="315"/>
          <w:tblHeader/>
        </w:trPr>
        <w:tc>
          <w:tcPr>
            <w:tcW w:w="5000" w:type="pct"/>
            <w:gridSpan w:val="4"/>
            <w:shd w:val="clear" w:color="auto" w:fill="auto"/>
            <w:vAlign w:val="center"/>
            <w:hideMark/>
          </w:tcPr>
          <w:p w:rsidR="00080F20" w:rsidRPr="00F7778F" w:rsidRDefault="00080F20" w:rsidP="006E41CF">
            <w:pPr>
              <w:jc w:val="center"/>
              <w:rPr>
                <w:b/>
                <w:bCs/>
                <w:iCs/>
                <w:color w:val="000000"/>
              </w:rPr>
            </w:pPr>
            <w:r w:rsidRPr="00F7778F">
              <w:rPr>
                <w:b/>
                <w:bCs/>
                <w:iCs/>
                <w:color w:val="000000"/>
              </w:rPr>
              <w:t>Учреждения обслуживания</w:t>
            </w:r>
          </w:p>
        </w:tc>
      </w:tr>
      <w:tr w:rsidR="00080F20" w:rsidRPr="00F7778F" w:rsidTr="006E41CF">
        <w:trPr>
          <w:trHeight w:val="163"/>
          <w:tblHeader/>
        </w:trPr>
        <w:tc>
          <w:tcPr>
            <w:tcW w:w="1885" w:type="pct"/>
            <w:shd w:val="clear" w:color="auto" w:fill="auto"/>
            <w:vAlign w:val="center"/>
            <w:hideMark/>
          </w:tcPr>
          <w:p w:rsidR="00080F20" w:rsidRPr="00F7778F" w:rsidRDefault="00080F20" w:rsidP="006E41CF">
            <w:pPr>
              <w:jc w:val="center"/>
              <w:rPr>
                <w:b/>
                <w:color w:val="000000"/>
              </w:rPr>
            </w:pPr>
            <w:r w:rsidRPr="00F7778F">
              <w:rPr>
                <w:b/>
                <w:color w:val="000000"/>
              </w:rPr>
              <w:t>Наименование</w:t>
            </w:r>
          </w:p>
        </w:tc>
        <w:tc>
          <w:tcPr>
            <w:tcW w:w="1560" w:type="pct"/>
            <w:shd w:val="clear" w:color="auto" w:fill="auto"/>
            <w:vAlign w:val="center"/>
            <w:hideMark/>
          </w:tcPr>
          <w:p w:rsidR="00080F20" w:rsidRPr="00F7778F" w:rsidRDefault="00080F20" w:rsidP="006E41CF">
            <w:pPr>
              <w:jc w:val="center"/>
              <w:rPr>
                <w:b/>
                <w:color w:val="000000"/>
              </w:rPr>
            </w:pPr>
            <w:r w:rsidRPr="00F7778F">
              <w:rPr>
                <w:b/>
                <w:color w:val="000000"/>
              </w:rPr>
              <w:t>Единица измерения</w:t>
            </w:r>
          </w:p>
        </w:tc>
        <w:tc>
          <w:tcPr>
            <w:tcW w:w="601" w:type="pct"/>
            <w:shd w:val="clear" w:color="auto" w:fill="auto"/>
            <w:vAlign w:val="center"/>
            <w:hideMark/>
          </w:tcPr>
          <w:p w:rsidR="00080F20" w:rsidRPr="00F7778F" w:rsidRDefault="00080F20" w:rsidP="006E41CF">
            <w:pPr>
              <w:jc w:val="center"/>
              <w:rPr>
                <w:b/>
                <w:color w:val="000000"/>
              </w:rPr>
            </w:pPr>
            <w:r w:rsidRPr="00F7778F">
              <w:rPr>
                <w:b/>
                <w:color w:val="000000"/>
              </w:rPr>
              <w:t>Емкость</w:t>
            </w:r>
          </w:p>
        </w:tc>
        <w:tc>
          <w:tcPr>
            <w:tcW w:w="954" w:type="pct"/>
            <w:shd w:val="clear" w:color="auto" w:fill="auto"/>
            <w:vAlign w:val="center"/>
            <w:hideMark/>
          </w:tcPr>
          <w:p w:rsidR="00080F20" w:rsidRPr="00F7778F" w:rsidRDefault="00080F20" w:rsidP="006E41CF">
            <w:pPr>
              <w:jc w:val="center"/>
              <w:rPr>
                <w:b/>
                <w:color w:val="000000"/>
              </w:rPr>
            </w:pPr>
            <w:r w:rsidRPr="00F7778F">
              <w:rPr>
                <w:b/>
                <w:color w:val="000000"/>
              </w:rPr>
              <w:t>Расход воды, м</w:t>
            </w:r>
            <w:r w:rsidRPr="00F7778F">
              <w:rPr>
                <w:b/>
                <w:color w:val="000000"/>
                <w:vertAlign w:val="superscript"/>
              </w:rPr>
              <w:t>3</w:t>
            </w:r>
            <w:r w:rsidRPr="00F7778F">
              <w:rPr>
                <w:b/>
                <w:color w:val="000000"/>
              </w:rPr>
              <w:t>/</w:t>
            </w:r>
            <w:proofErr w:type="spellStart"/>
            <w:r w:rsidRPr="00F7778F">
              <w:rPr>
                <w:b/>
                <w:color w:val="000000"/>
              </w:rPr>
              <w:t>сут</w:t>
            </w:r>
            <w:proofErr w:type="spellEnd"/>
          </w:p>
        </w:tc>
      </w:tr>
      <w:tr w:rsidR="00080F20" w:rsidRPr="00F7778F" w:rsidTr="006E41CF">
        <w:trPr>
          <w:trHeight w:val="315"/>
        </w:trPr>
        <w:tc>
          <w:tcPr>
            <w:tcW w:w="5000" w:type="pct"/>
            <w:gridSpan w:val="4"/>
            <w:shd w:val="clear" w:color="auto" w:fill="auto"/>
            <w:vAlign w:val="center"/>
            <w:hideMark/>
          </w:tcPr>
          <w:p w:rsidR="00080F20" w:rsidRPr="00F7778F" w:rsidRDefault="00080F20" w:rsidP="006E41CF">
            <w:pPr>
              <w:jc w:val="center"/>
              <w:rPr>
                <w:b/>
                <w:bCs/>
                <w:i/>
                <w:iCs/>
                <w:color w:val="000000"/>
              </w:rPr>
            </w:pPr>
            <w:r w:rsidRPr="00F7778F">
              <w:rPr>
                <w:b/>
                <w:bCs/>
                <w:i/>
                <w:iCs/>
                <w:color w:val="000000"/>
              </w:rPr>
              <w:t>Существующие сохраняемые объекты</w:t>
            </w:r>
          </w:p>
        </w:tc>
      </w:tr>
      <w:tr w:rsidR="00080F20" w:rsidRPr="00F7778F" w:rsidTr="006E41CF">
        <w:trPr>
          <w:trHeight w:val="600"/>
        </w:trPr>
        <w:tc>
          <w:tcPr>
            <w:tcW w:w="1885" w:type="pct"/>
            <w:shd w:val="clear" w:color="auto" w:fill="auto"/>
            <w:vAlign w:val="center"/>
            <w:hideMark/>
          </w:tcPr>
          <w:p w:rsidR="00080F20" w:rsidRPr="00F7778F" w:rsidRDefault="00080F20" w:rsidP="006E41CF">
            <w:pPr>
              <w:rPr>
                <w:color w:val="000000"/>
              </w:rPr>
            </w:pPr>
            <w:r w:rsidRPr="00F7778F">
              <w:rPr>
                <w:color w:val="000000"/>
              </w:rPr>
              <w:t>Спортивный комплекс с бассейном и гостиницей</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объект</w:t>
            </w:r>
          </w:p>
        </w:tc>
        <w:tc>
          <w:tcPr>
            <w:tcW w:w="601" w:type="pct"/>
            <w:shd w:val="clear" w:color="auto" w:fill="auto"/>
            <w:vAlign w:val="center"/>
            <w:hideMark/>
          </w:tcPr>
          <w:p w:rsidR="00080F20" w:rsidRPr="00F7778F" w:rsidRDefault="00080F20" w:rsidP="006E41CF">
            <w:pPr>
              <w:jc w:val="center"/>
              <w:rPr>
                <w:color w:val="000000"/>
              </w:rPr>
            </w:pPr>
            <w:r w:rsidRPr="00F7778F">
              <w:rPr>
                <w:color w:val="000000"/>
              </w:rPr>
              <w:t>1</w:t>
            </w:r>
          </w:p>
        </w:tc>
        <w:tc>
          <w:tcPr>
            <w:tcW w:w="954" w:type="pct"/>
            <w:shd w:val="clear" w:color="auto" w:fill="auto"/>
            <w:vAlign w:val="center"/>
            <w:hideMark/>
          </w:tcPr>
          <w:p w:rsidR="00080F20" w:rsidRPr="00F7778F" w:rsidRDefault="00080F20" w:rsidP="006E41CF">
            <w:pPr>
              <w:jc w:val="center"/>
              <w:rPr>
                <w:color w:val="000000"/>
              </w:rPr>
            </w:pPr>
            <w:r w:rsidRPr="00F7778F">
              <w:rPr>
                <w:color w:val="000000"/>
              </w:rPr>
              <w:t>123,1</w:t>
            </w:r>
          </w:p>
        </w:tc>
      </w:tr>
      <w:tr w:rsidR="00080F20" w:rsidRPr="00F7778F" w:rsidTr="006E41CF">
        <w:trPr>
          <w:trHeight w:val="300"/>
        </w:trPr>
        <w:tc>
          <w:tcPr>
            <w:tcW w:w="5000" w:type="pct"/>
            <w:gridSpan w:val="4"/>
            <w:shd w:val="clear" w:color="auto" w:fill="auto"/>
            <w:vAlign w:val="center"/>
            <w:hideMark/>
          </w:tcPr>
          <w:p w:rsidR="00080F20" w:rsidRPr="00F7778F" w:rsidRDefault="00080F20" w:rsidP="006E41CF">
            <w:pPr>
              <w:jc w:val="center"/>
              <w:rPr>
                <w:b/>
                <w:bCs/>
                <w:i/>
                <w:iCs/>
                <w:color w:val="000000"/>
              </w:rPr>
            </w:pPr>
            <w:r w:rsidRPr="00F7778F">
              <w:rPr>
                <w:b/>
                <w:bCs/>
                <w:i/>
                <w:iCs/>
                <w:color w:val="000000"/>
              </w:rPr>
              <w:t>Объекты нового строительства, размещаемые на территории жилой зоны</w:t>
            </w:r>
          </w:p>
        </w:tc>
      </w:tr>
      <w:tr w:rsidR="00080F20" w:rsidRPr="00F7778F" w:rsidTr="006E41CF">
        <w:trPr>
          <w:trHeight w:val="285"/>
        </w:trPr>
        <w:tc>
          <w:tcPr>
            <w:tcW w:w="1885" w:type="pct"/>
            <w:shd w:val="clear" w:color="auto" w:fill="auto"/>
            <w:vAlign w:val="center"/>
            <w:hideMark/>
          </w:tcPr>
          <w:p w:rsidR="00080F20" w:rsidRPr="00F7778F" w:rsidRDefault="00080F20" w:rsidP="006E41CF">
            <w:pPr>
              <w:rPr>
                <w:color w:val="000000"/>
              </w:rPr>
            </w:pPr>
            <w:r w:rsidRPr="00F7778F">
              <w:rPr>
                <w:color w:val="000000"/>
              </w:rPr>
              <w:t>Дошкольные образовательные учреждения</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мест</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200</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15,0</w:t>
            </w:r>
          </w:p>
        </w:tc>
      </w:tr>
      <w:tr w:rsidR="00080F20" w:rsidRPr="00F7778F" w:rsidTr="006E41CF">
        <w:trPr>
          <w:trHeight w:val="630"/>
        </w:trPr>
        <w:tc>
          <w:tcPr>
            <w:tcW w:w="1885" w:type="pct"/>
            <w:shd w:val="clear" w:color="auto" w:fill="auto"/>
            <w:vAlign w:val="center"/>
            <w:hideMark/>
          </w:tcPr>
          <w:p w:rsidR="00080F20" w:rsidRPr="00F7778F" w:rsidRDefault="00080F20" w:rsidP="006E41CF">
            <w:pPr>
              <w:rPr>
                <w:color w:val="000000"/>
              </w:rPr>
            </w:pPr>
            <w:r w:rsidRPr="00F7778F">
              <w:rPr>
                <w:color w:val="000000"/>
              </w:rPr>
              <w:t>Общеобразовательные учреждения</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мест</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300</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3,0</w:t>
            </w:r>
          </w:p>
        </w:tc>
      </w:tr>
      <w:tr w:rsidR="00080F20" w:rsidRPr="00F7778F" w:rsidTr="006E41CF">
        <w:trPr>
          <w:trHeight w:val="285"/>
        </w:trPr>
        <w:tc>
          <w:tcPr>
            <w:tcW w:w="1885" w:type="pct"/>
            <w:shd w:val="clear" w:color="auto" w:fill="auto"/>
            <w:vAlign w:val="center"/>
            <w:hideMark/>
          </w:tcPr>
          <w:p w:rsidR="00080F20" w:rsidRPr="00F7778F" w:rsidRDefault="00080F20" w:rsidP="006E41CF">
            <w:pPr>
              <w:rPr>
                <w:color w:val="000000"/>
              </w:rPr>
            </w:pPr>
            <w:r w:rsidRPr="00F7778F">
              <w:rPr>
                <w:color w:val="000000"/>
              </w:rPr>
              <w:t>Врачебная амбулатория</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посещений в смену</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65</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0,8</w:t>
            </w:r>
          </w:p>
        </w:tc>
      </w:tr>
      <w:tr w:rsidR="00080F20" w:rsidRPr="00F7778F" w:rsidTr="006E41CF">
        <w:trPr>
          <w:trHeight w:val="300"/>
        </w:trPr>
        <w:tc>
          <w:tcPr>
            <w:tcW w:w="1885" w:type="pct"/>
            <w:shd w:val="clear" w:color="auto" w:fill="auto"/>
            <w:vAlign w:val="center"/>
            <w:hideMark/>
          </w:tcPr>
          <w:p w:rsidR="00080F20" w:rsidRPr="00F7778F" w:rsidRDefault="00080F20" w:rsidP="006E41CF">
            <w:pPr>
              <w:rPr>
                <w:color w:val="000000"/>
              </w:rPr>
            </w:pPr>
            <w:r w:rsidRPr="00F7778F">
              <w:rPr>
                <w:color w:val="000000"/>
              </w:rPr>
              <w:t>Аптека</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объект</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1</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0,1</w:t>
            </w:r>
          </w:p>
        </w:tc>
      </w:tr>
      <w:tr w:rsidR="00080F20" w:rsidRPr="00F7778F" w:rsidTr="006E41CF">
        <w:trPr>
          <w:trHeight w:val="600"/>
        </w:trPr>
        <w:tc>
          <w:tcPr>
            <w:tcW w:w="1885" w:type="pct"/>
            <w:shd w:val="clear" w:color="auto" w:fill="auto"/>
            <w:vAlign w:val="center"/>
            <w:hideMark/>
          </w:tcPr>
          <w:p w:rsidR="00080F20" w:rsidRPr="00F7778F" w:rsidRDefault="00080F20" w:rsidP="006E41CF">
            <w:pPr>
              <w:rPr>
                <w:color w:val="000000"/>
              </w:rPr>
            </w:pPr>
            <w:r w:rsidRPr="00F7778F">
              <w:rPr>
                <w:color w:val="000000"/>
              </w:rPr>
              <w:t>Помещения досуга и любительской деятельности</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м</w:t>
            </w:r>
            <w:proofErr w:type="gramStart"/>
            <w:r w:rsidRPr="00F7778F">
              <w:rPr>
                <w:color w:val="000000"/>
                <w:vertAlign w:val="superscript"/>
              </w:rPr>
              <w:t>2</w:t>
            </w:r>
            <w:proofErr w:type="gramEnd"/>
            <w:r w:rsidRPr="00F7778F">
              <w:rPr>
                <w:color w:val="000000"/>
              </w:rPr>
              <w:t xml:space="preserve"> общей площади</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200</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0,4</w:t>
            </w:r>
          </w:p>
        </w:tc>
      </w:tr>
      <w:tr w:rsidR="00080F20" w:rsidRPr="00F7778F" w:rsidTr="006E41CF">
        <w:trPr>
          <w:trHeight w:val="315"/>
        </w:trPr>
        <w:tc>
          <w:tcPr>
            <w:tcW w:w="1885" w:type="pct"/>
            <w:shd w:val="clear" w:color="auto" w:fill="auto"/>
            <w:vAlign w:val="center"/>
            <w:hideMark/>
          </w:tcPr>
          <w:p w:rsidR="00080F20" w:rsidRPr="00F7778F" w:rsidRDefault="00080F20" w:rsidP="006E41CF">
            <w:pPr>
              <w:rPr>
                <w:color w:val="000000"/>
              </w:rPr>
            </w:pPr>
            <w:r w:rsidRPr="00F7778F">
              <w:rPr>
                <w:color w:val="000000"/>
              </w:rPr>
              <w:t>Отделение банка</w:t>
            </w:r>
          </w:p>
        </w:tc>
        <w:tc>
          <w:tcPr>
            <w:tcW w:w="1560" w:type="pct"/>
            <w:shd w:val="clear" w:color="auto" w:fill="auto"/>
            <w:vAlign w:val="center"/>
            <w:hideMark/>
          </w:tcPr>
          <w:p w:rsidR="00080F20" w:rsidRPr="00F7778F" w:rsidRDefault="00080F20" w:rsidP="006E41CF">
            <w:pPr>
              <w:jc w:val="center"/>
              <w:rPr>
                <w:color w:val="000000"/>
              </w:rPr>
            </w:pPr>
            <w:proofErr w:type="spellStart"/>
            <w:r w:rsidRPr="00F7778F">
              <w:rPr>
                <w:color w:val="000000"/>
              </w:rPr>
              <w:t>операц</w:t>
            </w:r>
            <w:proofErr w:type="spellEnd"/>
            <w:r w:rsidRPr="00F7778F">
              <w:rPr>
                <w:color w:val="000000"/>
              </w:rPr>
              <w:t>.</w:t>
            </w:r>
            <w:r w:rsidR="006E41CF" w:rsidRPr="00F7778F">
              <w:rPr>
                <w:color w:val="000000"/>
              </w:rPr>
              <w:t xml:space="preserve"> </w:t>
            </w:r>
            <w:r w:rsidRPr="00F7778F">
              <w:rPr>
                <w:color w:val="000000"/>
              </w:rPr>
              <w:t>касса</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2</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0,1</w:t>
            </w:r>
          </w:p>
        </w:tc>
      </w:tr>
      <w:tr w:rsidR="00080F20" w:rsidRPr="00F7778F" w:rsidTr="006E41CF">
        <w:trPr>
          <w:trHeight w:val="600"/>
        </w:trPr>
        <w:tc>
          <w:tcPr>
            <w:tcW w:w="1885" w:type="pct"/>
            <w:shd w:val="clear" w:color="auto" w:fill="auto"/>
            <w:vAlign w:val="center"/>
            <w:hideMark/>
          </w:tcPr>
          <w:p w:rsidR="00080F20" w:rsidRPr="00F7778F" w:rsidRDefault="00080F20" w:rsidP="006E41CF">
            <w:pPr>
              <w:rPr>
                <w:color w:val="000000"/>
              </w:rPr>
            </w:pPr>
            <w:r w:rsidRPr="00F7778F">
              <w:rPr>
                <w:color w:val="000000"/>
              </w:rPr>
              <w:t>Магазин повседневного обслуживания</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м</w:t>
            </w:r>
            <w:proofErr w:type="gramStart"/>
            <w:r w:rsidRPr="00F7778F">
              <w:rPr>
                <w:color w:val="000000"/>
                <w:vertAlign w:val="superscript"/>
              </w:rPr>
              <w:t>2</w:t>
            </w:r>
            <w:proofErr w:type="gramEnd"/>
            <w:r w:rsidRPr="00F7778F">
              <w:rPr>
                <w:color w:val="000000"/>
              </w:rPr>
              <w:t xml:space="preserve"> торговой площади</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600</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7,5</w:t>
            </w:r>
          </w:p>
        </w:tc>
      </w:tr>
      <w:tr w:rsidR="00080F20" w:rsidRPr="00F7778F" w:rsidTr="006E41CF">
        <w:trPr>
          <w:trHeight w:val="915"/>
        </w:trPr>
        <w:tc>
          <w:tcPr>
            <w:tcW w:w="1885" w:type="pct"/>
            <w:shd w:val="clear" w:color="auto" w:fill="auto"/>
            <w:vAlign w:val="center"/>
            <w:hideMark/>
          </w:tcPr>
          <w:p w:rsidR="00080F20" w:rsidRPr="00F7778F" w:rsidRDefault="00080F20" w:rsidP="006E41CF">
            <w:pPr>
              <w:rPr>
                <w:color w:val="000000"/>
              </w:rPr>
            </w:pPr>
            <w:r w:rsidRPr="00F7778F">
              <w:rPr>
                <w:color w:val="000000"/>
              </w:rPr>
              <w:t>Предприятия бытового обслуживания (мастерские, ателье, парикмахерские)</w:t>
            </w:r>
          </w:p>
        </w:tc>
        <w:tc>
          <w:tcPr>
            <w:tcW w:w="1560" w:type="pct"/>
            <w:shd w:val="clear" w:color="auto" w:fill="auto"/>
            <w:vAlign w:val="center"/>
            <w:hideMark/>
          </w:tcPr>
          <w:p w:rsidR="00080F20" w:rsidRPr="00F7778F" w:rsidRDefault="00080F20" w:rsidP="006E41CF">
            <w:pPr>
              <w:jc w:val="center"/>
              <w:rPr>
                <w:color w:val="000000"/>
              </w:rPr>
            </w:pPr>
            <w:r w:rsidRPr="00F7778F">
              <w:rPr>
                <w:color w:val="000000"/>
              </w:rPr>
              <w:t>рабочих мест</w:t>
            </w:r>
          </w:p>
        </w:tc>
        <w:tc>
          <w:tcPr>
            <w:tcW w:w="601" w:type="pct"/>
            <w:shd w:val="clear" w:color="auto" w:fill="auto"/>
            <w:noWrap/>
            <w:vAlign w:val="center"/>
            <w:hideMark/>
          </w:tcPr>
          <w:p w:rsidR="00080F20" w:rsidRPr="00F7778F" w:rsidRDefault="00080F20" w:rsidP="006E41CF">
            <w:pPr>
              <w:jc w:val="center"/>
              <w:rPr>
                <w:color w:val="000000"/>
              </w:rPr>
            </w:pPr>
            <w:r w:rsidRPr="00F7778F">
              <w:rPr>
                <w:color w:val="000000"/>
              </w:rPr>
              <w:t>10</w:t>
            </w:r>
          </w:p>
        </w:tc>
        <w:tc>
          <w:tcPr>
            <w:tcW w:w="954" w:type="pct"/>
            <w:shd w:val="clear" w:color="auto" w:fill="auto"/>
            <w:noWrap/>
            <w:vAlign w:val="center"/>
            <w:hideMark/>
          </w:tcPr>
          <w:p w:rsidR="00080F20" w:rsidRPr="00F7778F" w:rsidRDefault="00080F20" w:rsidP="006E41CF">
            <w:pPr>
              <w:jc w:val="center"/>
              <w:rPr>
                <w:color w:val="000000"/>
              </w:rPr>
            </w:pPr>
            <w:r w:rsidRPr="00F7778F">
              <w:rPr>
                <w:color w:val="000000"/>
              </w:rPr>
              <w:t>0,6</w:t>
            </w:r>
          </w:p>
        </w:tc>
      </w:tr>
      <w:tr w:rsidR="00080F20" w:rsidRPr="00F7778F" w:rsidTr="006E41CF">
        <w:trPr>
          <w:trHeight w:val="360"/>
        </w:trPr>
        <w:tc>
          <w:tcPr>
            <w:tcW w:w="4046" w:type="pct"/>
            <w:gridSpan w:val="3"/>
            <w:shd w:val="clear" w:color="auto" w:fill="auto"/>
            <w:vAlign w:val="center"/>
            <w:hideMark/>
          </w:tcPr>
          <w:p w:rsidR="00080F20" w:rsidRPr="00F7778F" w:rsidRDefault="00080F20" w:rsidP="006E41CF">
            <w:pPr>
              <w:jc w:val="center"/>
              <w:rPr>
                <w:b/>
                <w:bCs/>
                <w:i/>
                <w:iCs/>
                <w:color w:val="000000"/>
              </w:rPr>
            </w:pPr>
            <w:r w:rsidRPr="00F7778F">
              <w:rPr>
                <w:b/>
                <w:bCs/>
                <w:i/>
                <w:iCs/>
                <w:color w:val="000000"/>
              </w:rPr>
              <w:t>Всего без учета существующих объектов</w:t>
            </w:r>
          </w:p>
        </w:tc>
        <w:tc>
          <w:tcPr>
            <w:tcW w:w="954" w:type="pct"/>
            <w:shd w:val="clear" w:color="auto" w:fill="auto"/>
            <w:noWrap/>
            <w:vAlign w:val="center"/>
            <w:hideMark/>
          </w:tcPr>
          <w:p w:rsidR="00080F20" w:rsidRPr="00F7778F" w:rsidRDefault="002E5230" w:rsidP="006E41CF">
            <w:pPr>
              <w:jc w:val="center"/>
              <w:rPr>
                <w:b/>
                <w:bCs/>
                <w:color w:val="000000"/>
              </w:rPr>
            </w:pPr>
            <w:r w:rsidRPr="00F7778F">
              <w:rPr>
                <w:b/>
                <w:bCs/>
                <w:color w:val="000000"/>
              </w:rPr>
              <w:t>27,50</w:t>
            </w:r>
          </w:p>
        </w:tc>
      </w:tr>
      <w:tr w:rsidR="00080F20" w:rsidRPr="00F7778F" w:rsidTr="006E41CF">
        <w:trPr>
          <w:trHeight w:val="315"/>
        </w:trPr>
        <w:tc>
          <w:tcPr>
            <w:tcW w:w="4046" w:type="pct"/>
            <w:gridSpan w:val="3"/>
            <w:shd w:val="clear" w:color="auto" w:fill="auto"/>
            <w:vAlign w:val="center"/>
            <w:hideMark/>
          </w:tcPr>
          <w:p w:rsidR="00080F20" w:rsidRPr="00F7778F" w:rsidRDefault="00080F20" w:rsidP="006E41CF">
            <w:pPr>
              <w:jc w:val="center"/>
              <w:rPr>
                <w:b/>
                <w:bCs/>
                <w:i/>
                <w:iCs/>
                <w:color w:val="000000"/>
              </w:rPr>
            </w:pPr>
            <w:r w:rsidRPr="00F7778F">
              <w:rPr>
                <w:b/>
                <w:bCs/>
                <w:i/>
                <w:iCs/>
                <w:color w:val="000000"/>
              </w:rPr>
              <w:t>Всего с учетом существующих объектов</w:t>
            </w:r>
          </w:p>
        </w:tc>
        <w:tc>
          <w:tcPr>
            <w:tcW w:w="954" w:type="pct"/>
            <w:shd w:val="clear" w:color="auto" w:fill="auto"/>
            <w:noWrap/>
            <w:vAlign w:val="center"/>
            <w:hideMark/>
          </w:tcPr>
          <w:p w:rsidR="00080F20" w:rsidRPr="00F7778F" w:rsidRDefault="002E5230" w:rsidP="006E41CF">
            <w:pPr>
              <w:jc w:val="center"/>
              <w:rPr>
                <w:b/>
                <w:bCs/>
                <w:color w:val="000000"/>
              </w:rPr>
            </w:pPr>
            <w:r w:rsidRPr="00F7778F">
              <w:rPr>
                <w:b/>
                <w:bCs/>
                <w:color w:val="000000"/>
              </w:rPr>
              <w:t>150,60</w:t>
            </w:r>
          </w:p>
        </w:tc>
      </w:tr>
    </w:tbl>
    <w:p w:rsidR="00080F20" w:rsidRPr="00F7778F" w:rsidRDefault="00080F20" w:rsidP="00080F20">
      <w:pPr>
        <w:pStyle w:val="a7"/>
        <w:ind w:firstLine="709"/>
        <w:rPr>
          <w:szCs w:val="28"/>
        </w:rPr>
      </w:pPr>
    </w:p>
    <w:p w:rsidR="00080F20" w:rsidRPr="00F7778F" w:rsidRDefault="00080F20" w:rsidP="006E41CF">
      <w:pPr>
        <w:ind w:firstLine="709"/>
        <w:jc w:val="both"/>
        <w:rPr>
          <w:sz w:val="28"/>
          <w:szCs w:val="28"/>
        </w:rPr>
      </w:pPr>
      <w:r w:rsidRPr="00F7778F">
        <w:rPr>
          <w:sz w:val="28"/>
          <w:szCs w:val="28"/>
        </w:rPr>
        <w:t>Нормы расхода воды на наружное пожаротушение и расчетное количество пожаров приняты согласно СП 8.13130.2009 «Системы противопожарной защиты. Источники наружного противопожарного водоснабжения. Треб</w:t>
      </w:r>
      <w:r w:rsidR="00A1006A" w:rsidRPr="00F7778F">
        <w:rPr>
          <w:sz w:val="28"/>
          <w:szCs w:val="28"/>
        </w:rPr>
        <w:t xml:space="preserve">ования пожарной безопасности». </w:t>
      </w:r>
      <w:r w:rsidRPr="00F7778F">
        <w:rPr>
          <w:sz w:val="28"/>
          <w:szCs w:val="28"/>
        </w:rPr>
        <w:t>Расход воды на внутреннее пожаротушение принят согласно СП 10.13130.2009 «Системы противопожарной защиты. Внутренний противопожарный водопровод. Требования пожарной безопасности».</w:t>
      </w:r>
    </w:p>
    <w:p w:rsidR="00A1006A" w:rsidRPr="00F7778F" w:rsidRDefault="00A1006A" w:rsidP="006E41CF">
      <w:pPr>
        <w:ind w:firstLine="709"/>
        <w:jc w:val="both"/>
        <w:rPr>
          <w:b/>
          <w:sz w:val="28"/>
          <w:szCs w:val="28"/>
        </w:rPr>
      </w:pPr>
    </w:p>
    <w:p w:rsidR="00080F20" w:rsidRPr="00F7778F" w:rsidRDefault="00080F20" w:rsidP="00A1006A">
      <w:pPr>
        <w:keepNext/>
        <w:ind w:firstLine="709"/>
        <w:jc w:val="both"/>
        <w:rPr>
          <w:sz w:val="28"/>
          <w:szCs w:val="28"/>
        </w:rPr>
      </w:pPr>
      <w:r w:rsidRPr="00F7778F">
        <w:rPr>
          <w:sz w:val="28"/>
          <w:szCs w:val="28"/>
        </w:rPr>
        <w:t xml:space="preserve">Таблица </w:t>
      </w:r>
      <w:r w:rsidR="00B914AA" w:rsidRPr="00F7778F">
        <w:rPr>
          <w:sz w:val="28"/>
          <w:szCs w:val="28"/>
        </w:rPr>
        <w:t xml:space="preserve">9.1-3 – </w:t>
      </w:r>
      <w:r w:rsidRPr="00F7778F">
        <w:rPr>
          <w:sz w:val="28"/>
          <w:szCs w:val="28"/>
        </w:rPr>
        <w:t>Норм</w:t>
      </w:r>
      <w:r w:rsidR="00A1006A" w:rsidRPr="00F7778F">
        <w:rPr>
          <w:sz w:val="28"/>
          <w:szCs w:val="28"/>
        </w:rPr>
        <w:t>ы расхода воды на пожаротушение</w:t>
      </w:r>
      <w:r w:rsidRPr="00F7778F">
        <w:rPr>
          <w:sz w:val="28"/>
          <w:szCs w:val="28"/>
        </w:rPr>
        <w:t xml:space="preserve"> и расчетное количество пожаров</w:t>
      </w:r>
    </w:p>
    <w:p w:rsidR="00A1006A" w:rsidRPr="00F7778F" w:rsidRDefault="00A1006A" w:rsidP="00A1006A">
      <w:pPr>
        <w:keepNext/>
        <w:ind w:firstLine="709"/>
        <w:jc w:val="both"/>
        <w:rPr>
          <w:sz w:val="28"/>
          <w:szCs w:val="28"/>
        </w:rPr>
      </w:pPr>
    </w:p>
    <w:tbl>
      <w:tblPr>
        <w:tblW w:w="10259" w:type="dxa"/>
        <w:jc w:val="center"/>
        <w:tblInd w:w="-1773" w:type="dxa"/>
        <w:tblLook w:val="0000"/>
      </w:tblPr>
      <w:tblGrid>
        <w:gridCol w:w="1870"/>
        <w:gridCol w:w="697"/>
        <w:gridCol w:w="1004"/>
        <w:gridCol w:w="992"/>
        <w:gridCol w:w="1843"/>
        <w:gridCol w:w="1630"/>
        <w:gridCol w:w="2223"/>
      </w:tblGrid>
      <w:tr w:rsidR="00080F20" w:rsidRPr="00F7778F" w:rsidTr="00A1006A">
        <w:trPr>
          <w:trHeight w:val="1736"/>
          <w:jc w:val="center"/>
        </w:trPr>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080F20" w:rsidRPr="00F7778F" w:rsidRDefault="00080F20" w:rsidP="00B914AA">
            <w:pPr>
              <w:keepNext/>
              <w:jc w:val="center"/>
            </w:pPr>
            <w:r w:rsidRPr="00F7778F">
              <w:t>Проектный срок</w:t>
            </w:r>
          </w:p>
        </w:tc>
        <w:tc>
          <w:tcPr>
            <w:tcW w:w="697" w:type="dxa"/>
            <w:tcBorders>
              <w:top w:val="single" w:sz="4" w:space="0" w:color="auto"/>
              <w:left w:val="nil"/>
              <w:bottom w:val="single" w:sz="4" w:space="0" w:color="auto"/>
              <w:right w:val="single" w:sz="4" w:space="0" w:color="auto"/>
            </w:tcBorders>
            <w:shd w:val="clear" w:color="auto" w:fill="auto"/>
            <w:textDirection w:val="btLr"/>
            <w:vAlign w:val="center"/>
          </w:tcPr>
          <w:p w:rsidR="00080F20" w:rsidRPr="00F7778F" w:rsidRDefault="00080F20" w:rsidP="00B914AA">
            <w:pPr>
              <w:keepNext/>
              <w:jc w:val="center"/>
            </w:pPr>
            <w:r w:rsidRPr="00F7778F">
              <w:t>Население, чел.</w:t>
            </w:r>
          </w:p>
        </w:tc>
        <w:tc>
          <w:tcPr>
            <w:tcW w:w="1004" w:type="dxa"/>
            <w:tcBorders>
              <w:top w:val="single" w:sz="4" w:space="0" w:color="auto"/>
              <w:left w:val="nil"/>
              <w:bottom w:val="single" w:sz="4" w:space="0" w:color="auto"/>
              <w:right w:val="single" w:sz="4" w:space="0" w:color="auto"/>
            </w:tcBorders>
            <w:shd w:val="clear" w:color="auto" w:fill="auto"/>
            <w:textDirection w:val="btLr"/>
            <w:vAlign w:val="center"/>
          </w:tcPr>
          <w:p w:rsidR="00080F20" w:rsidRPr="00F7778F" w:rsidRDefault="00080F20" w:rsidP="00B914AA">
            <w:pPr>
              <w:keepNext/>
              <w:jc w:val="center"/>
            </w:pPr>
            <w:r w:rsidRPr="00F7778F">
              <w:t>Расчетное количество пожаров</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080F20" w:rsidRPr="00F7778F" w:rsidRDefault="00080F20" w:rsidP="00B914AA">
            <w:pPr>
              <w:keepNext/>
              <w:jc w:val="center"/>
            </w:pPr>
            <w:r w:rsidRPr="00F7778F">
              <w:t xml:space="preserve">Продолжительность пожара, </w:t>
            </w:r>
            <w:proofErr w:type="gramStart"/>
            <w:r w:rsidRPr="00F7778F">
              <w:t>ч</w:t>
            </w:r>
            <w:proofErr w:type="gramEnd"/>
            <w:r w:rsidRPr="00F7778F">
              <w:t>.</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tcPr>
          <w:p w:rsidR="00080F20" w:rsidRPr="00F7778F" w:rsidRDefault="00080F20" w:rsidP="00B914AA">
            <w:pPr>
              <w:keepNext/>
              <w:jc w:val="center"/>
            </w:pPr>
            <w:r w:rsidRPr="00F7778F">
              <w:t>Расход воды на тушение наружного и внутреннего пожара, л/</w:t>
            </w:r>
            <w:proofErr w:type="gramStart"/>
            <w:r w:rsidRPr="00F7778F">
              <w:t>с</w:t>
            </w:r>
            <w:proofErr w:type="gramEnd"/>
          </w:p>
        </w:tc>
        <w:tc>
          <w:tcPr>
            <w:tcW w:w="1630" w:type="dxa"/>
            <w:tcBorders>
              <w:top w:val="single" w:sz="4" w:space="0" w:color="auto"/>
              <w:left w:val="nil"/>
              <w:bottom w:val="single" w:sz="4" w:space="0" w:color="auto"/>
              <w:right w:val="single" w:sz="4" w:space="0" w:color="auto"/>
            </w:tcBorders>
            <w:shd w:val="clear" w:color="auto" w:fill="auto"/>
            <w:textDirection w:val="btLr"/>
            <w:vAlign w:val="center"/>
          </w:tcPr>
          <w:p w:rsidR="00080F20" w:rsidRPr="00F7778F" w:rsidRDefault="00080F20" w:rsidP="00B914AA">
            <w:pPr>
              <w:keepNext/>
              <w:jc w:val="center"/>
            </w:pPr>
            <w:r w:rsidRPr="00F7778F">
              <w:t>Расход воды на пожаротушение, м</w:t>
            </w:r>
            <w:r w:rsidRPr="00F7778F">
              <w:rPr>
                <w:vertAlign w:val="superscript"/>
              </w:rPr>
              <w:t>3</w:t>
            </w:r>
            <w:r w:rsidRPr="00F7778F">
              <w:t>.</w:t>
            </w:r>
          </w:p>
        </w:tc>
        <w:tc>
          <w:tcPr>
            <w:tcW w:w="2223" w:type="dxa"/>
            <w:tcBorders>
              <w:top w:val="single" w:sz="4" w:space="0" w:color="auto"/>
              <w:left w:val="nil"/>
              <w:bottom w:val="single" w:sz="4" w:space="0" w:color="auto"/>
              <w:right w:val="single" w:sz="4" w:space="0" w:color="auto"/>
            </w:tcBorders>
            <w:textDirection w:val="btLr"/>
            <w:vAlign w:val="center"/>
          </w:tcPr>
          <w:p w:rsidR="00080F20" w:rsidRPr="00F7778F" w:rsidRDefault="00080F20" w:rsidP="00B914AA">
            <w:pPr>
              <w:keepNext/>
              <w:jc w:val="center"/>
            </w:pPr>
            <w:r w:rsidRPr="00F7778F">
              <w:t xml:space="preserve">Расход воды на пожаротушение с учетом расхода воды на </w:t>
            </w:r>
            <w:proofErr w:type="spellStart"/>
            <w:r w:rsidRPr="00F7778F">
              <w:t>хоз-питьевые</w:t>
            </w:r>
            <w:proofErr w:type="spellEnd"/>
            <w:r w:rsidRPr="00F7778F">
              <w:t xml:space="preserve"> нужды во время тушения пожара, м</w:t>
            </w:r>
            <w:r w:rsidRPr="00F7778F">
              <w:rPr>
                <w:vertAlign w:val="superscript"/>
              </w:rPr>
              <w:t>3</w:t>
            </w:r>
            <w:r w:rsidRPr="00F7778F">
              <w:t>.</w:t>
            </w:r>
          </w:p>
        </w:tc>
      </w:tr>
      <w:tr w:rsidR="00080F20" w:rsidRPr="00F7778F" w:rsidTr="00A1006A">
        <w:trPr>
          <w:trHeight w:val="255"/>
          <w:jc w:val="center"/>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0F20" w:rsidRPr="00F7778F" w:rsidRDefault="00080F20" w:rsidP="00B914AA">
            <w:pPr>
              <w:jc w:val="center"/>
            </w:pPr>
            <w:r w:rsidRPr="00F7778F">
              <w:t>Расчетный срок</w:t>
            </w:r>
          </w:p>
        </w:tc>
        <w:tc>
          <w:tcPr>
            <w:tcW w:w="697" w:type="dxa"/>
            <w:tcBorders>
              <w:top w:val="nil"/>
              <w:left w:val="nil"/>
              <w:bottom w:val="single" w:sz="4" w:space="0" w:color="auto"/>
              <w:right w:val="single" w:sz="4" w:space="0" w:color="auto"/>
            </w:tcBorders>
            <w:shd w:val="clear" w:color="auto" w:fill="auto"/>
            <w:noWrap/>
            <w:vAlign w:val="center"/>
          </w:tcPr>
          <w:p w:rsidR="00080F20" w:rsidRPr="00F7778F" w:rsidRDefault="00080F20" w:rsidP="00B914AA">
            <w:pPr>
              <w:jc w:val="center"/>
            </w:pPr>
            <w:r w:rsidRPr="00F7778F">
              <w:t>3325</w:t>
            </w:r>
          </w:p>
        </w:tc>
        <w:tc>
          <w:tcPr>
            <w:tcW w:w="1004" w:type="dxa"/>
            <w:tcBorders>
              <w:top w:val="nil"/>
              <w:left w:val="nil"/>
              <w:bottom w:val="single" w:sz="4" w:space="0" w:color="auto"/>
              <w:right w:val="single" w:sz="4" w:space="0" w:color="auto"/>
            </w:tcBorders>
            <w:shd w:val="clear" w:color="auto" w:fill="auto"/>
            <w:noWrap/>
            <w:vAlign w:val="center"/>
          </w:tcPr>
          <w:p w:rsidR="00080F20" w:rsidRPr="00F7778F" w:rsidRDefault="00080F20" w:rsidP="00B914AA">
            <w:pPr>
              <w:jc w:val="center"/>
            </w:pPr>
            <w:r w:rsidRPr="00F7778F">
              <w:t>1</w:t>
            </w:r>
          </w:p>
        </w:tc>
        <w:tc>
          <w:tcPr>
            <w:tcW w:w="992" w:type="dxa"/>
            <w:tcBorders>
              <w:top w:val="nil"/>
              <w:left w:val="nil"/>
              <w:bottom w:val="single" w:sz="4" w:space="0" w:color="auto"/>
              <w:right w:val="single" w:sz="4" w:space="0" w:color="auto"/>
            </w:tcBorders>
            <w:shd w:val="clear" w:color="auto" w:fill="auto"/>
            <w:noWrap/>
            <w:vAlign w:val="center"/>
          </w:tcPr>
          <w:p w:rsidR="00080F20" w:rsidRPr="00F7778F" w:rsidRDefault="00080F20" w:rsidP="00B914AA">
            <w:pPr>
              <w:jc w:val="center"/>
            </w:pPr>
            <w:r w:rsidRPr="00F7778F">
              <w:t>3</w:t>
            </w:r>
          </w:p>
        </w:tc>
        <w:tc>
          <w:tcPr>
            <w:tcW w:w="1843" w:type="dxa"/>
            <w:tcBorders>
              <w:top w:val="nil"/>
              <w:left w:val="nil"/>
              <w:bottom w:val="single" w:sz="4" w:space="0" w:color="auto"/>
              <w:right w:val="single" w:sz="4" w:space="0" w:color="auto"/>
            </w:tcBorders>
            <w:shd w:val="clear" w:color="auto" w:fill="auto"/>
            <w:noWrap/>
            <w:vAlign w:val="center"/>
          </w:tcPr>
          <w:p w:rsidR="00080F20" w:rsidRPr="00F7778F" w:rsidRDefault="00080F20" w:rsidP="00B914AA">
            <w:pPr>
              <w:jc w:val="center"/>
            </w:pPr>
            <w:r w:rsidRPr="00F7778F">
              <w:t>1</w:t>
            </w:r>
            <w:r w:rsidRPr="00F7778F">
              <w:sym w:font="Symbol" w:char="F0D7"/>
            </w:r>
            <w:r w:rsidRPr="00F7778F">
              <w:t>10+2</w:t>
            </w:r>
            <w:r w:rsidRPr="00F7778F">
              <w:sym w:font="Symbol" w:char="F0D7"/>
            </w:r>
            <w:r w:rsidRPr="00F7778F">
              <w:t>2,5</w:t>
            </w:r>
          </w:p>
        </w:tc>
        <w:tc>
          <w:tcPr>
            <w:tcW w:w="1630" w:type="dxa"/>
            <w:tcBorders>
              <w:top w:val="nil"/>
              <w:left w:val="nil"/>
              <w:bottom w:val="single" w:sz="4" w:space="0" w:color="auto"/>
              <w:right w:val="single" w:sz="4" w:space="0" w:color="auto"/>
            </w:tcBorders>
            <w:shd w:val="clear" w:color="auto" w:fill="auto"/>
            <w:noWrap/>
            <w:vAlign w:val="center"/>
          </w:tcPr>
          <w:p w:rsidR="00080F20" w:rsidRPr="00F7778F" w:rsidRDefault="00080F20" w:rsidP="00B914AA">
            <w:pPr>
              <w:jc w:val="center"/>
            </w:pPr>
            <w:r w:rsidRPr="00F7778F">
              <w:t>162</w:t>
            </w:r>
          </w:p>
        </w:tc>
        <w:tc>
          <w:tcPr>
            <w:tcW w:w="2223" w:type="dxa"/>
            <w:tcBorders>
              <w:top w:val="nil"/>
              <w:left w:val="nil"/>
              <w:bottom w:val="single" w:sz="4" w:space="0" w:color="auto"/>
              <w:right w:val="single" w:sz="4" w:space="0" w:color="auto"/>
            </w:tcBorders>
            <w:vAlign w:val="center"/>
          </w:tcPr>
          <w:p w:rsidR="00080F20" w:rsidRPr="00F7778F" w:rsidRDefault="00080F20" w:rsidP="00B914AA">
            <w:pPr>
              <w:jc w:val="center"/>
            </w:pPr>
            <w:r w:rsidRPr="00F7778F">
              <w:t>35</w:t>
            </w:r>
            <w:r w:rsidR="002E5230" w:rsidRPr="00F7778F">
              <w:t>1,5</w:t>
            </w:r>
          </w:p>
        </w:tc>
      </w:tr>
    </w:tbl>
    <w:p w:rsidR="00080F20" w:rsidRPr="00F7778F" w:rsidRDefault="00080F20" w:rsidP="00080F20">
      <w:pPr>
        <w:ind w:firstLine="708"/>
        <w:jc w:val="both"/>
        <w:rPr>
          <w:sz w:val="28"/>
          <w:szCs w:val="28"/>
        </w:rPr>
      </w:pPr>
    </w:p>
    <w:p w:rsidR="00080F20" w:rsidRPr="00F7778F" w:rsidRDefault="00080F20" w:rsidP="006000B3">
      <w:pPr>
        <w:ind w:firstLine="708"/>
        <w:jc w:val="both"/>
        <w:rPr>
          <w:sz w:val="28"/>
          <w:szCs w:val="28"/>
        </w:rPr>
      </w:pPr>
      <w:r w:rsidRPr="00F7778F">
        <w:rPr>
          <w:sz w:val="28"/>
          <w:szCs w:val="28"/>
        </w:rPr>
        <w:lastRenderedPageBreak/>
        <w:t>Хранение аварийно-противопожарного запаса предусматривается в резервуарах чистой воды.</w:t>
      </w:r>
    </w:p>
    <w:p w:rsidR="00080F20" w:rsidRPr="00F7778F" w:rsidRDefault="00080F20" w:rsidP="006000B3">
      <w:pPr>
        <w:ind w:firstLine="708"/>
        <w:rPr>
          <w:sz w:val="28"/>
          <w:szCs w:val="28"/>
        </w:rPr>
      </w:pPr>
    </w:p>
    <w:p w:rsidR="00080F20" w:rsidRPr="00696421" w:rsidRDefault="00080F20" w:rsidP="006000B3">
      <w:pPr>
        <w:ind w:firstLine="708"/>
        <w:rPr>
          <w:sz w:val="28"/>
          <w:szCs w:val="28"/>
          <w:u w:val="single"/>
        </w:rPr>
      </w:pPr>
      <w:r w:rsidRPr="00F7778F">
        <w:rPr>
          <w:sz w:val="28"/>
          <w:szCs w:val="28"/>
          <w:u w:val="single"/>
        </w:rPr>
        <w:t>Источник водоснабжения</w:t>
      </w:r>
    </w:p>
    <w:p w:rsidR="00042FC7" w:rsidRDefault="00042FC7" w:rsidP="006000B3">
      <w:pPr>
        <w:ind w:firstLine="708"/>
        <w:jc w:val="both"/>
        <w:rPr>
          <w:sz w:val="28"/>
          <w:szCs w:val="28"/>
        </w:rPr>
      </w:pPr>
      <w:r w:rsidRPr="00042FC7">
        <w:rPr>
          <w:sz w:val="28"/>
          <w:szCs w:val="28"/>
        </w:rPr>
        <w:t>Централизованное водоснабжение рассматриваемого микрорайона предусматривается от проектируемого магистрального водовода диаметром 500 мм, в настоящее время проект водовода разрабатывается ЗАО «</w:t>
      </w:r>
      <w:proofErr w:type="spellStart"/>
      <w:r w:rsidRPr="00042FC7">
        <w:rPr>
          <w:sz w:val="28"/>
          <w:szCs w:val="28"/>
        </w:rPr>
        <w:t>Аква-Дельта</w:t>
      </w:r>
      <w:proofErr w:type="spellEnd"/>
      <w:r w:rsidRPr="00042FC7">
        <w:rPr>
          <w:sz w:val="28"/>
          <w:szCs w:val="28"/>
        </w:rPr>
        <w:t>».</w:t>
      </w:r>
      <w:r>
        <w:rPr>
          <w:sz w:val="28"/>
          <w:szCs w:val="28"/>
        </w:rPr>
        <w:t xml:space="preserve"> </w:t>
      </w:r>
    </w:p>
    <w:p w:rsidR="00080F20" w:rsidRDefault="00080F20" w:rsidP="006000B3">
      <w:pPr>
        <w:ind w:firstLine="708"/>
        <w:rPr>
          <w:sz w:val="28"/>
          <w:szCs w:val="28"/>
          <w:u w:val="single"/>
        </w:rPr>
      </w:pPr>
    </w:p>
    <w:p w:rsidR="00080F20" w:rsidRPr="00FC32EE" w:rsidRDefault="00080F20" w:rsidP="006000B3">
      <w:pPr>
        <w:ind w:firstLine="708"/>
        <w:rPr>
          <w:sz w:val="28"/>
          <w:szCs w:val="28"/>
          <w:u w:val="single"/>
        </w:rPr>
      </w:pPr>
      <w:r w:rsidRPr="00FC32EE">
        <w:rPr>
          <w:sz w:val="28"/>
          <w:szCs w:val="28"/>
          <w:u w:val="single"/>
        </w:rPr>
        <w:t>Система и схема водоснабжения</w:t>
      </w:r>
    </w:p>
    <w:p w:rsidR="00080F20" w:rsidRDefault="00080F20" w:rsidP="006000B3">
      <w:pPr>
        <w:ind w:firstLine="708"/>
        <w:jc w:val="both"/>
        <w:rPr>
          <w:sz w:val="28"/>
          <w:szCs w:val="28"/>
        </w:rPr>
      </w:pPr>
      <w:r w:rsidRPr="00114318">
        <w:rPr>
          <w:sz w:val="28"/>
          <w:szCs w:val="28"/>
        </w:rPr>
        <w:t xml:space="preserve">Система водоснабжения </w:t>
      </w:r>
      <w:r w:rsidR="00A1006A">
        <w:rPr>
          <w:sz w:val="28"/>
          <w:szCs w:val="28"/>
        </w:rPr>
        <w:t>жилой и общественно-деловой застройки</w:t>
      </w:r>
      <w:r>
        <w:rPr>
          <w:sz w:val="28"/>
          <w:szCs w:val="28"/>
        </w:rPr>
        <w:t xml:space="preserve"> </w:t>
      </w:r>
      <w:r w:rsidRPr="00114318">
        <w:rPr>
          <w:sz w:val="28"/>
          <w:szCs w:val="28"/>
        </w:rPr>
        <w:t>принята объединенная хозяйствен</w:t>
      </w:r>
      <w:r>
        <w:rPr>
          <w:sz w:val="28"/>
          <w:szCs w:val="28"/>
        </w:rPr>
        <w:t>но-</w:t>
      </w:r>
      <w:r w:rsidRPr="004D1F09">
        <w:rPr>
          <w:sz w:val="28"/>
          <w:szCs w:val="28"/>
        </w:rPr>
        <w:t>питьевая, противопожарная, низкого давления.</w:t>
      </w:r>
    </w:p>
    <w:p w:rsidR="00080F20" w:rsidRPr="004D1F09" w:rsidRDefault="00080F20" w:rsidP="006000B3">
      <w:pPr>
        <w:ind w:firstLine="708"/>
        <w:jc w:val="both"/>
        <w:rPr>
          <w:sz w:val="28"/>
          <w:szCs w:val="28"/>
        </w:rPr>
      </w:pPr>
      <w:r w:rsidRPr="00847E78">
        <w:rPr>
          <w:sz w:val="28"/>
          <w:szCs w:val="28"/>
        </w:rPr>
        <w:t>Для обеспечения бесперебойной подачи воды запроектирована кольцевая форма сети.</w:t>
      </w:r>
    </w:p>
    <w:p w:rsidR="00080F20" w:rsidRDefault="00080F20" w:rsidP="006000B3">
      <w:pPr>
        <w:ind w:firstLine="708"/>
        <w:contextualSpacing/>
        <w:jc w:val="both"/>
        <w:rPr>
          <w:sz w:val="28"/>
          <w:szCs w:val="28"/>
        </w:rPr>
      </w:pPr>
      <w:r w:rsidRPr="003129C1">
        <w:rPr>
          <w:sz w:val="28"/>
          <w:szCs w:val="28"/>
        </w:rPr>
        <w:t>Проектируемую водопроводную сеть предлагается выполнить из полиэтиленовых труб (ПЭ 100 SDR 17) </w:t>
      </w:r>
      <w:proofErr w:type="spellStart"/>
      <w:r w:rsidRPr="00E4532D">
        <w:rPr>
          <w:sz w:val="28"/>
          <w:szCs w:val="28"/>
        </w:rPr>
        <w:t>ø</w:t>
      </w:r>
      <w:proofErr w:type="spellEnd"/>
      <w:r w:rsidRPr="00E4532D">
        <w:rPr>
          <w:sz w:val="28"/>
          <w:szCs w:val="28"/>
        </w:rPr>
        <w:t xml:space="preserve"> 110- 2</w:t>
      </w:r>
      <w:r>
        <w:rPr>
          <w:sz w:val="28"/>
          <w:szCs w:val="28"/>
        </w:rPr>
        <w:t>8</w:t>
      </w:r>
      <w:r w:rsidRPr="00E4532D">
        <w:rPr>
          <w:sz w:val="28"/>
          <w:szCs w:val="28"/>
        </w:rPr>
        <w:t>0 мм согласно</w:t>
      </w:r>
      <w:r w:rsidRPr="00F30D24">
        <w:rPr>
          <w:sz w:val="28"/>
          <w:szCs w:val="28"/>
        </w:rPr>
        <w:t xml:space="preserve"> ГОСТ</w:t>
      </w:r>
      <w:r w:rsidRPr="003129C1">
        <w:rPr>
          <w:sz w:val="28"/>
          <w:szCs w:val="28"/>
        </w:rPr>
        <w:t xml:space="preserve"> 18599-2001 «Трубы напорные из полиэтилена. Технические условия».</w:t>
      </w:r>
      <w:r w:rsidRPr="009C25A4">
        <w:rPr>
          <w:sz w:val="28"/>
          <w:szCs w:val="28"/>
        </w:rPr>
        <w:t xml:space="preserve"> </w:t>
      </w:r>
    </w:p>
    <w:p w:rsidR="00080F20" w:rsidRPr="003129C1" w:rsidRDefault="00080F20" w:rsidP="006000B3">
      <w:pPr>
        <w:ind w:firstLine="708"/>
        <w:jc w:val="both"/>
        <w:rPr>
          <w:sz w:val="28"/>
          <w:szCs w:val="28"/>
        </w:rPr>
      </w:pPr>
      <w:r w:rsidRPr="003129C1">
        <w:rPr>
          <w:sz w:val="28"/>
          <w:szCs w:val="28"/>
        </w:rPr>
        <w:t xml:space="preserve">В местах присоединения ввода к наружной сети устанавливается запорная арматура </w:t>
      </w:r>
      <w:proofErr w:type="spellStart"/>
      <w:r w:rsidRPr="003129C1">
        <w:rPr>
          <w:sz w:val="28"/>
          <w:szCs w:val="28"/>
        </w:rPr>
        <w:t>бесколодезным</w:t>
      </w:r>
      <w:proofErr w:type="spellEnd"/>
      <w:r w:rsidRPr="003129C1">
        <w:rPr>
          <w:sz w:val="28"/>
          <w:szCs w:val="28"/>
        </w:rPr>
        <w:t xml:space="preserve"> способом (шток в </w:t>
      </w:r>
      <w:proofErr w:type="spellStart"/>
      <w:r w:rsidRPr="003129C1">
        <w:rPr>
          <w:sz w:val="28"/>
          <w:szCs w:val="28"/>
        </w:rPr>
        <w:t>ковере</w:t>
      </w:r>
      <w:proofErr w:type="spellEnd"/>
      <w:r w:rsidRPr="003129C1">
        <w:rPr>
          <w:sz w:val="28"/>
          <w:szCs w:val="28"/>
        </w:rPr>
        <w:t>). На вводе в каждое здание устанавливается водомерный узел. В точке врезки предусмотреть стальную запорную арматуру.</w:t>
      </w:r>
    </w:p>
    <w:p w:rsidR="00080F20" w:rsidRDefault="00080F20" w:rsidP="006000B3">
      <w:pPr>
        <w:ind w:firstLine="708"/>
        <w:jc w:val="both"/>
        <w:rPr>
          <w:sz w:val="28"/>
          <w:szCs w:val="28"/>
        </w:rPr>
      </w:pPr>
      <w:r w:rsidRPr="003129C1">
        <w:rPr>
          <w:sz w:val="28"/>
          <w:szCs w:val="28"/>
        </w:rPr>
        <w:t xml:space="preserve">Для обеспечения противопожарных мероприятий должны быть установлены  пожарные гидранты, в соответствии с пунктом 8.16 </w:t>
      </w:r>
      <w:proofErr w:type="spellStart"/>
      <w:r w:rsidRPr="003129C1">
        <w:rPr>
          <w:sz w:val="28"/>
          <w:szCs w:val="28"/>
        </w:rPr>
        <w:t>СНиП</w:t>
      </w:r>
      <w:proofErr w:type="spellEnd"/>
      <w:r w:rsidRPr="003129C1">
        <w:rPr>
          <w:sz w:val="28"/>
          <w:szCs w:val="28"/>
        </w:rPr>
        <w:t xml:space="preserve">  2.04.02-84. Установка пожарных гидрантов производится вдоль жилых улиц на расстоянии не более </w:t>
      </w:r>
      <w:smartTag w:uri="urn:schemas-microsoft-com:office:smarttags" w:element="metricconverter">
        <w:smartTagPr>
          <w:attr w:name="ProductID" w:val="2,5 м"/>
        </w:smartTagPr>
        <w:r w:rsidRPr="003129C1">
          <w:rPr>
            <w:sz w:val="28"/>
            <w:szCs w:val="28"/>
          </w:rPr>
          <w:t>2,5 м</w:t>
        </w:r>
      </w:smartTag>
      <w:r w:rsidRPr="003129C1">
        <w:rPr>
          <w:sz w:val="28"/>
          <w:szCs w:val="28"/>
        </w:rPr>
        <w:t xml:space="preserve"> от края проезжей части, но не ближе </w:t>
      </w:r>
      <w:smartTag w:uri="urn:schemas-microsoft-com:office:smarttags" w:element="metricconverter">
        <w:smartTagPr>
          <w:attr w:name="ProductID" w:val="5 м"/>
        </w:smartTagPr>
        <w:r w:rsidRPr="003129C1">
          <w:rPr>
            <w:sz w:val="28"/>
            <w:szCs w:val="28"/>
          </w:rPr>
          <w:t>5 м</w:t>
        </w:r>
      </w:smartTag>
      <w:r w:rsidRPr="003129C1">
        <w:rPr>
          <w:sz w:val="28"/>
          <w:szCs w:val="28"/>
        </w:rPr>
        <w:t xml:space="preserve"> от стен зданий.</w:t>
      </w:r>
    </w:p>
    <w:p w:rsidR="00042FC7" w:rsidRPr="0099658A" w:rsidRDefault="00042FC7" w:rsidP="006000B3">
      <w:pPr>
        <w:ind w:firstLine="708"/>
        <w:jc w:val="both"/>
        <w:rPr>
          <w:sz w:val="28"/>
          <w:szCs w:val="28"/>
        </w:rPr>
      </w:pPr>
      <w:r w:rsidRPr="00042FC7">
        <w:rPr>
          <w:sz w:val="28"/>
          <w:szCs w:val="28"/>
        </w:rPr>
        <w:t>Протяженность проектируемой водопроводной сети оставляет 2250 м.</w:t>
      </w:r>
      <w:r w:rsidRPr="007A5DCA">
        <w:rPr>
          <w:sz w:val="28"/>
          <w:szCs w:val="28"/>
        </w:rPr>
        <w:t xml:space="preserve"> </w:t>
      </w:r>
    </w:p>
    <w:p w:rsidR="00080F20" w:rsidRDefault="00A1006A" w:rsidP="006000B3">
      <w:pPr>
        <w:ind w:firstLine="708"/>
        <w:jc w:val="both"/>
        <w:rPr>
          <w:sz w:val="28"/>
          <w:szCs w:val="28"/>
        </w:rPr>
      </w:pPr>
      <w:r>
        <w:rPr>
          <w:sz w:val="28"/>
          <w:szCs w:val="28"/>
        </w:rPr>
        <w:t>В связи с архитектурно</w:t>
      </w:r>
      <w:r w:rsidR="004B4E11">
        <w:rPr>
          <w:sz w:val="28"/>
          <w:szCs w:val="28"/>
        </w:rPr>
        <w:t xml:space="preserve"> </w:t>
      </w:r>
      <w:r>
        <w:rPr>
          <w:sz w:val="28"/>
          <w:szCs w:val="28"/>
        </w:rPr>
        <w:t>-</w:t>
      </w:r>
      <w:r w:rsidR="004B4E11">
        <w:rPr>
          <w:sz w:val="28"/>
          <w:szCs w:val="28"/>
        </w:rPr>
        <w:t xml:space="preserve"> </w:t>
      </w:r>
      <w:r>
        <w:rPr>
          <w:sz w:val="28"/>
          <w:szCs w:val="28"/>
        </w:rPr>
        <w:t>планировочным решением территории п</w:t>
      </w:r>
      <w:r w:rsidR="00080F20">
        <w:rPr>
          <w:sz w:val="28"/>
          <w:szCs w:val="28"/>
        </w:rPr>
        <w:t>редусматривается перекладка водовода диаметром 110 мм</w:t>
      </w:r>
      <w:r>
        <w:rPr>
          <w:sz w:val="28"/>
          <w:szCs w:val="28"/>
        </w:rPr>
        <w:t>,</w:t>
      </w:r>
      <w:r w:rsidR="00080F20">
        <w:rPr>
          <w:sz w:val="28"/>
          <w:szCs w:val="28"/>
        </w:rPr>
        <w:t xml:space="preserve"> проложенного</w:t>
      </w:r>
      <w:r w:rsidR="00080F20" w:rsidRPr="00765D4B">
        <w:rPr>
          <w:sz w:val="28"/>
          <w:szCs w:val="28"/>
        </w:rPr>
        <w:t xml:space="preserve"> </w:t>
      </w:r>
      <w:r w:rsidR="00080F20">
        <w:rPr>
          <w:sz w:val="28"/>
          <w:szCs w:val="28"/>
        </w:rPr>
        <w:t>с</w:t>
      </w:r>
      <w:r w:rsidR="00080F20" w:rsidRPr="00E25AF4">
        <w:rPr>
          <w:sz w:val="28"/>
          <w:szCs w:val="28"/>
        </w:rPr>
        <w:t xml:space="preserve"> юга на север через всю территорию проектирования от бывшего склада хлора ГУП «Водоканал Санкт-Петербурга»</w:t>
      </w:r>
      <w:r>
        <w:rPr>
          <w:sz w:val="28"/>
          <w:szCs w:val="28"/>
        </w:rPr>
        <w:t>,</w:t>
      </w:r>
      <w:r w:rsidR="00080F20">
        <w:rPr>
          <w:sz w:val="28"/>
          <w:szCs w:val="28"/>
        </w:rPr>
        <w:t xml:space="preserve"> </w:t>
      </w:r>
      <w:r>
        <w:rPr>
          <w:sz w:val="28"/>
          <w:szCs w:val="28"/>
        </w:rPr>
        <w:t>который не стоит на балансе</w:t>
      </w:r>
      <w:r w:rsidR="004B4E11">
        <w:rPr>
          <w:sz w:val="28"/>
          <w:szCs w:val="28"/>
        </w:rPr>
        <w:t xml:space="preserve"> предприятия</w:t>
      </w:r>
      <w:r>
        <w:rPr>
          <w:sz w:val="28"/>
          <w:szCs w:val="28"/>
        </w:rPr>
        <w:t xml:space="preserve"> и не имеет сформированного земельного участка</w:t>
      </w:r>
      <w:r w:rsidR="00080F20">
        <w:rPr>
          <w:sz w:val="28"/>
          <w:szCs w:val="28"/>
        </w:rPr>
        <w:t xml:space="preserve">. </w:t>
      </w:r>
    </w:p>
    <w:p w:rsidR="00080F20" w:rsidRDefault="00080F20" w:rsidP="006000B3">
      <w:pPr>
        <w:ind w:firstLine="708"/>
        <w:jc w:val="both"/>
        <w:rPr>
          <w:sz w:val="28"/>
          <w:szCs w:val="28"/>
        </w:rPr>
      </w:pPr>
      <w:r>
        <w:rPr>
          <w:sz w:val="28"/>
          <w:szCs w:val="28"/>
        </w:rPr>
        <w:t>Чугунный водопровод</w:t>
      </w:r>
      <w:r w:rsidR="00A1006A">
        <w:rPr>
          <w:sz w:val="28"/>
          <w:szCs w:val="28"/>
        </w:rPr>
        <w:t>,</w:t>
      </w:r>
      <w:r>
        <w:rPr>
          <w:sz w:val="28"/>
          <w:szCs w:val="28"/>
        </w:rPr>
        <w:t xml:space="preserve"> ранее использовавшийся для полива теплиц</w:t>
      </w:r>
      <w:r w:rsidR="00A1006A">
        <w:rPr>
          <w:sz w:val="28"/>
          <w:szCs w:val="28"/>
        </w:rPr>
        <w:t>,</w:t>
      </w:r>
      <w:r>
        <w:rPr>
          <w:sz w:val="28"/>
          <w:szCs w:val="28"/>
        </w:rPr>
        <w:t xml:space="preserve"> предлагается к демонтажу.</w:t>
      </w:r>
    </w:p>
    <w:p w:rsidR="00AA156A" w:rsidRPr="00CB582A" w:rsidRDefault="00566530" w:rsidP="00CB582A">
      <w:pPr>
        <w:pStyle w:val="2"/>
        <w:ind w:firstLine="709"/>
      </w:pPr>
      <w:bookmarkStart w:id="119" w:name="_Toc394915441"/>
      <w:bookmarkStart w:id="120" w:name="_Toc395171804"/>
      <w:bookmarkStart w:id="121" w:name="_Toc395171858"/>
      <w:bookmarkStart w:id="122" w:name="_Toc395172002"/>
      <w:bookmarkStart w:id="123" w:name="_Toc399944055"/>
      <w:r w:rsidRPr="00CB582A">
        <w:t xml:space="preserve">9.2. </w:t>
      </w:r>
      <w:r w:rsidR="00AA156A" w:rsidRPr="00CB582A">
        <w:t>Хозяйственно-бытовая канализация</w:t>
      </w:r>
      <w:bookmarkEnd w:id="119"/>
      <w:bookmarkEnd w:id="120"/>
      <w:bookmarkEnd w:id="121"/>
      <w:bookmarkEnd w:id="122"/>
      <w:bookmarkEnd w:id="123"/>
    </w:p>
    <w:p w:rsidR="00080F20" w:rsidRPr="007B510F" w:rsidRDefault="00080F20" w:rsidP="006E41CF">
      <w:pPr>
        <w:ind w:firstLine="708"/>
        <w:jc w:val="both"/>
        <w:rPr>
          <w:b/>
          <w:i/>
          <w:sz w:val="28"/>
          <w:szCs w:val="28"/>
        </w:rPr>
      </w:pPr>
      <w:r>
        <w:rPr>
          <w:b/>
          <w:i/>
          <w:sz w:val="28"/>
          <w:szCs w:val="28"/>
        </w:rPr>
        <w:t>Существующее положение</w:t>
      </w:r>
    </w:p>
    <w:p w:rsidR="00080F20" w:rsidRPr="000A4868" w:rsidRDefault="00080F20" w:rsidP="006E41CF">
      <w:pPr>
        <w:ind w:firstLine="708"/>
        <w:jc w:val="both"/>
        <w:rPr>
          <w:sz w:val="28"/>
          <w:szCs w:val="28"/>
        </w:rPr>
      </w:pPr>
      <w:proofErr w:type="gramStart"/>
      <w:r w:rsidRPr="000A4868">
        <w:rPr>
          <w:sz w:val="28"/>
          <w:szCs w:val="28"/>
        </w:rPr>
        <w:t>В настоящее время по территории проектирования с севера на юг о</w:t>
      </w:r>
      <w:r w:rsidR="0031624B">
        <w:rPr>
          <w:sz w:val="28"/>
          <w:szCs w:val="28"/>
        </w:rPr>
        <w:t>т гостиничного комплекса</w:t>
      </w:r>
      <w:proofErr w:type="gramEnd"/>
      <w:r w:rsidR="0031624B">
        <w:rPr>
          <w:sz w:val="28"/>
          <w:szCs w:val="28"/>
        </w:rPr>
        <w:t xml:space="preserve"> «</w:t>
      </w:r>
      <w:proofErr w:type="spellStart"/>
      <w:r w:rsidR="0031624B">
        <w:rPr>
          <w:sz w:val="28"/>
          <w:szCs w:val="28"/>
        </w:rPr>
        <w:t>ПетроСпортО</w:t>
      </w:r>
      <w:r w:rsidRPr="000A4868">
        <w:rPr>
          <w:sz w:val="28"/>
          <w:szCs w:val="28"/>
        </w:rPr>
        <w:t>тель</w:t>
      </w:r>
      <w:proofErr w:type="spellEnd"/>
      <w:r w:rsidRPr="000A4868">
        <w:rPr>
          <w:sz w:val="28"/>
          <w:szCs w:val="28"/>
        </w:rPr>
        <w:t xml:space="preserve">» проложен самотечный канализационный коллектор </w:t>
      </w:r>
      <w:proofErr w:type="spellStart"/>
      <w:r w:rsidRPr="000A4868">
        <w:rPr>
          <w:sz w:val="28"/>
          <w:szCs w:val="28"/>
        </w:rPr>
        <w:t>плм</w:t>
      </w:r>
      <w:proofErr w:type="spellEnd"/>
      <w:r w:rsidRPr="000A4868">
        <w:rPr>
          <w:sz w:val="28"/>
          <w:szCs w:val="28"/>
        </w:rPr>
        <w:t>. 160 мм. По ул. Заводская проходит напорный канализационный коллектор в две нитки (сталь 159 мм) до камеры гашения напора на юго-восточной окраине территории проектирования</w:t>
      </w:r>
      <w:r>
        <w:rPr>
          <w:sz w:val="28"/>
          <w:szCs w:val="28"/>
        </w:rPr>
        <w:t xml:space="preserve">. </w:t>
      </w:r>
      <w:r w:rsidRPr="000A4868">
        <w:rPr>
          <w:sz w:val="28"/>
          <w:szCs w:val="28"/>
        </w:rPr>
        <w:t xml:space="preserve">От камеры гашения стоки самотеком по коллектору диаметром </w:t>
      </w:r>
      <w:smartTag w:uri="urn:schemas-microsoft-com:office:smarttags" w:element="metricconverter">
        <w:smartTagPr>
          <w:attr w:name="ProductID" w:val="900 мм"/>
        </w:smartTagPr>
        <w:r w:rsidRPr="000A4868">
          <w:rPr>
            <w:sz w:val="28"/>
            <w:szCs w:val="28"/>
          </w:rPr>
          <w:t>900 мм</w:t>
        </w:r>
      </w:smartTag>
      <w:r w:rsidRPr="000A4868">
        <w:rPr>
          <w:sz w:val="28"/>
          <w:szCs w:val="28"/>
        </w:rPr>
        <w:t xml:space="preserve"> поступают в сеть Санкт-Петербурга и далее на Северную станцию аэрации для очистки. </w:t>
      </w:r>
      <w:r>
        <w:rPr>
          <w:sz w:val="28"/>
          <w:szCs w:val="28"/>
        </w:rPr>
        <w:t xml:space="preserve">Самотечный коллектор частично проходит </w:t>
      </w:r>
      <w:r w:rsidRPr="000A4868">
        <w:rPr>
          <w:sz w:val="28"/>
          <w:szCs w:val="28"/>
        </w:rPr>
        <w:t>вдоль южной окраины территории проектирования</w:t>
      </w:r>
      <w:r>
        <w:rPr>
          <w:sz w:val="28"/>
          <w:szCs w:val="28"/>
        </w:rPr>
        <w:t xml:space="preserve">. </w:t>
      </w:r>
    </w:p>
    <w:p w:rsidR="00080F20" w:rsidRDefault="00080F20" w:rsidP="006E41CF">
      <w:pPr>
        <w:ind w:firstLine="708"/>
        <w:jc w:val="both"/>
        <w:rPr>
          <w:sz w:val="28"/>
          <w:szCs w:val="28"/>
        </w:rPr>
      </w:pPr>
      <w:r>
        <w:rPr>
          <w:sz w:val="28"/>
          <w:szCs w:val="28"/>
        </w:rPr>
        <w:lastRenderedPageBreak/>
        <w:t xml:space="preserve">Канализационные </w:t>
      </w:r>
      <w:r w:rsidRPr="00EB5897">
        <w:rPr>
          <w:sz w:val="28"/>
          <w:szCs w:val="28"/>
        </w:rPr>
        <w:t>сети находятся в эксплуатац</w:t>
      </w:r>
      <w:proofErr w:type="gramStart"/>
      <w:r w:rsidRPr="00EB5897">
        <w:rPr>
          <w:sz w:val="28"/>
          <w:szCs w:val="28"/>
        </w:rPr>
        <w:t>ии</w:t>
      </w:r>
      <w:r>
        <w:rPr>
          <w:sz w:val="28"/>
          <w:szCs w:val="28"/>
        </w:rPr>
        <w:t xml:space="preserve"> </w:t>
      </w:r>
      <w:r w:rsidRPr="009A3977">
        <w:rPr>
          <w:sz w:val="28"/>
          <w:szCs w:val="28"/>
        </w:rPr>
        <w:t>ООО</w:t>
      </w:r>
      <w:proofErr w:type="gramEnd"/>
      <w:r w:rsidRPr="009A3977">
        <w:rPr>
          <w:sz w:val="28"/>
          <w:szCs w:val="28"/>
        </w:rPr>
        <w:t> «СМЭУ «</w:t>
      </w:r>
      <w:proofErr w:type="spellStart"/>
      <w:r w:rsidRPr="009A3977">
        <w:rPr>
          <w:sz w:val="28"/>
          <w:szCs w:val="28"/>
        </w:rPr>
        <w:t>Заневка</w:t>
      </w:r>
      <w:proofErr w:type="spellEnd"/>
      <w:r w:rsidRPr="009A3977">
        <w:rPr>
          <w:sz w:val="28"/>
          <w:szCs w:val="28"/>
        </w:rPr>
        <w:t>» по договору с ГУП «Водоканал Санкт-Петербурга»</w:t>
      </w:r>
      <w:r>
        <w:rPr>
          <w:sz w:val="28"/>
          <w:szCs w:val="28"/>
        </w:rPr>
        <w:t>.</w:t>
      </w:r>
    </w:p>
    <w:p w:rsidR="00080F20" w:rsidRDefault="00080F20" w:rsidP="006E41CF">
      <w:pPr>
        <w:ind w:firstLine="708"/>
        <w:rPr>
          <w:b/>
          <w:i/>
          <w:sz w:val="28"/>
          <w:szCs w:val="28"/>
        </w:rPr>
      </w:pPr>
    </w:p>
    <w:p w:rsidR="00080F20" w:rsidRPr="00FC32EE" w:rsidRDefault="00080F20" w:rsidP="006E41CF">
      <w:pPr>
        <w:ind w:firstLine="708"/>
        <w:rPr>
          <w:b/>
          <w:i/>
          <w:sz w:val="28"/>
          <w:szCs w:val="28"/>
        </w:rPr>
      </w:pPr>
      <w:r w:rsidRPr="00FC32EE">
        <w:rPr>
          <w:b/>
          <w:i/>
          <w:sz w:val="28"/>
          <w:szCs w:val="28"/>
        </w:rPr>
        <w:t>Проектные предложения</w:t>
      </w:r>
    </w:p>
    <w:p w:rsidR="00080F20" w:rsidRDefault="00080F20" w:rsidP="006E41CF">
      <w:pPr>
        <w:ind w:firstLine="708"/>
        <w:jc w:val="both"/>
        <w:rPr>
          <w:sz w:val="28"/>
          <w:szCs w:val="28"/>
        </w:rPr>
      </w:pPr>
      <w:r w:rsidRPr="006E41CF">
        <w:rPr>
          <w:sz w:val="28"/>
          <w:szCs w:val="28"/>
        </w:rPr>
        <w:t xml:space="preserve">Удельные нормы водоотведения от жилой и общественной застройки принимаются </w:t>
      </w:r>
      <w:proofErr w:type="gramStart"/>
      <w:r w:rsidRPr="006E41CF">
        <w:rPr>
          <w:sz w:val="28"/>
          <w:szCs w:val="28"/>
        </w:rPr>
        <w:t>равными</w:t>
      </w:r>
      <w:proofErr w:type="gramEnd"/>
      <w:r w:rsidRPr="006E41CF">
        <w:rPr>
          <w:sz w:val="28"/>
          <w:szCs w:val="28"/>
        </w:rPr>
        <w:t xml:space="preserve"> нормам водопотребления. Расходы сточных вод равны расходам воды без учета поливочных нужд (таблица </w:t>
      </w:r>
      <w:r w:rsidR="006E41CF" w:rsidRPr="006E41CF">
        <w:rPr>
          <w:sz w:val="28"/>
          <w:szCs w:val="28"/>
        </w:rPr>
        <w:t>9.2-1</w:t>
      </w:r>
      <w:r w:rsidRPr="006E41CF">
        <w:rPr>
          <w:sz w:val="28"/>
          <w:szCs w:val="28"/>
        </w:rPr>
        <w:t>).</w:t>
      </w:r>
    </w:p>
    <w:p w:rsidR="00080F20" w:rsidRDefault="00080F20" w:rsidP="00080F20">
      <w:pPr>
        <w:ind w:firstLine="720"/>
        <w:jc w:val="both"/>
        <w:rPr>
          <w:sz w:val="28"/>
          <w:szCs w:val="28"/>
          <w:highlight w:val="yellow"/>
        </w:rPr>
      </w:pPr>
    </w:p>
    <w:p w:rsidR="00080F20" w:rsidRDefault="00080F20" w:rsidP="00080F20">
      <w:pPr>
        <w:tabs>
          <w:tab w:val="left" w:pos="855"/>
        </w:tabs>
        <w:ind w:firstLine="709"/>
        <w:jc w:val="center"/>
        <w:rPr>
          <w:sz w:val="28"/>
          <w:szCs w:val="28"/>
        </w:rPr>
      </w:pPr>
      <w:r w:rsidRPr="006E41CF">
        <w:rPr>
          <w:sz w:val="28"/>
          <w:szCs w:val="28"/>
        </w:rPr>
        <w:t xml:space="preserve">Таблица </w:t>
      </w:r>
      <w:r w:rsidR="006E41CF" w:rsidRPr="006E41CF">
        <w:rPr>
          <w:sz w:val="28"/>
          <w:szCs w:val="28"/>
        </w:rPr>
        <w:t xml:space="preserve">9.2-1 – </w:t>
      </w:r>
      <w:r w:rsidRPr="006E41CF">
        <w:rPr>
          <w:sz w:val="28"/>
          <w:szCs w:val="28"/>
        </w:rPr>
        <w:t>Прогнозируемые объемы хозяйственно-бытовых стоков</w:t>
      </w:r>
    </w:p>
    <w:p w:rsidR="006E41CF" w:rsidRDefault="006E41CF" w:rsidP="00080F20">
      <w:pPr>
        <w:tabs>
          <w:tab w:val="left" w:pos="855"/>
        </w:tabs>
        <w:ind w:firstLine="709"/>
        <w:jc w:val="center"/>
        <w:rPr>
          <w:sz w:val="28"/>
          <w:szCs w:val="28"/>
        </w:rPr>
      </w:pPr>
    </w:p>
    <w:tbl>
      <w:tblPr>
        <w:tblW w:w="5000" w:type="pct"/>
        <w:tblLayout w:type="fixed"/>
        <w:tblLook w:val="04A0"/>
      </w:tblPr>
      <w:tblGrid>
        <w:gridCol w:w="839"/>
        <w:gridCol w:w="1963"/>
        <w:gridCol w:w="1560"/>
        <w:gridCol w:w="142"/>
        <w:gridCol w:w="1684"/>
        <w:gridCol w:w="18"/>
        <w:gridCol w:w="1960"/>
        <w:gridCol w:w="1832"/>
      </w:tblGrid>
      <w:tr w:rsidR="00080F20" w:rsidRPr="00A21A56" w:rsidTr="0031624B">
        <w:trPr>
          <w:trHeight w:val="390"/>
        </w:trPr>
        <w:tc>
          <w:tcPr>
            <w:tcW w:w="420" w:type="pct"/>
            <w:vMerge w:val="restart"/>
            <w:tcBorders>
              <w:top w:val="single" w:sz="8" w:space="0" w:color="auto"/>
              <w:left w:val="single" w:sz="8" w:space="0" w:color="auto"/>
              <w:bottom w:val="single" w:sz="8" w:space="0" w:color="000000"/>
              <w:right w:val="nil"/>
            </w:tcBorders>
            <w:shd w:val="clear" w:color="auto" w:fill="auto"/>
            <w:vAlign w:val="center"/>
            <w:hideMark/>
          </w:tcPr>
          <w:p w:rsidR="00080F20" w:rsidRPr="00A21A56" w:rsidRDefault="00080F20" w:rsidP="006E41CF">
            <w:pPr>
              <w:jc w:val="center"/>
              <w:rPr>
                <w:color w:val="000000"/>
              </w:rPr>
            </w:pPr>
            <w:r w:rsidRPr="00A21A56">
              <w:rPr>
                <w:color w:val="000000"/>
              </w:rPr>
              <w:t xml:space="preserve">№ </w:t>
            </w:r>
            <w:proofErr w:type="spellStart"/>
            <w:proofErr w:type="gramStart"/>
            <w:r w:rsidRPr="00A21A56">
              <w:rPr>
                <w:color w:val="000000"/>
              </w:rPr>
              <w:t>п</w:t>
            </w:r>
            <w:proofErr w:type="spellEnd"/>
            <w:proofErr w:type="gramEnd"/>
            <w:r w:rsidRPr="00A21A56">
              <w:rPr>
                <w:color w:val="000000"/>
              </w:rPr>
              <w:t>/</w:t>
            </w:r>
            <w:proofErr w:type="spellStart"/>
            <w:r w:rsidRPr="00A21A56">
              <w:rPr>
                <w:color w:val="000000"/>
              </w:rPr>
              <w:t>п</w:t>
            </w:r>
            <w:proofErr w:type="spellEnd"/>
          </w:p>
        </w:tc>
        <w:tc>
          <w:tcPr>
            <w:tcW w:w="9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0F20" w:rsidRPr="00A21A56" w:rsidRDefault="00080F20" w:rsidP="006E41CF">
            <w:pPr>
              <w:jc w:val="center"/>
              <w:rPr>
                <w:color w:val="000000"/>
              </w:rPr>
            </w:pPr>
            <w:r w:rsidRPr="00A21A56">
              <w:rPr>
                <w:color w:val="000000"/>
              </w:rPr>
              <w:t>Наименование потребителей</w:t>
            </w:r>
          </w:p>
        </w:tc>
        <w:tc>
          <w:tcPr>
            <w:tcW w:w="780" w:type="pct"/>
            <w:vMerge w:val="restart"/>
            <w:tcBorders>
              <w:top w:val="single" w:sz="8" w:space="0" w:color="auto"/>
              <w:left w:val="nil"/>
              <w:bottom w:val="single" w:sz="8" w:space="0" w:color="000000"/>
              <w:right w:val="nil"/>
            </w:tcBorders>
            <w:shd w:val="clear" w:color="auto" w:fill="auto"/>
            <w:vAlign w:val="center"/>
            <w:hideMark/>
          </w:tcPr>
          <w:p w:rsidR="00080F20" w:rsidRPr="00A21A56" w:rsidRDefault="00080F20" w:rsidP="006E41CF">
            <w:pPr>
              <w:jc w:val="center"/>
              <w:rPr>
                <w:color w:val="000000"/>
              </w:rPr>
            </w:pPr>
            <w:r w:rsidRPr="00A21A56">
              <w:rPr>
                <w:color w:val="000000"/>
              </w:rPr>
              <w:t>Численность населения, чел.</w:t>
            </w:r>
          </w:p>
        </w:tc>
        <w:tc>
          <w:tcPr>
            <w:tcW w:w="922"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80F20" w:rsidRPr="00A21A56" w:rsidRDefault="00080F20" w:rsidP="006E41CF">
            <w:pPr>
              <w:jc w:val="center"/>
              <w:rPr>
                <w:color w:val="000000"/>
              </w:rPr>
            </w:pPr>
            <w:r w:rsidRPr="00A21A56">
              <w:rPr>
                <w:color w:val="000000"/>
              </w:rPr>
              <w:t xml:space="preserve">Норма водоотведения, </w:t>
            </w:r>
            <w:proofErr w:type="gramStart"/>
            <w:r w:rsidRPr="00A21A56">
              <w:rPr>
                <w:color w:val="000000"/>
              </w:rPr>
              <w:t>л</w:t>
            </w:r>
            <w:proofErr w:type="gramEnd"/>
            <w:r w:rsidRPr="00A21A56">
              <w:rPr>
                <w:color w:val="000000"/>
              </w:rPr>
              <w:t>/</w:t>
            </w:r>
            <w:proofErr w:type="spellStart"/>
            <w:r w:rsidRPr="00A21A56">
              <w:rPr>
                <w:color w:val="000000"/>
              </w:rPr>
              <w:t>сут</w:t>
            </w:r>
            <w:proofErr w:type="spellEnd"/>
          </w:p>
        </w:tc>
        <w:tc>
          <w:tcPr>
            <w:tcW w:w="1897" w:type="pct"/>
            <w:gridSpan w:val="2"/>
            <w:tcBorders>
              <w:top w:val="single" w:sz="8" w:space="0" w:color="auto"/>
              <w:left w:val="nil"/>
              <w:bottom w:val="single" w:sz="8" w:space="0" w:color="auto"/>
              <w:right w:val="single" w:sz="8" w:space="0" w:color="000000"/>
            </w:tcBorders>
            <w:shd w:val="clear" w:color="auto" w:fill="auto"/>
            <w:vAlign w:val="center"/>
            <w:hideMark/>
          </w:tcPr>
          <w:p w:rsidR="00080F20" w:rsidRPr="00A21A56" w:rsidRDefault="00080F20" w:rsidP="006E41CF">
            <w:pPr>
              <w:jc w:val="center"/>
              <w:rPr>
                <w:color w:val="000000"/>
              </w:rPr>
            </w:pPr>
            <w:r w:rsidRPr="00A21A56">
              <w:rPr>
                <w:color w:val="000000"/>
              </w:rPr>
              <w:t>Расход воды, м</w:t>
            </w:r>
            <w:r w:rsidRPr="00A21A56">
              <w:rPr>
                <w:color w:val="000000"/>
                <w:vertAlign w:val="superscript"/>
              </w:rPr>
              <w:t>3</w:t>
            </w:r>
            <w:r w:rsidRPr="00A21A56">
              <w:rPr>
                <w:color w:val="000000"/>
              </w:rPr>
              <w:t>/</w:t>
            </w:r>
            <w:proofErr w:type="spellStart"/>
            <w:r w:rsidRPr="00A21A56">
              <w:rPr>
                <w:color w:val="000000"/>
              </w:rPr>
              <w:t>сут</w:t>
            </w:r>
            <w:proofErr w:type="spellEnd"/>
          </w:p>
        </w:tc>
      </w:tr>
      <w:tr w:rsidR="00080F20" w:rsidRPr="00A21A56" w:rsidTr="006000B3">
        <w:trPr>
          <w:trHeight w:val="597"/>
        </w:trPr>
        <w:tc>
          <w:tcPr>
            <w:tcW w:w="420" w:type="pct"/>
            <w:vMerge/>
            <w:tcBorders>
              <w:top w:val="single" w:sz="8" w:space="0" w:color="auto"/>
              <w:left w:val="single" w:sz="8" w:space="0" w:color="auto"/>
              <w:bottom w:val="single" w:sz="8" w:space="0" w:color="000000"/>
              <w:right w:val="nil"/>
            </w:tcBorders>
            <w:vAlign w:val="center"/>
            <w:hideMark/>
          </w:tcPr>
          <w:p w:rsidR="00080F20" w:rsidRPr="00A21A56" w:rsidRDefault="00080F20" w:rsidP="006E41CF">
            <w:pPr>
              <w:jc w:val="center"/>
              <w:rPr>
                <w:color w:val="000000"/>
              </w:rPr>
            </w:pPr>
          </w:p>
        </w:tc>
        <w:tc>
          <w:tcPr>
            <w:tcW w:w="982" w:type="pct"/>
            <w:vMerge/>
            <w:tcBorders>
              <w:top w:val="single" w:sz="8" w:space="0" w:color="auto"/>
              <w:left w:val="single" w:sz="8" w:space="0" w:color="auto"/>
              <w:bottom w:val="single" w:sz="8" w:space="0" w:color="000000"/>
              <w:right w:val="single" w:sz="8" w:space="0" w:color="auto"/>
            </w:tcBorders>
            <w:vAlign w:val="center"/>
            <w:hideMark/>
          </w:tcPr>
          <w:p w:rsidR="00080F20" w:rsidRPr="00A21A56" w:rsidRDefault="00080F20" w:rsidP="006E41CF">
            <w:pPr>
              <w:jc w:val="center"/>
              <w:rPr>
                <w:color w:val="000000"/>
              </w:rPr>
            </w:pPr>
          </w:p>
        </w:tc>
        <w:tc>
          <w:tcPr>
            <w:tcW w:w="780" w:type="pct"/>
            <w:vMerge/>
            <w:tcBorders>
              <w:top w:val="single" w:sz="8" w:space="0" w:color="auto"/>
              <w:left w:val="nil"/>
              <w:bottom w:val="single" w:sz="8" w:space="0" w:color="000000"/>
              <w:right w:val="nil"/>
            </w:tcBorders>
            <w:vAlign w:val="center"/>
            <w:hideMark/>
          </w:tcPr>
          <w:p w:rsidR="00080F20" w:rsidRPr="00A21A56" w:rsidRDefault="00080F20" w:rsidP="006E41CF">
            <w:pPr>
              <w:jc w:val="center"/>
              <w:rPr>
                <w:color w:val="000000"/>
              </w:rPr>
            </w:pPr>
          </w:p>
        </w:tc>
        <w:tc>
          <w:tcPr>
            <w:tcW w:w="922" w:type="pct"/>
            <w:gridSpan w:val="3"/>
            <w:vMerge/>
            <w:tcBorders>
              <w:top w:val="single" w:sz="8" w:space="0" w:color="auto"/>
              <w:left w:val="single" w:sz="8" w:space="0" w:color="auto"/>
              <w:bottom w:val="single" w:sz="8" w:space="0" w:color="000000"/>
              <w:right w:val="single" w:sz="8" w:space="0" w:color="auto"/>
            </w:tcBorders>
            <w:vAlign w:val="center"/>
            <w:hideMark/>
          </w:tcPr>
          <w:p w:rsidR="00080F20" w:rsidRPr="00A21A56" w:rsidRDefault="00080F20" w:rsidP="006E41CF">
            <w:pPr>
              <w:jc w:val="center"/>
              <w:rPr>
                <w:color w:val="000000"/>
              </w:rPr>
            </w:pPr>
          </w:p>
        </w:tc>
        <w:tc>
          <w:tcPr>
            <w:tcW w:w="980" w:type="pct"/>
            <w:tcBorders>
              <w:top w:val="nil"/>
              <w:left w:val="nil"/>
              <w:bottom w:val="single" w:sz="8" w:space="0" w:color="auto"/>
              <w:right w:val="nil"/>
            </w:tcBorders>
            <w:shd w:val="clear" w:color="auto" w:fill="auto"/>
            <w:vAlign w:val="center"/>
            <w:hideMark/>
          </w:tcPr>
          <w:p w:rsidR="00080F20" w:rsidRPr="00A21A56" w:rsidRDefault="00080F20" w:rsidP="006E41CF">
            <w:pPr>
              <w:jc w:val="center"/>
              <w:rPr>
                <w:color w:val="000000"/>
              </w:rPr>
            </w:pPr>
            <w:r w:rsidRPr="00A21A56">
              <w:rPr>
                <w:color w:val="000000"/>
              </w:rPr>
              <w:t>Среднесуточное водоотведение</w:t>
            </w:r>
          </w:p>
        </w:tc>
        <w:tc>
          <w:tcPr>
            <w:tcW w:w="917" w:type="pct"/>
            <w:tcBorders>
              <w:top w:val="nil"/>
              <w:left w:val="single" w:sz="8" w:space="0" w:color="auto"/>
              <w:bottom w:val="single" w:sz="8" w:space="0" w:color="auto"/>
              <w:right w:val="single" w:sz="8" w:space="0" w:color="auto"/>
            </w:tcBorders>
            <w:shd w:val="clear" w:color="auto" w:fill="auto"/>
            <w:vAlign w:val="center"/>
            <w:hideMark/>
          </w:tcPr>
          <w:p w:rsidR="00080F20" w:rsidRPr="00A21A56" w:rsidRDefault="00080F20" w:rsidP="006E41CF">
            <w:pPr>
              <w:jc w:val="center"/>
              <w:rPr>
                <w:color w:val="000000"/>
              </w:rPr>
            </w:pPr>
            <w:r w:rsidRPr="00A21A56">
              <w:rPr>
                <w:color w:val="000000"/>
              </w:rPr>
              <w:t>Максимальное водоотведение, К=1,2</w:t>
            </w:r>
          </w:p>
        </w:tc>
      </w:tr>
      <w:tr w:rsidR="00080F20" w:rsidRPr="00A21A56" w:rsidTr="006E41CF">
        <w:trPr>
          <w:trHeight w:val="330"/>
        </w:trPr>
        <w:tc>
          <w:tcPr>
            <w:tcW w:w="5000" w:type="pct"/>
            <w:gridSpan w:val="8"/>
            <w:tcBorders>
              <w:top w:val="nil"/>
              <w:left w:val="single" w:sz="8" w:space="0" w:color="auto"/>
              <w:bottom w:val="nil"/>
              <w:right w:val="single" w:sz="8" w:space="0" w:color="000000"/>
            </w:tcBorders>
            <w:shd w:val="clear" w:color="auto" w:fill="auto"/>
            <w:vAlign w:val="center"/>
            <w:hideMark/>
          </w:tcPr>
          <w:p w:rsidR="00080F20" w:rsidRPr="00A21A56" w:rsidRDefault="00080F20" w:rsidP="006E41CF">
            <w:pPr>
              <w:jc w:val="center"/>
              <w:rPr>
                <w:color w:val="000000"/>
              </w:rPr>
            </w:pPr>
            <w:r w:rsidRPr="00A21A56">
              <w:rPr>
                <w:color w:val="000000"/>
              </w:rPr>
              <w:t>Жилищный фонд нового строительства</w:t>
            </w:r>
          </w:p>
        </w:tc>
      </w:tr>
      <w:tr w:rsidR="00080F20" w:rsidRPr="00A21A56" w:rsidTr="0031624B">
        <w:trPr>
          <w:trHeight w:val="975"/>
        </w:trPr>
        <w:tc>
          <w:tcPr>
            <w:tcW w:w="420" w:type="pct"/>
            <w:tcBorders>
              <w:top w:val="single" w:sz="8" w:space="0" w:color="auto"/>
              <w:left w:val="single" w:sz="8" w:space="0" w:color="auto"/>
              <w:bottom w:val="single" w:sz="8" w:space="0" w:color="auto"/>
              <w:right w:val="nil"/>
            </w:tcBorders>
            <w:shd w:val="clear" w:color="auto" w:fill="auto"/>
            <w:vAlign w:val="center"/>
            <w:hideMark/>
          </w:tcPr>
          <w:p w:rsidR="00080F20" w:rsidRPr="00A21A56" w:rsidRDefault="00080F20" w:rsidP="006E41CF">
            <w:pPr>
              <w:jc w:val="center"/>
              <w:rPr>
                <w:color w:val="000000"/>
              </w:rPr>
            </w:pPr>
            <w:r w:rsidRPr="00A21A56">
              <w:rPr>
                <w:color w:val="000000"/>
              </w:rPr>
              <w:t>1</w:t>
            </w:r>
          </w:p>
        </w:tc>
        <w:tc>
          <w:tcPr>
            <w:tcW w:w="9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80F20" w:rsidRPr="00A21A56" w:rsidRDefault="0031624B" w:rsidP="0031624B">
            <w:pPr>
              <w:rPr>
                <w:color w:val="000000"/>
              </w:rPr>
            </w:pPr>
            <w:r>
              <w:rPr>
                <w:color w:val="000000"/>
              </w:rPr>
              <w:t>М</w:t>
            </w:r>
            <w:r w:rsidR="00080F20" w:rsidRPr="00A21A56">
              <w:rPr>
                <w:color w:val="000000"/>
              </w:rPr>
              <w:t>ногоэтажная застройка (12-ти этажные жилые дома)</w:t>
            </w:r>
          </w:p>
        </w:tc>
        <w:tc>
          <w:tcPr>
            <w:tcW w:w="851" w:type="pct"/>
            <w:gridSpan w:val="2"/>
            <w:tcBorders>
              <w:top w:val="single" w:sz="8" w:space="0" w:color="auto"/>
              <w:left w:val="nil"/>
              <w:bottom w:val="single" w:sz="8" w:space="0" w:color="auto"/>
              <w:right w:val="nil"/>
            </w:tcBorders>
            <w:shd w:val="clear" w:color="auto" w:fill="auto"/>
            <w:vAlign w:val="center"/>
            <w:hideMark/>
          </w:tcPr>
          <w:p w:rsidR="00080F20" w:rsidRPr="00A21A56" w:rsidRDefault="00080F20" w:rsidP="006E41CF">
            <w:pPr>
              <w:jc w:val="center"/>
              <w:rPr>
                <w:color w:val="000000"/>
              </w:rPr>
            </w:pPr>
            <w:r w:rsidRPr="00A21A56">
              <w:rPr>
                <w:color w:val="000000"/>
              </w:rPr>
              <w:t>3325</w:t>
            </w:r>
          </w:p>
        </w:tc>
        <w:tc>
          <w:tcPr>
            <w:tcW w:w="842" w:type="pct"/>
            <w:tcBorders>
              <w:top w:val="single" w:sz="8" w:space="0" w:color="auto"/>
              <w:left w:val="single" w:sz="8" w:space="0" w:color="auto"/>
              <w:bottom w:val="single" w:sz="8" w:space="0" w:color="auto"/>
              <w:right w:val="nil"/>
            </w:tcBorders>
            <w:shd w:val="clear" w:color="auto" w:fill="auto"/>
            <w:vAlign w:val="center"/>
            <w:hideMark/>
          </w:tcPr>
          <w:p w:rsidR="00080F20" w:rsidRPr="00A21A56" w:rsidRDefault="00080F20" w:rsidP="006E41CF">
            <w:pPr>
              <w:jc w:val="center"/>
              <w:rPr>
                <w:color w:val="000000"/>
              </w:rPr>
            </w:pPr>
            <w:r w:rsidRPr="00A21A56">
              <w:rPr>
                <w:color w:val="000000"/>
              </w:rPr>
              <w:t>300</w:t>
            </w:r>
          </w:p>
        </w:tc>
        <w:tc>
          <w:tcPr>
            <w:tcW w:w="98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80F20" w:rsidRPr="00A21A56" w:rsidRDefault="00080F20" w:rsidP="006E41CF">
            <w:pPr>
              <w:jc w:val="center"/>
              <w:rPr>
                <w:color w:val="000000"/>
              </w:rPr>
            </w:pPr>
            <w:r w:rsidRPr="00A21A56">
              <w:rPr>
                <w:color w:val="000000"/>
              </w:rPr>
              <w:t>997,50</w:t>
            </w:r>
          </w:p>
        </w:tc>
        <w:tc>
          <w:tcPr>
            <w:tcW w:w="917" w:type="pct"/>
            <w:tcBorders>
              <w:top w:val="single" w:sz="8" w:space="0" w:color="auto"/>
              <w:left w:val="nil"/>
              <w:bottom w:val="single" w:sz="8" w:space="0" w:color="auto"/>
              <w:right w:val="single" w:sz="8" w:space="0" w:color="auto"/>
            </w:tcBorders>
            <w:shd w:val="clear" w:color="auto" w:fill="auto"/>
            <w:noWrap/>
            <w:vAlign w:val="center"/>
            <w:hideMark/>
          </w:tcPr>
          <w:p w:rsidR="00080F20" w:rsidRPr="00A21A56" w:rsidRDefault="00080F20" w:rsidP="006E41CF">
            <w:pPr>
              <w:jc w:val="center"/>
              <w:rPr>
                <w:color w:val="000000"/>
              </w:rPr>
            </w:pPr>
            <w:r w:rsidRPr="00A21A56">
              <w:rPr>
                <w:color w:val="000000"/>
              </w:rPr>
              <w:t>1197,00</w:t>
            </w:r>
          </w:p>
        </w:tc>
      </w:tr>
      <w:tr w:rsidR="00080F20" w:rsidRPr="00A21A56" w:rsidTr="0031624B">
        <w:trPr>
          <w:trHeight w:val="855"/>
        </w:trPr>
        <w:tc>
          <w:tcPr>
            <w:tcW w:w="420" w:type="pct"/>
            <w:tcBorders>
              <w:top w:val="nil"/>
              <w:left w:val="single" w:sz="8" w:space="0" w:color="auto"/>
              <w:bottom w:val="single" w:sz="8" w:space="0" w:color="auto"/>
              <w:right w:val="nil"/>
            </w:tcBorders>
            <w:shd w:val="clear" w:color="auto" w:fill="auto"/>
            <w:vAlign w:val="center"/>
            <w:hideMark/>
          </w:tcPr>
          <w:p w:rsidR="00080F20" w:rsidRPr="00A21A56" w:rsidRDefault="00080F20" w:rsidP="006E41CF">
            <w:pPr>
              <w:jc w:val="center"/>
              <w:rPr>
                <w:color w:val="000000"/>
              </w:rPr>
            </w:pPr>
            <w:r w:rsidRPr="00A21A56">
              <w:rPr>
                <w:color w:val="000000"/>
              </w:rPr>
              <w:t>2</w:t>
            </w:r>
          </w:p>
        </w:tc>
        <w:tc>
          <w:tcPr>
            <w:tcW w:w="982" w:type="pct"/>
            <w:tcBorders>
              <w:top w:val="nil"/>
              <w:left w:val="single" w:sz="8" w:space="0" w:color="auto"/>
              <w:bottom w:val="single" w:sz="8" w:space="0" w:color="auto"/>
              <w:right w:val="single" w:sz="8" w:space="0" w:color="auto"/>
            </w:tcBorders>
            <w:shd w:val="clear" w:color="auto" w:fill="auto"/>
            <w:vAlign w:val="center"/>
            <w:hideMark/>
          </w:tcPr>
          <w:p w:rsidR="00080F20" w:rsidRPr="00A21A56" w:rsidRDefault="00080F20" w:rsidP="0031624B">
            <w:pPr>
              <w:rPr>
                <w:color w:val="000000"/>
              </w:rPr>
            </w:pPr>
            <w:r w:rsidRPr="00A21A56">
              <w:rPr>
                <w:color w:val="000000"/>
              </w:rPr>
              <w:t>Неучтенные расходы 5%</w:t>
            </w:r>
          </w:p>
        </w:tc>
        <w:tc>
          <w:tcPr>
            <w:tcW w:w="851" w:type="pct"/>
            <w:gridSpan w:val="2"/>
            <w:tcBorders>
              <w:top w:val="nil"/>
              <w:left w:val="nil"/>
              <w:bottom w:val="single" w:sz="8" w:space="0" w:color="auto"/>
              <w:right w:val="nil"/>
            </w:tcBorders>
            <w:shd w:val="clear" w:color="auto" w:fill="auto"/>
            <w:vAlign w:val="center"/>
            <w:hideMark/>
          </w:tcPr>
          <w:p w:rsidR="00080F20" w:rsidRPr="00F7778F" w:rsidRDefault="00080F20" w:rsidP="006E41CF">
            <w:pPr>
              <w:jc w:val="center"/>
              <w:rPr>
                <w:color w:val="000000"/>
              </w:rPr>
            </w:pPr>
          </w:p>
        </w:tc>
        <w:tc>
          <w:tcPr>
            <w:tcW w:w="842" w:type="pct"/>
            <w:tcBorders>
              <w:top w:val="nil"/>
              <w:left w:val="single" w:sz="8" w:space="0" w:color="auto"/>
              <w:bottom w:val="single" w:sz="8" w:space="0" w:color="auto"/>
              <w:right w:val="nil"/>
            </w:tcBorders>
            <w:shd w:val="clear" w:color="auto" w:fill="auto"/>
            <w:vAlign w:val="center"/>
            <w:hideMark/>
          </w:tcPr>
          <w:p w:rsidR="00080F20" w:rsidRPr="00F7778F" w:rsidRDefault="00080F20" w:rsidP="006E41CF">
            <w:pPr>
              <w:jc w:val="center"/>
              <w:rPr>
                <w:color w:val="000000"/>
              </w:rPr>
            </w:pPr>
          </w:p>
        </w:tc>
        <w:tc>
          <w:tcPr>
            <w:tcW w:w="988" w:type="pct"/>
            <w:gridSpan w:val="2"/>
            <w:tcBorders>
              <w:top w:val="nil"/>
              <w:left w:val="single" w:sz="8" w:space="0" w:color="auto"/>
              <w:bottom w:val="single" w:sz="8" w:space="0" w:color="auto"/>
              <w:right w:val="single" w:sz="8" w:space="0" w:color="auto"/>
            </w:tcBorders>
            <w:shd w:val="clear" w:color="auto" w:fill="auto"/>
            <w:vAlign w:val="center"/>
            <w:hideMark/>
          </w:tcPr>
          <w:p w:rsidR="00080F20" w:rsidRPr="00F7778F" w:rsidRDefault="00080F20" w:rsidP="006E41CF">
            <w:pPr>
              <w:jc w:val="center"/>
              <w:rPr>
                <w:color w:val="000000"/>
              </w:rPr>
            </w:pPr>
            <w:r w:rsidRPr="00F7778F">
              <w:rPr>
                <w:color w:val="000000"/>
              </w:rPr>
              <w:t>49,88</w:t>
            </w:r>
          </w:p>
        </w:tc>
        <w:tc>
          <w:tcPr>
            <w:tcW w:w="917" w:type="pct"/>
            <w:tcBorders>
              <w:top w:val="nil"/>
              <w:left w:val="nil"/>
              <w:bottom w:val="single" w:sz="8" w:space="0" w:color="auto"/>
              <w:right w:val="single" w:sz="8" w:space="0" w:color="auto"/>
            </w:tcBorders>
            <w:shd w:val="clear" w:color="auto" w:fill="auto"/>
            <w:vAlign w:val="center"/>
            <w:hideMark/>
          </w:tcPr>
          <w:p w:rsidR="00080F20" w:rsidRPr="00F7778F" w:rsidRDefault="00080F20" w:rsidP="006E41CF">
            <w:pPr>
              <w:jc w:val="center"/>
              <w:rPr>
                <w:color w:val="000000"/>
              </w:rPr>
            </w:pPr>
            <w:r w:rsidRPr="00F7778F">
              <w:rPr>
                <w:color w:val="000000"/>
              </w:rPr>
              <w:t>59,85</w:t>
            </w:r>
          </w:p>
        </w:tc>
      </w:tr>
      <w:tr w:rsidR="00080F20" w:rsidRPr="00A21A56" w:rsidTr="0031624B">
        <w:trPr>
          <w:trHeight w:val="330"/>
        </w:trPr>
        <w:tc>
          <w:tcPr>
            <w:tcW w:w="3095"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80F20" w:rsidRPr="00F7778F" w:rsidRDefault="00080F20" w:rsidP="006E41CF">
            <w:pPr>
              <w:jc w:val="center"/>
              <w:rPr>
                <w:b/>
                <w:bCs/>
                <w:color w:val="000000"/>
              </w:rPr>
            </w:pPr>
            <w:r w:rsidRPr="00F7778F">
              <w:rPr>
                <w:b/>
                <w:bCs/>
                <w:color w:val="000000"/>
              </w:rPr>
              <w:t>Всего:</w:t>
            </w:r>
          </w:p>
        </w:tc>
        <w:tc>
          <w:tcPr>
            <w:tcW w:w="988" w:type="pct"/>
            <w:gridSpan w:val="2"/>
            <w:tcBorders>
              <w:top w:val="nil"/>
              <w:left w:val="nil"/>
              <w:bottom w:val="single" w:sz="4" w:space="0" w:color="auto"/>
              <w:right w:val="single" w:sz="8" w:space="0" w:color="auto"/>
            </w:tcBorders>
            <w:shd w:val="clear" w:color="auto" w:fill="auto"/>
            <w:vAlign w:val="center"/>
            <w:hideMark/>
          </w:tcPr>
          <w:p w:rsidR="00080F20" w:rsidRPr="00F7778F" w:rsidRDefault="00080F20" w:rsidP="006E41CF">
            <w:pPr>
              <w:jc w:val="center"/>
              <w:rPr>
                <w:b/>
                <w:bCs/>
                <w:color w:val="000000"/>
              </w:rPr>
            </w:pPr>
            <w:r w:rsidRPr="00F7778F">
              <w:rPr>
                <w:b/>
                <w:bCs/>
                <w:color w:val="000000"/>
              </w:rPr>
              <w:t>1047,38</w:t>
            </w:r>
          </w:p>
        </w:tc>
        <w:tc>
          <w:tcPr>
            <w:tcW w:w="917" w:type="pct"/>
            <w:tcBorders>
              <w:top w:val="nil"/>
              <w:left w:val="nil"/>
              <w:bottom w:val="single" w:sz="4" w:space="0" w:color="auto"/>
              <w:right w:val="single" w:sz="8" w:space="0" w:color="auto"/>
            </w:tcBorders>
            <w:shd w:val="clear" w:color="auto" w:fill="auto"/>
            <w:noWrap/>
            <w:vAlign w:val="center"/>
            <w:hideMark/>
          </w:tcPr>
          <w:p w:rsidR="00080F20" w:rsidRPr="00F7778F" w:rsidRDefault="00080F20" w:rsidP="006E41CF">
            <w:pPr>
              <w:jc w:val="center"/>
              <w:rPr>
                <w:b/>
                <w:bCs/>
                <w:color w:val="000000"/>
              </w:rPr>
            </w:pPr>
            <w:r w:rsidRPr="00F7778F">
              <w:rPr>
                <w:b/>
                <w:bCs/>
                <w:color w:val="000000"/>
              </w:rPr>
              <w:t>1256,85</w:t>
            </w:r>
          </w:p>
        </w:tc>
      </w:tr>
      <w:tr w:rsidR="00080F20" w:rsidRPr="00A21A56" w:rsidTr="0031624B">
        <w:trPr>
          <w:trHeight w:val="330"/>
        </w:trPr>
        <w:tc>
          <w:tcPr>
            <w:tcW w:w="3095" w:type="pct"/>
            <w:gridSpan w:val="5"/>
            <w:tcBorders>
              <w:top w:val="nil"/>
              <w:left w:val="single" w:sz="8" w:space="0" w:color="auto"/>
              <w:bottom w:val="single" w:sz="8" w:space="0" w:color="auto"/>
              <w:right w:val="single" w:sz="4" w:space="0" w:color="auto"/>
            </w:tcBorders>
            <w:shd w:val="clear" w:color="auto" w:fill="auto"/>
            <w:noWrap/>
            <w:vAlign w:val="center"/>
            <w:hideMark/>
          </w:tcPr>
          <w:p w:rsidR="00080F20" w:rsidRPr="00F7778F" w:rsidRDefault="00080F20" w:rsidP="006E41CF">
            <w:pPr>
              <w:jc w:val="center"/>
              <w:rPr>
                <w:b/>
                <w:bCs/>
                <w:color w:val="000000"/>
              </w:rPr>
            </w:pPr>
            <w:r w:rsidRPr="00F7778F">
              <w:rPr>
                <w:b/>
                <w:bCs/>
                <w:color w:val="000000"/>
              </w:rPr>
              <w:t>Всего, включая объекты общественно-социального назначения:</w:t>
            </w:r>
          </w:p>
        </w:tc>
        <w:tc>
          <w:tcPr>
            <w:tcW w:w="988" w:type="pct"/>
            <w:gridSpan w:val="2"/>
            <w:tcBorders>
              <w:top w:val="nil"/>
              <w:left w:val="single" w:sz="8" w:space="0" w:color="auto"/>
              <w:bottom w:val="single" w:sz="8" w:space="0" w:color="auto"/>
              <w:right w:val="single" w:sz="8" w:space="0" w:color="auto"/>
            </w:tcBorders>
            <w:shd w:val="clear" w:color="auto" w:fill="auto"/>
            <w:noWrap/>
            <w:vAlign w:val="center"/>
            <w:hideMark/>
          </w:tcPr>
          <w:p w:rsidR="00080F20" w:rsidRPr="00F7778F" w:rsidRDefault="00080F20" w:rsidP="002E5230">
            <w:pPr>
              <w:jc w:val="center"/>
              <w:rPr>
                <w:b/>
                <w:bCs/>
                <w:color w:val="000000"/>
              </w:rPr>
            </w:pPr>
            <w:r w:rsidRPr="00F7778F">
              <w:rPr>
                <w:b/>
                <w:bCs/>
                <w:color w:val="000000"/>
              </w:rPr>
              <w:t>10</w:t>
            </w:r>
            <w:r w:rsidR="002E5230" w:rsidRPr="00F7778F">
              <w:rPr>
                <w:b/>
                <w:bCs/>
                <w:color w:val="000000"/>
              </w:rPr>
              <w:t>74,89</w:t>
            </w:r>
          </w:p>
        </w:tc>
        <w:tc>
          <w:tcPr>
            <w:tcW w:w="917" w:type="pct"/>
            <w:tcBorders>
              <w:top w:val="nil"/>
              <w:left w:val="nil"/>
              <w:bottom w:val="single" w:sz="8" w:space="0" w:color="auto"/>
              <w:right w:val="single" w:sz="8" w:space="0" w:color="auto"/>
            </w:tcBorders>
            <w:shd w:val="clear" w:color="auto" w:fill="auto"/>
            <w:noWrap/>
            <w:vAlign w:val="center"/>
            <w:hideMark/>
          </w:tcPr>
          <w:p w:rsidR="00080F20" w:rsidRPr="00F7778F" w:rsidRDefault="00080F20" w:rsidP="002E5230">
            <w:pPr>
              <w:jc w:val="center"/>
              <w:rPr>
                <w:b/>
                <w:bCs/>
                <w:color w:val="000000"/>
              </w:rPr>
            </w:pPr>
            <w:r w:rsidRPr="00F7778F">
              <w:rPr>
                <w:b/>
                <w:bCs/>
                <w:color w:val="000000"/>
              </w:rPr>
              <w:t>12</w:t>
            </w:r>
            <w:r w:rsidR="002E5230" w:rsidRPr="00F7778F">
              <w:rPr>
                <w:b/>
                <w:bCs/>
                <w:color w:val="000000"/>
              </w:rPr>
              <w:t>89,87</w:t>
            </w:r>
          </w:p>
        </w:tc>
      </w:tr>
    </w:tbl>
    <w:p w:rsidR="00080F20" w:rsidRDefault="00080F20" w:rsidP="00080F20">
      <w:pPr>
        <w:spacing w:line="312" w:lineRule="auto"/>
        <w:ind w:firstLine="720"/>
        <w:rPr>
          <w:b/>
          <w:i/>
          <w:sz w:val="28"/>
          <w:szCs w:val="28"/>
        </w:rPr>
      </w:pPr>
    </w:p>
    <w:p w:rsidR="00080F20" w:rsidRPr="00847E78" w:rsidRDefault="00080F20" w:rsidP="006E41CF">
      <w:pPr>
        <w:spacing w:line="312" w:lineRule="auto"/>
        <w:ind w:firstLine="720"/>
        <w:rPr>
          <w:b/>
          <w:i/>
          <w:sz w:val="28"/>
          <w:szCs w:val="28"/>
        </w:rPr>
      </w:pPr>
      <w:r w:rsidRPr="00847E78">
        <w:rPr>
          <w:b/>
          <w:i/>
          <w:sz w:val="28"/>
          <w:szCs w:val="28"/>
        </w:rPr>
        <w:t>Система и схема хозяйственно-бытовой канализации</w:t>
      </w:r>
    </w:p>
    <w:p w:rsidR="00042FC7" w:rsidRPr="00042FC7" w:rsidRDefault="00042FC7" w:rsidP="00042FC7">
      <w:pPr>
        <w:ind w:firstLine="720"/>
        <w:jc w:val="both"/>
        <w:rPr>
          <w:sz w:val="28"/>
          <w:szCs w:val="28"/>
        </w:rPr>
      </w:pPr>
      <w:r w:rsidRPr="00042FC7">
        <w:rPr>
          <w:sz w:val="28"/>
          <w:szCs w:val="28"/>
        </w:rPr>
        <w:t>Система канализации принята полная раздельная, при которой хозяйственно-бытовая сеть прокладывается для отведения стоков от жилой и общественной застройки. Поверхностные стоки отводятся по самостоятельной сети дождевой канализации.</w:t>
      </w:r>
    </w:p>
    <w:p w:rsidR="00042FC7" w:rsidRPr="00042FC7" w:rsidRDefault="00042FC7" w:rsidP="00042FC7">
      <w:pPr>
        <w:ind w:firstLine="720"/>
        <w:jc w:val="both"/>
        <w:rPr>
          <w:sz w:val="28"/>
          <w:szCs w:val="28"/>
        </w:rPr>
      </w:pPr>
      <w:r w:rsidRPr="00042FC7">
        <w:rPr>
          <w:sz w:val="28"/>
          <w:szCs w:val="28"/>
        </w:rPr>
        <w:t xml:space="preserve">Территория проектирования представляет собой единый бассейн </w:t>
      </w:r>
      <w:proofErr w:type="spellStart"/>
      <w:r w:rsidRPr="00042FC7">
        <w:rPr>
          <w:sz w:val="28"/>
          <w:szCs w:val="28"/>
        </w:rPr>
        <w:t>канализования</w:t>
      </w:r>
      <w:proofErr w:type="spellEnd"/>
      <w:r w:rsidRPr="00042FC7">
        <w:rPr>
          <w:sz w:val="28"/>
          <w:szCs w:val="28"/>
        </w:rPr>
        <w:t xml:space="preserve">. </w:t>
      </w:r>
    </w:p>
    <w:p w:rsidR="00042FC7" w:rsidRPr="00042FC7" w:rsidRDefault="00042FC7" w:rsidP="00042FC7">
      <w:pPr>
        <w:ind w:firstLine="720"/>
        <w:jc w:val="both"/>
        <w:rPr>
          <w:sz w:val="28"/>
          <w:szCs w:val="28"/>
        </w:rPr>
      </w:pPr>
      <w:r w:rsidRPr="00042FC7">
        <w:rPr>
          <w:sz w:val="28"/>
          <w:szCs w:val="28"/>
        </w:rPr>
        <w:t xml:space="preserve">Канализационные сети прокладываются </w:t>
      </w:r>
      <w:proofErr w:type="gramStart"/>
      <w:r w:rsidRPr="00042FC7">
        <w:rPr>
          <w:sz w:val="28"/>
          <w:szCs w:val="28"/>
        </w:rPr>
        <w:t>самотечными</w:t>
      </w:r>
      <w:proofErr w:type="gramEnd"/>
      <w:r w:rsidRPr="00042FC7">
        <w:rPr>
          <w:sz w:val="28"/>
          <w:szCs w:val="28"/>
        </w:rPr>
        <w:t xml:space="preserve">, в сторону пониженной части бассейна </w:t>
      </w:r>
      <w:proofErr w:type="spellStart"/>
      <w:r w:rsidRPr="00042FC7">
        <w:rPr>
          <w:sz w:val="28"/>
          <w:szCs w:val="28"/>
        </w:rPr>
        <w:t>канализования</w:t>
      </w:r>
      <w:proofErr w:type="spellEnd"/>
      <w:r w:rsidRPr="00042FC7">
        <w:rPr>
          <w:sz w:val="28"/>
          <w:szCs w:val="28"/>
        </w:rPr>
        <w:t xml:space="preserve">. К югу от проектируемой жилой застройки предусматривается строительство канализационной насосной станции (КНС), которая позволит избежать большого заглубления самотечного коллектора. Недалеко от проектируемой КНС предусматривается установка камеры гашения напора (КГН), после которой стоки самотеком поступают в существующую сеть канализации. </w:t>
      </w:r>
    </w:p>
    <w:p w:rsidR="00042FC7" w:rsidRPr="00042FC7" w:rsidRDefault="00042FC7" w:rsidP="00042FC7">
      <w:pPr>
        <w:ind w:firstLine="720"/>
        <w:jc w:val="both"/>
        <w:rPr>
          <w:sz w:val="28"/>
          <w:szCs w:val="28"/>
        </w:rPr>
      </w:pPr>
      <w:r w:rsidRPr="00042FC7">
        <w:rPr>
          <w:sz w:val="28"/>
          <w:szCs w:val="28"/>
        </w:rPr>
        <w:t>Проектируемые сети хозяйственно-бытовой канализации подключаются к существующему канализационному коллектору диаметром 900 мм, проложенному по южной окраине территории проектирования, вдоль железной дороги.</w:t>
      </w:r>
    </w:p>
    <w:p w:rsidR="00042FC7" w:rsidRPr="00042FC7" w:rsidRDefault="00042FC7" w:rsidP="006000B3">
      <w:pPr>
        <w:autoSpaceDE w:val="0"/>
        <w:autoSpaceDN w:val="0"/>
        <w:adjustRightInd w:val="0"/>
        <w:ind w:firstLine="709"/>
        <w:jc w:val="both"/>
        <w:rPr>
          <w:sz w:val="28"/>
          <w:szCs w:val="28"/>
        </w:rPr>
      </w:pPr>
      <w:r w:rsidRPr="00042FC7">
        <w:rPr>
          <w:sz w:val="28"/>
          <w:szCs w:val="28"/>
        </w:rPr>
        <w:lastRenderedPageBreak/>
        <w:t>Проектируемые сети хозяйственно-бытовой канализации предлагается выполнить из полипропиленовых труб ø</w:t>
      </w:r>
      <w:r w:rsidRPr="00042FC7">
        <w:rPr>
          <w:sz w:val="28"/>
          <w:szCs w:val="28"/>
          <w:vertAlign w:val="subscript"/>
        </w:rPr>
        <w:t>у</w:t>
      </w:r>
      <w:r w:rsidRPr="00042FC7">
        <w:rPr>
          <w:sz w:val="28"/>
          <w:szCs w:val="28"/>
        </w:rPr>
        <w:t xml:space="preserve">160- 250 мм. </w:t>
      </w:r>
    </w:p>
    <w:p w:rsidR="00042FC7" w:rsidRPr="00042FC7" w:rsidRDefault="00042FC7" w:rsidP="006000B3">
      <w:pPr>
        <w:autoSpaceDE w:val="0"/>
        <w:autoSpaceDN w:val="0"/>
        <w:adjustRightInd w:val="0"/>
        <w:ind w:firstLine="709"/>
        <w:jc w:val="both"/>
        <w:rPr>
          <w:sz w:val="28"/>
          <w:szCs w:val="28"/>
        </w:rPr>
      </w:pPr>
      <w:r w:rsidRPr="00042FC7">
        <w:rPr>
          <w:sz w:val="28"/>
          <w:szCs w:val="28"/>
        </w:rPr>
        <w:t>Под железнодорожными путями предусматривается прокладка самотечных канализационных сетей из  чугунных труб.</w:t>
      </w:r>
    </w:p>
    <w:p w:rsidR="00042FC7" w:rsidRPr="00042FC7" w:rsidRDefault="00042FC7" w:rsidP="006000B3">
      <w:pPr>
        <w:tabs>
          <w:tab w:val="left" w:pos="855"/>
        </w:tabs>
        <w:ind w:firstLine="709"/>
        <w:jc w:val="both"/>
        <w:rPr>
          <w:sz w:val="28"/>
          <w:szCs w:val="28"/>
        </w:rPr>
      </w:pPr>
      <w:r w:rsidRPr="00042FC7">
        <w:rPr>
          <w:sz w:val="28"/>
          <w:szCs w:val="28"/>
        </w:rPr>
        <w:t>Протяженность проектируемых самотечных канализационных сетей (без учета выпусков) составляет 2215 м.</w:t>
      </w:r>
    </w:p>
    <w:p w:rsidR="00042FC7" w:rsidRPr="00042FC7" w:rsidRDefault="00042FC7" w:rsidP="006000B3">
      <w:pPr>
        <w:ind w:firstLine="709"/>
        <w:contextualSpacing/>
        <w:jc w:val="both"/>
        <w:rPr>
          <w:sz w:val="28"/>
          <w:szCs w:val="28"/>
        </w:rPr>
      </w:pPr>
      <w:r w:rsidRPr="00042FC7">
        <w:rPr>
          <w:sz w:val="28"/>
          <w:szCs w:val="28"/>
        </w:rPr>
        <w:t xml:space="preserve">СЗЗ от канализационной насосной станции в соответствии с </w:t>
      </w:r>
      <w:proofErr w:type="spellStart"/>
      <w:r w:rsidRPr="00042FC7">
        <w:rPr>
          <w:sz w:val="28"/>
          <w:szCs w:val="28"/>
        </w:rPr>
        <w:t>СанПиН</w:t>
      </w:r>
      <w:proofErr w:type="spellEnd"/>
      <w:r w:rsidRPr="00042FC7">
        <w:rPr>
          <w:sz w:val="28"/>
          <w:szCs w:val="28"/>
        </w:rPr>
        <w:t xml:space="preserve"> 2.2.1/2.1.1.1200-03 "Санитарно-защитные зоны и санитарная классификация предприятий, сооружений и иных объектов" составит 15 м.</w:t>
      </w:r>
    </w:p>
    <w:p w:rsidR="00042FC7" w:rsidRPr="00042FC7" w:rsidRDefault="00042FC7" w:rsidP="006000B3">
      <w:pPr>
        <w:ind w:firstLine="709"/>
        <w:jc w:val="both"/>
        <w:rPr>
          <w:sz w:val="28"/>
          <w:szCs w:val="28"/>
        </w:rPr>
      </w:pPr>
      <w:r w:rsidRPr="00042FC7">
        <w:rPr>
          <w:sz w:val="28"/>
          <w:szCs w:val="28"/>
        </w:rPr>
        <w:t>Предусматривается демонтаж напорного канализационного коллектора, проложенного с севера на юг от гостиничного комплекса «</w:t>
      </w:r>
      <w:proofErr w:type="spellStart"/>
      <w:r w:rsidRPr="00042FC7">
        <w:rPr>
          <w:sz w:val="28"/>
          <w:szCs w:val="28"/>
        </w:rPr>
        <w:t>ПетроСпортОтель</w:t>
      </w:r>
      <w:proofErr w:type="spellEnd"/>
      <w:r w:rsidRPr="00042FC7">
        <w:rPr>
          <w:sz w:val="28"/>
          <w:szCs w:val="28"/>
        </w:rPr>
        <w:t>» диаметром 160 мм, отвод стоков от комплекса предусматривается в проектируемый коллектор совместно со стоками от проектируемой многоэтажной застройки.</w:t>
      </w:r>
    </w:p>
    <w:p w:rsidR="00AA156A" w:rsidRPr="00080F20" w:rsidRDefault="00AA156A" w:rsidP="00AA156A">
      <w:pPr>
        <w:ind w:firstLine="720"/>
        <w:jc w:val="both"/>
        <w:rPr>
          <w:sz w:val="28"/>
          <w:szCs w:val="28"/>
          <w:highlight w:val="yellow"/>
        </w:rPr>
      </w:pPr>
    </w:p>
    <w:p w:rsidR="00AA156A" w:rsidRPr="00CB582A" w:rsidRDefault="00566530" w:rsidP="00CB582A">
      <w:pPr>
        <w:pStyle w:val="2"/>
        <w:ind w:firstLine="709"/>
      </w:pPr>
      <w:bookmarkStart w:id="124" w:name="_Toc394915442"/>
      <w:bookmarkStart w:id="125" w:name="_Toc395171805"/>
      <w:bookmarkStart w:id="126" w:name="_Toc395171859"/>
      <w:bookmarkStart w:id="127" w:name="_Toc395172003"/>
      <w:bookmarkStart w:id="128" w:name="_Toc399944056"/>
      <w:r w:rsidRPr="00CB582A">
        <w:t xml:space="preserve">9.3. </w:t>
      </w:r>
      <w:r w:rsidR="00AA156A" w:rsidRPr="00CB582A">
        <w:t>Дождевая канализация</w:t>
      </w:r>
      <w:bookmarkEnd w:id="124"/>
      <w:bookmarkEnd w:id="125"/>
      <w:bookmarkEnd w:id="126"/>
      <w:bookmarkEnd w:id="127"/>
      <w:bookmarkEnd w:id="128"/>
    </w:p>
    <w:p w:rsidR="006000B3" w:rsidRDefault="006000B3" w:rsidP="00187F12">
      <w:pPr>
        <w:ind w:firstLine="708"/>
        <w:jc w:val="both"/>
        <w:rPr>
          <w:b/>
          <w:i/>
          <w:sz w:val="28"/>
          <w:szCs w:val="28"/>
        </w:rPr>
      </w:pPr>
    </w:p>
    <w:p w:rsidR="00080F20" w:rsidRPr="00187F12" w:rsidRDefault="00080F20" w:rsidP="00187F12">
      <w:pPr>
        <w:ind w:firstLine="708"/>
        <w:jc w:val="both"/>
        <w:rPr>
          <w:b/>
          <w:i/>
          <w:sz w:val="28"/>
          <w:szCs w:val="28"/>
        </w:rPr>
      </w:pPr>
      <w:r w:rsidRPr="00187F12">
        <w:rPr>
          <w:b/>
          <w:i/>
          <w:sz w:val="28"/>
          <w:szCs w:val="28"/>
        </w:rPr>
        <w:t>Существующее положение</w:t>
      </w:r>
    </w:p>
    <w:p w:rsidR="00080F20" w:rsidRPr="00187F12" w:rsidRDefault="00080F20" w:rsidP="00187F12">
      <w:pPr>
        <w:ind w:firstLine="708"/>
        <w:jc w:val="both"/>
        <w:rPr>
          <w:sz w:val="28"/>
          <w:szCs w:val="28"/>
        </w:rPr>
      </w:pPr>
      <w:r w:rsidRPr="00187F12">
        <w:rPr>
          <w:sz w:val="28"/>
          <w:szCs w:val="28"/>
        </w:rPr>
        <w:t>В рассматриваемом районе дождевая канализация отсутствует. Дождевые воды по открытой системе канав отво</w:t>
      </w:r>
      <w:r w:rsidR="0031624B">
        <w:rPr>
          <w:sz w:val="28"/>
          <w:szCs w:val="28"/>
        </w:rPr>
        <w:t>дятся в поверхностные водотоки</w:t>
      </w:r>
      <w:r w:rsidRPr="00187F12">
        <w:rPr>
          <w:sz w:val="28"/>
          <w:szCs w:val="28"/>
        </w:rPr>
        <w:t>.</w:t>
      </w:r>
    </w:p>
    <w:p w:rsidR="00080F20" w:rsidRPr="00187F12" w:rsidRDefault="00080F20" w:rsidP="00187F12">
      <w:pPr>
        <w:ind w:firstLine="708"/>
        <w:rPr>
          <w:b/>
          <w:i/>
          <w:sz w:val="28"/>
          <w:szCs w:val="28"/>
        </w:rPr>
      </w:pPr>
      <w:r w:rsidRPr="00187F12">
        <w:rPr>
          <w:b/>
          <w:i/>
          <w:sz w:val="28"/>
          <w:szCs w:val="28"/>
        </w:rPr>
        <w:t>Проектные предложения</w:t>
      </w:r>
    </w:p>
    <w:p w:rsidR="00080F20" w:rsidRPr="00187F12" w:rsidRDefault="00080F20" w:rsidP="0031624B">
      <w:pPr>
        <w:ind w:firstLine="708"/>
        <w:jc w:val="both"/>
        <w:rPr>
          <w:sz w:val="28"/>
          <w:szCs w:val="28"/>
        </w:rPr>
      </w:pPr>
      <w:r w:rsidRPr="00187F12">
        <w:rPr>
          <w:sz w:val="28"/>
          <w:szCs w:val="28"/>
        </w:rPr>
        <w:t xml:space="preserve">Расчетный расход дождевых вод </w:t>
      </w:r>
      <w:proofErr w:type="spellStart"/>
      <w:r w:rsidRPr="00187F12">
        <w:rPr>
          <w:sz w:val="28"/>
          <w:szCs w:val="28"/>
          <w:lang w:val="en-US"/>
        </w:rPr>
        <w:t>q</w:t>
      </w:r>
      <w:r w:rsidRPr="00187F12">
        <w:rPr>
          <w:sz w:val="28"/>
          <w:szCs w:val="28"/>
          <w:vertAlign w:val="subscript"/>
          <w:lang w:val="en-US"/>
        </w:rPr>
        <w:t>r</w:t>
      </w:r>
      <w:proofErr w:type="spellEnd"/>
      <w:r w:rsidRPr="00187F12">
        <w:rPr>
          <w:sz w:val="28"/>
          <w:szCs w:val="28"/>
        </w:rPr>
        <w:t xml:space="preserve"> с территории определяется по методу предельных интенсивностей согласно </w:t>
      </w:r>
      <w:proofErr w:type="spellStart"/>
      <w:r w:rsidRPr="00187F12">
        <w:rPr>
          <w:sz w:val="28"/>
          <w:szCs w:val="28"/>
        </w:rPr>
        <w:t>СНиП</w:t>
      </w:r>
      <w:proofErr w:type="spellEnd"/>
      <w:r w:rsidRPr="00187F12">
        <w:rPr>
          <w:sz w:val="28"/>
          <w:szCs w:val="28"/>
        </w:rPr>
        <w:t xml:space="preserve"> 2.04.03-85.</w:t>
      </w:r>
    </w:p>
    <w:p w:rsidR="00080F20" w:rsidRPr="00187F12" w:rsidRDefault="00080F20" w:rsidP="00187F12">
      <w:pPr>
        <w:ind w:firstLine="708"/>
        <w:jc w:val="both"/>
        <w:rPr>
          <w:sz w:val="28"/>
          <w:szCs w:val="28"/>
        </w:rPr>
      </w:pPr>
      <w:r w:rsidRPr="00187F12">
        <w:rPr>
          <w:sz w:val="28"/>
          <w:szCs w:val="28"/>
        </w:rPr>
        <w:t xml:space="preserve">В соответствии с п.2.20 </w:t>
      </w:r>
      <w:proofErr w:type="spellStart"/>
      <w:r w:rsidRPr="00187F12">
        <w:rPr>
          <w:sz w:val="28"/>
          <w:szCs w:val="28"/>
        </w:rPr>
        <w:t>СНиП</w:t>
      </w:r>
      <w:proofErr w:type="spellEnd"/>
      <w:r w:rsidRPr="00187F12">
        <w:rPr>
          <w:sz w:val="28"/>
          <w:szCs w:val="28"/>
        </w:rPr>
        <w:t xml:space="preserve"> 2.04.03-85 на очистку отправляется наиболее загрязненная часть поверхностного стока, т.е. расход от </w:t>
      </w:r>
      <w:proofErr w:type="spellStart"/>
      <w:r w:rsidRPr="00187F12">
        <w:rPr>
          <w:sz w:val="28"/>
          <w:szCs w:val="28"/>
        </w:rPr>
        <w:t>малоинтенсивных</w:t>
      </w:r>
      <w:proofErr w:type="spellEnd"/>
      <w:r w:rsidRPr="00187F12">
        <w:rPr>
          <w:sz w:val="28"/>
          <w:szCs w:val="28"/>
        </w:rPr>
        <w:t xml:space="preserve"> часто повторяющихся дождей с периодом однократного превышения расчетной интенсивности 0,05-0,10 года, что составляет примерно 70% годового стока. </w:t>
      </w:r>
    </w:p>
    <w:p w:rsidR="00080F20" w:rsidRPr="00187F12" w:rsidRDefault="00080F20" w:rsidP="00187F12">
      <w:pPr>
        <w:ind w:firstLine="708"/>
        <w:jc w:val="both"/>
        <w:rPr>
          <w:sz w:val="28"/>
          <w:szCs w:val="28"/>
        </w:rPr>
      </w:pPr>
      <w:r w:rsidRPr="00187F12">
        <w:rPr>
          <w:sz w:val="28"/>
          <w:szCs w:val="28"/>
        </w:rPr>
        <w:t>Определение среднегодовых объемов поверхностных сточных вод производится 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w:t>
      </w:r>
    </w:p>
    <w:p w:rsidR="00080F20" w:rsidRPr="00187F12" w:rsidRDefault="00080F20" w:rsidP="00187F12">
      <w:pPr>
        <w:ind w:firstLine="708"/>
        <w:jc w:val="both"/>
        <w:rPr>
          <w:sz w:val="28"/>
          <w:szCs w:val="28"/>
        </w:rPr>
      </w:pPr>
      <w:r w:rsidRPr="00187F12">
        <w:rPr>
          <w:sz w:val="28"/>
          <w:szCs w:val="28"/>
        </w:rPr>
        <w:t xml:space="preserve">В таблице </w:t>
      </w:r>
      <w:r w:rsidR="00187F12">
        <w:rPr>
          <w:sz w:val="28"/>
          <w:szCs w:val="28"/>
        </w:rPr>
        <w:t>9.3-1</w:t>
      </w:r>
      <w:r w:rsidRPr="00187F12">
        <w:rPr>
          <w:sz w:val="28"/>
          <w:szCs w:val="28"/>
        </w:rPr>
        <w:t xml:space="preserve"> приведены основные параметры для расчета расходов и среднегодовых объемов дождевых стоков.</w:t>
      </w:r>
    </w:p>
    <w:p w:rsidR="00080F20" w:rsidRPr="00187F12" w:rsidRDefault="00080F20" w:rsidP="00187F12">
      <w:pPr>
        <w:ind w:firstLine="708"/>
        <w:jc w:val="both"/>
        <w:rPr>
          <w:sz w:val="28"/>
          <w:szCs w:val="28"/>
        </w:rPr>
      </w:pPr>
    </w:p>
    <w:p w:rsidR="00080F20" w:rsidRDefault="00080F20" w:rsidP="00187F12">
      <w:pPr>
        <w:tabs>
          <w:tab w:val="left" w:pos="855"/>
        </w:tabs>
        <w:ind w:firstLine="708"/>
        <w:jc w:val="both"/>
        <w:rPr>
          <w:sz w:val="28"/>
          <w:szCs w:val="28"/>
        </w:rPr>
      </w:pPr>
      <w:r w:rsidRPr="00187F12">
        <w:rPr>
          <w:sz w:val="28"/>
          <w:szCs w:val="28"/>
        </w:rPr>
        <w:t xml:space="preserve">Таблица </w:t>
      </w:r>
      <w:r w:rsidR="00187F12">
        <w:rPr>
          <w:sz w:val="28"/>
          <w:szCs w:val="28"/>
        </w:rPr>
        <w:t xml:space="preserve">9.3-1 – </w:t>
      </w:r>
      <w:r w:rsidRPr="00187F12">
        <w:rPr>
          <w:sz w:val="28"/>
          <w:szCs w:val="28"/>
        </w:rPr>
        <w:t>Параметры для расчета дождевой</w:t>
      </w:r>
      <w:r w:rsidRPr="00847E78">
        <w:rPr>
          <w:sz w:val="28"/>
          <w:szCs w:val="28"/>
        </w:rPr>
        <w:t xml:space="preserve"> канализации</w:t>
      </w:r>
    </w:p>
    <w:p w:rsidR="00042FC7" w:rsidRDefault="00042FC7" w:rsidP="00187F12">
      <w:pPr>
        <w:tabs>
          <w:tab w:val="left" w:pos="855"/>
        </w:tabs>
        <w:ind w:firstLine="708"/>
        <w:jc w:val="both"/>
        <w:rPr>
          <w:sz w:val="28"/>
          <w:szCs w:val="28"/>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gridCol w:w="2977"/>
        <w:gridCol w:w="1040"/>
        <w:gridCol w:w="996"/>
      </w:tblGrid>
      <w:tr w:rsidR="00042FC7" w:rsidRPr="00042FC7" w:rsidTr="006000B3">
        <w:trPr>
          <w:trHeight w:val="764"/>
          <w:tblHeader/>
        </w:trPr>
        <w:tc>
          <w:tcPr>
            <w:tcW w:w="5211" w:type="dxa"/>
            <w:vAlign w:val="center"/>
          </w:tcPr>
          <w:p w:rsidR="00042FC7" w:rsidRPr="00042FC7" w:rsidRDefault="00042FC7" w:rsidP="00E727F4">
            <w:pPr>
              <w:jc w:val="center"/>
            </w:pPr>
            <w:r w:rsidRPr="00042FC7">
              <w:t>Наименование</w:t>
            </w:r>
          </w:p>
        </w:tc>
        <w:tc>
          <w:tcPr>
            <w:tcW w:w="2977" w:type="dxa"/>
            <w:vAlign w:val="center"/>
          </w:tcPr>
          <w:p w:rsidR="00042FC7" w:rsidRPr="00042FC7" w:rsidRDefault="00042FC7" w:rsidP="00E727F4">
            <w:pPr>
              <w:jc w:val="center"/>
            </w:pPr>
            <w:r w:rsidRPr="00042FC7">
              <w:t xml:space="preserve">Обозначение, </w:t>
            </w:r>
          </w:p>
          <w:p w:rsidR="00042FC7" w:rsidRPr="00042FC7" w:rsidRDefault="00042FC7" w:rsidP="00E727F4">
            <w:pPr>
              <w:jc w:val="center"/>
            </w:pPr>
            <w:r w:rsidRPr="00042FC7">
              <w:t>расчетная формула</w:t>
            </w:r>
          </w:p>
        </w:tc>
        <w:tc>
          <w:tcPr>
            <w:tcW w:w="0" w:type="auto"/>
            <w:vAlign w:val="center"/>
          </w:tcPr>
          <w:p w:rsidR="00042FC7" w:rsidRPr="00042FC7" w:rsidRDefault="00042FC7" w:rsidP="00E727F4">
            <w:pPr>
              <w:jc w:val="center"/>
            </w:pPr>
            <w:r w:rsidRPr="00042FC7">
              <w:t xml:space="preserve">Ед. </w:t>
            </w:r>
            <w:proofErr w:type="spellStart"/>
            <w:r w:rsidRPr="00042FC7">
              <w:t>изм</w:t>
            </w:r>
            <w:proofErr w:type="spellEnd"/>
            <w:r w:rsidRPr="00042FC7">
              <w:t>.</w:t>
            </w:r>
          </w:p>
        </w:tc>
        <w:tc>
          <w:tcPr>
            <w:tcW w:w="0" w:type="auto"/>
            <w:vAlign w:val="center"/>
          </w:tcPr>
          <w:p w:rsidR="00042FC7" w:rsidRPr="00042FC7" w:rsidRDefault="00042FC7" w:rsidP="00E727F4">
            <w:pPr>
              <w:jc w:val="center"/>
            </w:pPr>
            <w:r w:rsidRPr="00042FC7">
              <w:t>Кол-во</w:t>
            </w:r>
          </w:p>
        </w:tc>
      </w:tr>
      <w:tr w:rsidR="00042FC7" w:rsidRPr="00042FC7" w:rsidTr="006000B3">
        <w:trPr>
          <w:trHeight w:val="56"/>
        </w:trPr>
        <w:tc>
          <w:tcPr>
            <w:tcW w:w="10224" w:type="dxa"/>
            <w:gridSpan w:val="4"/>
            <w:vAlign w:val="center"/>
          </w:tcPr>
          <w:p w:rsidR="00042FC7" w:rsidRPr="00042FC7" w:rsidRDefault="00042FC7" w:rsidP="00E727F4">
            <w:pPr>
              <w:jc w:val="center"/>
            </w:pPr>
            <w:r w:rsidRPr="00042FC7">
              <w:t>Расчетные расходы дождевых вод</w:t>
            </w:r>
          </w:p>
        </w:tc>
      </w:tr>
      <w:tr w:rsidR="00042FC7" w:rsidRPr="00042FC7" w:rsidTr="006000B3">
        <w:trPr>
          <w:trHeight w:val="56"/>
        </w:trPr>
        <w:tc>
          <w:tcPr>
            <w:tcW w:w="5211" w:type="dxa"/>
            <w:vAlign w:val="center"/>
          </w:tcPr>
          <w:p w:rsidR="00042FC7" w:rsidRPr="00042FC7" w:rsidRDefault="00042FC7" w:rsidP="006000B3">
            <w:pPr>
              <w:pStyle w:val="6"/>
              <w:spacing w:before="0" w:after="0"/>
              <w:contextualSpacing/>
              <w:jc w:val="center"/>
              <w:rPr>
                <w:rFonts w:ascii="Times New Roman" w:hAnsi="Times New Roman"/>
                <w:b w:val="0"/>
                <w:i/>
              </w:rPr>
            </w:pPr>
            <w:r w:rsidRPr="00042FC7">
              <w:rPr>
                <w:rFonts w:ascii="Times New Roman" w:hAnsi="Times New Roman"/>
                <w:b w:val="0"/>
              </w:rPr>
              <w:t>Площадь бассейна водосбора</w:t>
            </w:r>
          </w:p>
        </w:tc>
        <w:tc>
          <w:tcPr>
            <w:tcW w:w="2977" w:type="dxa"/>
            <w:vAlign w:val="center"/>
          </w:tcPr>
          <w:p w:rsidR="00042FC7" w:rsidRPr="00042FC7" w:rsidRDefault="00042FC7" w:rsidP="006000B3">
            <w:pPr>
              <w:pStyle w:val="4"/>
              <w:spacing w:before="0" w:after="0"/>
              <w:ind w:left="135"/>
              <w:jc w:val="center"/>
              <w:rPr>
                <w:rFonts w:ascii="Times New Roman" w:hAnsi="Times New Roman"/>
                <w:b w:val="0"/>
                <w:bCs w:val="0"/>
                <w:i/>
              </w:rPr>
            </w:pPr>
            <w:r w:rsidRPr="00042FC7">
              <w:rPr>
                <w:rFonts w:ascii="Times New Roman" w:hAnsi="Times New Roman"/>
                <w:b w:val="0"/>
                <w:bCs w:val="0"/>
                <w:lang w:val="en-US"/>
              </w:rPr>
              <w:t>F</w:t>
            </w:r>
          </w:p>
        </w:tc>
        <w:tc>
          <w:tcPr>
            <w:tcW w:w="0" w:type="auto"/>
            <w:vAlign w:val="center"/>
          </w:tcPr>
          <w:p w:rsidR="00042FC7" w:rsidRPr="00042FC7" w:rsidRDefault="00042FC7" w:rsidP="00E727F4">
            <w:pPr>
              <w:jc w:val="center"/>
            </w:pPr>
            <w:r w:rsidRPr="00042FC7">
              <w:t>га</w:t>
            </w:r>
          </w:p>
        </w:tc>
        <w:tc>
          <w:tcPr>
            <w:tcW w:w="0" w:type="auto"/>
            <w:vAlign w:val="center"/>
          </w:tcPr>
          <w:p w:rsidR="00042FC7" w:rsidRPr="00042FC7" w:rsidRDefault="00042FC7" w:rsidP="00E727F4">
            <w:pPr>
              <w:jc w:val="center"/>
              <w:rPr>
                <w:lang w:val="en-US"/>
              </w:rPr>
            </w:pPr>
            <w:r w:rsidRPr="00042FC7">
              <w:rPr>
                <w:lang w:val="en-US"/>
              </w:rPr>
              <w:t>19</w:t>
            </w:r>
          </w:p>
        </w:tc>
      </w:tr>
      <w:tr w:rsidR="00042FC7" w:rsidRPr="00042FC7" w:rsidTr="006000B3">
        <w:trPr>
          <w:trHeight w:val="57"/>
        </w:trPr>
        <w:tc>
          <w:tcPr>
            <w:tcW w:w="5211" w:type="dxa"/>
            <w:vAlign w:val="center"/>
          </w:tcPr>
          <w:p w:rsidR="00042FC7" w:rsidRPr="00042FC7" w:rsidRDefault="00042FC7" w:rsidP="00E727F4">
            <w:pPr>
              <w:contextualSpacing/>
              <w:jc w:val="center"/>
            </w:pPr>
            <w:r w:rsidRPr="00042FC7">
              <w:t>Коэффициент стока</w:t>
            </w:r>
          </w:p>
          <w:p w:rsidR="00042FC7" w:rsidRPr="00042FC7" w:rsidRDefault="00042FC7" w:rsidP="00E727F4">
            <w:pPr>
              <w:contextualSpacing/>
              <w:jc w:val="center"/>
            </w:pPr>
            <w:r w:rsidRPr="00042FC7">
              <w:t xml:space="preserve">(п. 2.17, табл.9, 10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jc w:val="center"/>
            </w:pPr>
            <w:proofErr w:type="spellStart"/>
            <w:r w:rsidRPr="00042FC7">
              <w:rPr>
                <w:i/>
                <w:lang w:val="en-US"/>
              </w:rPr>
              <w:t>z</w:t>
            </w:r>
            <w:r w:rsidRPr="00042FC7">
              <w:rPr>
                <w:i/>
                <w:vertAlign w:val="subscript"/>
                <w:lang w:val="en-US"/>
              </w:rPr>
              <w:t>mid</w:t>
            </w:r>
            <w:proofErr w:type="spellEnd"/>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rPr>
                <w:lang w:val="en-US"/>
              </w:rPr>
            </w:pPr>
            <w:r w:rsidRPr="00042FC7">
              <w:t>0,</w:t>
            </w:r>
            <w:r w:rsidRPr="00042FC7">
              <w:rPr>
                <w:lang w:val="en-US"/>
              </w:rPr>
              <w:t>20</w:t>
            </w:r>
          </w:p>
        </w:tc>
      </w:tr>
      <w:tr w:rsidR="00042FC7" w:rsidRPr="00042FC7" w:rsidTr="006000B3">
        <w:trPr>
          <w:trHeight w:val="74"/>
        </w:trPr>
        <w:tc>
          <w:tcPr>
            <w:tcW w:w="5211" w:type="dxa"/>
            <w:vAlign w:val="center"/>
          </w:tcPr>
          <w:p w:rsidR="00042FC7" w:rsidRPr="00042FC7" w:rsidRDefault="00042FC7" w:rsidP="00E727F4">
            <w:pPr>
              <w:contextualSpacing/>
              <w:jc w:val="center"/>
            </w:pPr>
            <w:r w:rsidRPr="00042FC7">
              <w:lastRenderedPageBreak/>
              <w:t xml:space="preserve">Интенсивность дождя </w:t>
            </w:r>
            <w:proofErr w:type="gramStart"/>
            <w:r w:rsidRPr="00042FC7">
              <w:t>при</w:t>
            </w:r>
            <w:proofErr w:type="gramEnd"/>
          </w:p>
          <w:p w:rsidR="00042FC7" w:rsidRPr="00042FC7" w:rsidRDefault="00042FC7" w:rsidP="00E727F4">
            <w:pPr>
              <w:contextualSpacing/>
              <w:jc w:val="center"/>
            </w:pPr>
            <w:r w:rsidRPr="00042FC7">
              <w:rPr>
                <w:lang w:val="en-US"/>
              </w:rPr>
              <w:t>T</w:t>
            </w:r>
            <w:r w:rsidRPr="00042FC7">
              <w:t>=20 мин, Р=1год</w:t>
            </w:r>
          </w:p>
          <w:p w:rsidR="00042FC7" w:rsidRPr="00042FC7" w:rsidRDefault="00042FC7" w:rsidP="00E727F4">
            <w:pPr>
              <w:contextualSpacing/>
              <w:jc w:val="center"/>
            </w:pPr>
            <w:r w:rsidRPr="00042FC7">
              <w:t xml:space="preserve">(черт.1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jc w:val="center"/>
              <w:rPr>
                <w:i/>
              </w:rPr>
            </w:pPr>
            <w:r w:rsidRPr="00042FC7">
              <w:rPr>
                <w:i/>
                <w:lang w:val="en-US"/>
              </w:rPr>
              <w:t>q</w:t>
            </w:r>
            <w:r w:rsidRPr="00042FC7">
              <w:rPr>
                <w:i/>
                <w:vertAlign w:val="subscript"/>
              </w:rPr>
              <w:t>20</w:t>
            </w:r>
          </w:p>
        </w:tc>
        <w:tc>
          <w:tcPr>
            <w:tcW w:w="0" w:type="auto"/>
            <w:vAlign w:val="center"/>
          </w:tcPr>
          <w:p w:rsidR="00042FC7" w:rsidRPr="00042FC7" w:rsidRDefault="00042FC7" w:rsidP="00E727F4">
            <w:pPr>
              <w:jc w:val="center"/>
            </w:pPr>
            <w:proofErr w:type="gramStart"/>
            <w:r w:rsidRPr="00042FC7">
              <w:t>л</w:t>
            </w:r>
            <w:proofErr w:type="gramEnd"/>
            <w:r w:rsidRPr="00042FC7">
              <w:t>/с∙га</w:t>
            </w:r>
          </w:p>
          <w:p w:rsidR="00042FC7" w:rsidRPr="00042FC7" w:rsidRDefault="00042FC7" w:rsidP="00E727F4">
            <w:pPr>
              <w:jc w:val="center"/>
            </w:pPr>
          </w:p>
        </w:tc>
        <w:tc>
          <w:tcPr>
            <w:tcW w:w="0" w:type="auto"/>
            <w:vAlign w:val="center"/>
          </w:tcPr>
          <w:p w:rsidR="00042FC7" w:rsidRPr="00042FC7" w:rsidRDefault="00042FC7" w:rsidP="00E727F4">
            <w:pPr>
              <w:jc w:val="center"/>
            </w:pPr>
            <w:r w:rsidRPr="00042FC7">
              <w:rPr>
                <w:lang w:val="en-US"/>
              </w:rPr>
              <w:t>6</w:t>
            </w:r>
            <w:r w:rsidRPr="00042FC7">
              <w:t>0,00</w:t>
            </w:r>
          </w:p>
        </w:tc>
      </w:tr>
      <w:tr w:rsidR="00042FC7" w:rsidRPr="00042FC7" w:rsidTr="006000B3">
        <w:trPr>
          <w:trHeight w:val="649"/>
        </w:trPr>
        <w:tc>
          <w:tcPr>
            <w:tcW w:w="5211" w:type="dxa"/>
            <w:vAlign w:val="center"/>
          </w:tcPr>
          <w:p w:rsidR="00042FC7" w:rsidRPr="00042FC7" w:rsidRDefault="00042FC7" w:rsidP="006000B3">
            <w:pPr>
              <w:pStyle w:val="7"/>
              <w:spacing w:before="0" w:after="0"/>
              <w:contextualSpacing/>
              <w:jc w:val="center"/>
              <w:rPr>
                <w:rFonts w:ascii="Times New Roman" w:hAnsi="Times New Roman"/>
                <w:i/>
              </w:rPr>
            </w:pPr>
            <w:r w:rsidRPr="00042FC7">
              <w:rPr>
                <w:rFonts w:ascii="Times New Roman" w:hAnsi="Times New Roman"/>
              </w:rPr>
              <w:t>Период однократного превышения расчетной интенсивности дождя</w:t>
            </w:r>
          </w:p>
          <w:p w:rsidR="00042FC7" w:rsidRPr="00042FC7" w:rsidRDefault="00042FC7" w:rsidP="00E727F4">
            <w:pPr>
              <w:contextualSpacing/>
              <w:jc w:val="center"/>
            </w:pPr>
            <w:r w:rsidRPr="00042FC7">
              <w:t xml:space="preserve">(табл.5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pStyle w:val="5"/>
              <w:jc w:val="center"/>
              <w:rPr>
                <w:rFonts w:ascii="Times New Roman" w:hAnsi="Times New Roman"/>
                <w:b w:val="0"/>
                <w:bCs w:val="0"/>
                <w:i w:val="0"/>
                <w:lang w:val="en-US"/>
              </w:rPr>
            </w:pPr>
            <w:r w:rsidRPr="00042FC7">
              <w:rPr>
                <w:rFonts w:ascii="Times New Roman" w:hAnsi="Times New Roman"/>
                <w:b w:val="0"/>
                <w:i w:val="0"/>
                <w:lang w:val="en-US"/>
              </w:rPr>
              <w:t>P</w: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0,5</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xml:space="preserve">Расчетные параметры </w:t>
            </w:r>
          </w:p>
          <w:p w:rsidR="00042FC7" w:rsidRPr="00042FC7" w:rsidRDefault="00042FC7" w:rsidP="00E727F4">
            <w:pPr>
              <w:contextualSpacing/>
              <w:jc w:val="center"/>
            </w:pPr>
            <w:r w:rsidRPr="00042FC7">
              <w:t xml:space="preserve">(табл.4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jc w:val="center"/>
              <w:rPr>
                <w:i/>
              </w:rPr>
            </w:pPr>
          </w:p>
        </w:tc>
        <w:tc>
          <w:tcPr>
            <w:tcW w:w="0" w:type="auto"/>
            <w:vAlign w:val="center"/>
          </w:tcPr>
          <w:p w:rsidR="00042FC7" w:rsidRPr="00042FC7" w:rsidRDefault="00042FC7" w:rsidP="00E727F4">
            <w:pPr>
              <w:jc w:val="center"/>
            </w:pPr>
          </w:p>
        </w:tc>
        <w:tc>
          <w:tcPr>
            <w:tcW w:w="0" w:type="auto"/>
            <w:vAlign w:val="center"/>
          </w:tcPr>
          <w:p w:rsidR="00042FC7" w:rsidRPr="00042FC7" w:rsidRDefault="00042FC7" w:rsidP="00E727F4">
            <w:pPr>
              <w:jc w:val="center"/>
            </w:pP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показатель степени</w:t>
            </w:r>
          </w:p>
        </w:tc>
        <w:tc>
          <w:tcPr>
            <w:tcW w:w="2977" w:type="dxa"/>
            <w:vAlign w:val="center"/>
          </w:tcPr>
          <w:p w:rsidR="00042FC7" w:rsidRPr="00042FC7" w:rsidRDefault="00042FC7" w:rsidP="00E727F4">
            <w:pPr>
              <w:jc w:val="center"/>
              <w:rPr>
                <w:i/>
              </w:rPr>
            </w:pPr>
            <w:r w:rsidRPr="00042FC7">
              <w:rPr>
                <w:i/>
                <w:lang w:val="en-US"/>
              </w:rPr>
              <w:t>n</w: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0,59</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показатель степени</w:t>
            </w:r>
          </w:p>
        </w:tc>
        <w:tc>
          <w:tcPr>
            <w:tcW w:w="2977" w:type="dxa"/>
            <w:vAlign w:val="center"/>
          </w:tcPr>
          <w:p w:rsidR="00042FC7" w:rsidRPr="00042FC7" w:rsidRDefault="00042FC7" w:rsidP="00E727F4">
            <w:pPr>
              <w:jc w:val="center"/>
              <w:rPr>
                <w:i/>
              </w:rPr>
            </w:pPr>
            <w:r w:rsidRPr="00042FC7">
              <w:rPr>
                <w:i/>
                <w:lang w:val="en-US"/>
              </w:rPr>
              <w:t>γ</w: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1,54</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среднее количество дождей</w:t>
            </w:r>
          </w:p>
        </w:tc>
        <w:tc>
          <w:tcPr>
            <w:tcW w:w="2977" w:type="dxa"/>
            <w:vAlign w:val="center"/>
          </w:tcPr>
          <w:p w:rsidR="00042FC7" w:rsidRPr="00042FC7" w:rsidRDefault="00042FC7" w:rsidP="00E727F4">
            <w:pPr>
              <w:jc w:val="center"/>
              <w:rPr>
                <w:i/>
              </w:rPr>
            </w:pPr>
            <w:proofErr w:type="spellStart"/>
            <w:r w:rsidRPr="00042FC7">
              <w:rPr>
                <w:i/>
                <w:lang w:val="en-US"/>
              </w:rPr>
              <w:t>m</w:t>
            </w:r>
            <w:r w:rsidRPr="00042FC7">
              <w:rPr>
                <w:i/>
                <w:vertAlign w:val="subscript"/>
                <w:lang w:val="en-US"/>
              </w:rPr>
              <w:t>r</w:t>
            </w:r>
            <w:proofErr w:type="spellEnd"/>
          </w:p>
        </w:tc>
        <w:tc>
          <w:tcPr>
            <w:tcW w:w="0" w:type="auto"/>
            <w:vAlign w:val="center"/>
          </w:tcPr>
          <w:p w:rsidR="00042FC7" w:rsidRPr="00042FC7" w:rsidRDefault="00042FC7" w:rsidP="00E727F4">
            <w:pPr>
              <w:jc w:val="center"/>
            </w:pPr>
            <w:proofErr w:type="spellStart"/>
            <w:proofErr w:type="gramStart"/>
            <w:r w:rsidRPr="00042FC7">
              <w:t>шт</w:t>
            </w:r>
            <w:proofErr w:type="spellEnd"/>
            <w:proofErr w:type="gramEnd"/>
            <w:r w:rsidRPr="00042FC7">
              <w:t>/год</w:t>
            </w:r>
          </w:p>
        </w:tc>
        <w:tc>
          <w:tcPr>
            <w:tcW w:w="0" w:type="auto"/>
            <w:vAlign w:val="center"/>
          </w:tcPr>
          <w:p w:rsidR="00042FC7" w:rsidRPr="00042FC7" w:rsidRDefault="00042FC7" w:rsidP="00E727F4">
            <w:pPr>
              <w:jc w:val="center"/>
            </w:pPr>
            <w:r w:rsidRPr="00042FC7">
              <w:t>150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Параметр</w:t>
            </w:r>
            <w:proofErr w:type="gramStart"/>
            <w:r w:rsidRPr="00042FC7">
              <w:t xml:space="preserve"> А</w:t>
            </w:r>
            <w:proofErr w:type="gramEnd"/>
          </w:p>
          <w:p w:rsidR="00042FC7" w:rsidRPr="00042FC7" w:rsidRDefault="00042FC7" w:rsidP="00E727F4">
            <w:pPr>
              <w:contextualSpacing/>
              <w:jc w:val="center"/>
            </w:pPr>
            <w:r w:rsidRPr="00042FC7">
              <w:t xml:space="preserve">(п. 2.12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jc w:val="center"/>
              <w:rPr>
                <w:i/>
                <w:vertAlign w:val="superscript"/>
                <w:lang w:val="en-US"/>
              </w:rPr>
            </w:pPr>
            <w:r w:rsidRPr="00042FC7">
              <w:rPr>
                <w:i/>
                <w:position w:val="-32"/>
                <w:vertAlign w:val="subscript"/>
              </w:rPr>
              <w:object w:dxaOrig="23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3" type="#_x0000_t75" style="width:118.9pt;height:39.35pt" o:ole="">
                  <v:imagedata r:id="rId22" o:title=""/>
                </v:shape>
                <o:OLEObject Type="Embed" ProgID="Equation.3" ShapeID="_x0000_i1873" DrawAspect="Content" ObjectID="_1473692081" r:id="rId23"/>
              </w:objec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279,4</w:t>
            </w:r>
          </w:p>
          <w:p w:rsidR="00042FC7" w:rsidRPr="00042FC7" w:rsidRDefault="00042FC7" w:rsidP="00E727F4">
            <w:pPr>
              <w:jc w:val="center"/>
            </w:pP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xml:space="preserve">Расчетная продолжительность дождя (п.п. 2.15, 2.16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jc w:val="center"/>
              <w:rPr>
                <w:i/>
              </w:rPr>
            </w:pPr>
            <w:proofErr w:type="spellStart"/>
            <w:r w:rsidRPr="00042FC7">
              <w:rPr>
                <w:i/>
              </w:rPr>
              <w:t>t</w:t>
            </w:r>
            <w:r w:rsidRPr="00042FC7">
              <w:rPr>
                <w:i/>
                <w:vertAlign w:val="subscript"/>
              </w:rPr>
              <w:t>r</w:t>
            </w:r>
            <w:proofErr w:type="spellEnd"/>
          </w:p>
        </w:tc>
        <w:tc>
          <w:tcPr>
            <w:tcW w:w="0" w:type="auto"/>
            <w:vAlign w:val="center"/>
          </w:tcPr>
          <w:p w:rsidR="00042FC7" w:rsidRPr="00042FC7" w:rsidRDefault="00042FC7" w:rsidP="00E727F4">
            <w:pPr>
              <w:jc w:val="center"/>
            </w:pPr>
            <w:r w:rsidRPr="00042FC7">
              <w:t>мин.</w:t>
            </w:r>
          </w:p>
        </w:tc>
        <w:tc>
          <w:tcPr>
            <w:tcW w:w="0" w:type="auto"/>
            <w:vAlign w:val="center"/>
          </w:tcPr>
          <w:p w:rsidR="00042FC7" w:rsidRPr="00042FC7" w:rsidRDefault="00042FC7" w:rsidP="00E727F4">
            <w:pPr>
              <w:jc w:val="center"/>
            </w:pPr>
            <w:r w:rsidRPr="00042FC7">
              <w:t>20,0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xml:space="preserve">Расход дождевых вод </w:t>
            </w:r>
          </w:p>
        </w:tc>
        <w:tc>
          <w:tcPr>
            <w:tcW w:w="2977" w:type="dxa"/>
            <w:vAlign w:val="center"/>
          </w:tcPr>
          <w:p w:rsidR="00042FC7" w:rsidRPr="00042FC7" w:rsidRDefault="00042FC7" w:rsidP="00E727F4">
            <w:pPr>
              <w:jc w:val="center"/>
              <w:rPr>
                <w:vertAlign w:val="superscript"/>
              </w:rPr>
            </w:pPr>
            <w:r w:rsidRPr="00042FC7">
              <w:rPr>
                <w:b/>
                <w:position w:val="-42"/>
              </w:rPr>
              <w:object w:dxaOrig="2200" w:dyaOrig="960">
                <v:shape id="_x0000_i1874" type="#_x0000_t75" style="width:92.1pt;height:39.35pt" o:ole="">
                  <v:imagedata r:id="rId24" o:title=""/>
                </v:shape>
                <o:OLEObject Type="Embed" ProgID="Equation.3" ShapeID="_x0000_i1874" DrawAspect="Content" ObjectID="_1473692082" r:id="rId25"/>
              </w:object>
            </w:r>
          </w:p>
        </w:tc>
        <w:tc>
          <w:tcPr>
            <w:tcW w:w="0" w:type="auto"/>
            <w:vAlign w:val="center"/>
          </w:tcPr>
          <w:p w:rsidR="00042FC7" w:rsidRPr="00042FC7" w:rsidRDefault="00042FC7" w:rsidP="00E727F4">
            <w:pPr>
              <w:jc w:val="center"/>
            </w:pPr>
            <w:proofErr w:type="gramStart"/>
            <w:r w:rsidRPr="00042FC7">
              <w:t>л</w:t>
            </w:r>
            <w:proofErr w:type="gramEnd"/>
            <w:r w:rsidRPr="00042FC7">
              <w:t>/с</w:t>
            </w:r>
          </w:p>
        </w:tc>
        <w:tc>
          <w:tcPr>
            <w:tcW w:w="0" w:type="auto"/>
            <w:vAlign w:val="center"/>
          </w:tcPr>
          <w:p w:rsidR="00042FC7" w:rsidRPr="00042FC7" w:rsidRDefault="00042FC7" w:rsidP="00E727F4">
            <w:pPr>
              <w:jc w:val="center"/>
              <w:rPr>
                <w:lang w:val="en-US"/>
              </w:rPr>
            </w:pPr>
            <w:r w:rsidRPr="00042FC7">
              <w:t>539</w:t>
            </w:r>
            <w:r w:rsidRPr="00042FC7">
              <w:rPr>
                <w:lang w:val="en-US"/>
              </w:rPr>
              <w:t>,</w:t>
            </w:r>
            <w:r w:rsidRPr="00042FC7">
              <w:t>2</w:t>
            </w:r>
            <w:r w:rsidRPr="00042FC7">
              <w:rPr>
                <w:lang w:val="en-US"/>
              </w:rPr>
              <w:t>0</w:t>
            </w:r>
          </w:p>
        </w:tc>
      </w:tr>
      <w:tr w:rsidR="00042FC7" w:rsidRPr="00042FC7" w:rsidTr="006000B3">
        <w:trPr>
          <w:trHeight w:val="397"/>
        </w:trPr>
        <w:tc>
          <w:tcPr>
            <w:tcW w:w="10224" w:type="dxa"/>
            <w:gridSpan w:val="4"/>
            <w:vAlign w:val="center"/>
          </w:tcPr>
          <w:p w:rsidR="00042FC7" w:rsidRPr="00042FC7" w:rsidRDefault="00042FC7" w:rsidP="00E727F4">
            <w:pPr>
              <w:jc w:val="center"/>
            </w:pPr>
            <w:r w:rsidRPr="00042FC7">
              <w:t>Производительность очистных сооружений</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Параметр</w:t>
            </w:r>
            <w:proofErr w:type="gramStart"/>
            <w:r w:rsidRPr="00042FC7">
              <w:t xml:space="preserve"> А</w:t>
            </w:r>
            <w:proofErr w:type="gramEnd"/>
            <w:r w:rsidRPr="00042FC7">
              <w:t xml:space="preserve"> при </w:t>
            </w:r>
            <w:r w:rsidRPr="00042FC7">
              <w:rPr>
                <w:lang w:val="en-US"/>
              </w:rPr>
              <w:t>P</w:t>
            </w:r>
            <w:r w:rsidRPr="00042FC7">
              <w:t>=0,05</w:t>
            </w:r>
          </w:p>
          <w:p w:rsidR="00042FC7" w:rsidRPr="00042FC7" w:rsidRDefault="00042FC7" w:rsidP="00E727F4">
            <w:pPr>
              <w:contextualSpacing/>
              <w:jc w:val="center"/>
            </w:pPr>
            <w:r w:rsidRPr="00042FC7">
              <w:t xml:space="preserve">(п. 2.12 </w:t>
            </w:r>
            <w:proofErr w:type="spellStart"/>
            <w:r w:rsidRPr="00042FC7">
              <w:t>СНиП</w:t>
            </w:r>
            <w:proofErr w:type="spellEnd"/>
            <w:r w:rsidRPr="00042FC7">
              <w:t xml:space="preserve"> 2.04.03-85)</w:t>
            </w:r>
          </w:p>
        </w:tc>
        <w:tc>
          <w:tcPr>
            <w:tcW w:w="2977" w:type="dxa"/>
            <w:vAlign w:val="center"/>
          </w:tcPr>
          <w:p w:rsidR="00042FC7" w:rsidRPr="00042FC7" w:rsidRDefault="00042FC7" w:rsidP="00E727F4">
            <w:pPr>
              <w:jc w:val="center"/>
              <w:rPr>
                <w:i/>
                <w:vertAlign w:val="superscript"/>
                <w:lang w:val="en-US"/>
              </w:rPr>
            </w:pPr>
            <w:r w:rsidRPr="00042FC7">
              <w:rPr>
                <w:i/>
                <w:position w:val="-32"/>
                <w:vertAlign w:val="subscript"/>
              </w:rPr>
              <w:object w:dxaOrig="2380" w:dyaOrig="800">
                <v:shape id="_x0000_i1875" type="#_x0000_t75" style="width:118.9pt;height:39.35pt" o:ole="">
                  <v:imagedata r:id="rId22" o:title=""/>
                </v:shape>
                <o:OLEObject Type="Embed" ProgID="Equation.3" ShapeID="_x0000_i1875" DrawAspect="Content" ObjectID="_1473692083" r:id="rId26"/>
              </w:objec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rPr>
                <w:lang w:val="en-US"/>
              </w:rPr>
            </w:pPr>
            <w:r w:rsidRPr="00042FC7">
              <w:rPr>
                <w:lang w:val="en-US"/>
              </w:rPr>
              <w:t>86,39</w:t>
            </w:r>
          </w:p>
          <w:p w:rsidR="00042FC7" w:rsidRPr="00042FC7" w:rsidRDefault="00042FC7" w:rsidP="00E727F4">
            <w:pPr>
              <w:jc w:val="center"/>
            </w:pP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Расход дождевых вод для очистных сооружений</w:t>
            </w:r>
          </w:p>
        </w:tc>
        <w:tc>
          <w:tcPr>
            <w:tcW w:w="2977" w:type="dxa"/>
            <w:vAlign w:val="center"/>
          </w:tcPr>
          <w:p w:rsidR="00042FC7" w:rsidRPr="00042FC7" w:rsidRDefault="00042FC7" w:rsidP="00E727F4">
            <w:pPr>
              <w:jc w:val="center"/>
              <w:rPr>
                <w:vertAlign w:val="superscript"/>
              </w:rPr>
            </w:pPr>
            <w:r w:rsidRPr="00042FC7">
              <w:rPr>
                <w:b/>
                <w:position w:val="-42"/>
              </w:rPr>
              <w:object w:dxaOrig="2200" w:dyaOrig="960">
                <v:shape id="_x0000_i1876" type="#_x0000_t75" style="width:92.1pt;height:39.35pt" o:ole="">
                  <v:imagedata r:id="rId24" o:title=""/>
                </v:shape>
                <o:OLEObject Type="Embed" ProgID="Equation.3" ShapeID="_x0000_i1876" DrawAspect="Content" ObjectID="_1473692084" r:id="rId27"/>
              </w:object>
            </w:r>
          </w:p>
        </w:tc>
        <w:tc>
          <w:tcPr>
            <w:tcW w:w="0" w:type="auto"/>
            <w:vAlign w:val="center"/>
          </w:tcPr>
          <w:p w:rsidR="00042FC7" w:rsidRPr="00042FC7" w:rsidRDefault="00042FC7" w:rsidP="00E727F4">
            <w:pPr>
              <w:jc w:val="center"/>
            </w:pPr>
            <w:proofErr w:type="gramStart"/>
            <w:r w:rsidRPr="00042FC7">
              <w:t>л</w:t>
            </w:r>
            <w:proofErr w:type="gramEnd"/>
            <w:r w:rsidRPr="00042FC7">
              <w:t>/с</w:t>
            </w:r>
          </w:p>
        </w:tc>
        <w:tc>
          <w:tcPr>
            <w:tcW w:w="0" w:type="auto"/>
            <w:vAlign w:val="center"/>
          </w:tcPr>
          <w:p w:rsidR="00042FC7" w:rsidRPr="00042FC7" w:rsidRDefault="00042FC7" w:rsidP="00E727F4">
            <w:pPr>
              <w:jc w:val="center"/>
              <w:rPr>
                <w:lang w:val="en-US"/>
              </w:rPr>
            </w:pPr>
            <w:r w:rsidRPr="00042FC7">
              <w:rPr>
                <w:lang w:val="en-US"/>
              </w:rPr>
              <w:t>131,86</w:t>
            </w:r>
          </w:p>
        </w:tc>
      </w:tr>
      <w:tr w:rsidR="00042FC7" w:rsidRPr="00042FC7" w:rsidTr="006000B3">
        <w:trPr>
          <w:trHeight w:val="397"/>
        </w:trPr>
        <w:tc>
          <w:tcPr>
            <w:tcW w:w="10224" w:type="dxa"/>
            <w:gridSpan w:val="4"/>
            <w:vAlign w:val="center"/>
          </w:tcPr>
          <w:p w:rsidR="00042FC7" w:rsidRPr="00042FC7" w:rsidRDefault="00042FC7" w:rsidP="00E727F4">
            <w:pPr>
              <w:jc w:val="center"/>
            </w:pPr>
            <w:r w:rsidRPr="00042FC7">
              <w:t>Определение среднегодовых объемов поверхностных сточных вод</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xml:space="preserve">Слой осадков за теплый период года, </w:t>
            </w:r>
            <w:proofErr w:type="spellStart"/>
            <w:r w:rsidRPr="00042FC7">
              <w:t>СНиП</w:t>
            </w:r>
            <w:proofErr w:type="spellEnd"/>
            <w:r w:rsidRPr="00042FC7">
              <w:t xml:space="preserve"> 23-01-99*</w:t>
            </w:r>
          </w:p>
        </w:tc>
        <w:tc>
          <w:tcPr>
            <w:tcW w:w="2977" w:type="dxa"/>
            <w:vAlign w:val="center"/>
          </w:tcPr>
          <w:p w:rsidR="00042FC7" w:rsidRPr="00042FC7" w:rsidRDefault="00042FC7" w:rsidP="00E727F4">
            <w:pPr>
              <w:jc w:val="center"/>
              <w:rPr>
                <w:position w:val="-14"/>
              </w:rPr>
            </w:pPr>
            <w:r w:rsidRPr="00042FC7">
              <w:rPr>
                <w:position w:val="-12"/>
              </w:rPr>
              <w:object w:dxaOrig="260" w:dyaOrig="360">
                <v:shape id="_x0000_i1877" type="#_x0000_t75" style="width:15.9pt;height:21.75pt" o:ole="">
                  <v:imagedata r:id="rId28" o:title=""/>
                </v:shape>
                <o:OLEObject Type="Embed" ProgID="Equation.3" ShapeID="_x0000_i1877" DrawAspect="Content" ObjectID="_1473692085" r:id="rId29"/>
              </w:object>
            </w:r>
          </w:p>
        </w:tc>
        <w:tc>
          <w:tcPr>
            <w:tcW w:w="0" w:type="auto"/>
            <w:vAlign w:val="center"/>
          </w:tcPr>
          <w:p w:rsidR="00042FC7" w:rsidRPr="00042FC7" w:rsidRDefault="00042FC7" w:rsidP="00E727F4">
            <w:pPr>
              <w:jc w:val="center"/>
            </w:pPr>
            <w:r w:rsidRPr="00042FC7">
              <w:t>мм</w:t>
            </w:r>
          </w:p>
        </w:tc>
        <w:tc>
          <w:tcPr>
            <w:tcW w:w="0" w:type="auto"/>
            <w:vAlign w:val="center"/>
          </w:tcPr>
          <w:p w:rsidR="00042FC7" w:rsidRPr="00042FC7" w:rsidRDefault="00042FC7" w:rsidP="00E727F4">
            <w:pPr>
              <w:jc w:val="center"/>
            </w:pPr>
            <w:r w:rsidRPr="00042FC7">
              <w:t>420,0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 xml:space="preserve">Слой осадков за холодный период года, </w:t>
            </w:r>
            <w:proofErr w:type="spellStart"/>
            <w:r w:rsidRPr="00042FC7">
              <w:t>СНиП</w:t>
            </w:r>
            <w:proofErr w:type="spellEnd"/>
            <w:r w:rsidRPr="00042FC7">
              <w:t xml:space="preserve"> 23-01-99*</w:t>
            </w:r>
          </w:p>
        </w:tc>
        <w:tc>
          <w:tcPr>
            <w:tcW w:w="2977" w:type="dxa"/>
            <w:vAlign w:val="center"/>
          </w:tcPr>
          <w:p w:rsidR="00042FC7" w:rsidRPr="00042FC7" w:rsidRDefault="00042FC7" w:rsidP="00E727F4">
            <w:pPr>
              <w:jc w:val="center"/>
              <w:rPr>
                <w:position w:val="-14"/>
              </w:rPr>
            </w:pPr>
            <w:r w:rsidRPr="00042FC7">
              <w:rPr>
                <w:position w:val="-12"/>
              </w:rPr>
              <w:object w:dxaOrig="300" w:dyaOrig="360">
                <v:shape id="_x0000_i1878" type="#_x0000_t75" style="width:17.6pt;height:21.75pt" o:ole="">
                  <v:imagedata r:id="rId30" o:title=""/>
                </v:shape>
                <o:OLEObject Type="Embed" ProgID="Equation.3" ShapeID="_x0000_i1878" DrawAspect="Content" ObjectID="_1473692086" r:id="rId31"/>
              </w:object>
            </w:r>
          </w:p>
        </w:tc>
        <w:tc>
          <w:tcPr>
            <w:tcW w:w="0" w:type="auto"/>
            <w:vAlign w:val="center"/>
          </w:tcPr>
          <w:p w:rsidR="00042FC7" w:rsidRPr="00042FC7" w:rsidRDefault="00042FC7" w:rsidP="00E727F4">
            <w:pPr>
              <w:jc w:val="center"/>
            </w:pPr>
            <w:r w:rsidRPr="00042FC7">
              <w:t>мм</w:t>
            </w:r>
          </w:p>
        </w:tc>
        <w:tc>
          <w:tcPr>
            <w:tcW w:w="0" w:type="auto"/>
            <w:vAlign w:val="center"/>
          </w:tcPr>
          <w:p w:rsidR="00042FC7" w:rsidRPr="00042FC7" w:rsidRDefault="00042FC7" w:rsidP="00E727F4">
            <w:pPr>
              <w:jc w:val="center"/>
            </w:pPr>
            <w:r w:rsidRPr="00042FC7">
              <w:t>200,0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Общий коэффициент стока дождевых вод (п. 5.1.4 рекомендаций ФГУП «НИИ ВОДГЕО»)</w:t>
            </w:r>
          </w:p>
        </w:tc>
        <w:tc>
          <w:tcPr>
            <w:tcW w:w="2977" w:type="dxa"/>
            <w:vAlign w:val="center"/>
          </w:tcPr>
          <w:p w:rsidR="00042FC7" w:rsidRPr="00042FC7" w:rsidRDefault="00042FC7" w:rsidP="00E727F4">
            <w:pPr>
              <w:jc w:val="center"/>
              <w:rPr>
                <w:position w:val="-14"/>
              </w:rPr>
            </w:pPr>
            <w:r w:rsidRPr="00042FC7">
              <w:rPr>
                <w:position w:val="-16"/>
              </w:rPr>
              <w:object w:dxaOrig="360" w:dyaOrig="400">
                <v:shape id="_x0000_i1879" type="#_x0000_t75" style="width:21.75pt;height:22.6pt" o:ole="">
                  <v:imagedata r:id="rId32" o:title=""/>
                </v:shape>
                <o:OLEObject Type="Embed" ProgID="Equation.3" ShapeID="_x0000_i1879" DrawAspect="Content" ObjectID="_1473692087" r:id="rId33"/>
              </w:objec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0,3</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Общий коэффициент стока талых вод (п.5.1.5 рекомендаций ФГУП «НИИ ВОДГЕО»)</w:t>
            </w:r>
          </w:p>
        </w:tc>
        <w:tc>
          <w:tcPr>
            <w:tcW w:w="2977" w:type="dxa"/>
            <w:vAlign w:val="center"/>
          </w:tcPr>
          <w:p w:rsidR="00042FC7" w:rsidRPr="00042FC7" w:rsidRDefault="00042FC7" w:rsidP="00E727F4">
            <w:pPr>
              <w:jc w:val="center"/>
              <w:rPr>
                <w:position w:val="-14"/>
              </w:rPr>
            </w:pPr>
            <w:r w:rsidRPr="00042FC7">
              <w:rPr>
                <w:position w:val="-12"/>
              </w:rPr>
              <w:object w:dxaOrig="340" w:dyaOrig="360">
                <v:shape id="_x0000_i1880" type="#_x0000_t75" style="width:20.1pt;height:21.75pt" o:ole="">
                  <v:imagedata r:id="rId34" o:title=""/>
                </v:shape>
                <o:OLEObject Type="Embed" ProgID="Equation.3" ShapeID="_x0000_i1880" DrawAspect="Content" ObjectID="_1473692088" r:id="rId35"/>
              </w:objec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0,6</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Коэффициент стока поливомоечных вод (п.5.1.6 рекомендаций ФГУП «НИИ ВОДГЕО»)</w:t>
            </w:r>
          </w:p>
        </w:tc>
        <w:tc>
          <w:tcPr>
            <w:tcW w:w="2977" w:type="dxa"/>
            <w:vAlign w:val="center"/>
          </w:tcPr>
          <w:p w:rsidR="00042FC7" w:rsidRPr="00042FC7" w:rsidRDefault="00042FC7" w:rsidP="00E727F4">
            <w:pPr>
              <w:jc w:val="center"/>
              <w:rPr>
                <w:position w:val="-14"/>
              </w:rPr>
            </w:pPr>
            <w:r w:rsidRPr="00042FC7">
              <w:rPr>
                <w:position w:val="-12"/>
              </w:rPr>
              <w:object w:dxaOrig="340" w:dyaOrig="360">
                <v:shape id="_x0000_i1881" type="#_x0000_t75" style="width:20.1pt;height:21.75pt" o:ole="">
                  <v:imagedata r:id="rId36" o:title=""/>
                </v:shape>
                <o:OLEObject Type="Embed" ProgID="Equation.3" ShapeID="_x0000_i1881" DrawAspect="Content" ObjectID="_1473692089" r:id="rId37"/>
              </w:object>
            </w:r>
          </w:p>
        </w:tc>
        <w:tc>
          <w:tcPr>
            <w:tcW w:w="0" w:type="auto"/>
            <w:vAlign w:val="center"/>
          </w:tcPr>
          <w:p w:rsidR="00042FC7" w:rsidRPr="00042FC7" w:rsidRDefault="00042FC7" w:rsidP="00E727F4">
            <w:pPr>
              <w:jc w:val="center"/>
            </w:pPr>
            <w:r w:rsidRPr="00042FC7">
              <w:t>-</w:t>
            </w:r>
          </w:p>
        </w:tc>
        <w:tc>
          <w:tcPr>
            <w:tcW w:w="0" w:type="auto"/>
            <w:vAlign w:val="center"/>
          </w:tcPr>
          <w:p w:rsidR="00042FC7" w:rsidRPr="00042FC7" w:rsidRDefault="00042FC7" w:rsidP="00E727F4">
            <w:pPr>
              <w:jc w:val="center"/>
            </w:pPr>
            <w:r w:rsidRPr="00042FC7">
              <w:t>0,5</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Удельный расход воды на одну мойку дорожных покрытий (п.5.1.6 рекомендаций ФГУП «НИИ ВОДГЕО»)</w:t>
            </w:r>
          </w:p>
        </w:tc>
        <w:tc>
          <w:tcPr>
            <w:tcW w:w="2977" w:type="dxa"/>
            <w:vAlign w:val="center"/>
          </w:tcPr>
          <w:p w:rsidR="00042FC7" w:rsidRPr="00042FC7" w:rsidRDefault="00042FC7" w:rsidP="00E727F4">
            <w:pPr>
              <w:jc w:val="center"/>
              <w:rPr>
                <w:position w:val="-14"/>
              </w:rPr>
            </w:pPr>
            <w:r w:rsidRPr="00042FC7">
              <w:rPr>
                <w:position w:val="-6"/>
              </w:rPr>
              <w:object w:dxaOrig="260" w:dyaOrig="220">
                <v:shape id="_x0000_i1882" type="#_x0000_t75" style="width:15.9pt;height:12.55pt" o:ole="">
                  <v:imagedata r:id="rId38" o:title=""/>
                </v:shape>
                <o:OLEObject Type="Embed" ProgID="Equation.3" ShapeID="_x0000_i1882" DrawAspect="Content" ObjectID="_1473692090" r:id="rId39"/>
              </w:object>
            </w:r>
          </w:p>
        </w:tc>
        <w:tc>
          <w:tcPr>
            <w:tcW w:w="0" w:type="auto"/>
            <w:vAlign w:val="center"/>
          </w:tcPr>
          <w:p w:rsidR="00042FC7" w:rsidRPr="00042FC7" w:rsidRDefault="00042FC7" w:rsidP="00E727F4">
            <w:pPr>
              <w:jc w:val="center"/>
            </w:pPr>
            <w:r w:rsidRPr="00042FC7">
              <w:t>л/м</w:t>
            </w:r>
            <w:proofErr w:type="gramStart"/>
            <w:r w:rsidRPr="00042FC7">
              <w:rPr>
                <w:vertAlign w:val="superscript"/>
              </w:rPr>
              <w:t>2</w:t>
            </w:r>
            <w:proofErr w:type="gramEnd"/>
          </w:p>
        </w:tc>
        <w:tc>
          <w:tcPr>
            <w:tcW w:w="0" w:type="auto"/>
            <w:vAlign w:val="center"/>
          </w:tcPr>
          <w:p w:rsidR="00042FC7" w:rsidRPr="00042FC7" w:rsidRDefault="00042FC7" w:rsidP="00E727F4">
            <w:pPr>
              <w:jc w:val="center"/>
            </w:pPr>
            <w:r w:rsidRPr="00042FC7">
              <w:t>1,2</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Площадь твердых покрытий, подвергающихся мойке</w:t>
            </w:r>
          </w:p>
        </w:tc>
        <w:tc>
          <w:tcPr>
            <w:tcW w:w="2977" w:type="dxa"/>
            <w:shd w:val="clear" w:color="auto" w:fill="auto"/>
            <w:vAlign w:val="center"/>
          </w:tcPr>
          <w:p w:rsidR="00042FC7" w:rsidRPr="00042FC7" w:rsidRDefault="00042FC7" w:rsidP="00E727F4">
            <w:pPr>
              <w:jc w:val="center"/>
              <w:rPr>
                <w:position w:val="-12"/>
              </w:rPr>
            </w:pPr>
            <w:r w:rsidRPr="00042FC7">
              <w:rPr>
                <w:position w:val="-12"/>
              </w:rPr>
              <w:object w:dxaOrig="320" w:dyaOrig="360">
                <v:shape id="_x0000_i1883" type="#_x0000_t75" style="width:20.1pt;height:21.75pt" o:ole="">
                  <v:imagedata r:id="rId40" o:title=""/>
                </v:shape>
                <o:OLEObject Type="Embed" ProgID="Equation.3" ShapeID="_x0000_i1883" DrawAspect="Content" ObjectID="_1473692091" r:id="rId41"/>
              </w:object>
            </w:r>
          </w:p>
        </w:tc>
        <w:tc>
          <w:tcPr>
            <w:tcW w:w="0" w:type="auto"/>
            <w:shd w:val="clear" w:color="auto" w:fill="auto"/>
            <w:vAlign w:val="center"/>
          </w:tcPr>
          <w:p w:rsidR="00042FC7" w:rsidRPr="00042FC7" w:rsidRDefault="00042FC7" w:rsidP="00E727F4">
            <w:pPr>
              <w:jc w:val="center"/>
            </w:pPr>
            <w:r w:rsidRPr="00042FC7">
              <w:t>га</w:t>
            </w:r>
          </w:p>
        </w:tc>
        <w:tc>
          <w:tcPr>
            <w:tcW w:w="0" w:type="auto"/>
            <w:shd w:val="clear" w:color="auto" w:fill="auto"/>
            <w:vAlign w:val="center"/>
          </w:tcPr>
          <w:p w:rsidR="00042FC7" w:rsidRPr="00042FC7" w:rsidRDefault="00042FC7" w:rsidP="00E727F4">
            <w:pPr>
              <w:jc w:val="center"/>
            </w:pPr>
            <w:r w:rsidRPr="00042FC7">
              <w:t>5,28</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Среднее количество моек в году</w:t>
            </w:r>
          </w:p>
        </w:tc>
        <w:tc>
          <w:tcPr>
            <w:tcW w:w="2977" w:type="dxa"/>
            <w:shd w:val="clear" w:color="auto" w:fill="auto"/>
            <w:vAlign w:val="center"/>
          </w:tcPr>
          <w:p w:rsidR="00042FC7" w:rsidRPr="00042FC7" w:rsidRDefault="00042FC7" w:rsidP="00E727F4">
            <w:pPr>
              <w:jc w:val="center"/>
              <w:rPr>
                <w:position w:val="-14"/>
              </w:rPr>
            </w:pPr>
            <w:r w:rsidRPr="00042FC7">
              <w:rPr>
                <w:position w:val="-6"/>
              </w:rPr>
              <w:object w:dxaOrig="200" w:dyaOrig="279">
                <v:shape id="_x0000_i1884" type="#_x0000_t75" style="width:12.55pt;height:17.6pt" o:ole="">
                  <v:imagedata r:id="rId42" o:title=""/>
                </v:shape>
                <o:OLEObject Type="Embed" ProgID="Equation.3" ShapeID="_x0000_i1884" DrawAspect="Content" ObjectID="_1473692092" r:id="rId43"/>
              </w:object>
            </w:r>
          </w:p>
        </w:tc>
        <w:tc>
          <w:tcPr>
            <w:tcW w:w="0" w:type="auto"/>
            <w:shd w:val="clear" w:color="auto" w:fill="auto"/>
            <w:vAlign w:val="center"/>
          </w:tcPr>
          <w:p w:rsidR="00042FC7" w:rsidRPr="00042FC7" w:rsidRDefault="00042FC7" w:rsidP="00E727F4">
            <w:pPr>
              <w:jc w:val="center"/>
            </w:pPr>
            <w:r w:rsidRPr="00042FC7">
              <w:t>раз</w:t>
            </w:r>
          </w:p>
        </w:tc>
        <w:tc>
          <w:tcPr>
            <w:tcW w:w="0" w:type="auto"/>
            <w:shd w:val="clear" w:color="auto" w:fill="auto"/>
            <w:vAlign w:val="center"/>
          </w:tcPr>
          <w:p w:rsidR="00042FC7" w:rsidRPr="00042FC7" w:rsidRDefault="00042FC7" w:rsidP="00E727F4">
            <w:pPr>
              <w:jc w:val="center"/>
            </w:pPr>
            <w:r w:rsidRPr="00042FC7">
              <w:t>100,0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Среднегодовой объем дождевых вод</w:t>
            </w:r>
          </w:p>
        </w:tc>
        <w:tc>
          <w:tcPr>
            <w:tcW w:w="2977" w:type="dxa"/>
            <w:vAlign w:val="center"/>
          </w:tcPr>
          <w:p w:rsidR="00042FC7" w:rsidRPr="00042FC7" w:rsidRDefault="00042FC7" w:rsidP="00E727F4">
            <w:pPr>
              <w:jc w:val="center"/>
              <w:rPr>
                <w:position w:val="-14"/>
              </w:rPr>
            </w:pPr>
            <w:r w:rsidRPr="00042FC7">
              <w:rPr>
                <w:position w:val="-14"/>
              </w:rPr>
              <w:object w:dxaOrig="1740" w:dyaOrig="380">
                <v:shape id="_x0000_i1885" type="#_x0000_t75" style="width:106.35pt;height:22.6pt" o:ole="">
                  <v:imagedata r:id="rId44" o:title=""/>
                </v:shape>
                <o:OLEObject Type="Embed" ProgID="Equation.3" ShapeID="_x0000_i1885" DrawAspect="Content" ObjectID="_1473692093" r:id="rId45"/>
              </w:object>
            </w:r>
          </w:p>
        </w:tc>
        <w:tc>
          <w:tcPr>
            <w:tcW w:w="0" w:type="auto"/>
            <w:vAlign w:val="center"/>
          </w:tcPr>
          <w:p w:rsidR="00042FC7" w:rsidRPr="00042FC7" w:rsidRDefault="00042FC7" w:rsidP="00E727F4">
            <w:pPr>
              <w:jc w:val="center"/>
            </w:pPr>
            <w:r w:rsidRPr="00042FC7">
              <w:t>м</w:t>
            </w:r>
            <w:r w:rsidRPr="00042FC7">
              <w:rPr>
                <w:vertAlign w:val="superscript"/>
              </w:rPr>
              <w:t>3</w:t>
            </w:r>
            <w:r w:rsidRPr="00042FC7">
              <w:t>/год</w:t>
            </w:r>
          </w:p>
        </w:tc>
        <w:tc>
          <w:tcPr>
            <w:tcW w:w="0" w:type="auto"/>
            <w:vAlign w:val="center"/>
          </w:tcPr>
          <w:p w:rsidR="00042FC7" w:rsidRPr="00042FC7" w:rsidRDefault="00042FC7" w:rsidP="00E727F4">
            <w:pPr>
              <w:jc w:val="center"/>
              <w:rPr>
                <w:lang w:val="en-US"/>
              </w:rPr>
            </w:pPr>
            <w:r w:rsidRPr="00042FC7">
              <w:rPr>
                <w:lang w:val="en-US"/>
              </w:rPr>
              <w:t>23940,0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t>Среднегодовой объем талых вод</w:t>
            </w:r>
          </w:p>
        </w:tc>
        <w:tc>
          <w:tcPr>
            <w:tcW w:w="2977" w:type="dxa"/>
            <w:vAlign w:val="center"/>
          </w:tcPr>
          <w:p w:rsidR="00042FC7" w:rsidRPr="00042FC7" w:rsidRDefault="00042FC7" w:rsidP="00E727F4">
            <w:pPr>
              <w:jc w:val="center"/>
              <w:rPr>
                <w:position w:val="-14"/>
              </w:rPr>
            </w:pPr>
            <w:r w:rsidRPr="00042FC7">
              <w:rPr>
                <w:position w:val="-12"/>
              </w:rPr>
              <w:object w:dxaOrig="1880" w:dyaOrig="360">
                <v:shape id="_x0000_i1886" type="#_x0000_t75" style="width:113.85pt;height:21.75pt" o:ole="">
                  <v:imagedata r:id="rId46" o:title=""/>
                </v:shape>
                <o:OLEObject Type="Embed" ProgID="Equation.3" ShapeID="_x0000_i1886" DrawAspect="Content" ObjectID="_1473692094" r:id="rId47"/>
              </w:object>
            </w:r>
          </w:p>
        </w:tc>
        <w:tc>
          <w:tcPr>
            <w:tcW w:w="0" w:type="auto"/>
            <w:vAlign w:val="center"/>
          </w:tcPr>
          <w:p w:rsidR="00042FC7" w:rsidRPr="00042FC7" w:rsidRDefault="00042FC7" w:rsidP="00E727F4">
            <w:pPr>
              <w:jc w:val="center"/>
            </w:pPr>
            <w:r w:rsidRPr="00042FC7">
              <w:t>м</w:t>
            </w:r>
            <w:r w:rsidRPr="00042FC7">
              <w:rPr>
                <w:vertAlign w:val="superscript"/>
              </w:rPr>
              <w:t>3</w:t>
            </w:r>
            <w:r w:rsidRPr="00042FC7">
              <w:t>/год</w:t>
            </w:r>
          </w:p>
        </w:tc>
        <w:tc>
          <w:tcPr>
            <w:tcW w:w="0" w:type="auto"/>
            <w:vAlign w:val="center"/>
          </w:tcPr>
          <w:p w:rsidR="00042FC7" w:rsidRPr="00042FC7" w:rsidRDefault="00042FC7" w:rsidP="00E727F4">
            <w:pPr>
              <w:jc w:val="center"/>
              <w:rPr>
                <w:lang w:val="en-US"/>
              </w:rPr>
            </w:pPr>
            <w:r w:rsidRPr="00042FC7">
              <w:rPr>
                <w:lang w:val="en-US"/>
              </w:rPr>
              <w:t>22800,0</w:t>
            </w:r>
          </w:p>
        </w:tc>
      </w:tr>
      <w:tr w:rsidR="00042FC7" w:rsidRPr="00042FC7" w:rsidTr="006000B3">
        <w:trPr>
          <w:trHeight w:val="397"/>
        </w:trPr>
        <w:tc>
          <w:tcPr>
            <w:tcW w:w="5211" w:type="dxa"/>
            <w:vAlign w:val="center"/>
          </w:tcPr>
          <w:p w:rsidR="00042FC7" w:rsidRPr="00042FC7" w:rsidRDefault="00042FC7" w:rsidP="00E727F4">
            <w:pPr>
              <w:contextualSpacing/>
              <w:jc w:val="center"/>
            </w:pPr>
            <w:r w:rsidRPr="00042FC7">
              <w:lastRenderedPageBreak/>
              <w:t>Годовой объем поливомоечных вод</w:t>
            </w:r>
          </w:p>
        </w:tc>
        <w:tc>
          <w:tcPr>
            <w:tcW w:w="2977" w:type="dxa"/>
            <w:vAlign w:val="center"/>
          </w:tcPr>
          <w:p w:rsidR="00042FC7" w:rsidRPr="00042FC7" w:rsidRDefault="00042FC7" w:rsidP="00E727F4">
            <w:pPr>
              <w:jc w:val="center"/>
              <w:rPr>
                <w:position w:val="-14"/>
              </w:rPr>
            </w:pPr>
            <w:r w:rsidRPr="00042FC7">
              <w:rPr>
                <w:position w:val="-12"/>
              </w:rPr>
              <w:object w:dxaOrig="2160" w:dyaOrig="360">
                <v:shape id="_x0000_i1887" type="#_x0000_t75" style="width:117.2pt;height:20.1pt" o:ole="">
                  <v:imagedata r:id="rId48" o:title=""/>
                </v:shape>
                <o:OLEObject Type="Embed" ProgID="Equation.3" ShapeID="_x0000_i1887" DrawAspect="Content" ObjectID="_1473692095" r:id="rId49"/>
              </w:object>
            </w:r>
          </w:p>
        </w:tc>
        <w:tc>
          <w:tcPr>
            <w:tcW w:w="0" w:type="auto"/>
            <w:vAlign w:val="center"/>
          </w:tcPr>
          <w:p w:rsidR="00042FC7" w:rsidRPr="00042FC7" w:rsidRDefault="00042FC7" w:rsidP="00E727F4">
            <w:pPr>
              <w:jc w:val="center"/>
            </w:pPr>
            <w:r w:rsidRPr="00042FC7">
              <w:t>м</w:t>
            </w:r>
            <w:r w:rsidRPr="00042FC7">
              <w:rPr>
                <w:vertAlign w:val="superscript"/>
              </w:rPr>
              <w:t>3</w:t>
            </w:r>
            <w:r w:rsidRPr="00042FC7">
              <w:t>/год</w:t>
            </w:r>
          </w:p>
        </w:tc>
        <w:tc>
          <w:tcPr>
            <w:tcW w:w="0" w:type="auto"/>
            <w:vAlign w:val="center"/>
          </w:tcPr>
          <w:p w:rsidR="00042FC7" w:rsidRPr="00042FC7" w:rsidRDefault="00042FC7" w:rsidP="00E727F4">
            <w:pPr>
              <w:jc w:val="center"/>
            </w:pPr>
            <w:r w:rsidRPr="00042FC7">
              <w:t>3168,0</w:t>
            </w:r>
          </w:p>
        </w:tc>
      </w:tr>
      <w:tr w:rsidR="00042FC7" w:rsidRPr="00847E78" w:rsidTr="006000B3">
        <w:trPr>
          <w:trHeight w:val="397"/>
        </w:trPr>
        <w:tc>
          <w:tcPr>
            <w:tcW w:w="5211" w:type="dxa"/>
            <w:vAlign w:val="center"/>
          </w:tcPr>
          <w:p w:rsidR="00042FC7" w:rsidRPr="00042FC7" w:rsidRDefault="00042FC7" w:rsidP="00E727F4">
            <w:pPr>
              <w:contextualSpacing/>
              <w:jc w:val="center"/>
            </w:pPr>
            <w:r w:rsidRPr="00042FC7">
              <w:t>Среднегодовой объем поверхностных сточных вод</w:t>
            </w:r>
          </w:p>
        </w:tc>
        <w:tc>
          <w:tcPr>
            <w:tcW w:w="2977" w:type="dxa"/>
            <w:vAlign w:val="center"/>
          </w:tcPr>
          <w:p w:rsidR="00042FC7" w:rsidRPr="00042FC7" w:rsidRDefault="00042FC7" w:rsidP="00E727F4">
            <w:pPr>
              <w:jc w:val="center"/>
              <w:rPr>
                <w:b/>
                <w:position w:val="-40"/>
              </w:rPr>
            </w:pPr>
            <w:r w:rsidRPr="00042FC7">
              <w:rPr>
                <w:position w:val="-14"/>
              </w:rPr>
              <w:object w:dxaOrig="1620" w:dyaOrig="380">
                <v:shape id="_x0000_i1888" type="#_x0000_t75" style="width:98.8pt;height:22.6pt" o:ole="">
                  <v:imagedata r:id="rId50" o:title=""/>
                </v:shape>
                <o:OLEObject Type="Embed" ProgID="Equation.3" ShapeID="_x0000_i1888" DrawAspect="Content" ObjectID="_1473692096" r:id="rId51"/>
              </w:object>
            </w:r>
          </w:p>
        </w:tc>
        <w:tc>
          <w:tcPr>
            <w:tcW w:w="0" w:type="auto"/>
            <w:vAlign w:val="center"/>
          </w:tcPr>
          <w:p w:rsidR="00042FC7" w:rsidRPr="00042FC7" w:rsidRDefault="00042FC7" w:rsidP="00E727F4">
            <w:pPr>
              <w:jc w:val="center"/>
            </w:pPr>
            <w:r w:rsidRPr="00042FC7">
              <w:t>м</w:t>
            </w:r>
            <w:r w:rsidRPr="00042FC7">
              <w:rPr>
                <w:vertAlign w:val="superscript"/>
              </w:rPr>
              <w:t>3</w:t>
            </w:r>
            <w:r w:rsidRPr="00042FC7">
              <w:t>/год</w:t>
            </w:r>
          </w:p>
        </w:tc>
        <w:tc>
          <w:tcPr>
            <w:tcW w:w="0" w:type="auto"/>
            <w:vAlign w:val="center"/>
          </w:tcPr>
          <w:p w:rsidR="00042FC7" w:rsidRPr="00AB622A" w:rsidRDefault="00042FC7" w:rsidP="00E727F4">
            <w:pPr>
              <w:jc w:val="center"/>
              <w:rPr>
                <w:lang w:val="en-US"/>
              </w:rPr>
            </w:pPr>
            <w:r w:rsidRPr="00042FC7">
              <w:rPr>
                <w:lang w:val="en-US"/>
              </w:rPr>
              <w:t>49908,0</w:t>
            </w:r>
          </w:p>
        </w:tc>
      </w:tr>
    </w:tbl>
    <w:p w:rsidR="00187F12" w:rsidRDefault="00187F12" w:rsidP="00080F20">
      <w:pPr>
        <w:ind w:firstLine="709"/>
        <w:jc w:val="both"/>
        <w:rPr>
          <w:sz w:val="28"/>
          <w:szCs w:val="28"/>
        </w:rPr>
      </w:pPr>
    </w:p>
    <w:p w:rsidR="00042FC7" w:rsidRPr="00042FC7" w:rsidRDefault="00042FC7" w:rsidP="00042FC7">
      <w:pPr>
        <w:ind w:firstLine="720"/>
        <w:contextualSpacing/>
        <w:jc w:val="both"/>
        <w:rPr>
          <w:sz w:val="28"/>
          <w:szCs w:val="28"/>
        </w:rPr>
      </w:pPr>
      <w:r w:rsidRPr="00042FC7">
        <w:rPr>
          <w:sz w:val="28"/>
          <w:szCs w:val="28"/>
        </w:rPr>
        <w:t>С территории проектирования на очистные сооружения отправляется около 140 л/</w:t>
      </w:r>
      <w:proofErr w:type="gramStart"/>
      <w:r w:rsidRPr="00042FC7">
        <w:rPr>
          <w:sz w:val="28"/>
          <w:szCs w:val="28"/>
        </w:rPr>
        <w:t>с</w:t>
      </w:r>
      <w:proofErr w:type="gramEnd"/>
      <w:r w:rsidRPr="00042FC7">
        <w:rPr>
          <w:sz w:val="28"/>
          <w:szCs w:val="28"/>
        </w:rPr>
        <w:t xml:space="preserve">. </w:t>
      </w:r>
    </w:p>
    <w:p w:rsidR="00042FC7" w:rsidRPr="00DC11CF" w:rsidRDefault="00042FC7" w:rsidP="00042FC7">
      <w:pPr>
        <w:ind w:firstLine="720"/>
        <w:contextualSpacing/>
        <w:jc w:val="both"/>
        <w:rPr>
          <w:sz w:val="28"/>
          <w:szCs w:val="28"/>
        </w:rPr>
      </w:pPr>
      <w:r w:rsidRPr="00042FC7">
        <w:rPr>
          <w:sz w:val="28"/>
          <w:szCs w:val="28"/>
        </w:rPr>
        <w:t xml:space="preserve">СЗЗ от очистных сооружений поверхностного стока в соответствии с </w:t>
      </w:r>
      <w:proofErr w:type="spellStart"/>
      <w:r w:rsidRPr="00042FC7">
        <w:rPr>
          <w:sz w:val="28"/>
          <w:szCs w:val="28"/>
        </w:rPr>
        <w:t>СанПиН</w:t>
      </w:r>
      <w:proofErr w:type="spellEnd"/>
      <w:r w:rsidRPr="00042FC7">
        <w:rPr>
          <w:sz w:val="28"/>
          <w:szCs w:val="28"/>
        </w:rPr>
        <w:t xml:space="preserve"> 2.2.1/2.1.1.1200-03 "Санитарно-защитные зоны и санитарная классификация предприятий, сооружений и иных объектов" составит 50 м.</w:t>
      </w:r>
    </w:p>
    <w:p w:rsidR="00080F20" w:rsidRDefault="00080F20" w:rsidP="00080F20">
      <w:pPr>
        <w:jc w:val="center"/>
        <w:rPr>
          <w:sz w:val="28"/>
          <w:szCs w:val="28"/>
        </w:rPr>
      </w:pPr>
    </w:p>
    <w:p w:rsidR="00080F20" w:rsidRPr="00187F12" w:rsidRDefault="00080F20" w:rsidP="00187F12">
      <w:pPr>
        <w:jc w:val="center"/>
        <w:rPr>
          <w:sz w:val="28"/>
          <w:szCs w:val="28"/>
          <w:u w:val="single"/>
        </w:rPr>
      </w:pPr>
      <w:r w:rsidRPr="00187F12">
        <w:rPr>
          <w:sz w:val="28"/>
          <w:szCs w:val="28"/>
          <w:u w:val="single"/>
        </w:rPr>
        <w:t>Система и схема дождевой канализации</w:t>
      </w:r>
    </w:p>
    <w:p w:rsidR="00042FC7" w:rsidRPr="00187F12" w:rsidRDefault="00042FC7" w:rsidP="006000B3">
      <w:pPr>
        <w:ind w:firstLine="709"/>
        <w:jc w:val="both"/>
        <w:rPr>
          <w:sz w:val="28"/>
          <w:szCs w:val="28"/>
        </w:rPr>
      </w:pPr>
      <w:r w:rsidRPr="00187F12">
        <w:rPr>
          <w:sz w:val="28"/>
          <w:szCs w:val="28"/>
        </w:rPr>
        <w:t>Прогнозируемый поверхностный сток, подлежащий отведению и очистке, формируется атмосферными осадками и расходами воды на полив дорожных покрытий.</w:t>
      </w:r>
    </w:p>
    <w:p w:rsidR="00042FC7" w:rsidRDefault="00042FC7" w:rsidP="006000B3">
      <w:pPr>
        <w:ind w:firstLine="709"/>
        <w:jc w:val="both"/>
        <w:rPr>
          <w:sz w:val="28"/>
          <w:szCs w:val="28"/>
        </w:rPr>
      </w:pPr>
      <w:r w:rsidRPr="00187F12">
        <w:rPr>
          <w:sz w:val="28"/>
          <w:szCs w:val="28"/>
        </w:rPr>
        <w:t xml:space="preserve">Отведение поверхностного стока с территории жилого района предполагается осуществлять самотеком по закрытой сети дождевой канализации. </w:t>
      </w:r>
    </w:p>
    <w:p w:rsidR="00042FC7" w:rsidRPr="00042FC7" w:rsidRDefault="00042FC7" w:rsidP="006000B3">
      <w:pPr>
        <w:ind w:firstLine="709"/>
        <w:jc w:val="both"/>
        <w:rPr>
          <w:sz w:val="28"/>
          <w:szCs w:val="28"/>
        </w:rPr>
      </w:pPr>
      <w:r w:rsidRPr="00042FC7">
        <w:rPr>
          <w:sz w:val="28"/>
          <w:szCs w:val="28"/>
        </w:rPr>
        <w:t xml:space="preserve">Территория проектирования представляет собой единый бассейн </w:t>
      </w:r>
      <w:proofErr w:type="spellStart"/>
      <w:r w:rsidRPr="00042FC7">
        <w:rPr>
          <w:sz w:val="28"/>
          <w:szCs w:val="28"/>
        </w:rPr>
        <w:t>канализования</w:t>
      </w:r>
      <w:proofErr w:type="spellEnd"/>
      <w:r w:rsidRPr="00042FC7">
        <w:rPr>
          <w:sz w:val="28"/>
          <w:szCs w:val="28"/>
        </w:rPr>
        <w:t xml:space="preserve">. Сети дождевой канализации прокладываются </w:t>
      </w:r>
      <w:proofErr w:type="gramStart"/>
      <w:r w:rsidRPr="00042FC7">
        <w:rPr>
          <w:sz w:val="28"/>
          <w:szCs w:val="28"/>
        </w:rPr>
        <w:t>самотечными</w:t>
      </w:r>
      <w:proofErr w:type="gramEnd"/>
      <w:r w:rsidRPr="00042FC7">
        <w:rPr>
          <w:sz w:val="28"/>
          <w:szCs w:val="28"/>
        </w:rPr>
        <w:t xml:space="preserve"> в сторону пониженной части бассейна </w:t>
      </w:r>
      <w:proofErr w:type="spellStart"/>
      <w:r w:rsidRPr="00042FC7">
        <w:rPr>
          <w:sz w:val="28"/>
          <w:szCs w:val="28"/>
        </w:rPr>
        <w:t>канализования</w:t>
      </w:r>
      <w:proofErr w:type="spellEnd"/>
      <w:r w:rsidRPr="00042FC7">
        <w:rPr>
          <w:sz w:val="28"/>
          <w:szCs w:val="28"/>
        </w:rPr>
        <w:t>.</w:t>
      </w:r>
    </w:p>
    <w:p w:rsidR="00042FC7" w:rsidRPr="00042FC7" w:rsidRDefault="00042FC7" w:rsidP="006000B3">
      <w:pPr>
        <w:ind w:firstLine="709"/>
        <w:contextualSpacing/>
        <w:jc w:val="both"/>
        <w:rPr>
          <w:sz w:val="28"/>
          <w:szCs w:val="28"/>
        </w:rPr>
      </w:pPr>
      <w:r w:rsidRPr="00042FC7">
        <w:rPr>
          <w:sz w:val="28"/>
          <w:szCs w:val="28"/>
        </w:rPr>
        <w:t xml:space="preserve">Поверхностный сток собирается закрытой сетью дождевой канализации и отводится на проектируемые очистные сооружения дождевой канализации (ОСДК), которые предусматривается разместить в границах проектирования к югу от территории жилой зоны: между охранной зоной ЛЭП 110 кВ и территорией проектируемого складского комплекса. </w:t>
      </w:r>
    </w:p>
    <w:p w:rsidR="00042FC7" w:rsidRPr="00042FC7" w:rsidRDefault="00042FC7" w:rsidP="006000B3">
      <w:pPr>
        <w:ind w:firstLine="709"/>
        <w:jc w:val="both"/>
        <w:rPr>
          <w:sz w:val="28"/>
          <w:szCs w:val="28"/>
        </w:rPr>
      </w:pPr>
      <w:r w:rsidRPr="00042FC7">
        <w:rPr>
          <w:sz w:val="28"/>
          <w:szCs w:val="28"/>
        </w:rPr>
        <w:t xml:space="preserve">Сброс очищенных дождевых стоков предусматривается в </w:t>
      </w:r>
      <w:proofErr w:type="spellStart"/>
      <w:r w:rsidRPr="00042FC7">
        <w:rPr>
          <w:sz w:val="28"/>
          <w:szCs w:val="28"/>
        </w:rPr>
        <w:t>руч</w:t>
      </w:r>
      <w:proofErr w:type="spellEnd"/>
      <w:r w:rsidRPr="00042FC7">
        <w:rPr>
          <w:sz w:val="28"/>
          <w:szCs w:val="28"/>
        </w:rPr>
        <w:t xml:space="preserve">. </w:t>
      </w:r>
      <w:proofErr w:type="spellStart"/>
      <w:r w:rsidRPr="00042FC7">
        <w:rPr>
          <w:sz w:val="28"/>
          <w:szCs w:val="28"/>
        </w:rPr>
        <w:t>Нарвин</w:t>
      </w:r>
      <w:proofErr w:type="spellEnd"/>
      <w:r w:rsidRPr="00042FC7">
        <w:rPr>
          <w:sz w:val="28"/>
          <w:szCs w:val="28"/>
        </w:rPr>
        <w:t xml:space="preserve">, </w:t>
      </w:r>
      <w:proofErr w:type="gramStart"/>
      <w:r w:rsidRPr="00042FC7">
        <w:rPr>
          <w:sz w:val="28"/>
          <w:szCs w:val="28"/>
        </w:rPr>
        <w:t>протекающий</w:t>
      </w:r>
      <w:proofErr w:type="gramEnd"/>
      <w:r w:rsidRPr="00042FC7">
        <w:rPr>
          <w:sz w:val="28"/>
          <w:szCs w:val="28"/>
        </w:rPr>
        <w:t xml:space="preserve"> к югу от территории проектирования.</w:t>
      </w:r>
    </w:p>
    <w:p w:rsidR="00042FC7" w:rsidRDefault="00042FC7" w:rsidP="006000B3">
      <w:pPr>
        <w:ind w:firstLine="709"/>
        <w:jc w:val="both"/>
        <w:rPr>
          <w:sz w:val="28"/>
          <w:szCs w:val="28"/>
        </w:rPr>
      </w:pPr>
      <w:r w:rsidRPr="00042FC7">
        <w:rPr>
          <w:sz w:val="28"/>
          <w:szCs w:val="28"/>
        </w:rPr>
        <w:t>Протяженность закрытой сети дождевой канализации составляет 4000 м.</w:t>
      </w:r>
    </w:p>
    <w:p w:rsidR="0020227A" w:rsidRPr="009642C8" w:rsidRDefault="0020227A" w:rsidP="0020227A">
      <w:pPr>
        <w:rPr>
          <w:highlight w:val="yellow"/>
        </w:rPr>
      </w:pPr>
    </w:p>
    <w:p w:rsidR="00747793" w:rsidRPr="00CB582A" w:rsidRDefault="00566530" w:rsidP="00CB582A">
      <w:pPr>
        <w:pStyle w:val="2"/>
        <w:ind w:firstLine="709"/>
      </w:pPr>
      <w:bookmarkStart w:id="129" w:name="_Toc169602786"/>
      <w:bookmarkStart w:id="130" w:name="_Toc336336189"/>
      <w:bookmarkStart w:id="131" w:name="_Toc394915444"/>
      <w:bookmarkStart w:id="132" w:name="_Toc395171806"/>
      <w:bookmarkStart w:id="133" w:name="_Toc395171860"/>
      <w:bookmarkStart w:id="134" w:name="_Toc395172004"/>
      <w:bookmarkStart w:id="135" w:name="_Toc399944057"/>
      <w:r w:rsidRPr="00CB582A">
        <w:t>9.4</w:t>
      </w:r>
      <w:r w:rsidR="00747793" w:rsidRPr="00CB582A">
        <w:t>. Теплоснабжение</w:t>
      </w:r>
      <w:bookmarkEnd w:id="129"/>
      <w:bookmarkEnd w:id="130"/>
      <w:bookmarkEnd w:id="131"/>
      <w:bookmarkEnd w:id="132"/>
      <w:bookmarkEnd w:id="133"/>
      <w:bookmarkEnd w:id="134"/>
      <w:bookmarkEnd w:id="135"/>
    </w:p>
    <w:p w:rsidR="00D3383A" w:rsidRPr="00D3383A" w:rsidRDefault="00D3383A" w:rsidP="00D3383A"/>
    <w:p w:rsidR="00D3383A" w:rsidRDefault="00D3383A" w:rsidP="006000B3">
      <w:pPr>
        <w:pStyle w:val="OTCHET00"/>
        <w:spacing w:line="240" w:lineRule="auto"/>
        <w:ind w:firstLine="709"/>
        <w:rPr>
          <w:b/>
          <w:i/>
          <w:sz w:val="28"/>
          <w:szCs w:val="28"/>
          <w:lang w:val="ru-RU"/>
        </w:rPr>
      </w:pPr>
      <w:r w:rsidRPr="005E6C77">
        <w:rPr>
          <w:sz w:val="28"/>
          <w:szCs w:val="28"/>
          <w:lang w:val="ru-RU"/>
        </w:rPr>
        <w:tab/>
      </w:r>
      <w:r>
        <w:rPr>
          <w:b/>
          <w:i/>
          <w:sz w:val="28"/>
          <w:szCs w:val="28"/>
          <w:lang w:val="ru-RU"/>
        </w:rPr>
        <w:t>Существующее положение</w:t>
      </w:r>
    </w:p>
    <w:p w:rsidR="00D3383A" w:rsidRPr="00D75D53" w:rsidRDefault="00D3383A" w:rsidP="006000B3">
      <w:pPr>
        <w:ind w:firstLine="709"/>
        <w:jc w:val="both"/>
        <w:rPr>
          <w:sz w:val="28"/>
          <w:szCs w:val="28"/>
        </w:rPr>
      </w:pPr>
      <w:r>
        <w:rPr>
          <w:sz w:val="28"/>
          <w:szCs w:val="28"/>
        </w:rPr>
        <w:t>В настоящее время на территории проектируемого микрорайона в деревне Янино-1 расположены объекты</w:t>
      </w:r>
      <w:r w:rsidRPr="00C2726B">
        <w:rPr>
          <w:sz w:val="28"/>
          <w:szCs w:val="28"/>
        </w:rPr>
        <w:t xml:space="preserve"> культурно-бытового обслуживания</w:t>
      </w:r>
      <w:r>
        <w:rPr>
          <w:sz w:val="28"/>
          <w:szCs w:val="28"/>
        </w:rPr>
        <w:t>, обеспечивающиеся</w:t>
      </w:r>
      <w:r w:rsidRPr="00C2726B">
        <w:rPr>
          <w:sz w:val="28"/>
          <w:szCs w:val="28"/>
        </w:rPr>
        <w:t xml:space="preserve"> тепловой энергией от собственных индивидуальных источников теплоснабжения.</w:t>
      </w:r>
    </w:p>
    <w:p w:rsidR="00D3383A" w:rsidRPr="005E6C77" w:rsidRDefault="00D3383A" w:rsidP="006000B3">
      <w:pPr>
        <w:pStyle w:val="OTCHET00"/>
        <w:spacing w:line="240" w:lineRule="auto"/>
        <w:ind w:firstLine="709"/>
        <w:rPr>
          <w:sz w:val="28"/>
          <w:szCs w:val="28"/>
          <w:lang w:val="ru-RU"/>
        </w:rPr>
      </w:pPr>
    </w:p>
    <w:p w:rsidR="00D3383A" w:rsidRPr="005E6C77" w:rsidRDefault="00D3383A" w:rsidP="006000B3">
      <w:pPr>
        <w:pStyle w:val="OTCHET00"/>
        <w:spacing w:line="240" w:lineRule="auto"/>
        <w:ind w:firstLine="709"/>
        <w:rPr>
          <w:b/>
          <w:i/>
          <w:sz w:val="28"/>
          <w:szCs w:val="28"/>
          <w:lang w:val="ru-RU"/>
        </w:rPr>
      </w:pPr>
      <w:r w:rsidRPr="005E6C77">
        <w:rPr>
          <w:b/>
          <w:i/>
          <w:sz w:val="28"/>
          <w:szCs w:val="28"/>
          <w:lang w:val="ru-RU"/>
        </w:rPr>
        <w:t>Проектные предложения</w:t>
      </w:r>
    </w:p>
    <w:p w:rsidR="00D3383A" w:rsidRPr="005E6C77" w:rsidRDefault="00D3383A" w:rsidP="006000B3">
      <w:pPr>
        <w:ind w:firstLine="709"/>
        <w:jc w:val="both"/>
        <w:rPr>
          <w:sz w:val="28"/>
          <w:szCs w:val="28"/>
        </w:rPr>
      </w:pPr>
      <w:r w:rsidRPr="005E6C77">
        <w:rPr>
          <w:sz w:val="28"/>
          <w:szCs w:val="28"/>
        </w:rPr>
        <w:t xml:space="preserve">Настоящий раздел выполнен на основании задания, технико-экономических показателей и с учётом рекомендаций </w:t>
      </w:r>
      <w:proofErr w:type="spellStart"/>
      <w:r w:rsidRPr="005E6C77">
        <w:rPr>
          <w:sz w:val="28"/>
          <w:szCs w:val="28"/>
        </w:rPr>
        <w:t>СНиП</w:t>
      </w:r>
      <w:proofErr w:type="spellEnd"/>
      <w:r w:rsidRPr="005E6C77">
        <w:rPr>
          <w:sz w:val="28"/>
          <w:szCs w:val="28"/>
        </w:rPr>
        <w:t xml:space="preserve"> 41-02-2003 «Тепловые сети», </w:t>
      </w:r>
      <w:proofErr w:type="spellStart"/>
      <w:r w:rsidRPr="005E6C77">
        <w:rPr>
          <w:sz w:val="28"/>
          <w:szCs w:val="28"/>
        </w:rPr>
        <w:t>СНиП</w:t>
      </w:r>
      <w:proofErr w:type="spellEnd"/>
      <w:r w:rsidRPr="005E6C77">
        <w:rPr>
          <w:sz w:val="28"/>
          <w:szCs w:val="28"/>
        </w:rPr>
        <w:t xml:space="preserve"> 2.07.01-89* «Градостроительство. Планировка и </w:t>
      </w:r>
      <w:r w:rsidRPr="005E6C77">
        <w:rPr>
          <w:sz w:val="28"/>
          <w:szCs w:val="28"/>
        </w:rPr>
        <w:lastRenderedPageBreak/>
        <w:t>застройка городских и сельских поселений», при использовании материалов заказчика.</w:t>
      </w:r>
    </w:p>
    <w:p w:rsidR="00D3383A" w:rsidRDefault="0031624B" w:rsidP="00D3383A">
      <w:pPr>
        <w:pStyle w:val="OTCHET00"/>
        <w:spacing w:line="240" w:lineRule="auto"/>
        <w:ind w:firstLine="709"/>
        <w:rPr>
          <w:sz w:val="28"/>
          <w:szCs w:val="28"/>
          <w:lang w:val="ru-RU"/>
        </w:rPr>
      </w:pPr>
      <w:r w:rsidRPr="0031624B">
        <w:rPr>
          <w:sz w:val="28"/>
          <w:szCs w:val="28"/>
          <w:lang w:val="ru-RU"/>
        </w:rPr>
        <w:t>Климатологические данные</w:t>
      </w:r>
      <w:r>
        <w:rPr>
          <w:sz w:val="28"/>
          <w:szCs w:val="28"/>
          <w:lang w:val="ru-RU"/>
        </w:rPr>
        <w:t xml:space="preserve"> приведены в таблице 9.4-1.</w:t>
      </w:r>
    </w:p>
    <w:p w:rsidR="0031624B" w:rsidRPr="0031624B" w:rsidRDefault="0031624B" w:rsidP="00D3383A">
      <w:pPr>
        <w:pStyle w:val="OTCHET00"/>
        <w:spacing w:line="240" w:lineRule="auto"/>
        <w:ind w:firstLine="709"/>
        <w:rPr>
          <w:sz w:val="28"/>
          <w:szCs w:val="28"/>
          <w:lang w:val="ru-RU"/>
        </w:rPr>
      </w:pPr>
    </w:p>
    <w:p w:rsidR="00D3383A" w:rsidRDefault="00D3383A" w:rsidP="0031624B">
      <w:pPr>
        <w:rPr>
          <w:sz w:val="28"/>
          <w:szCs w:val="28"/>
        </w:rPr>
      </w:pPr>
      <w:r w:rsidRPr="005E6C77">
        <w:rPr>
          <w:sz w:val="28"/>
          <w:szCs w:val="28"/>
        </w:rPr>
        <w:t xml:space="preserve">Таблица </w:t>
      </w:r>
      <w:r>
        <w:rPr>
          <w:sz w:val="28"/>
          <w:szCs w:val="28"/>
        </w:rPr>
        <w:t xml:space="preserve">9.4-1 – </w:t>
      </w:r>
      <w:r w:rsidRPr="005E6C77">
        <w:rPr>
          <w:sz w:val="28"/>
          <w:szCs w:val="28"/>
        </w:rPr>
        <w:t>Расчетные параметры наружного воздуха</w:t>
      </w:r>
    </w:p>
    <w:p w:rsidR="0031624B" w:rsidRPr="005E6C77" w:rsidRDefault="0031624B" w:rsidP="00D3383A">
      <w:pPr>
        <w:ind w:hanging="142"/>
        <w:rPr>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4961"/>
        <w:gridCol w:w="2126"/>
      </w:tblGrid>
      <w:tr w:rsidR="00D3383A" w:rsidRPr="005E6C77" w:rsidTr="00D3383A">
        <w:tc>
          <w:tcPr>
            <w:tcW w:w="10065" w:type="dxa"/>
            <w:gridSpan w:val="3"/>
          </w:tcPr>
          <w:p w:rsidR="00D3383A" w:rsidRPr="0031624B" w:rsidRDefault="00D3383A" w:rsidP="00D3383A">
            <w:pPr>
              <w:jc w:val="center"/>
            </w:pPr>
            <w:r w:rsidRPr="0031624B">
              <w:t>Холодный период</w:t>
            </w:r>
          </w:p>
        </w:tc>
      </w:tr>
      <w:tr w:rsidR="00D3383A" w:rsidRPr="005E6C77" w:rsidTr="00D3383A">
        <w:tc>
          <w:tcPr>
            <w:tcW w:w="7939" w:type="dxa"/>
            <w:gridSpan w:val="2"/>
          </w:tcPr>
          <w:p w:rsidR="00D3383A" w:rsidRPr="0031624B" w:rsidRDefault="00D3383A" w:rsidP="00D3383A">
            <w:pPr>
              <w:jc w:val="center"/>
            </w:pPr>
            <w:r w:rsidRPr="0031624B">
              <w:t xml:space="preserve">Расчетные температуры наружного воздуха, </w:t>
            </w:r>
            <w:r w:rsidRPr="0031624B">
              <w:rPr>
                <w:i/>
              </w:rPr>
              <w:t>º</w:t>
            </w:r>
            <w:proofErr w:type="gramStart"/>
            <w:r w:rsidRPr="0031624B">
              <w:rPr>
                <w:i/>
              </w:rPr>
              <w:t>С</w:t>
            </w:r>
            <w:proofErr w:type="gramEnd"/>
          </w:p>
        </w:tc>
        <w:tc>
          <w:tcPr>
            <w:tcW w:w="2126" w:type="dxa"/>
            <w:vMerge w:val="restart"/>
          </w:tcPr>
          <w:p w:rsidR="00D3383A" w:rsidRPr="0031624B" w:rsidRDefault="00D3383A" w:rsidP="00D3383A">
            <w:pPr>
              <w:jc w:val="center"/>
            </w:pPr>
            <w:r w:rsidRPr="0031624B">
              <w:t>Продолжительность отопительного периода</w:t>
            </w:r>
          </w:p>
        </w:tc>
      </w:tr>
      <w:tr w:rsidR="00D3383A" w:rsidRPr="005E6C77" w:rsidTr="00D3383A">
        <w:trPr>
          <w:trHeight w:val="1136"/>
        </w:trPr>
        <w:tc>
          <w:tcPr>
            <w:tcW w:w="2978" w:type="dxa"/>
          </w:tcPr>
          <w:p w:rsidR="00D3383A" w:rsidRPr="0031624B" w:rsidRDefault="00D3383A" w:rsidP="00D3383A">
            <w:pPr>
              <w:jc w:val="center"/>
              <w:rPr>
                <w:vertAlign w:val="subscript"/>
              </w:rPr>
            </w:pPr>
            <w:r w:rsidRPr="0031624B">
              <w:rPr>
                <w:lang w:eastAsia="ar-SA"/>
              </w:rPr>
              <w:t>Расчётная температура наружного воздуха для проектирования от отопления</w:t>
            </w:r>
          </w:p>
        </w:tc>
        <w:tc>
          <w:tcPr>
            <w:tcW w:w="4961" w:type="dxa"/>
          </w:tcPr>
          <w:p w:rsidR="00D3383A" w:rsidRPr="0031624B" w:rsidRDefault="00D3383A" w:rsidP="00D3383A">
            <w:pPr>
              <w:jc w:val="center"/>
            </w:pPr>
            <w:proofErr w:type="gramStart"/>
            <w:r w:rsidRPr="0031624B">
              <w:t>Средняя</w:t>
            </w:r>
            <w:proofErr w:type="gramEnd"/>
            <w:r w:rsidRPr="0031624B">
              <w:t xml:space="preserve"> за отопительный период для жилых, общеобразовательных учреждений и других общественных зданий</w:t>
            </w:r>
          </w:p>
        </w:tc>
        <w:tc>
          <w:tcPr>
            <w:tcW w:w="2126" w:type="dxa"/>
            <w:vMerge/>
          </w:tcPr>
          <w:p w:rsidR="00D3383A" w:rsidRPr="0031624B" w:rsidRDefault="00D3383A" w:rsidP="00D3383A">
            <w:pPr>
              <w:jc w:val="center"/>
            </w:pPr>
          </w:p>
        </w:tc>
      </w:tr>
      <w:tr w:rsidR="00D3383A" w:rsidRPr="005E6C77" w:rsidTr="00D3383A">
        <w:trPr>
          <w:trHeight w:val="260"/>
        </w:trPr>
        <w:tc>
          <w:tcPr>
            <w:tcW w:w="2978" w:type="dxa"/>
          </w:tcPr>
          <w:p w:rsidR="00D3383A" w:rsidRPr="0031624B" w:rsidRDefault="00D3383A" w:rsidP="00D3383A">
            <w:pPr>
              <w:jc w:val="center"/>
            </w:pPr>
            <w:r w:rsidRPr="0031624B">
              <w:t>-26</w:t>
            </w:r>
          </w:p>
        </w:tc>
        <w:tc>
          <w:tcPr>
            <w:tcW w:w="4961" w:type="dxa"/>
          </w:tcPr>
          <w:p w:rsidR="00D3383A" w:rsidRPr="0031624B" w:rsidRDefault="00D3383A" w:rsidP="00D3383A">
            <w:pPr>
              <w:jc w:val="center"/>
            </w:pPr>
            <w:r w:rsidRPr="0031624B">
              <w:rPr>
                <w:lang w:val="en-US"/>
              </w:rPr>
              <w:t>-</w:t>
            </w:r>
            <w:r w:rsidRPr="0031624B">
              <w:t>1</w:t>
            </w:r>
            <w:r w:rsidRPr="0031624B">
              <w:rPr>
                <w:lang w:val="en-US"/>
              </w:rPr>
              <w:t>,</w:t>
            </w:r>
            <w:r w:rsidRPr="0031624B">
              <w:t>8</w:t>
            </w:r>
          </w:p>
        </w:tc>
        <w:tc>
          <w:tcPr>
            <w:tcW w:w="2126" w:type="dxa"/>
          </w:tcPr>
          <w:p w:rsidR="00D3383A" w:rsidRPr="0031624B" w:rsidRDefault="00D3383A" w:rsidP="00D3383A">
            <w:pPr>
              <w:jc w:val="center"/>
            </w:pPr>
            <w:r w:rsidRPr="0031624B">
              <w:rPr>
                <w:lang w:val="en-US"/>
              </w:rPr>
              <w:t>2</w:t>
            </w:r>
            <w:r w:rsidRPr="0031624B">
              <w:t>20</w:t>
            </w:r>
          </w:p>
        </w:tc>
      </w:tr>
    </w:tbl>
    <w:p w:rsidR="00D3383A" w:rsidRPr="005E6C77" w:rsidRDefault="00D3383A" w:rsidP="00D3383A">
      <w:pPr>
        <w:rPr>
          <w:sz w:val="28"/>
          <w:szCs w:val="28"/>
        </w:rPr>
      </w:pPr>
    </w:p>
    <w:p w:rsidR="00D3383A" w:rsidRPr="00D75D53" w:rsidRDefault="00D3383A" w:rsidP="00D3383A">
      <w:pPr>
        <w:pStyle w:val="afe"/>
        <w:ind w:firstLine="709"/>
        <w:jc w:val="both"/>
        <w:rPr>
          <w:b w:val="0"/>
          <w:sz w:val="28"/>
          <w:szCs w:val="28"/>
        </w:rPr>
      </w:pPr>
      <w:r w:rsidRPr="00D75D53">
        <w:rPr>
          <w:b w:val="0"/>
          <w:sz w:val="28"/>
          <w:szCs w:val="28"/>
        </w:rPr>
        <w:t xml:space="preserve">В соответствии с намеченным перспективным развитием </w:t>
      </w:r>
      <w:r>
        <w:rPr>
          <w:b w:val="0"/>
          <w:sz w:val="28"/>
          <w:szCs w:val="28"/>
        </w:rPr>
        <w:t>деревни</w:t>
      </w:r>
      <w:r w:rsidRPr="00D75D53">
        <w:rPr>
          <w:b w:val="0"/>
          <w:sz w:val="28"/>
          <w:szCs w:val="28"/>
        </w:rPr>
        <w:t xml:space="preserve"> Янино-1 проектом планировки предполагается новое строительство 12-ти этажных жилых домов и объектов культурно - бытового назначения. </w:t>
      </w:r>
    </w:p>
    <w:p w:rsidR="00D3383A" w:rsidRPr="00D75D53" w:rsidRDefault="00D3383A" w:rsidP="00D3383A">
      <w:pPr>
        <w:ind w:firstLine="709"/>
        <w:jc w:val="both"/>
        <w:rPr>
          <w:sz w:val="28"/>
          <w:szCs w:val="28"/>
        </w:rPr>
      </w:pPr>
      <w:r w:rsidRPr="00C2726B">
        <w:rPr>
          <w:sz w:val="28"/>
          <w:szCs w:val="28"/>
        </w:rPr>
        <w:t xml:space="preserve">Существующие сохраняемые </w:t>
      </w:r>
      <w:r>
        <w:rPr>
          <w:sz w:val="28"/>
          <w:szCs w:val="28"/>
        </w:rPr>
        <w:t>объекты</w:t>
      </w:r>
      <w:r w:rsidRPr="00C2726B">
        <w:rPr>
          <w:sz w:val="28"/>
          <w:szCs w:val="28"/>
        </w:rPr>
        <w:t xml:space="preserve"> культурно-бытового обслуживания обеспечиваются тепловой энергией от собственных индивидуальных источников теплоснабжения.</w:t>
      </w:r>
    </w:p>
    <w:p w:rsidR="00D3383A" w:rsidRPr="00D75D53" w:rsidRDefault="00D3383A" w:rsidP="00D3383A">
      <w:pPr>
        <w:pStyle w:val="OTCHET00"/>
        <w:spacing w:line="240" w:lineRule="auto"/>
        <w:ind w:firstLine="709"/>
        <w:rPr>
          <w:sz w:val="28"/>
          <w:szCs w:val="28"/>
          <w:lang w:val="ru-RU"/>
        </w:rPr>
      </w:pPr>
      <w:r w:rsidRPr="00D75D53">
        <w:rPr>
          <w:sz w:val="28"/>
          <w:szCs w:val="28"/>
          <w:lang w:val="ru-RU"/>
        </w:rPr>
        <w:t xml:space="preserve">Для бесперебойного, </w:t>
      </w:r>
      <w:proofErr w:type="spellStart"/>
      <w:r w:rsidRPr="00D75D53">
        <w:rPr>
          <w:sz w:val="28"/>
          <w:szCs w:val="28"/>
          <w:lang w:val="ru-RU"/>
        </w:rPr>
        <w:t>энергоэкономичного</w:t>
      </w:r>
      <w:proofErr w:type="spellEnd"/>
      <w:r w:rsidRPr="00D75D53">
        <w:rPr>
          <w:sz w:val="28"/>
          <w:szCs w:val="28"/>
          <w:lang w:val="ru-RU"/>
        </w:rPr>
        <w:t>, безопасного обеспечения тепловой энергией потребителей проектируемого жилищного фонда (12-ти этажных жилых домов) и встроенных объектов культурно-бытового обслуживания предлагается устройство автоно</w:t>
      </w:r>
      <w:r w:rsidR="0031624B">
        <w:rPr>
          <w:sz w:val="28"/>
          <w:szCs w:val="28"/>
          <w:lang w:val="ru-RU"/>
        </w:rPr>
        <w:t xml:space="preserve">мных </w:t>
      </w:r>
      <w:proofErr w:type="spellStart"/>
      <w:r w:rsidR="0031624B">
        <w:rPr>
          <w:sz w:val="28"/>
          <w:szCs w:val="28"/>
          <w:lang w:val="ru-RU"/>
        </w:rPr>
        <w:t>крышных</w:t>
      </w:r>
      <w:proofErr w:type="spellEnd"/>
      <w:r w:rsidR="0031624B">
        <w:rPr>
          <w:sz w:val="28"/>
          <w:szCs w:val="28"/>
          <w:lang w:val="ru-RU"/>
        </w:rPr>
        <w:t xml:space="preserve"> котельных блочно-</w:t>
      </w:r>
      <w:r w:rsidRPr="00D75D53">
        <w:rPr>
          <w:sz w:val="28"/>
          <w:szCs w:val="28"/>
          <w:lang w:val="ru-RU"/>
        </w:rPr>
        <w:t>модульного исполнения повышенной заводской готовности, с применением малогабаритных, водогрейных котлов с температурой нагрева воды до 115</w:t>
      </w:r>
      <w:proofErr w:type="gramStart"/>
      <w:r w:rsidRPr="00D75D53">
        <w:rPr>
          <w:sz w:val="28"/>
          <w:szCs w:val="28"/>
          <w:lang w:val="ru-RU"/>
        </w:rPr>
        <w:t xml:space="preserve"> °С</w:t>
      </w:r>
      <w:proofErr w:type="gramEnd"/>
      <w:r w:rsidRPr="00D75D53">
        <w:rPr>
          <w:sz w:val="28"/>
          <w:szCs w:val="28"/>
          <w:lang w:val="ru-RU"/>
        </w:rPr>
        <w:t xml:space="preserve">, работающих на  газообразном топливе. Для </w:t>
      </w:r>
      <w:proofErr w:type="spellStart"/>
      <w:r w:rsidRPr="00D75D53">
        <w:rPr>
          <w:sz w:val="28"/>
          <w:szCs w:val="28"/>
          <w:lang w:val="ru-RU"/>
        </w:rPr>
        <w:t>крышных</w:t>
      </w:r>
      <w:proofErr w:type="spellEnd"/>
      <w:r w:rsidRPr="00D75D53">
        <w:rPr>
          <w:sz w:val="28"/>
          <w:szCs w:val="28"/>
          <w:lang w:val="ru-RU"/>
        </w:rPr>
        <w:t xml:space="preserve"> котельных следует предусмотреть подвод природного газа низкого давления до 5 кПа. </w:t>
      </w:r>
    </w:p>
    <w:p w:rsidR="00D3383A" w:rsidRPr="00D75D53" w:rsidRDefault="00D3383A" w:rsidP="00D3383A">
      <w:pPr>
        <w:ind w:firstLine="709"/>
        <w:jc w:val="both"/>
        <w:rPr>
          <w:bCs/>
          <w:sz w:val="28"/>
          <w:szCs w:val="28"/>
        </w:rPr>
      </w:pPr>
      <w:r w:rsidRPr="00D75D53">
        <w:rPr>
          <w:sz w:val="28"/>
          <w:szCs w:val="28"/>
        </w:rPr>
        <w:t>Систе</w:t>
      </w:r>
      <w:r w:rsidR="0031624B">
        <w:rPr>
          <w:sz w:val="28"/>
          <w:szCs w:val="28"/>
        </w:rPr>
        <w:t>ма отопления предусматривается</w:t>
      </w:r>
      <w:r w:rsidRPr="00D75D53">
        <w:rPr>
          <w:sz w:val="28"/>
          <w:szCs w:val="28"/>
        </w:rPr>
        <w:t xml:space="preserve"> водяная двухтрубная. Теплоноситель для радиаторного отопления – горячая вода с параметрами 90-70</w:t>
      </w:r>
      <w:r w:rsidRPr="00D75D53">
        <w:rPr>
          <w:sz w:val="28"/>
          <w:szCs w:val="28"/>
          <w:vertAlign w:val="superscript"/>
        </w:rPr>
        <w:t>0</w:t>
      </w:r>
      <w:r w:rsidRPr="00D75D53">
        <w:rPr>
          <w:sz w:val="28"/>
          <w:szCs w:val="28"/>
        </w:rPr>
        <w:t xml:space="preserve">С. Параметры теплоносителя </w:t>
      </w:r>
      <w:r w:rsidRPr="00D75D53">
        <w:rPr>
          <w:bCs/>
          <w:sz w:val="28"/>
          <w:szCs w:val="28"/>
        </w:rPr>
        <w:t>в системе горячего водоснабжения (ГВС) – горячая вода с температурой</w:t>
      </w:r>
      <w:proofErr w:type="gramStart"/>
      <w:r w:rsidRPr="00D75D53">
        <w:rPr>
          <w:bCs/>
          <w:sz w:val="28"/>
          <w:szCs w:val="28"/>
        </w:rPr>
        <w:t xml:space="preserve"> Т</w:t>
      </w:r>
      <w:proofErr w:type="gramEnd"/>
      <w:r w:rsidRPr="00D75D53">
        <w:rPr>
          <w:bCs/>
          <w:sz w:val="28"/>
          <w:szCs w:val="28"/>
        </w:rPr>
        <w:t xml:space="preserve"> = 55ºС.</w:t>
      </w:r>
    </w:p>
    <w:p w:rsidR="00D3383A" w:rsidRPr="00D75D53" w:rsidRDefault="00D3383A" w:rsidP="00D3383A">
      <w:pPr>
        <w:ind w:firstLine="709"/>
        <w:jc w:val="both"/>
        <w:rPr>
          <w:sz w:val="28"/>
          <w:szCs w:val="28"/>
        </w:rPr>
      </w:pPr>
      <w:r w:rsidRPr="00D75D53">
        <w:rPr>
          <w:sz w:val="28"/>
          <w:szCs w:val="28"/>
        </w:rPr>
        <w:t xml:space="preserve">Указанные котельные установки должны располагаться на покрытии здания непосредственно или на специально устроенном основании над покрытием. </w:t>
      </w:r>
    </w:p>
    <w:p w:rsidR="00D3383A" w:rsidRPr="00D75D53" w:rsidRDefault="00D3383A" w:rsidP="00D3383A">
      <w:pPr>
        <w:pStyle w:val="aa"/>
        <w:spacing w:before="0" w:beforeAutospacing="0" w:after="0" w:afterAutospacing="0"/>
        <w:ind w:firstLine="709"/>
        <w:jc w:val="both"/>
        <w:rPr>
          <w:sz w:val="28"/>
          <w:szCs w:val="28"/>
        </w:rPr>
      </w:pPr>
      <w:r w:rsidRPr="00D75D53">
        <w:rPr>
          <w:sz w:val="28"/>
          <w:szCs w:val="28"/>
        </w:rPr>
        <w:t>Для обеспечения и проводимости тепловой энергии в отдельные помещения жилых домов необходима установка стальных панельных радиаторов и разводка внутридомовых трубопроводов.</w:t>
      </w:r>
    </w:p>
    <w:p w:rsidR="00D3383A" w:rsidRPr="00D75D53" w:rsidRDefault="00D3383A" w:rsidP="00D3383A">
      <w:pPr>
        <w:ind w:firstLine="709"/>
        <w:jc w:val="both"/>
        <w:rPr>
          <w:bCs/>
          <w:sz w:val="28"/>
          <w:szCs w:val="28"/>
        </w:rPr>
      </w:pPr>
      <w:r w:rsidRPr="00D75D53">
        <w:rPr>
          <w:sz w:val="28"/>
          <w:szCs w:val="28"/>
        </w:rPr>
        <w:t>В качестве трубопроводов</w:t>
      </w:r>
      <w:r w:rsidRPr="00D75D53">
        <w:rPr>
          <w:bCs/>
          <w:sz w:val="28"/>
          <w:szCs w:val="28"/>
        </w:rPr>
        <w:t xml:space="preserve"> для стояков рекомендуются </w:t>
      </w:r>
      <w:r w:rsidRPr="00D75D53">
        <w:rPr>
          <w:sz w:val="28"/>
          <w:szCs w:val="28"/>
        </w:rPr>
        <w:t>трубы из нержавеющей стали импортного производства, для разводящих теплопроводов внутри квартир применение металлопластиковых труб, соединяемых с арматурой и оборудованием системы отопления с помощью специальных фитингов.</w:t>
      </w:r>
    </w:p>
    <w:p w:rsidR="00D3383A" w:rsidRPr="00D75D53" w:rsidRDefault="00D3383A" w:rsidP="00D3383A">
      <w:pPr>
        <w:ind w:firstLine="709"/>
        <w:jc w:val="both"/>
        <w:rPr>
          <w:b/>
          <w:sz w:val="28"/>
          <w:szCs w:val="28"/>
          <w:u w:val="single"/>
        </w:rPr>
      </w:pPr>
      <w:r w:rsidRPr="00784B6F">
        <w:rPr>
          <w:sz w:val="28"/>
          <w:szCs w:val="28"/>
        </w:rPr>
        <w:t>Теплоснабжение проектируемых зданий детс</w:t>
      </w:r>
      <w:r w:rsidR="0031624B">
        <w:rPr>
          <w:sz w:val="28"/>
          <w:szCs w:val="28"/>
        </w:rPr>
        <w:t xml:space="preserve">кого дошкольного учреждения </w:t>
      </w:r>
      <w:r w:rsidRPr="00784B6F">
        <w:rPr>
          <w:sz w:val="28"/>
          <w:szCs w:val="28"/>
        </w:rPr>
        <w:t xml:space="preserve">и общеобразовательной школы, а так же сверхнормативных </w:t>
      </w:r>
      <w:r w:rsidRPr="00784B6F">
        <w:rPr>
          <w:sz w:val="28"/>
          <w:szCs w:val="28"/>
        </w:rPr>
        <w:lastRenderedPageBreak/>
        <w:t>объектов культурно-бытового обслуживания предлагается осуществить от отдельно стоящих к</w:t>
      </w:r>
      <w:r>
        <w:rPr>
          <w:sz w:val="28"/>
          <w:szCs w:val="28"/>
        </w:rPr>
        <w:t>отельных установок, оборудованн</w:t>
      </w:r>
      <w:r w:rsidRPr="00784B6F">
        <w:rPr>
          <w:sz w:val="28"/>
          <w:szCs w:val="28"/>
        </w:rPr>
        <w:t xml:space="preserve">ых трехконтурными котлами, и </w:t>
      </w:r>
      <w:proofErr w:type="spellStart"/>
      <w:r w:rsidRPr="00784B6F">
        <w:rPr>
          <w:sz w:val="28"/>
          <w:szCs w:val="28"/>
        </w:rPr>
        <w:t>низкоэммисионными</w:t>
      </w:r>
      <w:proofErr w:type="spellEnd"/>
      <w:r w:rsidRPr="00784B6F">
        <w:rPr>
          <w:sz w:val="28"/>
          <w:szCs w:val="28"/>
        </w:rPr>
        <w:t xml:space="preserve"> горелками импортного типа, осуществляющих «</w:t>
      </w:r>
      <w:proofErr w:type="spellStart"/>
      <w:r w:rsidRPr="00784B6F">
        <w:rPr>
          <w:sz w:val="28"/>
          <w:szCs w:val="28"/>
        </w:rPr>
        <w:t>дожиг</w:t>
      </w:r>
      <w:proofErr w:type="spellEnd"/>
      <w:r w:rsidRPr="00784B6F">
        <w:rPr>
          <w:sz w:val="28"/>
          <w:szCs w:val="28"/>
        </w:rPr>
        <w:t xml:space="preserve">» уходящих газов. Для обеспечения горячего водоснабжения (ГВС) на хозяйственные и гигиенические нужды необходима установка </w:t>
      </w:r>
      <w:r w:rsidRPr="00784B6F">
        <w:rPr>
          <w:bCs/>
          <w:sz w:val="28"/>
          <w:szCs w:val="28"/>
        </w:rPr>
        <w:t>автоматизированных, накопительных ёмкостных водонагревателей</w:t>
      </w:r>
      <w:r w:rsidRPr="00784B6F">
        <w:rPr>
          <w:sz w:val="28"/>
          <w:szCs w:val="28"/>
        </w:rPr>
        <w:t>.</w:t>
      </w:r>
    </w:p>
    <w:p w:rsidR="00D3383A" w:rsidRPr="00D75D53" w:rsidRDefault="00D3383A" w:rsidP="00D3383A">
      <w:pPr>
        <w:ind w:firstLine="709"/>
        <w:jc w:val="both"/>
        <w:rPr>
          <w:sz w:val="28"/>
          <w:szCs w:val="28"/>
        </w:rPr>
      </w:pPr>
      <w:r w:rsidRPr="00D75D53">
        <w:rPr>
          <w:sz w:val="28"/>
          <w:szCs w:val="28"/>
        </w:rPr>
        <w:t xml:space="preserve">Подача теплоносителя в проектируемые здания от отдельно стоящих котельных установок предусматривается по тепловым сетям отопления и горячего водоснабжения. </w:t>
      </w:r>
    </w:p>
    <w:p w:rsidR="00D3383A" w:rsidRPr="00D75D53" w:rsidRDefault="0031624B" w:rsidP="00D3383A">
      <w:pPr>
        <w:ind w:firstLine="709"/>
        <w:jc w:val="both"/>
        <w:rPr>
          <w:sz w:val="28"/>
          <w:szCs w:val="28"/>
        </w:rPr>
      </w:pPr>
      <w:r>
        <w:rPr>
          <w:sz w:val="28"/>
          <w:szCs w:val="28"/>
        </w:rPr>
        <w:t xml:space="preserve">При прокладке трубопроводов </w:t>
      </w:r>
      <w:r w:rsidR="00D3383A" w:rsidRPr="00D75D53">
        <w:rPr>
          <w:sz w:val="28"/>
          <w:szCs w:val="28"/>
        </w:rPr>
        <w:t xml:space="preserve">новых тепловых сетей рекомендуется применение, по возможности, подземной </w:t>
      </w:r>
      <w:proofErr w:type="spellStart"/>
      <w:r w:rsidR="00D3383A" w:rsidRPr="00D75D53">
        <w:rPr>
          <w:sz w:val="28"/>
          <w:szCs w:val="28"/>
        </w:rPr>
        <w:t>бесканальной</w:t>
      </w:r>
      <w:proofErr w:type="spellEnd"/>
      <w:r w:rsidR="00D3383A" w:rsidRPr="00D75D53">
        <w:rPr>
          <w:sz w:val="28"/>
          <w:szCs w:val="28"/>
        </w:rPr>
        <w:t xml:space="preserve"> прокладки стальных труб в </w:t>
      </w:r>
      <w:proofErr w:type="spellStart"/>
      <w:r w:rsidR="00D3383A" w:rsidRPr="00D75D53">
        <w:rPr>
          <w:sz w:val="28"/>
          <w:szCs w:val="28"/>
        </w:rPr>
        <w:t>энергоэффективной</w:t>
      </w:r>
      <w:proofErr w:type="spellEnd"/>
      <w:r w:rsidR="00D3383A" w:rsidRPr="00D75D53">
        <w:rPr>
          <w:sz w:val="28"/>
          <w:szCs w:val="28"/>
        </w:rPr>
        <w:t xml:space="preserve"> полносборной пенополиуретановой изоляции высокой заводской готовности и быстро восстанавливаемых в полиэтиленовой </w:t>
      </w:r>
      <w:proofErr w:type="spellStart"/>
      <w:r w:rsidR="00D3383A" w:rsidRPr="00D75D53">
        <w:rPr>
          <w:sz w:val="28"/>
          <w:szCs w:val="28"/>
        </w:rPr>
        <w:t>гидрозащитной</w:t>
      </w:r>
      <w:proofErr w:type="spellEnd"/>
      <w:r w:rsidR="00D3383A" w:rsidRPr="00D75D53">
        <w:rPr>
          <w:sz w:val="28"/>
          <w:szCs w:val="28"/>
        </w:rPr>
        <w:t xml:space="preserve"> оболочке с системой оперативного дистанционного контроля состояния влажности тепловой изоляции (соответствующих требованиям ГОСТ 30732-20</w:t>
      </w:r>
      <w:r>
        <w:rPr>
          <w:sz w:val="28"/>
          <w:szCs w:val="28"/>
        </w:rPr>
        <w:t>06, ТУ 5768-001-03326601-98).</w:t>
      </w:r>
    </w:p>
    <w:p w:rsidR="00D3383A" w:rsidRPr="00D75D53" w:rsidRDefault="00D3383A" w:rsidP="00D3383A">
      <w:pPr>
        <w:ind w:firstLine="709"/>
        <w:jc w:val="both"/>
        <w:rPr>
          <w:sz w:val="28"/>
          <w:szCs w:val="28"/>
        </w:rPr>
      </w:pPr>
      <w:r w:rsidRPr="00D75D53">
        <w:rPr>
          <w:sz w:val="28"/>
          <w:szCs w:val="28"/>
        </w:rPr>
        <w:t>Перспективные расходы тепла для жилищно-коммунального комплекса подсчитаны по укрупненным показателям - удельным максимальным часовым расходам тепловой энергии на отопление и вентиляцию на 1м</w:t>
      </w:r>
      <w:r w:rsidRPr="00D75D53">
        <w:rPr>
          <w:sz w:val="28"/>
          <w:szCs w:val="28"/>
          <w:vertAlign w:val="superscript"/>
        </w:rPr>
        <w:t>2</w:t>
      </w:r>
      <w:r w:rsidRPr="00D75D53">
        <w:rPr>
          <w:sz w:val="28"/>
          <w:szCs w:val="28"/>
        </w:rPr>
        <w:t xml:space="preserve"> общей площади и значения среднего теплового потока на горячее водоснабжение на одного человека.</w:t>
      </w:r>
    </w:p>
    <w:p w:rsidR="00D3383A" w:rsidRPr="00D75D53" w:rsidRDefault="00D3383A" w:rsidP="00D3383A">
      <w:pPr>
        <w:ind w:firstLine="709"/>
        <w:rPr>
          <w:sz w:val="28"/>
          <w:szCs w:val="28"/>
        </w:rPr>
      </w:pPr>
      <w:r w:rsidRPr="00D75D53">
        <w:rPr>
          <w:sz w:val="28"/>
          <w:szCs w:val="28"/>
        </w:rPr>
        <w:t>Удельные нормы теплопотребления приняты:</w:t>
      </w:r>
    </w:p>
    <w:p w:rsidR="00D3383A" w:rsidRPr="0031624B" w:rsidRDefault="00D3383A" w:rsidP="006000B3">
      <w:pPr>
        <w:pStyle w:val="afb"/>
        <w:numPr>
          <w:ilvl w:val="0"/>
          <w:numId w:val="32"/>
        </w:numPr>
        <w:tabs>
          <w:tab w:val="left" w:pos="709"/>
        </w:tabs>
        <w:suppressAutoHyphens w:val="0"/>
        <w:overflowPunct/>
        <w:autoSpaceDE/>
        <w:ind w:left="709" w:hanging="283"/>
        <w:contextualSpacing/>
        <w:jc w:val="both"/>
        <w:rPr>
          <w:szCs w:val="28"/>
        </w:rPr>
      </w:pPr>
      <w:bookmarkStart w:id="136" w:name="_Toc210115885"/>
      <w:r w:rsidRPr="0031624B">
        <w:rPr>
          <w:szCs w:val="28"/>
        </w:rPr>
        <w:t>по укрупненным показателям – удельным отопительным и вентиляционным характеристикам для жилых и общественных зданий в Вт/м</w:t>
      </w:r>
      <w:r w:rsidRPr="0031624B">
        <w:rPr>
          <w:szCs w:val="28"/>
          <w:vertAlign w:val="superscript"/>
        </w:rPr>
        <w:t>2</w:t>
      </w:r>
      <w:proofErr w:type="gramStart"/>
      <w:r w:rsidRPr="0031624B">
        <w:rPr>
          <w:szCs w:val="28"/>
        </w:rPr>
        <w:sym w:font="Symbol" w:char="F0B0"/>
      </w:r>
      <w:r w:rsidRPr="0031624B">
        <w:rPr>
          <w:szCs w:val="28"/>
        </w:rPr>
        <w:t>С</w:t>
      </w:r>
      <w:proofErr w:type="gramEnd"/>
      <w:r w:rsidRPr="0031624B">
        <w:rPr>
          <w:szCs w:val="28"/>
        </w:rPr>
        <w:t xml:space="preserve"> (Справочное пособие «Отопление, вентиляция и кондиционирование воздуха», М., </w:t>
      </w:r>
      <w:smartTag w:uri="urn:schemas-microsoft-com:office:smarttags" w:element="metricconverter">
        <w:smartTagPr>
          <w:attr w:name="ProductID" w:val="2003 г"/>
        </w:smartTagPr>
        <w:r w:rsidRPr="0031624B">
          <w:rPr>
            <w:szCs w:val="28"/>
          </w:rPr>
          <w:t>2003 г</w:t>
        </w:r>
      </w:smartTag>
      <w:r w:rsidRPr="0031624B">
        <w:rPr>
          <w:szCs w:val="28"/>
        </w:rPr>
        <w:t>.)</w:t>
      </w:r>
      <w:bookmarkEnd w:id="136"/>
      <w:r w:rsidRPr="0031624B">
        <w:rPr>
          <w:szCs w:val="28"/>
        </w:rPr>
        <w:t xml:space="preserve">; </w:t>
      </w:r>
    </w:p>
    <w:p w:rsidR="00D3383A" w:rsidRPr="0031624B" w:rsidRDefault="00D3383A" w:rsidP="006000B3">
      <w:pPr>
        <w:pStyle w:val="afb"/>
        <w:numPr>
          <w:ilvl w:val="0"/>
          <w:numId w:val="32"/>
        </w:numPr>
        <w:tabs>
          <w:tab w:val="left" w:pos="709"/>
        </w:tabs>
        <w:suppressAutoHyphens w:val="0"/>
        <w:overflowPunct/>
        <w:autoSpaceDE/>
        <w:ind w:left="709" w:hanging="283"/>
        <w:contextualSpacing/>
        <w:jc w:val="both"/>
        <w:rPr>
          <w:szCs w:val="28"/>
        </w:rPr>
      </w:pPr>
      <w:bookmarkStart w:id="137" w:name="_Toc210115886"/>
      <w:r w:rsidRPr="0031624B">
        <w:rPr>
          <w:szCs w:val="28"/>
        </w:rPr>
        <w:t xml:space="preserve">по укрупненным показателям максимального теплового потока на отопление на </w:t>
      </w:r>
      <w:smartTag w:uri="urn:schemas-microsoft-com:office:smarttags" w:element="metricconverter">
        <w:smartTagPr>
          <w:attr w:name="ProductID" w:val="1 м2"/>
        </w:smartTagPr>
        <w:r w:rsidRPr="0031624B">
          <w:rPr>
            <w:szCs w:val="28"/>
          </w:rPr>
          <w:t>1 м</w:t>
        </w:r>
        <w:proofErr w:type="gramStart"/>
        <w:r w:rsidRPr="0031624B">
          <w:rPr>
            <w:szCs w:val="28"/>
            <w:vertAlign w:val="superscript"/>
          </w:rPr>
          <w:t>2</w:t>
        </w:r>
      </w:smartTag>
      <w:proofErr w:type="gramEnd"/>
      <w:r w:rsidRPr="0031624B">
        <w:rPr>
          <w:szCs w:val="28"/>
        </w:rPr>
        <w:t xml:space="preserve"> общей площади жилых зданий (с учетом повышенных требований к теплозащите ограждающих конструкций зданий);</w:t>
      </w:r>
      <w:bookmarkEnd w:id="137"/>
    </w:p>
    <w:p w:rsidR="00D3383A" w:rsidRPr="0031624B" w:rsidRDefault="00D3383A" w:rsidP="006000B3">
      <w:pPr>
        <w:pStyle w:val="afb"/>
        <w:numPr>
          <w:ilvl w:val="0"/>
          <w:numId w:val="32"/>
        </w:numPr>
        <w:tabs>
          <w:tab w:val="left" w:pos="709"/>
        </w:tabs>
        <w:suppressAutoHyphens w:val="0"/>
        <w:overflowPunct/>
        <w:autoSpaceDE/>
        <w:ind w:left="709" w:hanging="283"/>
        <w:contextualSpacing/>
        <w:jc w:val="both"/>
        <w:rPr>
          <w:szCs w:val="28"/>
        </w:rPr>
      </w:pPr>
      <w:bookmarkStart w:id="138" w:name="_Toc210115887"/>
      <w:r w:rsidRPr="0031624B">
        <w:rPr>
          <w:szCs w:val="28"/>
        </w:rPr>
        <w:t>по укрупненным показателям среднего теплового потока на горячее водоснабжение</w:t>
      </w:r>
      <w:bookmarkEnd w:id="138"/>
      <w:r w:rsidRPr="0031624B">
        <w:rPr>
          <w:szCs w:val="28"/>
        </w:rPr>
        <w:t>.</w:t>
      </w:r>
    </w:p>
    <w:p w:rsidR="00D3383A" w:rsidRPr="00D75D53" w:rsidRDefault="00D3383A" w:rsidP="00D3383A">
      <w:pPr>
        <w:ind w:firstLine="709"/>
        <w:jc w:val="both"/>
        <w:rPr>
          <w:sz w:val="28"/>
          <w:szCs w:val="28"/>
        </w:rPr>
      </w:pPr>
      <w:r w:rsidRPr="00D75D53">
        <w:rPr>
          <w:sz w:val="28"/>
          <w:szCs w:val="28"/>
        </w:rPr>
        <w:t xml:space="preserve">Обоснованием для определения тепловых нагрузок жилищно-коммунального сектора являются исходные данные по численности населения, жилищному фонду и перспективному строительству. </w:t>
      </w:r>
    </w:p>
    <w:p w:rsidR="00D3383A" w:rsidRPr="00D75D53" w:rsidRDefault="00D3383A" w:rsidP="00D3383A">
      <w:pPr>
        <w:ind w:firstLine="709"/>
        <w:jc w:val="both"/>
        <w:rPr>
          <w:b/>
          <w:i/>
          <w:sz w:val="28"/>
          <w:szCs w:val="28"/>
        </w:rPr>
      </w:pPr>
      <w:r w:rsidRPr="00D75D53">
        <w:rPr>
          <w:sz w:val="28"/>
          <w:szCs w:val="28"/>
        </w:rPr>
        <w:t>Подсчет потребного количества тепла для жилых и общественных зданий, выполненный по удельным тепловым характеристикам зданий с учетом применения эффективных по теплофизическим свойствам ограждающих строительных конструкций, приведен в таблицах.</w:t>
      </w:r>
    </w:p>
    <w:p w:rsidR="00D3383A" w:rsidRDefault="00D3383A" w:rsidP="0031624B">
      <w:pPr>
        <w:ind w:firstLine="540"/>
        <w:jc w:val="both"/>
        <w:rPr>
          <w:sz w:val="28"/>
          <w:szCs w:val="28"/>
        </w:rPr>
      </w:pPr>
      <w:r w:rsidRPr="00D75D53">
        <w:rPr>
          <w:color w:val="0000FF"/>
          <w:sz w:val="28"/>
          <w:szCs w:val="28"/>
        </w:rPr>
        <w:tab/>
      </w:r>
    </w:p>
    <w:p w:rsidR="006000B3" w:rsidRDefault="006000B3" w:rsidP="00D3383A">
      <w:pPr>
        <w:ind w:firstLine="709"/>
        <w:jc w:val="both"/>
        <w:rPr>
          <w:sz w:val="28"/>
          <w:szCs w:val="28"/>
        </w:rPr>
      </w:pPr>
    </w:p>
    <w:p w:rsidR="006000B3" w:rsidRDefault="006000B3" w:rsidP="00D3383A">
      <w:pPr>
        <w:ind w:firstLine="709"/>
        <w:jc w:val="both"/>
        <w:rPr>
          <w:sz w:val="28"/>
          <w:szCs w:val="28"/>
        </w:rPr>
      </w:pPr>
    </w:p>
    <w:p w:rsidR="006000B3" w:rsidRDefault="006000B3" w:rsidP="00D3383A">
      <w:pPr>
        <w:ind w:firstLine="709"/>
        <w:jc w:val="both"/>
        <w:rPr>
          <w:sz w:val="28"/>
          <w:szCs w:val="28"/>
        </w:rPr>
      </w:pPr>
    </w:p>
    <w:p w:rsidR="006000B3" w:rsidRDefault="006000B3" w:rsidP="00D3383A">
      <w:pPr>
        <w:ind w:firstLine="709"/>
        <w:jc w:val="both"/>
        <w:rPr>
          <w:sz w:val="28"/>
          <w:szCs w:val="28"/>
        </w:rPr>
      </w:pPr>
    </w:p>
    <w:p w:rsidR="00D3383A" w:rsidRDefault="00D3383A" w:rsidP="00D3383A">
      <w:pPr>
        <w:ind w:firstLine="709"/>
        <w:jc w:val="both"/>
        <w:rPr>
          <w:sz w:val="28"/>
          <w:szCs w:val="28"/>
        </w:rPr>
      </w:pPr>
      <w:r w:rsidRPr="00D75D53">
        <w:rPr>
          <w:sz w:val="28"/>
          <w:szCs w:val="28"/>
        </w:rPr>
        <w:lastRenderedPageBreak/>
        <w:t xml:space="preserve">Таблица </w:t>
      </w:r>
      <w:r>
        <w:rPr>
          <w:sz w:val="28"/>
          <w:szCs w:val="28"/>
        </w:rPr>
        <w:t xml:space="preserve">9.4-2 – </w:t>
      </w:r>
      <w:r w:rsidRPr="00D75D53">
        <w:rPr>
          <w:sz w:val="28"/>
          <w:szCs w:val="28"/>
        </w:rPr>
        <w:t>Расчетные расходы тепла на нужды жилищно-коммунального сектора</w:t>
      </w:r>
    </w:p>
    <w:p w:rsidR="0031624B" w:rsidRPr="00D75D53" w:rsidRDefault="0031624B" w:rsidP="00D3383A">
      <w:pPr>
        <w:ind w:firstLine="709"/>
        <w:jc w:val="both"/>
        <w:rPr>
          <w:sz w:val="28"/>
          <w:szCs w:val="28"/>
        </w:rPr>
      </w:pPr>
    </w:p>
    <w:tbl>
      <w:tblPr>
        <w:tblW w:w="10866" w:type="dxa"/>
        <w:jc w:val="center"/>
        <w:tblInd w:w="-8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749"/>
        <w:gridCol w:w="1229"/>
        <w:gridCol w:w="850"/>
        <w:gridCol w:w="851"/>
        <w:gridCol w:w="850"/>
        <w:gridCol w:w="851"/>
        <w:gridCol w:w="1134"/>
        <w:gridCol w:w="1134"/>
        <w:gridCol w:w="1180"/>
        <w:gridCol w:w="1038"/>
      </w:tblGrid>
      <w:tr w:rsidR="00D3383A" w:rsidRPr="009F54BA" w:rsidTr="006000B3">
        <w:trPr>
          <w:trHeight w:val="1158"/>
          <w:tblHeader/>
          <w:jc w:val="center"/>
        </w:trPr>
        <w:tc>
          <w:tcPr>
            <w:tcW w:w="1749" w:type="dxa"/>
            <w:vMerge w:val="restart"/>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Объект</w:t>
            </w:r>
          </w:p>
        </w:tc>
        <w:tc>
          <w:tcPr>
            <w:tcW w:w="1229" w:type="dxa"/>
            <w:vMerge w:val="restart"/>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Жилищный фонд, м</w:t>
            </w:r>
            <w:proofErr w:type="gramStart"/>
            <w:r w:rsidRPr="009F54BA">
              <w:rPr>
                <w:rFonts w:eastAsiaTheme="minorHAnsi"/>
                <w:sz w:val="22"/>
                <w:szCs w:val="22"/>
                <w:vertAlign w:val="superscript"/>
                <w:lang w:eastAsia="en-US"/>
              </w:rPr>
              <w:t>2</w:t>
            </w:r>
            <w:proofErr w:type="gramEnd"/>
          </w:p>
        </w:tc>
        <w:tc>
          <w:tcPr>
            <w:tcW w:w="850" w:type="dxa"/>
            <w:vMerge w:val="restart"/>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Население, чел.</w:t>
            </w:r>
          </w:p>
        </w:tc>
        <w:tc>
          <w:tcPr>
            <w:tcW w:w="2552" w:type="dxa"/>
            <w:gridSpan w:val="3"/>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Расход тепла, МВт/час</w:t>
            </w:r>
          </w:p>
        </w:tc>
        <w:tc>
          <w:tcPr>
            <w:tcW w:w="3448" w:type="dxa"/>
            <w:gridSpan w:val="3"/>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Годовая выработка тепла, МВт/год</w:t>
            </w:r>
          </w:p>
          <w:p w:rsidR="00D3383A" w:rsidRPr="009F54BA" w:rsidRDefault="00D3383A" w:rsidP="006000B3">
            <w:pPr>
              <w:jc w:val="center"/>
              <w:rPr>
                <w:rFonts w:eastAsiaTheme="minorHAnsi"/>
                <w:lang w:eastAsia="en-US"/>
              </w:rPr>
            </w:pPr>
          </w:p>
        </w:tc>
        <w:tc>
          <w:tcPr>
            <w:tcW w:w="1038" w:type="dxa"/>
            <w:vMerge w:val="restart"/>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Годовая выработка тепла, Гкал/год</w:t>
            </w:r>
          </w:p>
        </w:tc>
      </w:tr>
      <w:tr w:rsidR="00D3383A" w:rsidRPr="009F54BA" w:rsidTr="006000B3">
        <w:trPr>
          <w:trHeight w:val="495"/>
          <w:tblHeader/>
          <w:jc w:val="center"/>
        </w:trPr>
        <w:tc>
          <w:tcPr>
            <w:tcW w:w="1749" w:type="dxa"/>
            <w:vMerge/>
            <w:vAlign w:val="center"/>
          </w:tcPr>
          <w:p w:rsidR="00D3383A" w:rsidRPr="009F54BA" w:rsidRDefault="00D3383A" w:rsidP="006000B3">
            <w:pPr>
              <w:jc w:val="center"/>
              <w:rPr>
                <w:rFonts w:eastAsiaTheme="minorHAnsi"/>
                <w:lang w:eastAsia="en-US"/>
              </w:rPr>
            </w:pPr>
          </w:p>
        </w:tc>
        <w:tc>
          <w:tcPr>
            <w:tcW w:w="1229" w:type="dxa"/>
            <w:vMerge/>
            <w:shd w:val="clear" w:color="auto" w:fill="auto"/>
            <w:textDirection w:val="btLr"/>
            <w:vAlign w:val="center"/>
          </w:tcPr>
          <w:p w:rsidR="00D3383A" w:rsidRPr="009F54BA" w:rsidRDefault="00D3383A" w:rsidP="006000B3">
            <w:pPr>
              <w:jc w:val="center"/>
              <w:rPr>
                <w:rFonts w:eastAsiaTheme="minorHAnsi"/>
                <w:lang w:eastAsia="en-US"/>
              </w:rPr>
            </w:pPr>
          </w:p>
        </w:tc>
        <w:tc>
          <w:tcPr>
            <w:tcW w:w="850" w:type="dxa"/>
            <w:vMerge/>
            <w:shd w:val="clear" w:color="auto" w:fill="auto"/>
            <w:textDirection w:val="btLr"/>
            <w:vAlign w:val="center"/>
          </w:tcPr>
          <w:p w:rsidR="00D3383A" w:rsidRPr="009F54BA" w:rsidRDefault="00D3383A" w:rsidP="006000B3">
            <w:pPr>
              <w:jc w:val="center"/>
              <w:rPr>
                <w:rFonts w:eastAsiaTheme="minorHAnsi"/>
                <w:lang w:eastAsia="en-US"/>
              </w:rPr>
            </w:pPr>
          </w:p>
        </w:tc>
        <w:tc>
          <w:tcPr>
            <w:tcW w:w="851" w:type="dxa"/>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Отопление</w:t>
            </w:r>
          </w:p>
        </w:tc>
        <w:tc>
          <w:tcPr>
            <w:tcW w:w="850" w:type="dxa"/>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Горячее водоснабжение</w:t>
            </w:r>
          </w:p>
        </w:tc>
        <w:tc>
          <w:tcPr>
            <w:tcW w:w="851" w:type="dxa"/>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Всего</w:t>
            </w:r>
          </w:p>
        </w:tc>
        <w:tc>
          <w:tcPr>
            <w:tcW w:w="1134" w:type="dxa"/>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Отопление</w:t>
            </w:r>
          </w:p>
        </w:tc>
        <w:tc>
          <w:tcPr>
            <w:tcW w:w="1134" w:type="dxa"/>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Горячее водоснабжение</w:t>
            </w:r>
          </w:p>
        </w:tc>
        <w:tc>
          <w:tcPr>
            <w:tcW w:w="1180" w:type="dxa"/>
            <w:shd w:val="clear" w:color="auto" w:fill="auto"/>
            <w:vAlign w:val="center"/>
          </w:tcPr>
          <w:p w:rsidR="00D3383A" w:rsidRPr="009F54BA" w:rsidRDefault="00D3383A" w:rsidP="006000B3">
            <w:pPr>
              <w:jc w:val="center"/>
              <w:rPr>
                <w:rFonts w:eastAsiaTheme="minorHAnsi"/>
                <w:lang w:eastAsia="en-US"/>
              </w:rPr>
            </w:pPr>
            <w:r w:rsidRPr="009F54BA">
              <w:rPr>
                <w:rFonts w:eastAsiaTheme="minorHAnsi"/>
                <w:sz w:val="22"/>
                <w:szCs w:val="22"/>
                <w:lang w:eastAsia="en-US"/>
              </w:rPr>
              <w:t>Всего</w:t>
            </w:r>
          </w:p>
        </w:tc>
        <w:tc>
          <w:tcPr>
            <w:tcW w:w="1038" w:type="dxa"/>
            <w:vMerge/>
            <w:shd w:val="clear" w:color="auto" w:fill="auto"/>
            <w:vAlign w:val="center"/>
          </w:tcPr>
          <w:p w:rsidR="00D3383A" w:rsidRPr="009F54BA" w:rsidRDefault="00D3383A" w:rsidP="006000B3">
            <w:pPr>
              <w:jc w:val="center"/>
              <w:rPr>
                <w:rFonts w:eastAsiaTheme="minorHAnsi"/>
                <w:lang w:eastAsia="en-US"/>
              </w:rPr>
            </w:pPr>
          </w:p>
        </w:tc>
      </w:tr>
      <w:tr w:rsidR="00D3383A" w:rsidRPr="009F54BA" w:rsidTr="006000B3">
        <w:trPr>
          <w:trHeight w:val="287"/>
          <w:jc w:val="center"/>
        </w:trPr>
        <w:tc>
          <w:tcPr>
            <w:tcW w:w="1749" w:type="dxa"/>
            <w:shd w:val="clear" w:color="auto" w:fill="auto"/>
            <w:vAlign w:val="center"/>
          </w:tcPr>
          <w:p w:rsidR="00D3383A" w:rsidRPr="009F54BA" w:rsidRDefault="00D3383A" w:rsidP="006000B3">
            <w:pPr>
              <w:pStyle w:val="afc"/>
              <w:rPr>
                <w:sz w:val="22"/>
                <w:szCs w:val="22"/>
              </w:rPr>
            </w:pPr>
            <w:r w:rsidRPr="009F54BA">
              <w:rPr>
                <w:sz w:val="22"/>
                <w:szCs w:val="22"/>
              </w:rPr>
              <w:t>корпус</w:t>
            </w:r>
            <w:proofErr w:type="gramStart"/>
            <w:r w:rsidRPr="009F54BA">
              <w:rPr>
                <w:sz w:val="22"/>
                <w:szCs w:val="22"/>
              </w:rPr>
              <w:t xml:space="preserve"> А</w:t>
            </w:r>
            <w:proofErr w:type="gramEnd"/>
            <w:r w:rsidRPr="009F54BA">
              <w:rPr>
                <w:sz w:val="22"/>
                <w:szCs w:val="22"/>
              </w:rPr>
              <w:t xml:space="preserve"> (12-ти этажный жилой дом)</w:t>
            </w:r>
          </w:p>
        </w:tc>
        <w:tc>
          <w:tcPr>
            <w:tcW w:w="1229" w:type="dxa"/>
            <w:shd w:val="clear" w:color="auto" w:fill="auto"/>
            <w:vAlign w:val="center"/>
          </w:tcPr>
          <w:p w:rsidR="00D3383A" w:rsidRPr="009F54BA" w:rsidRDefault="00D3383A" w:rsidP="006000B3">
            <w:pPr>
              <w:pStyle w:val="afc"/>
              <w:jc w:val="center"/>
              <w:rPr>
                <w:color w:val="000000"/>
                <w:sz w:val="22"/>
                <w:szCs w:val="22"/>
              </w:rPr>
            </w:pPr>
            <w:r w:rsidRPr="009F54BA">
              <w:rPr>
                <w:color w:val="000000"/>
                <w:sz w:val="22"/>
                <w:szCs w:val="22"/>
              </w:rPr>
              <w:t>5226,4</w:t>
            </w:r>
          </w:p>
        </w:tc>
        <w:tc>
          <w:tcPr>
            <w:tcW w:w="850" w:type="dxa"/>
            <w:shd w:val="clear" w:color="auto" w:fill="auto"/>
            <w:vAlign w:val="center"/>
          </w:tcPr>
          <w:p w:rsidR="00D3383A" w:rsidRPr="009F54BA" w:rsidRDefault="00D3383A" w:rsidP="006000B3">
            <w:pPr>
              <w:pStyle w:val="afc"/>
              <w:jc w:val="center"/>
              <w:rPr>
                <w:sz w:val="22"/>
                <w:szCs w:val="22"/>
              </w:rPr>
            </w:pPr>
            <w:r w:rsidRPr="009F54BA">
              <w:rPr>
                <w:sz w:val="22"/>
                <w:szCs w:val="22"/>
              </w:rPr>
              <w:t>150</w:t>
            </w:r>
          </w:p>
        </w:tc>
        <w:tc>
          <w:tcPr>
            <w:tcW w:w="851" w:type="dxa"/>
            <w:shd w:val="clear" w:color="auto" w:fill="auto"/>
            <w:vAlign w:val="center"/>
          </w:tcPr>
          <w:p w:rsidR="00D3383A" w:rsidRPr="009F54BA" w:rsidRDefault="00D3383A" w:rsidP="006000B3">
            <w:pPr>
              <w:jc w:val="center"/>
              <w:rPr>
                <w:color w:val="000000"/>
              </w:rPr>
            </w:pPr>
            <w:r w:rsidRPr="009F54BA">
              <w:rPr>
                <w:color w:val="000000"/>
                <w:sz w:val="22"/>
                <w:szCs w:val="22"/>
              </w:rPr>
              <w:t>0,53</w:t>
            </w:r>
          </w:p>
        </w:tc>
        <w:tc>
          <w:tcPr>
            <w:tcW w:w="850" w:type="dxa"/>
            <w:shd w:val="clear" w:color="auto" w:fill="auto"/>
            <w:vAlign w:val="center"/>
          </w:tcPr>
          <w:p w:rsidR="00D3383A" w:rsidRPr="009F54BA" w:rsidRDefault="00D3383A" w:rsidP="006000B3">
            <w:pPr>
              <w:jc w:val="center"/>
              <w:rPr>
                <w:color w:val="000000"/>
              </w:rPr>
            </w:pPr>
            <w:r w:rsidRPr="009F54BA">
              <w:rPr>
                <w:color w:val="000000"/>
                <w:sz w:val="22"/>
                <w:szCs w:val="22"/>
              </w:rPr>
              <w:t>0,06</w:t>
            </w:r>
          </w:p>
        </w:tc>
        <w:tc>
          <w:tcPr>
            <w:tcW w:w="851" w:type="dxa"/>
            <w:shd w:val="clear" w:color="auto" w:fill="auto"/>
            <w:vAlign w:val="center"/>
          </w:tcPr>
          <w:p w:rsidR="00D3383A" w:rsidRPr="009F54BA" w:rsidRDefault="00D3383A" w:rsidP="006000B3">
            <w:pPr>
              <w:jc w:val="center"/>
              <w:rPr>
                <w:color w:val="000000"/>
              </w:rPr>
            </w:pPr>
            <w:r w:rsidRPr="009F54BA">
              <w:rPr>
                <w:color w:val="000000"/>
                <w:sz w:val="22"/>
                <w:szCs w:val="22"/>
              </w:rPr>
              <w:t>0,59</w:t>
            </w:r>
          </w:p>
        </w:tc>
        <w:tc>
          <w:tcPr>
            <w:tcW w:w="1134" w:type="dxa"/>
            <w:shd w:val="clear" w:color="auto" w:fill="auto"/>
            <w:vAlign w:val="center"/>
          </w:tcPr>
          <w:p w:rsidR="00D3383A" w:rsidRPr="009F54BA" w:rsidRDefault="00D3383A" w:rsidP="006000B3">
            <w:pPr>
              <w:jc w:val="center"/>
              <w:rPr>
                <w:color w:val="000000"/>
              </w:rPr>
            </w:pPr>
            <w:r w:rsidRPr="009F54BA">
              <w:rPr>
                <w:color w:val="000000"/>
                <w:sz w:val="22"/>
                <w:szCs w:val="22"/>
              </w:rPr>
              <w:t>1324,0</w:t>
            </w:r>
          </w:p>
        </w:tc>
        <w:tc>
          <w:tcPr>
            <w:tcW w:w="1134" w:type="dxa"/>
            <w:shd w:val="clear" w:color="auto" w:fill="auto"/>
            <w:vAlign w:val="center"/>
          </w:tcPr>
          <w:p w:rsidR="00D3383A" w:rsidRPr="009F54BA" w:rsidRDefault="00D3383A" w:rsidP="006000B3">
            <w:pPr>
              <w:jc w:val="center"/>
              <w:rPr>
                <w:color w:val="000000"/>
              </w:rPr>
            </w:pPr>
            <w:r w:rsidRPr="009F54BA">
              <w:rPr>
                <w:color w:val="000000"/>
                <w:sz w:val="22"/>
                <w:szCs w:val="22"/>
              </w:rPr>
              <w:t>410,4</w:t>
            </w:r>
          </w:p>
        </w:tc>
        <w:tc>
          <w:tcPr>
            <w:tcW w:w="1180" w:type="dxa"/>
            <w:shd w:val="clear" w:color="auto" w:fill="auto"/>
            <w:vAlign w:val="center"/>
          </w:tcPr>
          <w:p w:rsidR="00D3383A" w:rsidRPr="009F54BA" w:rsidRDefault="00D3383A" w:rsidP="006000B3">
            <w:pPr>
              <w:jc w:val="center"/>
              <w:rPr>
                <w:color w:val="000000"/>
              </w:rPr>
            </w:pPr>
            <w:r w:rsidRPr="009F54BA">
              <w:rPr>
                <w:color w:val="000000"/>
                <w:sz w:val="22"/>
                <w:szCs w:val="22"/>
              </w:rPr>
              <w:t>1734,5</w:t>
            </w:r>
          </w:p>
        </w:tc>
        <w:tc>
          <w:tcPr>
            <w:tcW w:w="1038" w:type="dxa"/>
            <w:shd w:val="clear" w:color="auto" w:fill="auto"/>
            <w:vAlign w:val="center"/>
          </w:tcPr>
          <w:p w:rsidR="00D3383A" w:rsidRPr="009F54BA" w:rsidRDefault="00D3383A" w:rsidP="006000B3">
            <w:pPr>
              <w:jc w:val="center"/>
              <w:rPr>
                <w:color w:val="000000"/>
              </w:rPr>
            </w:pPr>
            <w:r w:rsidRPr="009F54BA">
              <w:rPr>
                <w:color w:val="000000"/>
                <w:sz w:val="22"/>
                <w:szCs w:val="22"/>
              </w:rPr>
              <w:t>1495,2</w:t>
            </w:r>
          </w:p>
        </w:tc>
      </w:tr>
      <w:tr w:rsidR="00D3383A" w:rsidRPr="009F54BA" w:rsidTr="006000B3">
        <w:trPr>
          <w:trHeight w:val="287"/>
          <w:jc w:val="center"/>
        </w:trPr>
        <w:tc>
          <w:tcPr>
            <w:tcW w:w="1749" w:type="dxa"/>
            <w:shd w:val="clear" w:color="auto" w:fill="auto"/>
            <w:vAlign w:val="center"/>
          </w:tcPr>
          <w:p w:rsidR="00D3383A" w:rsidRPr="009F54BA" w:rsidRDefault="00D3383A" w:rsidP="006000B3">
            <w:pPr>
              <w:pStyle w:val="afc"/>
              <w:rPr>
                <w:sz w:val="22"/>
                <w:szCs w:val="22"/>
              </w:rPr>
            </w:pPr>
            <w:r w:rsidRPr="009F54BA">
              <w:rPr>
                <w:sz w:val="22"/>
                <w:szCs w:val="22"/>
              </w:rPr>
              <w:t>корпус</w:t>
            </w:r>
            <w:proofErr w:type="gramStart"/>
            <w:r w:rsidRPr="009F54BA">
              <w:rPr>
                <w:sz w:val="22"/>
                <w:szCs w:val="22"/>
              </w:rPr>
              <w:t xml:space="preserve"> Б</w:t>
            </w:r>
            <w:proofErr w:type="gramEnd"/>
            <w:r w:rsidRPr="009F54BA">
              <w:rPr>
                <w:sz w:val="22"/>
                <w:szCs w:val="22"/>
              </w:rPr>
              <w:t xml:space="preserve"> (12-ти этажный жилой дом)</w:t>
            </w:r>
          </w:p>
        </w:tc>
        <w:tc>
          <w:tcPr>
            <w:tcW w:w="1229" w:type="dxa"/>
            <w:shd w:val="clear" w:color="auto" w:fill="auto"/>
            <w:vAlign w:val="center"/>
          </w:tcPr>
          <w:p w:rsidR="00D3383A" w:rsidRPr="009F54BA" w:rsidRDefault="00D3383A" w:rsidP="006000B3">
            <w:pPr>
              <w:pStyle w:val="afc"/>
              <w:jc w:val="center"/>
              <w:rPr>
                <w:color w:val="000000"/>
                <w:sz w:val="22"/>
                <w:szCs w:val="22"/>
              </w:rPr>
            </w:pPr>
            <w:r w:rsidRPr="009F54BA">
              <w:rPr>
                <w:color w:val="000000"/>
                <w:sz w:val="22"/>
                <w:szCs w:val="22"/>
              </w:rPr>
              <w:t>22948,2</w:t>
            </w:r>
          </w:p>
        </w:tc>
        <w:tc>
          <w:tcPr>
            <w:tcW w:w="850" w:type="dxa"/>
            <w:shd w:val="clear" w:color="auto" w:fill="auto"/>
            <w:vAlign w:val="center"/>
          </w:tcPr>
          <w:p w:rsidR="00D3383A" w:rsidRPr="009F54BA" w:rsidRDefault="00D3383A" w:rsidP="006000B3">
            <w:pPr>
              <w:pStyle w:val="afc"/>
              <w:jc w:val="center"/>
              <w:rPr>
                <w:sz w:val="22"/>
                <w:szCs w:val="22"/>
              </w:rPr>
            </w:pPr>
            <w:r w:rsidRPr="009F54BA">
              <w:rPr>
                <w:sz w:val="22"/>
                <w:szCs w:val="22"/>
              </w:rPr>
              <w:t>655</w:t>
            </w:r>
          </w:p>
        </w:tc>
        <w:tc>
          <w:tcPr>
            <w:tcW w:w="851" w:type="dxa"/>
            <w:shd w:val="clear" w:color="auto" w:fill="auto"/>
            <w:vAlign w:val="center"/>
          </w:tcPr>
          <w:p w:rsidR="00D3383A" w:rsidRPr="009F54BA" w:rsidRDefault="00D3383A" w:rsidP="006000B3">
            <w:pPr>
              <w:jc w:val="center"/>
              <w:rPr>
                <w:color w:val="000000"/>
              </w:rPr>
            </w:pPr>
            <w:r w:rsidRPr="009F54BA">
              <w:rPr>
                <w:color w:val="000000"/>
                <w:sz w:val="22"/>
                <w:szCs w:val="22"/>
              </w:rPr>
              <w:t>2,32</w:t>
            </w:r>
          </w:p>
        </w:tc>
        <w:tc>
          <w:tcPr>
            <w:tcW w:w="850" w:type="dxa"/>
            <w:shd w:val="clear" w:color="auto" w:fill="auto"/>
            <w:vAlign w:val="center"/>
          </w:tcPr>
          <w:p w:rsidR="00D3383A" w:rsidRPr="009F54BA" w:rsidRDefault="00D3383A" w:rsidP="006000B3">
            <w:pPr>
              <w:jc w:val="center"/>
              <w:rPr>
                <w:color w:val="000000"/>
              </w:rPr>
            </w:pPr>
            <w:r w:rsidRPr="009F54BA">
              <w:rPr>
                <w:color w:val="000000"/>
                <w:sz w:val="22"/>
                <w:szCs w:val="22"/>
              </w:rPr>
              <w:t>0,25</w:t>
            </w:r>
          </w:p>
        </w:tc>
        <w:tc>
          <w:tcPr>
            <w:tcW w:w="851" w:type="dxa"/>
            <w:shd w:val="clear" w:color="auto" w:fill="auto"/>
            <w:vAlign w:val="center"/>
          </w:tcPr>
          <w:p w:rsidR="00D3383A" w:rsidRPr="009F54BA" w:rsidRDefault="00D3383A" w:rsidP="006000B3">
            <w:pPr>
              <w:jc w:val="center"/>
              <w:rPr>
                <w:color w:val="000000"/>
              </w:rPr>
            </w:pPr>
            <w:r w:rsidRPr="009F54BA">
              <w:rPr>
                <w:color w:val="000000"/>
                <w:sz w:val="22"/>
                <w:szCs w:val="22"/>
              </w:rPr>
              <w:t>2,57</w:t>
            </w:r>
          </w:p>
        </w:tc>
        <w:tc>
          <w:tcPr>
            <w:tcW w:w="1134" w:type="dxa"/>
            <w:shd w:val="clear" w:color="auto" w:fill="auto"/>
            <w:vAlign w:val="center"/>
          </w:tcPr>
          <w:p w:rsidR="00D3383A" w:rsidRPr="009F54BA" w:rsidRDefault="00D3383A" w:rsidP="006000B3">
            <w:pPr>
              <w:jc w:val="center"/>
              <w:rPr>
                <w:color w:val="000000"/>
              </w:rPr>
            </w:pPr>
            <w:r w:rsidRPr="009F54BA">
              <w:rPr>
                <w:color w:val="000000"/>
                <w:sz w:val="22"/>
                <w:szCs w:val="22"/>
              </w:rPr>
              <w:t>5813,8</w:t>
            </w:r>
          </w:p>
        </w:tc>
        <w:tc>
          <w:tcPr>
            <w:tcW w:w="1134" w:type="dxa"/>
            <w:shd w:val="clear" w:color="auto" w:fill="auto"/>
            <w:vAlign w:val="center"/>
          </w:tcPr>
          <w:p w:rsidR="00D3383A" w:rsidRPr="009F54BA" w:rsidRDefault="00D3383A" w:rsidP="006000B3">
            <w:pPr>
              <w:jc w:val="center"/>
              <w:rPr>
                <w:color w:val="000000"/>
              </w:rPr>
            </w:pPr>
            <w:r w:rsidRPr="009F54BA">
              <w:rPr>
                <w:color w:val="000000"/>
                <w:sz w:val="22"/>
                <w:szCs w:val="22"/>
              </w:rPr>
              <w:t>1792,1</w:t>
            </w:r>
          </w:p>
        </w:tc>
        <w:tc>
          <w:tcPr>
            <w:tcW w:w="1180" w:type="dxa"/>
            <w:shd w:val="clear" w:color="auto" w:fill="auto"/>
            <w:vAlign w:val="center"/>
          </w:tcPr>
          <w:p w:rsidR="00D3383A" w:rsidRPr="009F54BA" w:rsidRDefault="00D3383A" w:rsidP="006000B3">
            <w:pPr>
              <w:jc w:val="center"/>
              <w:rPr>
                <w:color w:val="000000"/>
              </w:rPr>
            </w:pPr>
            <w:r w:rsidRPr="009F54BA">
              <w:rPr>
                <w:color w:val="000000"/>
                <w:sz w:val="22"/>
                <w:szCs w:val="22"/>
              </w:rPr>
              <w:t>7605,9</w:t>
            </w:r>
          </w:p>
        </w:tc>
        <w:tc>
          <w:tcPr>
            <w:tcW w:w="1038" w:type="dxa"/>
            <w:shd w:val="clear" w:color="auto" w:fill="auto"/>
            <w:vAlign w:val="center"/>
          </w:tcPr>
          <w:p w:rsidR="00D3383A" w:rsidRPr="009F54BA" w:rsidRDefault="00D3383A" w:rsidP="006000B3">
            <w:pPr>
              <w:jc w:val="center"/>
              <w:rPr>
                <w:color w:val="000000"/>
              </w:rPr>
            </w:pPr>
            <w:r w:rsidRPr="009F54BA">
              <w:rPr>
                <w:color w:val="000000"/>
                <w:sz w:val="22"/>
                <w:szCs w:val="22"/>
              </w:rPr>
              <w:t>6556,8</w:t>
            </w:r>
          </w:p>
        </w:tc>
      </w:tr>
      <w:tr w:rsidR="00D3383A" w:rsidRPr="009F54BA" w:rsidTr="006000B3">
        <w:trPr>
          <w:trHeight w:val="287"/>
          <w:jc w:val="center"/>
        </w:trPr>
        <w:tc>
          <w:tcPr>
            <w:tcW w:w="1749" w:type="dxa"/>
            <w:shd w:val="clear" w:color="auto" w:fill="auto"/>
            <w:vAlign w:val="center"/>
          </w:tcPr>
          <w:p w:rsidR="00D3383A" w:rsidRPr="009F54BA" w:rsidRDefault="00D3383A" w:rsidP="006000B3">
            <w:pPr>
              <w:pStyle w:val="afc"/>
              <w:rPr>
                <w:sz w:val="22"/>
                <w:szCs w:val="22"/>
              </w:rPr>
            </w:pPr>
            <w:r w:rsidRPr="009F54BA">
              <w:rPr>
                <w:sz w:val="22"/>
                <w:szCs w:val="22"/>
              </w:rPr>
              <w:t>корпус</w:t>
            </w:r>
            <w:proofErr w:type="gramStart"/>
            <w:r w:rsidRPr="009F54BA">
              <w:rPr>
                <w:sz w:val="22"/>
                <w:szCs w:val="22"/>
              </w:rPr>
              <w:t xml:space="preserve"> В</w:t>
            </w:r>
            <w:proofErr w:type="gramEnd"/>
            <w:r w:rsidRPr="009F54BA">
              <w:rPr>
                <w:sz w:val="22"/>
                <w:szCs w:val="22"/>
              </w:rPr>
              <w:t xml:space="preserve"> (12-ти этажный жилой дом)</w:t>
            </w:r>
          </w:p>
        </w:tc>
        <w:tc>
          <w:tcPr>
            <w:tcW w:w="1229" w:type="dxa"/>
            <w:shd w:val="clear" w:color="auto" w:fill="auto"/>
            <w:vAlign w:val="center"/>
          </w:tcPr>
          <w:p w:rsidR="00D3383A" w:rsidRPr="009F54BA" w:rsidRDefault="00D3383A" w:rsidP="006000B3">
            <w:pPr>
              <w:pStyle w:val="afc"/>
              <w:jc w:val="center"/>
              <w:rPr>
                <w:color w:val="000000"/>
                <w:sz w:val="22"/>
                <w:szCs w:val="22"/>
              </w:rPr>
            </w:pPr>
            <w:r w:rsidRPr="009F54BA">
              <w:rPr>
                <w:color w:val="000000"/>
                <w:sz w:val="22"/>
                <w:szCs w:val="22"/>
              </w:rPr>
              <w:t>21181,6</w:t>
            </w:r>
          </w:p>
        </w:tc>
        <w:tc>
          <w:tcPr>
            <w:tcW w:w="850" w:type="dxa"/>
            <w:shd w:val="clear" w:color="auto" w:fill="auto"/>
            <w:vAlign w:val="center"/>
          </w:tcPr>
          <w:p w:rsidR="00D3383A" w:rsidRPr="009F54BA" w:rsidRDefault="00D3383A" w:rsidP="006000B3">
            <w:pPr>
              <w:pStyle w:val="afc"/>
              <w:jc w:val="center"/>
              <w:rPr>
                <w:sz w:val="22"/>
                <w:szCs w:val="22"/>
              </w:rPr>
            </w:pPr>
            <w:r w:rsidRPr="009F54BA">
              <w:rPr>
                <w:sz w:val="22"/>
                <w:szCs w:val="22"/>
              </w:rPr>
              <w:t>605</w:t>
            </w:r>
          </w:p>
        </w:tc>
        <w:tc>
          <w:tcPr>
            <w:tcW w:w="851" w:type="dxa"/>
            <w:shd w:val="clear" w:color="auto" w:fill="auto"/>
            <w:vAlign w:val="center"/>
          </w:tcPr>
          <w:p w:rsidR="00D3383A" w:rsidRPr="009F54BA" w:rsidRDefault="00D3383A" w:rsidP="006000B3">
            <w:pPr>
              <w:jc w:val="center"/>
              <w:rPr>
                <w:color w:val="000000"/>
              </w:rPr>
            </w:pPr>
            <w:r w:rsidRPr="009F54BA">
              <w:rPr>
                <w:color w:val="000000"/>
                <w:sz w:val="22"/>
                <w:szCs w:val="22"/>
              </w:rPr>
              <w:t>2,14</w:t>
            </w:r>
          </w:p>
        </w:tc>
        <w:tc>
          <w:tcPr>
            <w:tcW w:w="850" w:type="dxa"/>
            <w:shd w:val="clear" w:color="auto" w:fill="auto"/>
            <w:vAlign w:val="center"/>
          </w:tcPr>
          <w:p w:rsidR="00D3383A" w:rsidRPr="009F54BA" w:rsidRDefault="00D3383A" w:rsidP="006000B3">
            <w:pPr>
              <w:jc w:val="center"/>
              <w:rPr>
                <w:color w:val="000000"/>
              </w:rPr>
            </w:pPr>
            <w:r w:rsidRPr="009F54BA">
              <w:rPr>
                <w:color w:val="000000"/>
                <w:sz w:val="22"/>
                <w:szCs w:val="22"/>
              </w:rPr>
              <w:t>0,23</w:t>
            </w:r>
          </w:p>
        </w:tc>
        <w:tc>
          <w:tcPr>
            <w:tcW w:w="851" w:type="dxa"/>
            <w:shd w:val="clear" w:color="auto" w:fill="auto"/>
            <w:vAlign w:val="center"/>
          </w:tcPr>
          <w:p w:rsidR="00D3383A" w:rsidRPr="009F54BA" w:rsidRDefault="00D3383A" w:rsidP="006000B3">
            <w:pPr>
              <w:jc w:val="center"/>
              <w:rPr>
                <w:color w:val="000000"/>
              </w:rPr>
            </w:pPr>
            <w:r w:rsidRPr="009F54BA">
              <w:rPr>
                <w:color w:val="000000"/>
                <w:sz w:val="22"/>
                <w:szCs w:val="22"/>
              </w:rPr>
              <w:t>2,37</w:t>
            </w:r>
          </w:p>
        </w:tc>
        <w:tc>
          <w:tcPr>
            <w:tcW w:w="1134" w:type="dxa"/>
            <w:shd w:val="clear" w:color="auto" w:fill="auto"/>
            <w:vAlign w:val="center"/>
          </w:tcPr>
          <w:p w:rsidR="00D3383A" w:rsidRPr="009F54BA" w:rsidRDefault="00D3383A" w:rsidP="006000B3">
            <w:pPr>
              <w:jc w:val="center"/>
              <w:rPr>
                <w:color w:val="000000"/>
              </w:rPr>
            </w:pPr>
            <w:r w:rsidRPr="009F54BA">
              <w:rPr>
                <w:color w:val="000000"/>
                <w:sz w:val="22"/>
                <w:szCs w:val="22"/>
              </w:rPr>
              <w:t>5366,2</w:t>
            </w:r>
          </w:p>
        </w:tc>
        <w:tc>
          <w:tcPr>
            <w:tcW w:w="1134" w:type="dxa"/>
            <w:shd w:val="clear" w:color="auto" w:fill="auto"/>
            <w:vAlign w:val="center"/>
          </w:tcPr>
          <w:p w:rsidR="00D3383A" w:rsidRPr="009F54BA" w:rsidRDefault="00D3383A" w:rsidP="006000B3">
            <w:pPr>
              <w:jc w:val="center"/>
              <w:rPr>
                <w:color w:val="000000"/>
              </w:rPr>
            </w:pPr>
            <w:r w:rsidRPr="009F54BA">
              <w:rPr>
                <w:color w:val="000000"/>
                <w:sz w:val="22"/>
                <w:szCs w:val="22"/>
              </w:rPr>
              <w:t>1655,3</w:t>
            </w:r>
          </w:p>
        </w:tc>
        <w:tc>
          <w:tcPr>
            <w:tcW w:w="1180" w:type="dxa"/>
            <w:shd w:val="clear" w:color="auto" w:fill="auto"/>
            <w:vAlign w:val="center"/>
          </w:tcPr>
          <w:p w:rsidR="00D3383A" w:rsidRPr="009F54BA" w:rsidRDefault="00D3383A" w:rsidP="006000B3">
            <w:pPr>
              <w:jc w:val="center"/>
              <w:rPr>
                <w:color w:val="000000"/>
              </w:rPr>
            </w:pPr>
            <w:r w:rsidRPr="009F54BA">
              <w:rPr>
                <w:color w:val="000000"/>
                <w:sz w:val="22"/>
                <w:szCs w:val="22"/>
              </w:rPr>
              <w:t>7021,6</w:t>
            </w:r>
          </w:p>
        </w:tc>
        <w:tc>
          <w:tcPr>
            <w:tcW w:w="1038" w:type="dxa"/>
            <w:shd w:val="clear" w:color="auto" w:fill="auto"/>
            <w:vAlign w:val="center"/>
          </w:tcPr>
          <w:p w:rsidR="00D3383A" w:rsidRPr="009F54BA" w:rsidRDefault="00D3383A" w:rsidP="006000B3">
            <w:pPr>
              <w:jc w:val="center"/>
              <w:rPr>
                <w:color w:val="000000"/>
              </w:rPr>
            </w:pPr>
            <w:r w:rsidRPr="009F54BA">
              <w:rPr>
                <w:color w:val="000000"/>
                <w:sz w:val="22"/>
                <w:szCs w:val="22"/>
              </w:rPr>
              <w:t>6053,1</w:t>
            </w:r>
          </w:p>
        </w:tc>
      </w:tr>
      <w:tr w:rsidR="00D3383A" w:rsidRPr="009F54BA" w:rsidTr="00D3383A">
        <w:trPr>
          <w:trHeight w:val="357"/>
          <w:jc w:val="center"/>
        </w:trPr>
        <w:tc>
          <w:tcPr>
            <w:tcW w:w="1749" w:type="dxa"/>
            <w:shd w:val="clear" w:color="auto" w:fill="auto"/>
            <w:vAlign w:val="center"/>
          </w:tcPr>
          <w:p w:rsidR="00D3383A" w:rsidRPr="009F54BA" w:rsidRDefault="00D3383A" w:rsidP="0031624B">
            <w:pPr>
              <w:pStyle w:val="afc"/>
              <w:rPr>
                <w:sz w:val="22"/>
                <w:szCs w:val="22"/>
              </w:rPr>
            </w:pPr>
            <w:r w:rsidRPr="009F54BA">
              <w:rPr>
                <w:sz w:val="22"/>
                <w:szCs w:val="22"/>
              </w:rPr>
              <w:t>корпус Г (12-ти этажный жилой дом)</w:t>
            </w:r>
          </w:p>
        </w:tc>
        <w:tc>
          <w:tcPr>
            <w:tcW w:w="1229" w:type="dxa"/>
            <w:shd w:val="clear" w:color="auto" w:fill="auto"/>
            <w:noWrap/>
            <w:vAlign w:val="center"/>
          </w:tcPr>
          <w:p w:rsidR="00D3383A" w:rsidRPr="009F54BA" w:rsidRDefault="00D3383A" w:rsidP="00D3383A">
            <w:pPr>
              <w:pStyle w:val="afc"/>
              <w:jc w:val="center"/>
              <w:rPr>
                <w:color w:val="000000"/>
                <w:sz w:val="22"/>
                <w:szCs w:val="22"/>
              </w:rPr>
            </w:pPr>
            <w:r w:rsidRPr="009F54BA">
              <w:rPr>
                <w:color w:val="000000"/>
                <w:sz w:val="22"/>
                <w:szCs w:val="22"/>
              </w:rPr>
              <w:t>21181,6</w:t>
            </w:r>
          </w:p>
        </w:tc>
        <w:tc>
          <w:tcPr>
            <w:tcW w:w="850" w:type="dxa"/>
            <w:shd w:val="clear" w:color="auto" w:fill="auto"/>
            <w:noWrap/>
            <w:vAlign w:val="center"/>
          </w:tcPr>
          <w:p w:rsidR="00D3383A" w:rsidRPr="009F54BA" w:rsidRDefault="00D3383A" w:rsidP="00D3383A">
            <w:pPr>
              <w:pStyle w:val="afc"/>
              <w:jc w:val="center"/>
              <w:rPr>
                <w:sz w:val="22"/>
                <w:szCs w:val="22"/>
              </w:rPr>
            </w:pPr>
            <w:r w:rsidRPr="009F54BA">
              <w:rPr>
                <w:sz w:val="22"/>
                <w:szCs w:val="22"/>
              </w:rPr>
              <w:t>605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2,14</w:t>
            </w:r>
          </w:p>
        </w:tc>
        <w:tc>
          <w:tcPr>
            <w:tcW w:w="850" w:type="dxa"/>
            <w:shd w:val="clear" w:color="auto" w:fill="auto"/>
            <w:noWrap/>
            <w:vAlign w:val="center"/>
          </w:tcPr>
          <w:p w:rsidR="00D3383A" w:rsidRPr="009F54BA" w:rsidRDefault="00D3383A" w:rsidP="00D3383A">
            <w:pPr>
              <w:jc w:val="center"/>
              <w:rPr>
                <w:color w:val="000000"/>
              </w:rPr>
            </w:pPr>
            <w:r w:rsidRPr="009F54BA">
              <w:rPr>
                <w:color w:val="000000"/>
                <w:sz w:val="22"/>
                <w:szCs w:val="22"/>
              </w:rPr>
              <w:t>0,23</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2,37</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5366,2</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1655,3</w:t>
            </w:r>
          </w:p>
        </w:tc>
        <w:tc>
          <w:tcPr>
            <w:tcW w:w="1180" w:type="dxa"/>
            <w:shd w:val="clear" w:color="auto" w:fill="auto"/>
            <w:noWrap/>
            <w:vAlign w:val="center"/>
          </w:tcPr>
          <w:p w:rsidR="00D3383A" w:rsidRPr="009F54BA" w:rsidRDefault="00D3383A" w:rsidP="00D3383A">
            <w:pPr>
              <w:jc w:val="center"/>
              <w:rPr>
                <w:color w:val="000000"/>
              </w:rPr>
            </w:pPr>
            <w:r w:rsidRPr="009F54BA">
              <w:rPr>
                <w:color w:val="000000"/>
                <w:sz w:val="22"/>
                <w:szCs w:val="22"/>
              </w:rPr>
              <w:t>7021,6</w:t>
            </w:r>
          </w:p>
        </w:tc>
        <w:tc>
          <w:tcPr>
            <w:tcW w:w="1038" w:type="dxa"/>
            <w:shd w:val="clear" w:color="auto" w:fill="auto"/>
            <w:noWrap/>
            <w:vAlign w:val="center"/>
          </w:tcPr>
          <w:p w:rsidR="00D3383A" w:rsidRPr="009F54BA" w:rsidRDefault="00D3383A" w:rsidP="00D3383A">
            <w:pPr>
              <w:jc w:val="center"/>
              <w:rPr>
                <w:color w:val="000000"/>
              </w:rPr>
            </w:pPr>
            <w:r w:rsidRPr="009F54BA">
              <w:rPr>
                <w:color w:val="000000"/>
                <w:sz w:val="22"/>
                <w:szCs w:val="22"/>
              </w:rPr>
              <w:t>6053,1</w:t>
            </w:r>
          </w:p>
        </w:tc>
      </w:tr>
      <w:tr w:rsidR="00D3383A" w:rsidRPr="009F54BA" w:rsidTr="00D3383A">
        <w:trPr>
          <w:trHeight w:val="357"/>
          <w:jc w:val="center"/>
        </w:trPr>
        <w:tc>
          <w:tcPr>
            <w:tcW w:w="1749" w:type="dxa"/>
            <w:shd w:val="clear" w:color="auto" w:fill="auto"/>
            <w:vAlign w:val="center"/>
          </w:tcPr>
          <w:p w:rsidR="00D3383A" w:rsidRPr="009F54BA" w:rsidRDefault="00D3383A" w:rsidP="0031624B">
            <w:pPr>
              <w:pStyle w:val="afc"/>
              <w:rPr>
                <w:sz w:val="22"/>
                <w:szCs w:val="22"/>
              </w:rPr>
            </w:pPr>
            <w:r w:rsidRPr="009F54BA">
              <w:rPr>
                <w:sz w:val="22"/>
                <w:szCs w:val="22"/>
              </w:rPr>
              <w:t>корпус</w:t>
            </w:r>
            <w:proofErr w:type="gramStart"/>
            <w:r w:rsidRPr="009F54BA">
              <w:rPr>
                <w:sz w:val="22"/>
                <w:szCs w:val="22"/>
              </w:rPr>
              <w:t xml:space="preserve"> Д</w:t>
            </w:r>
            <w:proofErr w:type="gramEnd"/>
            <w:r w:rsidRPr="009F54BA">
              <w:rPr>
                <w:sz w:val="22"/>
                <w:szCs w:val="22"/>
              </w:rPr>
              <w:t xml:space="preserve"> (12-ти этажный жилой дом)</w:t>
            </w:r>
          </w:p>
        </w:tc>
        <w:tc>
          <w:tcPr>
            <w:tcW w:w="1229" w:type="dxa"/>
            <w:shd w:val="clear" w:color="auto" w:fill="auto"/>
            <w:noWrap/>
            <w:vAlign w:val="center"/>
          </w:tcPr>
          <w:p w:rsidR="00D3383A" w:rsidRPr="009F54BA" w:rsidRDefault="00D3383A" w:rsidP="00D3383A">
            <w:pPr>
              <w:pStyle w:val="afc"/>
              <w:jc w:val="center"/>
              <w:rPr>
                <w:color w:val="000000"/>
                <w:sz w:val="22"/>
                <w:szCs w:val="22"/>
              </w:rPr>
            </w:pPr>
            <w:r w:rsidRPr="009F54BA">
              <w:rPr>
                <w:color w:val="000000"/>
                <w:sz w:val="22"/>
                <w:szCs w:val="22"/>
              </w:rPr>
              <w:t>22948,2</w:t>
            </w:r>
          </w:p>
        </w:tc>
        <w:tc>
          <w:tcPr>
            <w:tcW w:w="850" w:type="dxa"/>
            <w:shd w:val="clear" w:color="auto" w:fill="auto"/>
            <w:noWrap/>
            <w:vAlign w:val="center"/>
          </w:tcPr>
          <w:p w:rsidR="00D3383A" w:rsidRPr="009F54BA" w:rsidRDefault="00D3383A" w:rsidP="00D3383A">
            <w:pPr>
              <w:pStyle w:val="afc"/>
              <w:jc w:val="center"/>
              <w:rPr>
                <w:sz w:val="22"/>
                <w:szCs w:val="22"/>
              </w:rPr>
            </w:pPr>
            <w:r w:rsidRPr="009F54BA">
              <w:rPr>
                <w:sz w:val="22"/>
                <w:szCs w:val="22"/>
              </w:rPr>
              <w:t>655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2,32</w:t>
            </w:r>
          </w:p>
        </w:tc>
        <w:tc>
          <w:tcPr>
            <w:tcW w:w="850" w:type="dxa"/>
            <w:shd w:val="clear" w:color="auto" w:fill="auto"/>
            <w:noWrap/>
            <w:vAlign w:val="center"/>
          </w:tcPr>
          <w:p w:rsidR="00D3383A" w:rsidRPr="009F54BA" w:rsidRDefault="00D3383A" w:rsidP="00D3383A">
            <w:pPr>
              <w:jc w:val="center"/>
              <w:rPr>
                <w:color w:val="000000"/>
              </w:rPr>
            </w:pPr>
            <w:r w:rsidRPr="009F54BA">
              <w:rPr>
                <w:color w:val="000000"/>
                <w:sz w:val="22"/>
                <w:szCs w:val="22"/>
              </w:rPr>
              <w:t>0,25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2,57</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5813,8</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1792,1</w:t>
            </w:r>
          </w:p>
        </w:tc>
        <w:tc>
          <w:tcPr>
            <w:tcW w:w="1180" w:type="dxa"/>
            <w:shd w:val="clear" w:color="auto" w:fill="auto"/>
            <w:noWrap/>
            <w:vAlign w:val="center"/>
          </w:tcPr>
          <w:p w:rsidR="00D3383A" w:rsidRPr="009F54BA" w:rsidRDefault="00D3383A" w:rsidP="00D3383A">
            <w:pPr>
              <w:jc w:val="center"/>
              <w:rPr>
                <w:color w:val="000000"/>
              </w:rPr>
            </w:pPr>
            <w:r w:rsidRPr="009F54BA">
              <w:rPr>
                <w:color w:val="000000"/>
                <w:sz w:val="22"/>
                <w:szCs w:val="22"/>
              </w:rPr>
              <w:t>7605,9</w:t>
            </w:r>
          </w:p>
        </w:tc>
        <w:tc>
          <w:tcPr>
            <w:tcW w:w="1038" w:type="dxa"/>
            <w:shd w:val="clear" w:color="auto" w:fill="auto"/>
            <w:noWrap/>
            <w:vAlign w:val="center"/>
          </w:tcPr>
          <w:p w:rsidR="00D3383A" w:rsidRPr="009F54BA" w:rsidRDefault="00D3383A" w:rsidP="00D3383A">
            <w:pPr>
              <w:jc w:val="center"/>
              <w:rPr>
                <w:color w:val="000000"/>
              </w:rPr>
            </w:pPr>
            <w:r w:rsidRPr="009F54BA">
              <w:rPr>
                <w:color w:val="000000"/>
                <w:sz w:val="22"/>
                <w:szCs w:val="22"/>
              </w:rPr>
              <w:t>6556,8</w:t>
            </w:r>
          </w:p>
        </w:tc>
      </w:tr>
      <w:tr w:rsidR="00D3383A" w:rsidRPr="009F54BA" w:rsidTr="00D3383A">
        <w:trPr>
          <w:trHeight w:val="357"/>
          <w:jc w:val="center"/>
        </w:trPr>
        <w:tc>
          <w:tcPr>
            <w:tcW w:w="1749" w:type="dxa"/>
            <w:shd w:val="clear" w:color="auto" w:fill="auto"/>
            <w:vAlign w:val="center"/>
          </w:tcPr>
          <w:p w:rsidR="00D3383A" w:rsidRPr="009F54BA" w:rsidRDefault="00D3383A" w:rsidP="0031624B">
            <w:pPr>
              <w:pStyle w:val="afc"/>
              <w:rPr>
                <w:sz w:val="22"/>
                <w:szCs w:val="22"/>
              </w:rPr>
            </w:pPr>
            <w:r w:rsidRPr="009F54BA">
              <w:rPr>
                <w:sz w:val="22"/>
                <w:szCs w:val="22"/>
              </w:rPr>
              <w:t>корпус</w:t>
            </w:r>
            <w:proofErr w:type="gramStart"/>
            <w:r w:rsidRPr="009F54BA">
              <w:rPr>
                <w:sz w:val="22"/>
                <w:szCs w:val="22"/>
              </w:rPr>
              <w:t xml:space="preserve"> Е</w:t>
            </w:r>
            <w:proofErr w:type="gramEnd"/>
            <w:r w:rsidRPr="009F54BA">
              <w:rPr>
                <w:sz w:val="22"/>
                <w:szCs w:val="22"/>
              </w:rPr>
              <w:t xml:space="preserve"> (12-ти этажный жилой дом)</w:t>
            </w:r>
          </w:p>
        </w:tc>
        <w:tc>
          <w:tcPr>
            <w:tcW w:w="1229" w:type="dxa"/>
            <w:shd w:val="clear" w:color="auto" w:fill="auto"/>
            <w:noWrap/>
            <w:vAlign w:val="center"/>
          </w:tcPr>
          <w:p w:rsidR="00D3383A" w:rsidRPr="009F54BA" w:rsidRDefault="00D3383A" w:rsidP="00D3383A">
            <w:pPr>
              <w:pStyle w:val="afc"/>
              <w:jc w:val="center"/>
              <w:rPr>
                <w:color w:val="000000"/>
                <w:sz w:val="22"/>
                <w:szCs w:val="22"/>
              </w:rPr>
            </w:pPr>
            <w:r w:rsidRPr="009F54BA">
              <w:rPr>
                <w:color w:val="000000"/>
                <w:sz w:val="22"/>
                <w:szCs w:val="22"/>
              </w:rPr>
              <w:t>22948,2</w:t>
            </w:r>
          </w:p>
        </w:tc>
        <w:tc>
          <w:tcPr>
            <w:tcW w:w="850" w:type="dxa"/>
            <w:shd w:val="clear" w:color="auto" w:fill="auto"/>
            <w:noWrap/>
            <w:vAlign w:val="center"/>
          </w:tcPr>
          <w:p w:rsidR="00D3383A" w:rsidRPr="009F54BA" w:rsidRDefault="00D3383A" w:rsidP="00D3383A">
            <w:pPr>
              <w:pStyle w:val="afc"/>
              <w:jc w:val="center"/>
              <w:rPr>
                <w:sz w:val="22"/>
                <w:szCs w:val="22"/>
              </w:rPr>
            </w:pPr>
            <w:r w:rsidRPr="009F54BA">
              <w:rPr>
                <w:sz w:val="22"/>
                <w:szCs w:val="22"/>
              </w:rPr>
              <w:t>655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2,32</w:t>
            </w:r>
          </w:p>
        </w:tc>
        <w:tc>
          <w:tcPr>
            <w:tcW w:w="850" w:type="dxa"/>
            <w:shd w:val="clear" w:color="auto" w:fill="auto"/>
            <w:noWrap/>
            <w:vAlign w:val="center"/>
          </w:tcPr>
          <w:p w:rsidR="00D3383A" w:rsidRPr="009F54BA" w:rsidRDefault="00D3383A" w:rsidP="00D3383A">
            <w:pPr>
              <w:jc w:val="center"/>
              <w:rPr>
                <w:color w:val="000000"/>
              </w:rPr>
            </w:pPr>
            <w:r w:rsidRPr="009F54BA">
              <w:rPr>
                <w:color w:val="000000"/>
                <w:sz w:val="22"/>
                <w:szCs w:val="22"/>
              </w:rPr>
              <w:t>0,25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2,57</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5813,8</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1792,1</w:t>
            </w:r>
          </w:p>
        </w:tc>
        <w:tc>
          <w:tcPr>
            <w:tcW w:w="1180" w:type="dxa"/>
            <w:shd w:val="clear" w:color="auto" w:fill="auto"/>
            <w:noWrap/>
            <w:vAlign w:val="center"/>
          </w:tcPr>
          <w:p w:rsidR="00D3383A" w:rsidRPr="009F54BA" w:rsidRDefault="00D3383A" w:rsidP="00D3383A">
            <w:pPr>
              <w:jc w:val="center"/>
              <w:rPr>
                <w:color w:val="000000"/>
              </w:rPr>
            </w:pPr>
            <w:r w:rsidRPr="009F54BA">
              <w:rPr>
                <w:color w:val="000000"/>
                <w:sz w:val="22"/>
                <w:szCs w:val="22"/>
              </w:rPr>
              <w:t>7605,9</w:t>
            </w:r>
          </w:p>
        </w:tc>
        <w:tc>
          <w:tcPr>
            <w:tcW w:w="1038" w:type="dxa"/>
            <w:shd w:val="clear" w:color="auto" w:fill="auto"/>
            <w:noWrap/>
            <w:vAlign w:val="center"/>
          </w:tcPr>
          <w:p w:rsidR="00D3383A" w:rsidRPr="009F54BA" w:rsidRDefault="00D3383A" w:rsidP="00D3383A">
            <w:pPr>
              <w:jc w:val="center"/>
              <w:rPr>
                <w:color w:val="000000"/>
              </w:rPr>
            </w:pPr>
            <w:r w:rsidRPr="009F54BA">
              <w:rPr>
                <w:color w:val="000000"/>
                <w:sz w:val="22"/>
                <w:szCs w:val="22"/>
              </w:rPr>
              <w:t>6556,8</w:t>
            </w:r>
          </w:p>
        </w:tc>
      </w:tr>
      <w:tr w:rsidR="00D3383A" w:rsidRPr="009F54BA" w:rsidTr="00D3383A">
        <w:trPr>
          <w:trHeight w:val="357"/>
          <w:jc w:val="center"/>
        </w:trPr>
        <w:tc>
          <w:tcPr>
            <w:tcW w:w="1749" w:type="dxa"/>
            <w:shd w:val="clear" w:color="auto" w:fill="auto"/>
            <w:vAlign w:val="center"/>
          </w:tcPr>
          <w:p w:rsidR="00D3383A" w:rsidRPr="009F54BA" w:rsidRDefault="00D3383A" w:rsidP="0031624B">
            <w:r w:rsidRPr="009F54BA">
              <w:rPr>
                <w:sz w:val="22"/>
                <w:szCs w:val="22"/>
              </w:rPr>
              <w:t>Всего</w:t>
            </w:r>
          </w:p>
        </w:tc>
        <w:tc>
          <w:tcPr>
            <w:tcW w:w="1229" w:type="dxa"/>
            <w:shd w:val="clear" w:color="auto" w:fill="auto"/>
            <w:noWrap/>
            <w:vAlign w:val="center"/>
          </w:tcPr>
          <w:p w:rsidR="00D3383A" w:rsidRPr="009F54BA" w:rsidRDefault="00D3383A" w:rsidP="00D3383A">
            <w:pPr>
              <w:pStyle w:val="afc"/>
              <w:jc w:val="center"/>
              <w:rPr>
                <w:bCs/>
                <w:sz w:val="22"/>
                <w:szCs w:val="22"/>
              </w:rPr>
            </w:pPr>
            <w:r w:rsidRPr="009F54BA">
              <w:rPr>
                <w:bCs/>
                <w:sz w:val="22"/>
                <w:szCs w:val="22"/>
              </w:rPr>
              <w:t>116434,2</w:t>
            </w:r>
          </w:p>
        </w:tc>
        <w:tc>
          <w:tcPr>
            <w:tcW w:w="850" w:type="dxa"/>
            <w:shd w:val="clear" w:color="auto" w:fill="auto"/>
            <w:noWrap/>
            <w:vAlign w:val="center"/>
          </w:tcPr>
          <w:p w:rsidR="00D3383A" w:rsidRPr="009F54BA" w:rsidRDefault="00D3383A" w:rsidP="00D3383A">
            <w:pPr>
              <w:pStyle w:val="afc"/>
              <w:jc w:val="center"/>
              <w:rPr>
                <w:sz w:val="22"/>
                <w:szCs w:val="22"/>
              </w:rPr>
            </w:pPr>
            <w:r w:rsidRPr="009F54BA">
              <w:rPr>
                <w:sz w:val="22"/>
                <w:szCs w:val="22"/>
              </w:rPr>
              <w:t>3325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11,79</w:t>
            </w:r>
          </w:p>
        </w:tc>
        <w:tc>
          <w:tcPr>
            <w:tcW w:w="850" w:type="dxa"/>
            <w:shd w:val="clear" w:color="auto" w:fill="auto"/>
            <w:noWrap/>
            <w:vAlign w:val="center"/>
          </w:tcPr>
          <w:p w:rsidR="00D3383A" w:rsidRPr="009F54BA" w:rsidRDefault="00D3383A" w:rsidP="00D3383A">
            <w:pPr>
              <w:jc w:val="center"/>
              <w:rPr>
                <w:color w:val="000000"/>
              </w:rPr>
            </w:pPr>
            <w:r w:rsidRPr="009F54BA">
              <w:rPr>
                <w:color w:val="000000"/>
                <w:sz w:val="22"/>
                <w:szCs w:val="22"/>
              </w:rPr>
              <w:t>1,25</w:t>
            </w:r>
          </w:p>
        </w:tc>
        <w:tc>
          <w:tcPr>
            <w:tcW w:w="851" w:type="dxa"/>
            <w:shd w:val="clear" w:color="auto" w:fill="auto"/>
            <w:noWrap/>
            <w:vAlign w:val="center"/>
          </w:tcPr>
          <w:p w:rsidR="00D3383A" w:rsidRPr="009F54BA" w:rsidRDefault="00D3383A" w:rsidP="00D3383A">
            <w:pPr>
              <w:jc w:val="center"/>
              <w:rPr>
                <w:color w:val="000000"/>
              </w:rPr>
            </w:pPr>
            <w:r w:rsidRPr="009F54BA">
              <w:rPr>
                <w:color w:val="000000"/>
                <w:sz w:val="22"/>
                <w:szCs w:val="22"/>
              </w:rPr>
              <w:t>13,04</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29498,2</w:t>
            </w:r>
          </w:p>
        </w:tc>
        <w:tc>
          <w:tcPr>
            <w:tcW w:w="1134" w:type="dxa"/>
            <w:shd w:val="clear" w:color="auto" w:fill="auto"/>
            <w:noWrap/>
            <w:vAlign w:val="center"/>
          </w:tcPr>
          <w:p w:rsidR="00D3383A" w:rsidRPr="009F54BA" w:rsidRDefault="00D3383A" w:rsidP="00D3383A">
            <w:pPr>
              <w:jc w:val="center"/>
              <w:rPr>
                <w:color w:val="000000"/>
              </w:rPr>
            </w:pPr>
            <w:r w:rsidRPr="009F54BA">
              <w:rPr>
                <w:color w:val="000000"/>
                <w:sz w:val="22"/>
                <w:szCs w:val="22"/>
              </w:rPr>
              <w:t>9097,4</w:t>
            </w:r>
          </w:p>
        </w:tc>
        <w:tc>
          <w:tcPr>
            <w:tcW w:w="1180" w:type="dxa"/>
            <w:shd w:val="clear" w:color="auto" w:fill="auto"/>
            <w:noWrap/>
            <w:vAlign w:val="center"/>
          </w:tcPr>
          <w:p w:rsidR="00D3383A" w:rsidRPr="009F54BA" w:rsidRDefault="00D3383A" w:rsidP="00D3383A">
            <w:pPr>
              <w:jc w:val="center"/>
              <w:rPr>
                <w:color w:val="000000"/>
              </w:rPr>
            </w:pPr>
            <w:r w:rsidRPr="001574D8">
              <w:rPr>
                <w:color w:val="000000"/>
                <w:sz w:val="22"/>
                <w:szCs w:val="22"/>
              </w:rPr>
              <w:t>38595,7</w:t>
            </w:r>
          </w:p>
        </w:tc>
        <w:tc>
          <w:tcPr>
            <w:tcW w:w="1038" w:type="dxa"/>
            <w:shd w:val="clear" w:color="auto" w:fill="auto"/>
            <w:noWrap/>
            <w:vAlign w:val="center"/>
          </w:tcPr>
          <w:p w:rsidR="00D3383A" w:rsidRPr="009F54BA" w:rsidRDefault="00D3383A" w:rsidP="00D3383A">
            <w:pPr>
              <w:jc w:val="center"/>
              <w:rPr>
                <w:color w:val="000000"/>
              </w:rPr>
            </w:pPr>
            <w:r w:rsidRPr="009F54BA">
              <w:rPr>
                <w:color w:val="000000"/>
                <w:sz w:val="22"/>
                <w:szCs w:val="22"/>
              </w:rPr>
              <w:t>33272,1</w:t>
            </w:r>
          </w:p>
        </w:tc>
      </w:tr>
    </w:tbl>
    <w:p w:rsidR="00D3383A" w:rsidRDefault="00D3383A" w:rsidP="00D3383A">
      <w:pPr>
        <w:jc w:val="both"/>
        <w:rPr>
          <w:sz w:val="28"/>
          <w:szCs w:val="28"/>
        </w:rPr>
      </w:pPr>
    </w:p>
    <w:p w:rsidR="00D3383A" w:rsidRDefault="00D3383A" w:rsidP="00D3383A">
      <w:pPr>
        <w:ind w:firstLine="709"/>
        <w:jc w:val="both"/>
        <w:rPr>
          <w:sz w:val="28"/>
          <w:szCs w:val="28"/>
          <w:lang w:eastAsia="ar-SA"/>
        </w:rPr>
        <w:sectPr w:rsidR="00D3383A" w:rsidSect="006F7C22">
          <w:pgSz w:w="11909" w:h="16834"/>
          <w:pgMar w:top="1134" w:right="851" w:bottom="1134" w:left="1276" w:header="720" w:footer="720" w:gutter="0"/>
          <w:cols w:space="720"/>
        </w:sectPr>
      </w:pPr>
    </w:p>
    <w:p w:rsidR="00D3383A" w:rsidRDefault="00D3383A" w:rsidP="001C6B44">
      <w:pPr>
        <w:jc w:val="both"/>
        <w:rPr>
          <w:sz w:val="28"/>
          <w:szCs w:val="28"/>
          <w:lang w:eastAsia="ar-SA"/>
        </w:rPr>
      </w:pPr>
      <w:r w:rsidRPr="000F46F4">
        <w:rPr>
          <w:sz w:val="28"/>
          <w:szCs w:val="28"/>
          <w:lang w:eastAsia="ar-SA"/>
        </w:rPr>
        <w:lastRenderedPageBreak/>
        <w:t xml:space="preserve">Таблица </w:t>
      </w:r>
      <w:r>
        <w:rPr>
          <w:sz w:val="28"/>
          <w:szCs w:val="28"/>
          <w:lang w:eastAsia="ar-SA"/>
        </w:rPr>
        <w:t xml:space="preserve">9.4-3 </w:t>
      </w:r>
      <w:r w:rsidRPr="000F46F4">
        <w:rPr>
          <w:sz w:val="28"/>
          <w:szCs w:val="28"/>
          <w:lang w:eastAsia="ar-SA"/>
        </w:rPr>
        <w:t xml:space="preserve">– Расчетный расход тепла на объекты культурно-бытового обслуживания </w:t>
      </w:r>
    </w:p>
    <w:p w:rsidR="0031624B" w:rsidRPr="000F46F4" w:rsidRDefault="0031624B" w:rsidP="001C6B44">
      <w:pPr>
        <w:jc w:val="both"/>
        <w:rPr>
          <w:sz w:val="28"/>
          <w:szCs w:val="28"/>
          <w:lang w:eastAsia="ar-SA"/>
        </w:rPr>
      </w:pPr>
    </w:p>
    <w:tbl>
      <w:tblPr>
        <w:tblW w:w="5516" w:type="pct"/>
        <w:jc w:val="center"/>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4"/>
        <w:gridCol w:w="1637"/>
        <w:gridCol w:w="1276"/>
        <w:gridCol w:w="1277"/>
        <w:gridCol w:w="1277"/>
        <w:gridCol w:w="1308"/>
        <w:gridCol w:w="1492"/>
        <w:gridCol w:w="1261"/>
        <w:gridCol w:w="1286"/>
        <w:gridCol w:w="1375"/>
        <w:gridCol w:w="1315"/>
      </w:tblGrid>
      <w:tr w:rsidR="00D3383A" w:rsidRPr="00D3383A" w:rsidTr="00D3383A">
        <w:trPr>
          <w:trHeight w:val="681"/>
          <w:tblHeader/>
          <w:jc w:val="center"/>
        </w:trPr>
        <w:tc>
          <w:tcPr>
            <w:tcW w:w="737" w:type="pct"/>
            <w:vMerge w:val="restar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Объект</w:t>
            </w:r>
          </w:p>
        </w:tc>
        <w:tc>
          <w:tcPr>
            <w:tcW w:w="517" w:type="pct"/>
            <w:vMerge w:val="restar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Строительный объем нового строительства,</w:t>
            </w:r>
          </w:p>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тыс. м</w:t>
            </w:r>
            <w:r w:rsidRPr="00D3383A">
              <w:rPr>
                <w:rFonts w:eastAsiaTheme="minorHAnsi"/>
                <w:bCs/>
                <w:sz w:val="22"/>
                <w:szCs w:val="22"/>
                <w:vertAlign w:val="superscript"/>
                <w:lang w:eastAsia="en-US"/>
              </w:rPr>
              <w:t>3</w:t>
            </w:r>
          </w:p>
        </w:tc>
        <w:tc>
          <w:tcPr>
            <w:tcW w:w="1622" w:type="pct"/>
            <w:gridSpan w:val="4"/>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Расход тепла, МВт/час</w:t>
            </w:r>
          </w:p>
        </w:tc>
        <w:tc>
          <w:tcPr>
            <w:tcW w:w="1709" w:type="pct"/>
            <w:gridSpan w:val="4"/>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Годовая выработка тепла, МВт/год</w:t>
            </w:r>
          </w:p>
          <w:p w:rsidR="00D3383A" w:rsidRPr="00D3383A" w:rsidRDefault="00D3383A" w:rsidP="00D3383A">
            <w:pPr>
              <w:jc w:val="center"/>
              <w:rPr>
                <w:rFonts w:eastAsiaTheme="minorHAnsi"/>
                <w:bCs/>
                <w:sz w:val="22"/>
                <w:szCs w:val="22"/>
                <w:lang w:eastAsia="en-US"/>
              </w:rPr>
            </w:pPr>
          </w:p>
        </w:tc>
        <w:tc>
          <w:tcPr>
            <w:tcW w:w="415" w:type="pct"/>
            <w:vMerge w:val="restar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Годовая выработка тепла, Гкал/год</w:t>
            </w:r>
          </w:p>
        </w:tc>
      </w:tr>
      <w:tr w:rsidR="00D3383A" w:rsidRPr="00D3383A" w:rsidTr="001574D8">
        <w:trPr>
          <w:trHeight w:val="330"/>
          <w:tblHeader/>
          <w:jc w:val="center"/>
        </w:trPr>
        <w:tc>
          <w:tcPr>
            <w:tcW w:w="737" w:type="pct"/>
            <w:vMerge/>
            <w:vAlign w:val="center"/>
          </w:tcPr>
          <w:p w:rsidR="00D3383A" w:rsidRPr="00D3383A" w:rsidRDefault="00D3383A" w:rsidP="00D3383A">
            <w:pPr>
              <w:jc w:val="center"/>
              <w:rPr>
                <w:rFonts w:eastAsiaTheme="minorHAnsi"/>
                <w:bCs/>
                <w:sz w:val="22"/>
                <w:szCs w:val="22"/>
                <w:lang w:eastAsia="en-US"/>
              </w:rPr>
            </w:pPr>
          </w:p>
        </w:tc>
        <w:tc>
          <w:tcPr>
            <w:tcW w:w="517" w:type="pct"/>
            <w:vMerge/>
            <w:vAlign w:val="center"/>
          </w:tcPr>
          <w:p w:rsidR="00D3383A" w:rsidRPr="00D3383A" w:rsidRDefault="00D3383A" w:rsidP="00D3383A">
            <w:pPr>
              <w:jc w:val="center"/>
              <w:rPr>
                <w:rFonts w:eastAsiaTheme="minorHAnsi"/>
                <w:bCs/>
                <w:sz w:val="22"/>
                <w:szCs w:val="22"/>
                <w:lang w:eastAsia="en-US"/>
              </w:rPr>
            </w:pPr>
          </w:p>
        </w:tc>
        <w:tc>
          <w:tcPr>
            <w:tcW w:w="403" w:type="pc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Отопление</w:t>
            </w:r>
          </w:p>
        </w:tc>
        <w:tc>
          <w:tcPr>
            <w:tcW w:w="403" w:type="pct"/>
            <w:shd w:val="clear" w:color="auto" w:fill="auto"/>
            <w:vAlign w:val="center"/>
          </w:tcPr>
          <w:p w:rsidR="00D3383A" w:rsidRPr="00D3383A" w:rsidRDefault="00D3383A" w:rsidP="0031624B">
            <w:pPr>
              <w:ind w:right="-103"/>
              <w:jc w:val="center"/>
              <w:rPr>
                <w:rFonts w:eastAsiaTheme="minorHAnsi"/>
                <w:bCs/>
                <w:sz w:val="22"/>
                <w:szCs w:val="22"/>
                <w:lang w:eastAsia="en-US"/>
              </w:rPr>
            </w:pPr>
            <w:r w:rsidRPr="00D3383A">
              <w:rPr>
                <w:rFonts w:eastAsiaTheme="minorHAnsi"/>
                <w:bCs/>
                <w:sz w:val="22"/>
                <w:szCs w:val="22"/>
                <w:lang w:eastAsia="en-US"/>
              </w:rPr>
              <w:t>Вентиляция</w:t>
            </w:r>
          </w:p>
        </w:tc>
        <w:tc>
          <w:tcPr>
            <w:tcW w:w="403" w:type="pc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Горячее водоснабжение</w:t>
            </w:r>
          </w:p>
        </w:tc>
        <w:tc>
          <w:tcPr>
            <w:tcW w:w="413" w:type="pc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Итого</w:t>
            </w:r>
          </w:p>
        </w:tc>
        <w:tc>
          <w:tcPr>
            <w:tcW w:w="471" w:type="pc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Отопление</w:t>
            </w:r>
          </w:p>
        </w:tc>
        <w:tc>
          <w:tcPr>
            <w:tcW w:w="398" w:type="pct"/>
            <w:shd w:val="clear" w:color="auto" w:fill="auto"/>
            <w:vAlign w:val="center"/>
          </w:tcPr>
          <w:p w:rsidR="00D3383A" w:rsidRPr="00D3383A" w:rsidRDefault="00D3383A" w:rsidP="0031624B">
            <w:pPr>
              <w:ind w:right="-152"/>
              <w:jc w:val="center"/>
              <w:rPr>
                <w:rFonts w:eastAsiaTheme="minorHAnsi"/>
                <w:bCs/>
                <w:sz w:val="22"/>
                <w:szCs w:val="22"/>
                <w:lang w:eastAsia="en-US"/>
              </w:rPr>
            </w:pPr>
            <w:r w:rsidRPr="00D3383A">
              <w:rPr>
                <w:rFonts w:eastAsiaTheme="minorHAnsi"/>
                <w:bCs/>
                <w:sz w:val="22"/>
                <w:szCs w:val="22"/>
                <w:lang w:eastAsia="en-US"/>
              </w:rPr>
              <w:t>Вентиляция</w:t>
            </w:r>
          </w:p>
        </w:tc>
        <w:tc>
          <w:tcPr>
            <w:tcW w:w="406" w:type="pc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Горячее водоснабжение</w:t>
            </w:r>
          </w:p>
        </w:tc>
        <w:tc>
          <w:tcPr>
            <w:tcW w:w="434" w:type="pct"/>
            <w:shd w:val="clear" w:color="auto" w:fill="auto"/>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Итого</w:t>
            </w:r>
          </w:p>
        </w:tc>
        <w:tc>
          <w:tcPr>
            <w:tcW w:w="415" w:type="pct"/>
            <w:vMerge/>
            <w:shd w:val="clear" w:color="auto" w:fill="auto"/>
            <w:noWrap/>
            <w:vAlign w:val="center"/>
          </w:tcPr>
          <w:p w:rsidR="00D3383A" w:rsidRPr="00D3383A" w:rsidRDefault="00D3383A" w:rsidP="00D3383A">
            <w:pPr>
              <w:jc w:val="center"/>
              <w:rPr>
                <w:rFonts w:eastAsiaTheme="minorHAnsi"/>
                <w:b/>
                <w:bCs/>
                <w:sz w:val="22"/>
                <w:szCs w:val="22"/>
                <w:lang w:eastAsia="en-US"/>
              </w:rPr>
            </w:pPr>
          </w:p>
        </w:tc>
      </w:tr>
      <w:tr w:rsidR="00D3383A" w:rsidRPr="00D3383A" w:rsidTr="00D3383A">
        <w:trPr>
          <w:trHeight w:val="330"/>
          <w:jc w:val="center"/>
        </w:trPr>
        <w:tc>
          <w:tcPr>
            <w:tcW w:w="5000" w:type="pct"/>
            <w:gridSpan w:val="11"/>
            <w:vAlign w:val="center"/>
          </w:tcPr>
          <w:p w:rsidR="00D3383A" w:rsidRPr="00D3383A" w:rsidRDefault="00D3383A" w:rsidP="00D3383A">
            <w:pPr>
              <w:jc w:val="center"/>
              <w:rPr>
                <w:rFonts w:eastAsiaTheme="minorHAnsi"/>
                <w:bCs/>
                <w:sz w:val="22"/>
                <w:szCs w:val="22"/>
                <w:lang w:eastAsia="en-US"/>
              </w:rPr>
            </w:pPr>
            <w:r w:rsidRPr="00D3383A">
              <w:rPr>
                <w:rFonts w:eastAsiaTheme="minorHAnsi"/>
                <w:bCs/>
                <w:sz w:val="22"/>
                <w:szCs w:val="22"/>
                <w:lang w:eastAsia="en-US"/>
              </w:rPr>
              <w:t>Существующие сохраняемые объекты</w:t>
            </w:r>
          </w:p>
        </w:tc>
      </w:tr>
      <w:tr w:rsidR="00D3383A" w:rsidRPr="00D3383A" w:rsidTr="006000B3">
        <w:trPr>
          <w:trHeight w:val="375"/>
          <w:jc w:val="center"/>
        </w:trPr>
        <w:tc>
          <w:tcPr>
            <w:tcW w:w="737" w:type="pct"/>
            <w:shd w:val="clear" w:color="auto" w:fill="auto"/>
            <w:vAlign w:val="center"/>
          </w:tcPr>
          <w:p w:rsidR="00D3383A" w:rsidRPr="00D3383A" w:rsidRDefault="00D3383A" w:rsidP="00D86DBA">
            <w:pPr>
              <w:pStyle w:val="afc"/>
              <w:rPr>
                <w:sz w:val="22"/>
                <w:szCs w:val="22"/>
              </w:rPr>
            </w:pPr>
            <w:r w:rsidRPr="00D3383A">
              <w:rPr>
                <w:sz w:val="22"/>
                <w:szCs w:val="22"/>
              </w:rPr>
              <w:t>Спортивный комплекс с бассейном и гостиницей</w:t>
            </w:r>
          </w:p>
        </w:tc>
        <w:tc>
          <w:tcPr>
            <w:tcW w:w="517" w:type="pct"/>
            <w:shd w:val="clear" w:color="auto" w:fill="auto"/>
            <w:vAlign w:val="center"/>
          </w:tcPr>
          <w:p w:rsidR="00D3383A" w:rsidRPr="00D3383A" w:rsidRDefault="00D3383A" w:rsidP="00D3383A">
            <w:pPr>
              <w:jc w:val="center"/>
              <w:rPr>
                <w:sz w:val="22"/>
                <w:szCs w:val="22"/>
              </w:rPr>
            </w:pPr>
            <w:r w:rsidRPr="00D3383A">
              <w:rPr>
                <w:sz w:val="22"/>
                <w:szCs w:val="22"/>
              </w:rPr>
              <w:t>50</w:t>
            </w:r>
          </w:p>
        </w:tc>
        <w:tc>
          <w:tcPr>
            <w:tcW w:w="3746" w:type="pct"/>
            <w:gridSpan w:val="9"/>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Обеспечиваются тепловой энергией от собственных индивидуальных источников теплоснабжения</w:t>
            </w:r>
          </w:p>
        </w:tc>
      </w:tr>
      <w:tr w:rsidR="00D3383A" w:rsidRPr="00D3383A" w:rsidTr="00D3383A">
        <w:trPr>
          <w:trHeight w:val="159"/>
          <w:jc w:val="center"/>
        </w:trPr>
        <w:tc>
          <w:tcPr>
            <w:tcW w:w="5000" w:type="pct"/>
            <w:gridSpan w:val="11"/>
            <w:shd w:val="clear" w:color="auto" w:fill="auto"/>
            <w:vAlign w:val="center"/>
          </w:tcPr>
          <w:p w:rsidR="00D3383A" w:rsidRPr="00D3383A" w:rsidRDefault="00D3383A" w:rsidP="00D3383A">
            <w:pPr>
              <w:jc w:val="center"/>
              <w:rPr>
                <w:color w:val="000000"/>
                <w:sz w:val="22"/>
                <w:szCs w:val="22"/>
              </w:rPr>
            </w:pPr>
            <w:r w:rsidRPr="00D3383A">
              <w:rPr>
                <w:rFonts w:eastAsiaTheme="minorHAnsi"/>
                <w:bCs/>
                <w:sz w:val="22"/>
                <w:szCs w:val="22"/>
                <w:lang w:eastAsia="en-US"/>
              </w:rPr>
              <w:t>Объекты нового строительства</w:t>
            </w:r>
          </w:p>
        </w:tc>
      </w:tr>
      <w:tr w:rsidR="00D3383A" w:rsidRPr="00D3383A" w:rsidTr="001574D8">
        <w:trPr>
          <w:trHeight w:val="159"/>
          <w:jc w:val="center"/>
        </w:trPr>
        <w:tc>
          <w:tcPr>
            <w:tcW w:w="737" w:type="pct"/>
            <w:shd w:val="clear" w:color="auto" w:fill="auto"/>
            <w:vAlign w:val="center"/>
          </w:tcPr>
          <w:p w:rsidR="00D3383A" w:rsidRPr="00D3383A" w:rsidRDefault="00D3383A" w:rsidP="00D86DBA">
            <w:pPr>
              <w:pStyle w:val="afc"/>
              <w:jc w:val="both"/>
              <w:rPr>
                <w:sz w:val="22"/>
                <w:szCs w:val="22"/>
              </w:rPr>
            </w:pPr>
            <w:r w:rsidRPr="00D3383A">
              <w:rPr>
                <w:sz w:val="22"/>
                <w:szCs w:val="22"/>
              </w:rPr>
              <w:t>Детский сад</w:t>
            </w:r>
          </w:p>
        </w:tc>
        <w:tc>
          <w:tcPr>
            <w:tcW w:w="517" w:type="pct"/>
            <w:shd w:val="clear" w:color="auto" w:fill="auto"/>
            <w:vAlign w:val="center"/>
          </w:tcPr>
          <w:p w:rsidR="00D3383A" w:rsidRPr="00D3383A" w:rsidRDefault="00D3383A" w:rsidP="00D3383A">
            <w:pPr>
              <w:pStyle w:val="afc"/>
              <w:jc w:val="center"/>
              <w:rPr>
                <w:sz w:val="22"/>
                <w:szCs w:val="22"/>
              </w:rPr>
            </w:pPr>
            <w:r w:rsidRPr="00D3383A">
              <w:rPr>
                <w:sz w:val="22"/>
                <w:szCs w:val="22"/>
              </w:rPr>
              <w:t>6,4</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0,118</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0,081</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0,050</w:t>
            </w:r>
          </w:p>
        </w:tc>
        <w:tc>
          <w:tcPr>
            <w:tcW w:w="41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0,248</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294,6</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134,5</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360,9</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790,1</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681,1</w:t>
            </w:r>
          </w:p>
        </w:tc>
      </w:tr>
      <w:tr w:rsidR="00D3383A" w:rsidRPr="00D3383A" w:rsidTr="001574D8">
        <w:trPr>
          <w:trHeight w:val="180"/>
          <w:jc w:val="center"/>
        </w:trPr>
        <w:tc>
          <w:tcPr>
            <w:tcW w:w="737" w:type="pct"/>
            <w:shd w:val="clear" w:color="auto" w:fill="auto"/>
            <w:vAlign w:val="center"/>
          </w:tcPr>
          <w:p w:rsidR="00D3383A" w:rsidRPr="00D3383A" w:rsidRDefault="00D3383A" w:rsidP="00D86DBA">
            <w:pPr>
              <w:pStyle w:val="afc"/>
              <w:jc w:val="both"/>
              <w:rPr>
                <w:sz w:val="22"/>
                <w:szCs w:val="22"/>
              </w:rPr>
            </w:pPr>
            <w:r w:rsidRPr="00D3383A">
              <w:rPr>
                <w:sz w:val="22"/>
                <w:szCs w:val="22"/>
              </w:rPr>
              <w:t>Общеобразовательная школа</w:t>
            </w:r>
          </w:p>
        </w:tc>
        <w:tc>
          <w:tcPr>
            <w:tcW w:w="517" w:type="pct"/>
            <w:shd w:val="clear" w:color="auto" w:fill="auto"/>
            <w:vAlign w:val="center"/>
          </w:tcPr>
          <w:p w:rsidR="00D3383A" w:rsidRPr="00D3383A" w:rsidRDefault="00D3383A" w:rsidP="00D3383A">
            <w:pPr>
              <w:pStyle w:val="afc"/>
              <w:jc w:val="center"/>
              <w:rPr>
                <w:sz w:val="22"/>
                <w:szCs w:val="22"/>
              </w:rPr>
            </w:pPr>
            <w:r w:rsidRPr="00D3383A">
              <w:rPr>
                <w:sz w:val="22"/>
                <w:szCs w:val="22"/>
              </w:rPr>
              <w:t>5,7</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0,105</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0,072</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0,044</w:t>
            </w:r>
          </w:p>
        </w:tc>
        <w:tc>
          <w:tcPr>
            <w:tcW w:w="41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0,221</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262,4</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119,8</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321,4</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703,6</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606,6</w:t>
            </w:r>
          </w:p>
        </w:tc>
      </w:tr>
      <w:tr w:rsidR="00D3383A" w:rsidRPr="00D3383A" w:rsidTr="001574D8">
        <w:trPr>
          <w:trHeight w:val="180"/>
          <w:jc w:val="center"/>
        </w:trPr>
        <w:tc>
          <w:tcPr>
            <w:tcW w:w="737" w:type="pct"/>
            <w:shd w:val="clear" w:color="auto" w:fill="auto"/>
            <w:vAlign w:val="center"/>
          </w:tcPr>
          <w:p w:rsidR="00D3383A" w:rsidRPr="00D3383A" w:rsidRDefault="00D3383A" w:rsidP="00D86DBA">
            <w:pPr>
              <w:pStyle w:val="afc"/>
              <w:jc w:val="both"/>
              <w:rPr>
                <w:color w:val="000000"/>
                <w:sz w:val="22"/>
                <w:szCs w:val="22"/>
              </w:rPr>
            </w:pPr>
            <w:r w:rsidRPr="00D3383A">
              <w:rPr>
                <w:color w:val="000000"/>
                <w:sz w:val="22"/>
                <w:szCs w:val="22"/>
              </w:rPr>
              <w:t>Амбулатория (</w:t>
            </w:r>
            <w:proofErr w:type="spellStart"/>
            <w:r w:rsidRPr="00D3383A">
              <w:rPr>
                <w:sz w:val="22"/>
                <w:szCs w:val="22"/>
              </w:rPr>
              <w:t>Встр</w:t>
            </w:r>
            <w:proofErr w:type="spellEnd"/>
            <w:r w:rsidRPr="00D3383A">
              <w:rPr>
                <w:sz w:val="22"/>
                <w:szCs w:val="22"/>
              </w:rPr>
              <w:t>. в корпус Г)</w:t>
            </w:r>
          </w:p>
        </w:tc>
        <w:tc>
          <w:tcPr>
            <w:tcW w:w="517" w:type="pct"/>
            <w:shd w:val="clear" w:color="auto" w:fill="auto"/>
            <w:vAlign w:val="center"/>
          </w:tcPr>
          <w:p w:rsidR="00D3383A" w:rsidRPr="00D3383A" w:rsidRDefault="00D3383A" w:rsidP="00D3383A">
            <w:pPr>
              <w:pStyle w:val="afc"/>
              <w:jc w:val="center"/>
              <w:rPr>
                <w:color w:val="000000"/>
                <w:sz w:val="22"/>
                <w:szCs w:val="22"/>
              </w:rPr>
            </w:pPr>
            <w:r w:rsidRPr="00D3383A">
              <w:rPr>
                <w:color w:val="000000"/>
                <w:sz w:val="22"/>
                <w:szCs w:val="22"/>
              </w:rPr>
              <w:t>1,5</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0,028</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0,019</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0,012</w:t>
            </w:r>
          </w:p>
        </w:tc>
        <w:tc>
          <w:tcPr>
            <w:tcW w:w="41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0,058</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69,0</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31,5</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84,5</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185,1</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159,6</w:t>
            </w:r>
          </w:p>
        </w:tc>
      </w:tr>
      <w:tr w:rsidR="00D3383A" w:rsidRPr="00D3383A" w:rsidTr="001574D8">
        <w:trPr>
          <w:trHeight w:val="180"/>
          <w:jc w:val="center"/>
        </w:trPr>
        <w:tc>
          <w:tcPr>
            <w:tcW w:w="737" w:type="pct"/>
            <w:shd w:val="clear" w:color="auto" w:fill="auto"/>
            <w:vAlign w:val="center"/>
          </w:tcPr>
          <w:p w:rsidR="00D3383A" w:rsidRPr="00D3383A" w:rsidRDefault="00D3383A" w:rsidP="00D86DBA">
            <w:pPr>
              <w:pStyle w:val="afc"/>
              <w:jc w:val="both"/>
              <w:rPr>
                <w:color w:val="000000"/>
                <w:sz w:val="22"/>
                <w:szCs w:val="22"/>
              </w:rPr>
            </w:pPr>
            <w:r w:rsidRPr="00D3383A">
              <w:rPr>
                <w:color w:val="000000"/>
                <w:sz w:val="22"/>
                <w:szCs w:val="22"/>
              </w:rPr>
              <w:t>Аптека (</w:t>
            </w:r>
            <w:proofErr w:type="spellStart"/>
            <w:r w:rsidRPr="00D3383A">
              <w:rPr>
                <w:sz w:val="22"/>
                <w:szCs w:val="22"/>
              </w:rPr>
              <w:t>Встр</w:t>
            </w:r>
            <w:proofErr w:type="spellEnd"/>
            <w:r w:rsidRPr="00D3383A">
              <w:rPr>
                <w:sz w:val="22"/>
                <w:szCs w:val="22"/>
              </w:rPr>
              <w:t>. в корпус Г)</w:t>
            </w:r>
          </w:p>
        </w:tc>
        <w:tc>
          <w:tcPr>
            <w:tcW w:w="517" w:type="pct"/>
            <w:shd w:val="clear" w:color="auto" w:fill="auto"/>
            <w:vAlign w:val="center"/>
          </w:tcPr>
          <w:p w:rsidR="00D3383A" w:rsidRPr="00D3383A" w:rsidRDefault="00D3383A" w:rsidP="00D3383A">
            <w:pPr>
              <w:pStyle w:val="afc"/>
              <w:jc w:val="center"/>
              <w:rPr>
                <w:color w:val="000000"/>
                <w:sz w:val="22"/>
                <w:szCs w:val="22"/>
              </w:rPr>
            </w:pPr>
            <w:r w:rsidRPr="00D3383A">
              <w:rPr>
                <w:color w:val="000000"/>
                <w:sz w:val="22"/>
                <w:szCs w:val="22"/>
              </w:rPr>
              <w:t>0,3</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0,006</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0,004</w:t>
            </w:r>
          </w:p>
        </w:tc>
        <w:tc>
          <w:tcPr>
            <w:tcW w:w="40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0,002</w:t>
            </w:r>
          </w:p>
        </w:tc>
        <w:tc>
          <w:tcPr>
            <w:tcW w:w="413" w:type="pct"/>
            <w:shd w:val="clear" w:color="auto" w:fill="auto"/>
            <w:vAlign w:val="center"/>
          </w:tcPr>
          <w:p w:rsidR="00D3383A" w:rsidRPr="00D3383A" w:rsidRDefault="00D3383A" w:rsidP="00D3383A">
            <w:pPr>
              <w:jc w:val="center"/>
              <w:rPr>
                <w:color w:val="000000"/>
                <w:sz w:val="22"/>
                <w:szCs w:val="22"/>
              </w:rPr>
            </w:pPr>
            <w:r w:rsidRPr="00D3383A">
              <w:rPr>
                <w:color w:val="000000"/>
                <w:sz w:val="22"/>
                <w:szCs w:val="22"/>
              </w:rPr>
              <w:t>0,012</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13,8</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6,3</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16,9</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37,0</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31,9</w:t>
            </w:r>
          </w:p>
        </w:tc>
      </w:tr>
      <w:tr w:rsidR="00D3383A" w:rsidRPr="00D3383A" w:rsidTr="001574D8">
        <w:trPr>
          <w:trHeight w:val="60"/>
          <w:jc w:val="center"/>
        </w:trPr>
        <w:tc>
          <w:tcPr>
            <w:tcW w:w="737" w:type="pct"/>
            <w:shd w:val="clear" w:color="auto" w:fill="auto"/>
            <w:noWrap/>
            <w:vAlign w:val="center"/>
          </w:tcPr>
          <w:p w:rsidR="00D3383A" w:rsidRPr="00D3383A" w:rsidRDefault="00D3383A" w:rsidP="00D86DBA">
            <w:pPr>
              <w:pStyle w:val="afc"/>
              <w:jc w:val="both"/>
              <w:rPr>
                <w:color w:val="000000"/>
                <w:sz w:val="22"/>
                <w:szCs w:val="22"/>
              </w:rPr>
            </w:pPr>
            <w:r w:rsidRPr="00D3383A">
              <w:rPr>
                <w:color w:val="000000"/>
                <w:sz w:val="22"/>
                <w:szCs w:val="22"/>
              </w:rPr>
              <w:t>Магазин повседневного обслуживания (</w:t>
            </w:r>
            <w:proofErr w:type="spellStart"/>
            <w:r w:rsidRPr="00D3383A">
              <w:rPr>
                <w:sz w:val="22"/>
                <w:szCs w:val="22"/>
              </w:rPr>
              <w:t>Встр</w:t>
            </w:r>
            <w:proofErr w:type="spellEnd"/>
            <w:r w:rsidRPr="00D3383A">
              <w:rPr>
                <w:sz w:val="22"/>
                <w:szCs w:val="22"/>
              </w:rPr>
              <w:t>. в корпус Г)</w:t>
            </w:r>
          </w:p>
        </w:tc>
        <w:tc>
          <w:tcPr>
            <w:tcW w:w="517" w:type="pct"/>
            <w:shd w:val="clear" w:color="auto" w:fill="auto"/>
            <w:noWrap/>
            <w:vAlign w:val="center"/>
          </w:tcPr>
          <w:p w:rsidR="00D3383A" w:rsidRPr="00D3383A" w:rsidRDefault="00D3383A" w:rsidP="00D3383A">
            <w:pPr>
              <w:pStyle w:val="afc"/>
              <w:jc w:val="center"/>
              <w:rPr>
                <w:color w:val="000000"/>
                <w:sz w:val="22"/>
                <w:szCs w:val="22"/>
              </w:rPr>
            </w:pPr>
            <w:r w:rsidRPr="00D3383A">
              <w:rPr>
                <w:color w:val="000000"/>
                <w:sz w:val="22"/>
                <w:szCs w:val="22"/>
              </w:rPr>
              <w:t>3,6</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0,066</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0,045</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0,028</w:t>
            </w:r>
          </w:p>
        </w:tc>
        <w:tc>
          <w:tcPr>
            <w:tcW w:w="41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0,140</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165,7</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75,6</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203,0</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444,4</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383,1</w:t>
            </w:r>
          </w:p>
        </w:tc>
      </w:tr>
      <w:tr w:rsidR="00D3383A" w:rsidRPr="00D3383A" w:rsidTr="001574D8">
        <w:trPr>
          <w:trHeight w:val="60"/>
          <w:jc w:val="center"/>
        </w:trPr>
        <w:tc>
          <w:tcPr>
            <w:tcW w:w="737" w:type="pct"/>
            <w:shd w:val="clear" w:color="auto" w:fill="auto"/>
            <w:noWrap/>
            <w:vAlign w:val="center"/>
          </w:tcPr>
          <w:p w:rsidR="00D3383A" w:rsidRPr="00D3383A" w:rsidRDefault="00D3383A" w:rsidP="00D86DBA">
            <w:pPr>
              <w:pStyle w:val="afc"/>
              <w:jc w:val="both"/>
              <w:rPr>
                <w:color w:val="000000"/>
                <w:sz w:val="22"/>
                <w:szCs w:val="22"/>
              </w:rPr>
            </w:pPr>
            <w:r w:rsidRPr="00D3383A">
              <w:rPr>
                <w:color w:val="000000"/>
                <w:sz w:val="22"/>
                <w:szCs w:val="22"/>
              </w:rPr>
              <w:t>Помещения досуга и любительской деятельности (</w:t>
            </w:r>
            <w:proofErr w:type="spellStart"/>
            <w:r w:rsidRPr="00D3383A">
              <w:rPr>
                <w:sz w:val="22"/>
                <w:szCs w:val="22"/>
              </w:rPr>
              <w:t>Встр</w:t>
            </w:r>
            <w:proofErr w:type="spellEnd"/>
            <w:r w:rsidRPr="00D3383A">
              <w:rPr>
                <w:sz w:val="22"/>
                <w:szCs w:val="22"/>
              </w:rPr>
              <w:t>. в корпус В)</w:t>
            </w:r>
          </w:p>
        </w:tc>
        <w:tc>
          <w:tcPr>
            <w:tcW w:w="517" w:type="pct"/>
            <w:shd w:val="clear" w:color="auto" w:fill="auto"/>
            <w:noWrap/>
            <w:vAlign w:val="center"/>
          </w:tcPr>
          <w:p w:rsidR="00D3383A" w:rsidRPr="00D3383A" w:rsidRDefault="00D3383A" w:rsidP="00D3383A">
            <w:pPr>
              <w:pStyle w:val="afc"/>
              <w:jc w:val="center"/>
              <w:rPr>
                <w:color w:val="000000"/>
                <w:sz w:val="22"/>
                <w:szCs w:val="22"/>
              </w:rPr>
            </w:pPr>
            <w:r w:rsidRPr="00D3383A">
              <w:rPr>
                <w:color w:val="000000"/>
                <w:sz w:val="22"/>
                <w:szCs w:val="22"/>
              </w:rPr>
              <w:t>0,6</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0,011</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0,008</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0,005</w:t>
            </w:r>
          </w:p>
        </w:tc>
        <w:tc>
          <w:tcPr>
            <w:tcW w:w="41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0,023</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27,6</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12,6</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33,8</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74,0</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63,8</w:t>
            </w:r>
          </w:p>
        </w:tc>
      </w:tr>
      <w:tr w:rsidR="00D3383A" w:rsidRPr="00D3383A" w:rsidTr="001574D8">
        <w:trPr>
          <w:trHeight w:val="60"/>
          <w:jc w:val="center"/>
        </w:trPr>
        <w:tc>
          <w:tcPr>
            <w:tcW w:w="737" w:type="pct"/>
            <w:shd w:val="clear" w:color="auto" w:fill="auto"/>
            <w:noWrap/>
            <w:vAlign w:val="center"/>
          </w:tcPr>
          <w:p w:rsidR="00D3383A" w:rsidRPr="00D3383A" w:rsidRDefault="00D3383A" w:rsidP="00D86DBA">
            <w:pPr>
              <w:pStyle w:val="afc"/>
              <w:jc w:val="both"/>
              <w:rPr>
                <w:color w:val="000000"/>
                <w:sz w:val="22"/>
                <w:szCs w:val="22"/>
              </w:rPr>
            </w:pPr>
            <w:r w:rsidRPr="00D3383A">
              <w:rPr>
                <w:color w:val="000000"/>
                <w:sz w:val="22"/>
                <w:szCs w:val="22"/>
              </w:rPr>
              <w:t>Отделение банка (</w:t>
            </w:r>
            <w:proofErr w:type="spellStart"/>
            <w:r w:rsidRPr="00D3383A">
              <w:rPr>
                <w:sz w:val="22"/>
                <w:szCs w:val="22"/>
              </w:rPr>
              <w:t>Встр</w:t>
            </w:r>
            <w:proofErr w:type="spellEnd"/>
            <w:r w:rsidRPr="00D3383A">
              <w:rPr>
                <w:sz w:val="22"/>
                <w:szCs w:val="22"/>
              </w:rPr>
              <w:t>. в корпус В)</w:t>
            </w:r>
          </w:p>
        </w:tc>
        <w:tc>
          <w:tcPr>
            <w:tcW w:w="517" w:type="pct"/>
            <w:shd w:val="clear" w:color="auto" w:fill="auto"/>
            <w:noWrap/>
            <w:vAlign w:val="center"/>
          </w:tcPr>
          <w:p w:rsidR="00D3383A" w:rsidRPr="00D3383A" w:rsidRDefault="00D3383A" w:rsidP="00D3383A">
            <w:pPr>
              <w:pStyle w:val="afc"/>
              <w:jc w:val="center"/>
              <w:rPr>
                <w:color w:val="000000"/>
                <w:sz w:val="22"/>
                <w:szCs w:val="22"/>
              </w:rPr>
            </w:pPr>
            <w:r w:rsidRPr="00D3383A">
              <w:rPr>
                <w:color w:val="000000"/>
                <w:sz w:val="22"/>
                <w:szCs w:val="22"/>
              </w:rPr>
              <w:t>0,3</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0,006</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0,004</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0,002</w:t>
            </w:r>
          </w:p>
        </w:tc>
        <w:tc>
          <w:tcPr>
            <w:tcW w:w="41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0,012</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13,8</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6,3</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16,9</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37,0</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31,9</w:t>
            </w:r>
          </w:p>
        </w:tc>
      </w:tr>
      <w:tr w:rsidR="00D3383A" w:rsidRPr="00D3383A" w:rsidTr="001574D8">
        <w:trPr>
          <w:trHeight w:val="60"/>
          <w:jc w:val="center"/>
        </w:trPr>
        <w:tc>
          <w:tcPr>
            <w:tcW w:w="737" w:type="pct"/>
            <w:shd w:val="clear" w:color="auto" w:fill="auto"/>
            <w:noWrap/>
            <w:vAlign w:val="center"/>
          </w:tcPr>
          <w:p w:rsidR="00D3383A" w:rsidRPr="00D3383A" w:rsidRDefault="00D3383A" w:rsidP="00D86DBA">
            <w:pPr>
              <w:pStyle w:val="afc"/>
              <w:jc w:val="both"/>
              <w:rPr>
                <w:color w:val="000000"/>
                <w:sz w:val="22"/>
                <w:szCs w:val="22"/>
              </w:rPr>
            </w:pPr>
            <w:r w:rsidRPr="00D3383A">
              <w:rPr>
                <w:color w:val="000000"/>
                <w:sz w:val="22"/>
                <w:szCs w:val="22"/>
              </w:rPr>
              <w:t>Магазин повседневного обслуживания (</w:t>
            </w:r>
            <w:proofErr w:type="spellStart"/>
            <w:r w:rsidRPr="00D3383A">
              <w:rPr>
                <w:sz w:val="22"/>
                <w:szCs w:val="22"/>
              </w:rPr>
              <w:t>Встр</w:t>
            </w:r>
            <w:proofErr w:type="spellEnd"/>
            <w:r w:rsidRPr="00D3383A">
              <w:rPr>
                <w:sz w:val="22"/>
                <w:szCs w:val="22"/>
              </w:rPr>
              <w:t>. в корпус В)</w:t>
            </w:r>
          </w:p>
        </w:tc>
        <w:tc>
          <w:tcPr>
            <w:tcW w:w="517" w:type="pct"/>
            <w:shd w:val="clear" w:color="auto" w:fill="auto"/>
            <w:noWrap/>
            <w:vAlign w:val="center"/>
          </w:tcPr>
          <w:p w:rsidR="00D3383A" w:rsidRPr="00D3383A" w:rsidRDefault="00D3383A" w:rsidP="00D3383A">
            <w:pPr>
              <w:pStyle w:val="afc"/>
              <w:jc w:val="center"/>
              <w:rPr>
                <w:color w:val="000000"/>
                <w:sz w:val="22"/>
                <w:szCs w:val="22"/>
              </w:rPr>
            </w:pPr>
            <w:r w:rsidRPr="00D3383A">
              <w:rPr>
                <w:color w:val="000000"/>
                <w:sz w:val="22"/>
                <w:szCs w:val="22"/>
              </w:rPr>
              <w:t>3,6</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0,066</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0,045</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0,028</w:t>
            </w:r>
          </w:p>
        </w:tc>
        <w:tc>
          <w:tcPr>
            <w:tcW w:w="41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0,140</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165,7</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75,6</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203,0</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444,4</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383,1</w:t>
            </w:r>
          </w:p>
        </w:tc>
      </w:tr>
      <w:tr w:rsidR="00D3383A" w:rsidRPr="00D3383A" w:rsidTr="001574D8">
        <w:trPr>
          <w:trHeight w:val="60"/>
          <w:jc w:val="center"/>
        </w:trPr>
        <w:tc>
          <w:tcPr>
            <w:tcW w:w="737" w:type="pct"/>
            <w:shd w:val="clear" w:color="auto" w:fill="auto"/>
            <w:noWrap/>
            <w:vAlign w:val="bottom"/>
          </w:tcPr>
          <w:p w:rsidR="00D3383A" w:rsidRPr="00D3383A" w:rsidRDefault="00D3383A" w:rsidP="00D86DBA">
            <w:pPr>
              <w:pStyle w:val="afc"/>
              <w:jc w:val="both"/>
              <w:rPr>
                <w:color w:val="000000"/>
                <w:sz w:val="22"/>
                <w:szCs w:val="22"/>
              </w:rPr>
            </w:pPr>
            <w:r w:rsidRPr="00D3383A">
              <w:rPr>
                <w:sz w:val="22"/>
                <w:szCs w:val="22"/>
              </w:rPr>
              <w:t xml:space="preserve">Предприятия </w:t>
            </w:r>
            <w:r w:rsidRPr="00D3383A">
              <w:rPr>
                <w:sz w:val="22"/>
                <w:szCs w:val="22"/>
              </w:rPr>
              <w:lastRenderedPageBreak/>
              <w:t xml:space="preserve">бытового обслуживания (мастерские, ателье, парикмахерские) </w:t>
            </w:r>
            <w:r w:rsidRPr="00D3383A">
              <w:rPr>
                <w:color w:val="000000"/>
                <w:sz w:val="22"/>
                <w:szCs w:val="22"/>
              </w:rPr>
              <w:t>(</w:t>
            </w:r>
            <w:proofErr w:type="spellStart"/>
            <w:r w:rsidRPr="00D3383A">
              <w:rPr>
                <w:sz w:val="22"/>
                <w:szCs w:val="22"/>
              </w:rPr>
              <w:t>Встр</w:t>
            </w:r>
            <w:proofErr w:type="spellEnd"/>
            <w:r w:rsidRPr="00D3383A">
              <w:rPr>
                <w:sz w:val="22"/>
                <w:szCs w:val="22"/>
              </w:rPr>
              <w:t>. в корпус В)</w:t>
            </w:r>
          </w:p>
        </w:tc>
        <w:tc>
          <w:tcPr>
            <w:tcW w:w="517" w:type="pct"/>
            <w:shd w:val="clear" w:color="auto" w:fill="auto"/>
            <w:noWrap/>
            <w:vAlign w:val="center"/>
          </w:tcPr>
          <w:p w:rsidR="00D3383A" w:rsidRPr="00D3383A" w:rsidRDefault="00D3383A" w:rsidP="00D3383A">
            <w:pPr>
              <w:pStyle w:val="afc"/>
              <w:jc w:val="center"/>
              <w:rPr>
                <w:color w:val="000000"/>
                <w:sz w:val="22"/>
                <w:szCs w:val="22"/>
              </w:rPr>
            </w:pPr>
            <w:r w:rsidRPr="00D3383A">
              <w:rPr>
                <w:color w:val="000000"/>
                <w:sz w:val="22"/>
                <w:szCs w:val="22"/>
              </w:rPr>
              <w:lastRenderedPageBreak/>
              <w:t>0,8</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0,015</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0,010</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0,006</w:t>
            </w:r>
          </w:p>
        </w:tc>
        <w:tc>
          <w:tcPr>
            <w:tcW w:w="41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0,031</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36,8</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16,81</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45,1</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98,7</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85,1</w:t>
            </w:r>
          </w:p>
        </w:tc>
      </w:tr>
      <w:tr w:rsidR="00D3383A" w:rsidRPr="00D3383A" w:rsidTr="001574D8">
        <w:trPr>
          <w:trHeight w:val="60"/>
          <w:jc w:val="center"/>
        </w:trPr>
        <w:tc>
          <w:tcPr>
            <w:tcW w:w="737" w:type="pct"/>
            <w:shd w:val="clear" w:color="auto" w:fill="auto"/>
            <w:noWrap/>
            <w:vAlign w:val="bottom"/>
          </w:tcPr>
          <w:p w:rsidR="00D3383A" w:rsidRPr="00D3383A" w:rsidRDefault="00D3383A" w:rsidP="00D86DBA">
            <w:pPr>
              <w:pStyle w:val="afc"/>
              <w:jc w:val="both"/>
              <w:rPr>
                <w:color w:val="000000"/>
                <w:sz w:val="22"/>
                <w:szCs w:val="22"/>
              </w:rPr>
            </w:pPr>
            <w:r w:rsidRPr="00D3383A">
              <w:rPr>
                <w:color w:val="000000"/>
                <w:sz w:val="22"/>
                <w:szCs w:val="22"/>
              </w:rPr>
              <w:lastRenderedPageBreak/>
              <w:t xml:space="preserve">Итого </w:t>
            </w:r>
          </w:p>
        </w:tc>
        <w:tc>
          <w:tcPr>
            <w:tcW w:w="517" w:type="pct"/>
            <w:shd w:val="clear" w:color="auto" w:fill="auto"/>
            <w:noWrap/>
            <w:vAlign w:val="center"/>
          </w:tcPr>
          <w:p w:rsidR="00D3383A" w:rsidRPr="00D3383A" w:rsidRDefault="00D3383A" w:rsidP="00D3383A">
            <w:pPr>
              <w:pStyle w:val="afc"/>
              <w:jc w:val="center"/>
              <w:rPr>
                <w:color w:val="000000"/>
                <w:sz w:val="22"/>
                <w:szCs w:val="22"/>
              </w:rPr>
            </w:pPr>
            <w:r w:rsidRPr="00D3383A">
              <w:rPr>
                <w:color w:val="000000"/>
                <w:sz w:val="22"/>
                <w:szCs w:val="22"/>
              </w:rPr>
              <w:t>22,8</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0,420</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0,287</w:t>
            </w:r>
          </w:p>
        </w:tc>
        <w:tc>
          <w:tcPr>
            <w:tcW w:w="40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0,176</w:t>
            </w:r>
          </w:p>
        </w:tc>
        <w:tc>
          <w:tcPr>
            <w:tcW w:w="413"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0,883</w:t>
            </w:r>
          </w:p>
        </w:tc>
        <w:tc>
          <w:tcPr>
            <w:tcW w:w="471"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1049,7</w:t>
            </w:r>
          </w:p>
        </w:tc>
        <w:tc>
          <w:tcPr>
            <w:tcW w:w="398"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479,2</w:t>
            </w:r>
          </w:p>
        </w:tc>
        <w:tc>
          <w:tcPr>
            <w:tcW w:w="406"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1285,8</w:t>
            </w:r>
          </w:p>
        </w:tc>
        <w:tc>
          <w:tcPr>
            <w:tcW w:w="434"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2814,7</w:t>
            </w:r>
          </w:p>
        </w:tc>
        <w:tc>
          <w:tcPr>
            <w:tcW w:w="415" w:type="pct"/>
            <w:shd w:val="clear" w:color="auto" w:fill="auto"/>
            <w:noWrap/>
            <w:vAlign w:val="center"/>
          </w:tcPr>
          <w:p w:rsidR="00D3383A" w:rsidRPr="00D3383A" w:rsidRDefault="00D3383A" w:rsidP="00D3383A">
            <w:pPr>
              <w:jc w:val="center"/>
              <w:rPr>
                <w:color w:val="000000"/>
                <w:sz w:val="22"/>
                <w:szCs w:val="22"/>
              </w:rPr>
            </w:pPr>
            <w:r w:rsidRPr="00D3383A">
              <w:rPr>
                <w:color w:val="000000"/>
                <w:sz w:val="22"/>
                <w:szCs w:val="22"/>
              </w:rPr>
              <w:t>2426,5</w:t>
            </w:r>
          </w:p>
        </w:tc>
      </w:tr>
    </w:tbl>
    <w:p w:rsidR="00D3383A" w:rsidRDefault="00D3383A" w:rsidP="00D3383A">
      <w:pPr>
        <w:jc w:val="center"/>
        <w:rPr>
          <w:u w:val="single"/>
        </w:rPr>
        <w:sectPr w:rsidR="00D3383A" w:rsidSect="00D3383A">
          <w:pgSz w:w="16834" w:h="11909" w:orient="landscape"/>
          <w:pgMar w:top="1276" w:right="1134" w:bottom="851" w:left="1560" w:header="720" w:footer="720" w:gutter="0"/>
          <w:cols w:space="720"/>
        </w:sectPr>
      </w:pPr>
    </w:p>
    <w:p w:rsidR="00D3383A" w:rsidRDefault="00D3383A" w:rsidP="00D3383A">
      <w:pPr>
        <w:ind w:firstLine="709"/>
        <w:jc w:val="both"/>
        <w:rPr>
          <w:sz w:val="28"/>
          <w:szCs w:val="28"/>
          <w:lang w:eastAsia="ar-SA"/>
        </w:rPr>
      </w:pPr>
      <w:r w:rsidRPr="000F46F4">
        <w:rPr>
          <w:sz w:val="28"/>
          <w:szCs w:val="28"/>
          <w:lang w:eastAsia="ar-SA"/>
        </w:rPr>
        <w:lastRenderedPageBreak/>
        <w:t>Таблица</w:t>
      </w:r>
      <w:r>
        <w:rPr>
          <w:sz w:val="28"/>
          <w:szCs w:val="28"/>
          <w:lang w:eastAsia="ar-SA"/>
        </w:rPr>
        <w:t xml:space="preserve"> 9.4-</w:t>
      </w:r>
      <w:r w:rsidR="00D65691">
        <w:rPr>
          <w:sz w:val="28"/>
          <w:szCs w:val="28"/>
          <w:lang w:eastAsia="ar-SA"/>
        </w:rPr>
        <w:t>4</w:t>
      </w:r>
      <w:r w:rsidRPr="000F46F4">
        <w:rPr>
          <w:sz w:val="28"/>
          <w:szCs w:val="28"/>
          <w:lang w:eastAsia="ar-SA"/>
        </w:rPr>
        <w:t xml:space="preserve"> – Годовые расходы тепла и топлива от </w:t>
      </w:r>
      <w:r>
        <w:rPr>
          <w:sz w:val="28"/>
          <w:szCs w:val="28"/>
          <w:lang w:eastAsia="ar-SA"/>
        </w:rPr>
        <w:t>источников</w:t>
      </w:r>
      <w:r w:rsidRPr="000F46F4">
        <w:rPr>
          <w:sz w:val="28"/>
          <w:szCs w:val="28"/>
          <w:lang w:eastAsia="ar-SA"/>
        </w:rPr>
        <w:t xml:space="preserve"> теплоснабжения</w:t>
      </w:r>
    </w:p>
    <w:p w:rsidR="00C243F0" w:rsidRPr="000F46F4" w:rsidRDefault="00C243F0" w:rsidP="00D3383A">
      <w:pPr>
        <w:ind w:firstLine="709"/>
        <w:jc w:val="both"/>
        <w:rPr>
          <w:b/>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
        <w:gridCol w:w="3203"/>
        <w:gridCol w:w="3943"/>
        <w:gridCol w:w="2200"/>
      </w:tblGrid>
      <w:tr w:rsidR="00D3383A" w:rsidRPr="00A274F9" w:rsidTr="00C243F0">
        <w:trPr>
          <w:cantSplit/>
          <w:trHeight w:val="838"/>
        </w:trPr>
        <w:tc>
          <w:tcPr>
            <w:tcW w:w="326"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w:t>
            </w:r>
          </w:p>
          <w:p w:rsidR="00D3383A" w:rsidRPr="000F46F4" w:rsidRDefault="00D3383A" w:rsidP="00D86DBA">
            <w:pPr>
              <w:jc w:val="center"/>
              <w:rPr>
                <w:rFonts w:eastAsiaTheme="minorHAnsi"/>
                <w:bCs/>
                <w:lang w:eastAsia="en-US"/>
              </w:rPr>
            </w:pPr>
            <w:proofErr w:type="spellStart"/>
            <w:proofErr w:type="gramStart"/>
            <w:r w:rsidRPr="000F46F4">
              <w:rPr>
                <w:rFonts w:eastAsiaTheme="minorHAnsi"/>
                <w:bCs/>
                <w:lang w:eastAsia="en-US"/>
              </w:rPr>
              <w:t>п</w:t>
            </w:r>
            <w:proofErr w:type="spellEnd"/>
            <w:proofErr w:type="gramEnd"/>
            <w:r w:rsidRPr="000F46F4">
              <w:rPr>
                <w:rFonts w:eastAsiaTheme="minorHAnsi"/>
                <w:bCs/>
                <w:lang w:eastAsia="en-US"/>
              </w:rPr>
              <w:t>/</w:t>
            </w:r>
            <w:proofErr w:type="spellStart"/>
            <w:r w:rsidRPr="000F46F4">
              <w:rPr>
                <w:rFonts w:eastAsiaTheme="minorHAnsi"/>
                <w:bCs/>
                <w:lang w:eastAsia="en-US"/>
              </w:rPr>
              <w:t>п</w:t>
            </w:r>
            <w:proofErr w:type="spellEnd"/>
          </w:p>
        </w:tc>
        <w:tc>
          <w:tcPr>
            <w:tcW w:w="1602"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Показатель</w:t>
            </w:r>
          </w:p>
        </w:tc>
        <w:tc>
          <w:tcPr>
            <w:tcW w:w="1972"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Единица измерения</w:t>
            </w:r>
          </w:p>
        </w:tc>
        <w:tc>
          <w:tcPr>
            <w:tcW w:w="1100" w:type="pct"/>
            <w:vAlign w:val="center"/>
          </w:tcPr>
          <w:p w:rsidR="00D3383A" w:rsidRPr="000F46F4" w:rsidRDefault="00D3383A" w:rsidP="00D86DBA">
            <w:pPr>
              <w:jc w:val="center"/>
              <w:rPr>
                <w:rFonts w:eastAsiaTheme="minorHAnsi"/>
                <w:bCs/>
                <w:highlight w:val="green"/>
                <w:lang w:eastAsia="en-US"/>
              </w:rPr>
            </w:pPr>
            <w:r w:rsidRPr="000F46F4">
              <w:rPr>
                <w:rFonts w:eastAsiaTheme="minorHAnsi"/>
                <w:bCs/>
                <w:lang w:eastAsia="en-US"/>
              </w:rPr>
              <w:t xml:space="preserve">Количество </w:t>
            </w:r>
          </w:p>
        </w:tc>
      </w:tr>
      <w:tr w:rsidR="00D3383A" w:rsidRPr="00A274F9" w:rsidTr="00C243F0">
        <w:tc>
          <w:tcPr>
            <w:tcW w:w="326"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1</w:t>
            </w:r>
          </w:p>
        </w:tc>
        <w:tc>
          <w:tcPr>
            <w:tcW w:w="1602"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Расход тепла</w:t>
            </w:r>
          </w:p>
        </w:tc>
        <w:tc>
          <w:tcPr>
            <w:tcW w:w="1972"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тыс. МВт/год</w:t>
            </w:r>
          </w:p>
        </w:tc>
        <w:tc>
          <w:tcPr>
            <w:tcW w:w="1100" w:type="pct"/>
            <w:vAlign w:val="center"/>
          </w:tcPr>
          <w:p w:rsidR="001905AF" w:rsidRPr="000F46F4" w:rsidRDefault="001905AF" w:rsidP="001905AF">
            <w:pPr>
              <w:jc w:val="center"/>
              <w:rPr>
                <w:rFonts w:eastAsiaTheme="minorHAnsi"/>
                <w:bCs/>
                <w:lang w:eastAsia="en-US"/>
              </w:rPr>
            </w:pPr>
            <w:r>
              <w:rPr>
                <w:rFonts w:eastAsiaTheme="minorHAnsi"/>
                <w:bCs/>
                <w:lang w:eastAsia="en-US"/>
              </w:rPr>
              <w:t>41,41</w:t>
            </w:r>
          </w:p>
        </w:tc>
      </w:tr>
      <w:tr w:rsidR="00D3383A" w:rsidRPr="00A274F9" w:rsidTr="00C243F0">
        <w:tc>
          <w:tcPr>
            <w:tcW w:w="326" w:type="pct"/>
            <w:vAlign w:val="center"/>
          </w:tcPr>
          <w:p w:rsidR="00D3383A" w:rsidRPr="000F46F4" w:rsidRDefault="00D3383A" w:rsidP="00D86DBA">
            <w:pPr>
              <w:jc w:val="center"/>
              <w:rPr>
                <w:rFonts w:eastAsiaTheme="minorHAnsi"/>
                <w:bCs/>
                <w:lang w:eastAsia="en-US"/>
              </w:rPr>
            </w:pPr>
          </w:p>
        </w:tc>
        <w:tc>
          <w:tcPr>
            <w:tcW w:w="1602"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То же</w:t>
            </w:r>
          </w:p>
        </w:tc>
        <w:tc>
          <w:tcPr>
            <w:tcW w:w="1972" w:type="pct"/>
            <w:vAlign w:val="center"/>
          </w:tcPr>
          <w:p w:rsidR="00D3383A" w:rsidRPr="000F46F4" w:rsidRDefault="00D3383A" w:rsidP="00D86DBA">
            <w:pPr>
              <w:jc w:val="center"/>
              <w:rPr>
                <w:rFonts w:eastAsiaTheme="minorHAnsi"/>
                <w:bCs/>
                <w:lang w:eastAsia="en-US"/>
              </w:rPr>
            </w:pPr>
            <w:r w:rsidRPr="000F46F4">
              <w:rPr>
                <w:rFonts w:eastAsiaTheme="minorHAnsi"/>
                <w:bCs/>
                <w:lang w:eastAsia="en-US"/>
              </w:rPr>
              <w:t>тыс. Гкал/год</w:t>
            </w:r>
          </w:p>
        </w:tc>
        <w:tc>
          <w:tcPr>
            <w:tcW w:w="1100" w:type="pct"/>
            <w:vAlign w:val="center"/>
          </w:tcPr>
          <w:p w:rsidR="00D3383A" w:rsidRPr="003868E4" w:rsidRDefault="001905AF" w:rsidP="003868E4">
            <w:pPr>
              <w:jc w:val="center"/>
              <w:rPr>
                <w:rFonts w:eastAsiaTheme="minorHAnsi"/>
                <w:bCs/>
                <w:lang w:val="en-US" w:eastAsia="en-US"/>
              </w:rPr>
            </w:pPr>
            <w:r w:rsidRPr="003868E4">
              <w:rPr>
                <w:rFonts w:eastAsiaTheme="minorHAnsi"/>
                <w:bCs/>
                <w:lang w:eastAsia="en-US"/>
              </w:rPr>
              <w:t>35,</w:t>
            </w:r>
            <w:r w:rsidR="003868E4" w:rsidRPr="003868E4">
              <w:rPr>
                <w:rFonts w:eastAsiaTheme="minorHAnsi"/>
                <w:bCs/>
                <w:lang w:val="en-US" w:eastAsia="en-US"/>
              </w:rPr>
              <w:t>70</w:t>
            </w:r>
          </w:p>
        </w:tc>
      </w:tr>
      <w:tr w:rsidR="00D3383A" w:rsidRPr="00452ABD" w:rsidTr="00C243F0">
        <w:tc>
          <w:tcPr>
            <w:tcW w:w="326" w:type="pct"/>
            <w:vAlign w:val="center"/>
          </w:tcPr>
          <w:p w:rsidR="00D3383A" w:rsidRPr="000F46F4" w:rsidRDefault="001905AF" w:rsidP="001905AF">
            <w:pPr>
              <w:jc w:val="center"/>
              <w:rPr>
                <w:rFonts w:eastAsiaTheme="minorHAnsi"/>
                <w:bCs/>
                <w:lang w:eastAsia="en-US"/>
              </w:rPr>
            </w:pPr>
            <w:r>
              <w:rPr>
                <w:rFonts w:eastAsiaTheme="minorHAnsi"/>
                <w:bCs/>
                <w:lang w:eastAsia="en-US"/>
              </w:rPr>
              <w:t>2</w:t>
            </w:r>
          </w:p>
        </w:tc>
        <w:tc>
          <w:tcPr>
            <w:tcW w:w="1602" w:type="pct"/>
            <w:vAlign w:val="center"/>
          </w:tcPr>
          <w:p w:rsidR="00D3383A" w:rsidRPr="000F46F4" w:rsidRDefault="00D3383A" w:rsidP="00D86DBA">
            <w:pPr>
              <w:jc w:val="center"/>
              <w:rPr>
                <w:rFonts w:eastAsiaTheme="minorHAnsi"/>
                <w:bCs/>
                <w:lang w:eastAsia="en-US"/>
              </w:rPr>
            </w:pPr>
            <w:r>
              <w:rPr>
                <w:rFonts w:eastAsiaTheme="minorHAnsi"/>
                <w:bCs/>
                <w:lang w:eastAsia="en-US"/>
              </w:rPr>
              <w:t>Расход природного газа</w:t>
            </w:r>
          </w:p>
        </w:tc>
        <w:tc>
          <w:tcPr>
            <w:tcW w:w="1972" w:type="pct"/>
            <w:vAlign w:val="center"/>
          </w:tcPr>
          <w:p w:rsidR="00D3383A" w:rsidRPr="000F46F4" w:rsidRDefault="00D3383A" w:rsidP="00D86DBA">
            <w:pPr>
              <w:jc w:val="center"/>
              <w:rPr>
                <w:rFonts w:eastAsiaTheme="minorHAnsi"/>
                <w:bCs/>
                <w:lang w:eastAsia="en-US"/>
              </w:rPr>
            </w:pPr>
            <w:r w:rsidRPr="00FA19B1">
              <w:rPr>
                <w:rFonts w:eastAsiaTheme="minorHAnsi"/>
                <w:bCs/>
                <w:lang w:eastAsia="en-US"/>
              </w:rPr>
              <w:t>млн. м</w:t>
            </w:r>
            <w:r w:rsidRPr="00FA19B1">
              <w:rPr>
                <w:rFonts w:eastAsiaTheme="minorHAnsi"/>
                <w:bCs/>
                <w:vertAlign w:val="superscript"/>
                <w:lang w:eastAsia="en-US"/>
              </w:rPr>
              <w:t>3</w:t>
            </w:r>
            <w:r w:rsidRPr="00FA19B1">
              <w:rPr>
                <w:rFonts w:eastAsiaTheme="minorHAnsi"/>
                <w:bCs/>
                <w:lang w:eastAsia="en-US"/>
              </w:rPr>
              <w:t>/год</w:t>
            </w:r>
          </w:p>
        </w:tc>
        <w:tc>
          <w:tcPr>
            <w:tcW w:w="1100" w:type="pct"/>
            <w:vAlign w:val="center"/>
          </w:tcPr>
          <w:p w:rsidR="00D3383A" w:rsidRDefault="001905AF" w:rsidP="00D86DBA">
            <w:pPr>
              <w:jc w:val="center"/>
              <w:rPr>
                <w:rFonts w:eastAsiaTheme="minorHAnsi"/>
                <w:bCs/>
                <w:lang w:eastAsia="en-US"/>
              </w:rPr>
            </w:pPr>
            <w:r>
              <w:rPr>
                <w:rFonts w:eastAsiaTheme="minorHAnsi"/>
                <w:bCs/>
                <w:lang w:eastAsia="en-US"/>
              </w:rPr>
              <w:t>5,56</w:t>
            </w:r>
          </w:p>
        </w:tc>
      </w:tr>
    </w:tbl>
    <w:p w:rsidR="00D3383A" w:rsidRDefault="00D3383A" w:rsidP="00D3383A">
      <w:pPr>
        <w:ind w:firstLine="567"/>
        <w:rPr>
          <w:sz w:val="28"/>
          <w:szCs w:val="28"/>
          <w:highlight w:val="yellow"/>
        </w:rPr>
      </w:pPr>
    </w:p>
    <w:p w:rsidR="00D3383A" w:rsidRPr="00D75D53" w:rsidRDefault="00D3383A" w:rsidP="00D3383A">
      <w:pPr>
        <w:ind w:firstLine="709"/>
        <w:jc w:val="both"/>
        <w:rPr>
          <w:sz w:val="28"/>
          <w:szCs w:val="28"/>
        </w:rPr>
      </w:pPr>
      <w:r w:rsidRPr="00D75D53">
        <w:rPr>
          <w:sz w:val="28"/>
          <w:szCs w:val="28"/>
        </w:rPr>
        <w:t xml:space="preserve">Ориентировочный расчетный расход тепловой энергии от </w:t>
      </w:r>
      <w:proofErr w:type="spellStart"/>
      <w:r w:rsidRPr="00D75D53">
        <w:rPr>
          <w:sz w:val="28"/>
          <w:szCs w:val="28"/>
        </w:rPr>
        <w:t>крышных</w:t>
      </w:r>
      <w:proofErr w:type="spellEnd"/>
      <w:r w:rsidRPr="00D75D53">
        <w:rPr>
          <w:sz w:val="28"/>
          <w:szCs w:val="28"/>
        </w:rPr>
        <w:t xml:space="preserve"> котельных на отопление и горячее водоснабжение жилищного фонда и встроенных объектов культурно-бытового обслуживания составит – </w:t>
      </w:r>
      <w:r w:rsidR="007F349A">
        <w:rPr>
          <w:sz w:val="28"/>
          <w:szCs w:val="28"/>
        </w:rPr>
        <w:t>11,57</w:t>
      </w:r>
      <w:r w:rsidR="007F349A" w:rsidRPr="00D75D53">
        <w:rPr>
          <w:sz w:val="28"/>
          <w:szCs w:val="28"/>
        </w:rPr>
        <w:t xml:space="preserve"> Гкал/час</w:t>
      </w:r>
      <w:r w:rsidR="007F349A">
        <w:rPr>
          <w:sz w:val="28"/>
          <w:szCs w:val="28"/>
        </w:rPr>
        <w:t>, (</w:t>
      </w:r>
      <w:r w:rsidRPr="00D75D53">
        <w:rPr>
          <w:sz w:val="28"/>
          <w:szCs w:val="28"/>
        </w:rPr>
        <w:t>34,</w:t>
      </w:r>
      <w:r w:rsidR="007F349A">
        <w:rPr>
          <w:sz w:val="28"/>
          <w:szCs w:val="28"/>
        </w:rPr>
        <w:t>32</w:t>
      </w:r>
      <w:r w:rsidRPr="00D75D53">
        <w:rPr>
          <w:rFonts w:ascii="Arial CYR" w:hAnsi="Arial CYR" w:cs="Arial CYR"/>
          <w:sz w:val="28"/>
          <w:szCs w:val="28"/>
        </w:rPr>
        <w:t xml:space="preserve"> </w:t>
      </w:r>
      <w:r w:rsidR="007F349A">
        <w:rPr>
          <w:sz w:val="28"/>
          <w:szCs w:val="28"/>
        </w:rPr>
        <w:t>тыс. Гкал/год</w:t>
      </w:r>
      <w:r w:rsidRPr="00D75D53">
        <w:rPr>
          <w:sz w:val="28"/>
          <w:szCs w:val="28"/>
        </w:rPr>
        <w:t>).</w:t>
      </w:r>
    </w:p>
    <w:p w:rsidR="00D3383A" w:rsidRPr="000F46F4" w:rsidRDefault="00D3383A" w:rsidP="00D3383A">
      <w:pPr>
        <w:ind w:firstLine="709"/>
        <w:jc w:val="both"/>
        <w:rPr>
          <w:sz w:val="28"/>
          <w:szCs w:val="28"/>
        </w:rPr>
      </w:pPr>
      <w:r w:rsidRPr="00D75D53">
        <w:rPr>
          <w:sz w:val="28"/>
          <w:szCs w:val="28"/>
        </w:rPr>
        <w:t>Ориентировочный расчетный расход теп</w:t>
      </w:r>
      <w:r w:rsidR="00E50CC1">
        <w:rPr>
          <w:sz w:val="28"/>
          <w:szCs w:val="28"/>
        </w:rPr>
        <w:t>ловой энергии от отдельно стоящей</w:t>
      </w:r>
      <w:r w:rsidRPr="00D75D53">
        <w:rPr>
          <w:sz w:val="28"/>
          <w:szCs w:val="28"/>
        </w:rPr>
        <w:t xml:space="preserve"> котельн</w:t>
      </w:r>
      <w:r w:rsidR="00E50CC1">
        <w:rPr>
          <w:sz w:val="28"/>
          <w:szCs w:val="28"/>
        </w:rPr>
        <w:t>ой</w:t>
      </w:r>
      <w:r w:rsidRPr="00D75D53">
        <w:rPr>
          <w:sz w:val="28"/>
          <w:szCs w:val="28"/>
        </w:rPr>
        <w:t xml:space="preserve"> установ</w:t>
      </w:r>
      <w:r w:rsidR="00E50CC1">
        <w:rPr>
          <w:sz w:val="28"/>
          <w:szCs w:val="28"/>
        </w:rPr>
        <w:t>ки</w:t>
      </w:r>
      <w:r w:rsidRPr="00D75D53">
        <w:rPr>
          <w:sz w:val="28"/>
          <w:szCs w:val="28"/>
        </w:rPr>
        <w:t xml:space="preserve"> на отопление и горячее водоснабжение детского сада и общео</w:t>
      </w:r>
      <w:r w:rsidR="00E50CC1">
        <w:rPr>
          <w:sz w:val="28"/>
          <w:szCs w:val="28"/>
        </w:rPr>
        <w:t xml:space="preserve">бразовательной школы составит - 0,4 </w:t>
      </w:r>
      <w:r w:rsidRPr="00D75D53">
        <w:rPr>
          <w:sz w:val="28"/>
          <w:szCs w:val="28"/>
        </w:rPr>
        <w:t>Гкал/час</w:t>
      </w:r>
      <w:r w:rsidR="00E50CC1">
        <w:rPr>
          <w:sz w:val="28"/>
          <w:szCs w:val="28"/>
        </w:rPr>
        <w:t xml:space="preserve"> (1</w:t>
      </w:r>
      <w:r w:rsidR="001905AF">
        <w:rPr>
          <w:sz w:val="28"/>
          <w:szCs w:val="28"/>
        </w:rPr>
        <w:t>,</w:t>
      </w:r>
      <w:r w:rsidR="00321993">
        <w:rPr>
          <w:sz w:val="28"/>
          <w:szCs w:val="28"/>
        </w:rPr>
        <w:t>29</w:t>
      </w:r>
      <w:r w:rsidR="00E50CC1">
        <w:rPr>
          <w:sz w:val="28"/>
          <w:szCs w:val="28"/>
        </w:rPr>
        <w:t xml:space="preserve"> Гкал/год)</w:t>
      </w:r>
      <w:r w:rsidRPr="00D75D53">
        <w:rPr>
          <w:sz w:val="28"/>
          <w:szCs w:val="28"/>
        </w:rPr>
        <w:t>.</w:t>
      </w:r>
    </w:p>
    <w:p w:rsidR="0020227A" w:rsidRPr="00AA156A" w:rsidRDefault="0020227A" w:rsidP="0020227A">
      <w:pPr>
        <w:rPr>
          <w:highlight w:val="magenta"/>
        </w:rPr>
      </w:pPr>
    </w:p>
    <w:p w:rsidR="00747793" w:rsidRPr="00CB582A" w:rsidRDefault="00566530" w:rsidP="00CB582A">
      <w:pPr>
        <w:pStyle w:val="2"/>
        <w:ind w:firstLine="709"/>
      </w:pPr>
      <w:bookmarkStart w:id="139" w:name="_Toc336336190"/>
      <w:bookmarkStart w:id="140" w:name="_Toc394915445"/>
      <w:bookmarkStart w:id="141" w:name="_Toc395171807"/>
      <w:bookmarkStart w:id="142" w:name="_Toc395171861"/>
      <w:bookmarkStart w:id="143" w:name="_Toc395172005"/>
      <w:bookmarkStart w:id="144" w:name="_Toc399944058"/>
      <w:r w:rsidRPr="00CB582A">
        <w:t>9.5</w:t>
      </w:r>
      <w:r w:rsidR="00747793" w:rsidRPr="00CB582A">
        <w:t>. Газоснабжение</w:t>
      </w:r>
      <w:bookmarkEnd w:id="139"/>
      <w:bookmarkEnd w:id="140"/>
      <w:bookmarkEnd w:id="141"/>
      <w:bookmarkEnd w:id="142"/>
      <w:bookmarkEnd w:id="143"/>
      <w:bookmarkEnd w:id="144"/>
    </w:p>
    <w:p w:rsidR="00D3383A" w:rsidRPr="00D3383A" w:rsidRDefault="00D3383A" w:rsidP="00D3383A"/>
    <w:p w:rsidR="00D3383A" w:rsidRDefault="00D3383A" w:rsidP="00D3383A">
      <w:pPr>
        <w:ind w:firstLine="709"/>
        <w:jc w:val="both"/>
        <w:rPr>
          <w:b/>
          <w:i/>
          <w:sz w:val="28"/>
          <w:szCs w:val="28"/>
        </w:rPr>
      </w:pPr>
      <w:r>
        <w:rPr>
          <w:b/>
          <w:i/>
          <w:sz w:val="28"/>
          <w:szCs w:val="28"/>
        </w:rPr>
        <w:t>Существующее положение</w:t>
      </w:r>
    </w:p>
    <w:p w:rsidR="00D3383A" w:rsidRPr="00A869FE" w:rsidRDefault="00D3383A" w:rsidP="00D3383A">
      <w:pPr>
        <w:ind w:firstLine="709"/>
        <w:jc w:val="both"/>
        <w:rPr>
          <w:sz w:val="28"/>
          <w:szCs w:val="28"/>
        </w:rPr>
      </w:pPr>
      <w:r w:rsidRPr="00A869FE">
        <w:rPr>
          <w:sz w:val="28"/>
          <w:szCs w:val="28"/>
        </w:rPr>
        <w:t>В настоящее время на территории проектируемого микрорайона в деревне Янино-1 система газоснабжения природным сетевым газом не развита.</w:t>
      </w:r>
    </w:p>
    <w:p w:rsidR="00D3383A" w:rsidRDefault="00D3383A" w:rsidP="00D3383A">
      <w:pPr>
        <w:ind w:firstLine="709"/>
        <w:jc w:val="both"/>
        <w:rPr>
          <w:b/>
          <w:sz w:val="28"/>
          <w:szCs w:val="28"/>
        </w:rPr>
      </w:pPr>
    </w:p>
    <w:p w:rsidR="00D3383A" w:rsidRDefault="00D3383A" w:rsidP="00D3383A">
      <w:pPr>
        <w:ind w:firstLine="709"/>
        <w:jc w:val="both"/>
        <w:rPr>
          <w:b/>
          <w:i/>
          <w:sz w:val="28"/>
          <w:szCs w:val="28"/>
        </w:rPr>
      </w:pPr>
      <w:r>
        <w:rPr>
          <w:b/>
          <w:i/>
          <w:sz w:val="28"/>
          <w:szCs w:val="28"/>
        </w:rPr>
        <w:t>Проектные предложения</w:t>
      </w:r>
    </w:p>
    <w:p w:rsidR="00D3383A" w:rsidRPr="00120A36" w:rsidRDefault="00D3383A" w:rsidP="00D3383A">
      <w:pPr>
        <w:ind w:firstLine="709"/>
        <w:jc w:val="both"/>
        <w:rPr>
          <w:sz w:val="28"/>
          <w:szCs w:val="28"/>
        </w:rPr>
      </w:pPr>
      <w:bookmarkStart w:id="145" w:name="_Toc210115897"/>
      <w:r w:rsidRPr="00120A36">
        <w:rPr>
          <w:sz w:val="28"/>
          <w:szCs w:val="28"/>
        </w:rPr>
        <w:t xml:space="preserve">Настоящий раздел выполнен на основании исходных технико-экономических показателей. При разработке учтены требования </w:t>
      </w:r>
      <w:proofErr w:type="spellStart"/>
      <w:r w:rsidRPr="00120A36">
        <w:rPr>
          <w:sz w:val="28"/>
          <w:szCs w:val="28"/>
        </w:rPr>
        <w:t>СНиП</w:t>
      </w:r>
      <w:proofErr w:type="spellEnd"/>
      <w:r w:rsidRPr="00120A36">
        <w:rPr>
          <w:sz w:val="28"/>
          <w:szCs w:val="28"/>
        </w:rPr>
        <w:t xml:space="preserve">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 а также использованы исполнительные чертежи магистралей и сооружений, выданные заказчиком.</w:t>
      </w:r>
      <w:bookmarkEnd w:id="145"/>
    </w:p>
    <w:p w:rsidR="00D3383A" w:rsidRPr="007A67E2" w:rsidRDefault="00D3383A" w:rsidP="00D3383A">
      <w:pPr>
        <w:pStyle w:val="a7"/>
        <w:ind w:firstLine="709"/>
        <w:rPr>
          <w:b w:val="0"/>
          <w:szCs w:val="28"/>
        </w:rPr>
      </w:pPr>
      <w:r w:rsidRPr="00D3383A">
        <w:rPr>
          <w:b w:val="0"/>
          <w:szCs w:val="28"/>
        </w:rPr>
        <w:t xml:space="preserve">На территории проектируемого микрорайона в деревне Янино-1 </w:t>
      </w:r>
      <w:r w:rsidRPr="007A67E2">
        <w:rPr>
          <w:b w:val="0"/>
          <w:szCs w:val="28"/>
        </w:rPr>
        <w:t xml:space="preserve">предусматривается использование природного сетевого газа в качестве энергоносителя (основного топлива) для источников теплоснабжения. </w:t>
      </w:r>
    </w:p>
    <w:p w:rsidR="00D3383A" w:rsidRPr="007A67E2" w:rsidRDefault="00D3383A" w:rsidP="00D3383A">
      <w:pPr>
        <w:ind w:firstLine="709"/>
        <w:jc w:val="both"/>
        <w:rPr>
          <w:sz w:val="28"/>
          <w:szCs w:val="28"/>
        </w:rPr>
      </w:pPr>
      <w:r w:rsidRPr="007A67E2">
        <w:rPr>
          <w:sz w:val="28"/>
          <w:szCs w:val="28"/>
        </w:rPr>
        <w:t>Редуцирование природного газа с понижением входного высокого давления до низкого и автоматического поддержания заданного выходного давления постоянным предлагается осуществить в проектируемом газорегуляторном пункте, расположенном</w:t>
      </w:r>
      <w:r w:rsidR="007A67E2" w:rsidRPr="007A67E2">
        <w:rPr>
          <w:sz w:val="28"/>
          <w:szCs w:val="28"/>
        </w:rPr>
        <w:t xml:space="preserve"> вблизи паркинга на юго-западе территории.</w:t>
      </w:r>
    </w:p>
    <w:p w:rsidR="00D3383A" w:rsidRPr="00120A36" w:rsidRDefault="00D3383A" w:rsidP="00D3383A">
      <w:pPr>
        <w:ind w:firstLine="709"/>
        <w:jc w:val="both"/>
        <w:rPr>
          <w:sz w:val="28"/>
          <w:szCs w:val="28"/>
        </w:rPr>
      </w:pPr>
      <w:r w:rsidRPr="007A67E2">
        <w:rPr>
          <w:sz w:val="28"/>
          <w:szCs w:val="28"/>
        </w:rPr>
        <w:t>На территории проектируемого жилого микрорайона потребуется прокладка газопроводов</w:t>
      </w:r>
      <w:r w:rsidRPr="00120A36">
        <w:rPr>
          <w:sz w:val="28"/>
          <w:szCs w:val="28"/>
        </w:rPr>
        <w:t xml:space="preserve"> низкого давления для подачи газа на проектируемые </w:t>
      </w:r>
      <w:proofErr w:type="spellStart"/>
      <w:r w:rsidRPr="00120A36">
        <w:rPr>
          <w:sz w:val="28"/>
          <w:szCs w:val="28"/>
        </w:rPr>
        <w:t>крышные</w:t>
      </w:r>
      <w:proofErr w:type="spellEnd"/>
      <w:r w:rsidRPr="00120A36">
        <w:rPr>
          <w:sz w:val="28"/>
          <w:szCs w:val="28"/>
        </w:rPr>
        <w:t xml:space="preserve"> котельные и отдельно стоящие котельные установки.</w:t>
      </w:r>
    </w:p>
    <w:p w:rsidR="00D3383A" w:rsidRPr="00D3383A" w:rsidRDefault="00D3383A" w:rsidP="00D3383A">
      <w:pPr>
        <w:pStyle w:val="a7"/>
        <w:ind w:firstLine="709"/>
        <w:rPr>
          <w:b w:val="0"/>
          <w:szCs w:val="28"/>
        </w:rPr>
      </w:pPr>
      <w:r w:rsidRPr="00D3383A">
        <w:rPr>
          <w:b w:val="0"/>
          <w:szCs w:val="28"/>
        </w:rPr>
        <w:t xml:space="preserve">Схема газопроводов представляет собой закольцованную систему, в </w:t>
      </w:r>
      <w:proofErr w:type="gramStart"/>
      <w:r w:rsidRPr="00D3383A">
        <w:rPr>
          <w:b w:val="0"/>
          <w:szCs w:val="28"/>
        </w:rPr>
        <w:t>связи</w:t>
      </w:r>
      <w:proofErr w:type="gramEnd"/>
      <w:r w:rsidRPr="00D3383A">
        <w:rPr>
          <w:b w:val="0"/>
          <w:szCs w:val="28"/>
        </w:rPr>
        <w:t xml:space="preserve"> с чем обеспечивается высокая надежность и бесперебойность газоснабжения. </w:t>
      </w:r>
    </w:p>
    <w:p w:rsidR="00D3383A" w:rsidRPr="00F7778F" w:rsidRDefault="00D3383A" w:rsidP="00D3383A">
      <w:pPr>
        <w:pStyle w:val="aa"/>
        <w:spacing w:before="0" w:beforeAutospacing="0" w:after="0" w:afterAutospacing="0"/>
        <w:ind w:firstLine="709"/>
        <w:jc w:val="both"/>
        <w:rPr>
          <w:sz w:val="28"/>
          <w:szCs w:val="28"/>
        </w:rPr>
      </w:pPr>
      <w:r w:rsidRPr="00F7778F">
        <w:rPr>
          <w:sz w:val="28"/>
          <w:szCs w:val="28"/>
        </w:rPr>
        <w:lastRenderedPageBreak/>
        <w:t xml:space="preserve">Прокладка газопроводов низкого давления подземная, с тупиковыми </w:t>
      </w:r>
      <w:proofErr w:type="spellStart"/>
      <w:r w:rsidRPr="00F7778F">
        <w:rPr>
          <w:sz w:val="28"/>
          <w:szCs w:val="28"/>
        </w:rPr>
        <w:t>пофасадными</w:t>
      </w:r>
      <w:proofErr w:type="spellEnd"/>
      <w:r w:rsidRPr="00F7778F">
        <w:rPr>
          <w:sz w:val="28"/>
          <w:szCs w:val="28"/>
        </w:rPr>
        <w:t xml:space="preserve"> наружными участками</w:t>
      </w:r>
      <w:r w:rsidR="002E4225" w:rsidRPr="00F7778F">
        <w:rPr>
          <w:sz w:val="28"/>
          <w:szCs w:val="28"/>
        </w:rPr>
        <w:t>.</w:t>
      </w:r>
    </w:p>
    <w:p w:rsidR="00D3383A" w:rsidRPr="00F7778F" w:rsidRDefault="00D3383A" w:rsidP="00D3383A">
      <w:pPr>
        <w:pStyle w:val="af9"/>
        <w:spacing w:after="0"/>
        <w:ind w:left="0" w:firstLine="709"/>
        <w:jc w:val="both"/>
        <w:rPr>
          <w:sz w:val="28"/>
          <w:szCs w:val="28"/>
        </w:rPr>
      </w:pPr>
      <w:r w:rsidRPr="00F7778F">
        <w:rPr>
          <w:sz w:val="28"/>
          <w:szCs w:val="28"/>
        </w:rPr>
        <w:t xml:space="preserve">Для участков газораспределительных сетей рекомендуются к применению полиэтиленовые трубы по ГОСТ </w:t>
      </w:r>
      <w:proofErr w:type="gramStart"/>
      <w:r w:rsidRPr="00F7778F">
        <w:rPr>
          <w:sz w:val="28"/>
          <w:szCs w:val="28"/>
        </w:rPr>
        <w:t>Р</w:t>
      </w:r>
      <w:proofErr w:type="gramEnd"/>
      <w:r w:rsidRPr="00F7778F">
        <w:rPr>
          <w:sz w:val="28"/>
          <w:szCs w:val="28"/>
        </w:rPr>
        <w:t xml:space="preserve"> 50838-2009 "Трубы из полиэтилена для газопроводов", характеризующиеся износостойким воздействием к внутренним факторам и окружающей среде, </w:t>
      </w:r>
      <w:proofErr w:type="spellStart"/>
      <w:r w:rsidRPr="00F7778F">
        <w:rPr>
          <w:sz w:val="28"/>
          <w:szCs w:val="28"/>
        </w:rPr>
        <w:t>ко</w:t>
      </w:r>
      <w:r w:rsidR="001A1D28" w:rsidRPr="00F7778F">
        <w:rPr>
          <w:sz w:val="28"/>
          <w:szCs w:val="28"/>
        </w:rPr>
        <w:t>ррозионностойкие</w:t>
      </w:r>
      <w:proofErr w:type="spellEnd"/>
      <w:r w:rsidR="001A1D28" w:rsidRPr="00F7778F">
        <w:rPr>
          <w:sz w:val="28"/>
          <w:szCs w:val="28"/>
        </w:rPr>
        <w:t xml:space="preserve"> и не подвергающие</w:t>
      </w:r>
      <w:r w:rsidRPr="00F7778F">
        <w:rPr>
          <w:sz w:val="28"/>
          <w:szCs w:val="28"/>
        </w:rPr>
        <w:t xml:space="preserve">ся деформации, что обеспечивает более высокую надежность и долговечность в эксплуатации, при этом отсутствует необходимость защиты от коррозии, увеличивается срок службы сетей. </w:t>
      </w:r>
    </w:p>
    <w:p w:rsidR="00D3383A" w:rsidRPr="00120A36" w:rsidRDefault="00D3383A" w:rsidP="00D3383A">
      <w:pPr>
        <w:ind w:firstLine="709"/>
        <w:jc w:val="both"/>
        <w:rPr>
          <w:sz w:val="28"/>
          <w:szCs w:val="28"/>
        </w:rPr>
      </w:pPr>
      <w:r w:rsidRPr="00F7778F">
        <w:rPr>
          <w:sz w:val="28"/>
          <w:szCs w:val="28"/>
        </w:rPr>
        <w:t>Для возможности</w:t>
      </w:r>
      <w:r w:rsidRPr="00120A36">
        <w:rPr>
          <w:sz w:val="28"/>
          <w:szCs w:val="28"/>
        </w:rPr>
        <w:t xml:space="preserve"> отключения отдельных участков газовых сетей, ГРП, ответвлений и вводов к потребителям предусматривается запорная арматура. Для монтажа и демонтажа запорной арматуры на подземных газовых сетях, предусматриваются компенсирующие устройства.</w:t>
      </w:r>
    </w:p>
    <w:p w:rsidR="00D3383A" w:rsidRPr="00120A36" w:rsidRDefault="00D3383A" w:rsidP="00D3383A">
      <w:pPr>
        <w:ind w:firstLine="709"/>
        <w:jc w:val="both"/>
        <w:rPr>
          <w:sz w:val="28"/>
          <w:szCs w:val="28"/>
        </w:rPr>
      </w:pPr>
      <w:r w:rsidRPr="00120A36">
        <w:rPr>
          <w:sz w:val="28"/>
          <w:szCs w:val="28"/>
        </w:rPr>
        <w:t>В</w:t>
      </w:r>
      <w:r>
        <w:rPr>
          <w:sz w:val="28"/>
          <w:szCs w:val="28"/>
        </w:rPr>
        <w:t xml:space="preserve"> жилищном фонде, </w:t>
      </w:r>
      <w:r w:rsidRPr="00120A36">
        <w:rPr>
          <w:sz w:val="28"/>
          <w:szCs w:val="28"/>
        </w:rPr>
        <w:t>учреждениях культурно-бытового обслуживания, детских учреждениях приготовление пищи предусматривается на электричестве.</w:t>
      </w:r>
    </w:p>
    <w:p w:rsidR="00D3383A" w:rsidRPr="00120A36" w:rsidRDefault="00D3383A" w:rsidP="00D3383A">
      <w:pPr>
        <w:ind w:firstLine="709"/>
        <w:jc w:val="both"/>
        <w:rPr>
          <w:sz w:val="28"/>
          <w:szCs w:val="28"/>
        </w:rPr>
      </w:pPr>
      <w:r w:rsidRPr="00120A36">
        <w:rPr>
          <w:sz w:val="28"/>
          <w:szCs w:val="28"/>
        </w:rPr>
        <w:t xml:space="preserve">Ориентировочные прогнозируемые расходы газа определены в соответствии с нормами на основании требований </w:t>
      </w:r>
      <w:proofErr w:type="spellStart"/>
      <w:r w:rsidRPr="00120A36">
        <w:rPr>
          <w:sz w:val="28"/>
          <w:szCs w:val="28"/>
        </w:rPr>
        <w:t>СНиП</w:t>
      </w:r>
      <w:proofErr w:type="spellEnd"/>
      <w:r w:rsidRPr="00120A36">
        <w:rPr>
          <w:sz w:val="28"/>
          <w:szCs w:val="28"/>
        </w:rPr>
        <w:t xml:space="preserve"> 42-01-2002 «Газораспределительные системы» и СП 42-101-2003 «Общие положения по проектированию и строительству газораспределительных систем из металлических и полиэтиленовых труб». </w:t>
      </w:r>
    </w:p>
    <w:p w:rsidR="00D3383A" w:rsidRPr="00D75D53" w:rsidRDefault="00D3383A" w:rsidP="00D3383A">
      <w:pPr>
        <w:ind w:firstLine="709"/>
        <w:jc w:val="both"/>
        <w:rPr>
          <w:sz w:val="28"/>
          <w:szCs w:val="28"/>
          <w:lang w:eastAsia="ar-SA"/>
        </w:rPr>
      </w:pPr>
      <w:r>
        <w:rPr>
          <w:sz w:val="28"/>
          <w:szCs w:val="28"/>
          <w:lang w:eastAsia="ar-SA"/>
        </w:rPr>
        <w:t>П</w:t>
      </w:r>
      <w:r w:rsidRPr="00120A36">
        <w:rPr>
          <w:sz w:val="28"/>
          <w:szCs w:val="28"/>
          <w:lang w:eastAsia="ar-SA"/>
        </w:rPr>
        <w:t>рогнозируемые объемы расхода природного газа</w:t>
      </w:r>
      <w:r>
        <w:rPr>
          <w:sz w:val="28"/>
          <w:szCs w:val="28"/>
          <w:lang w:eastAsia="ar-SA"/>
        </w:rPr>
        <w:t xml:space="preserve"> приведены в таблице</w:t>
      </w:r>
      <w:r w:rsidR="001A1D28">
        <w:rPr>
          <w:sz w:val="28"/>
          <w:szCs w:val="28"/>
          <w:lang w:eastAsia="ar-SA"/>
        </w:rPr>
        <w:t xml:space="preserve"> 9.5-1</w:t>
      </w:r>
      <w:r>
        <w:rPr>
          <w:sz w:val="28"/>
          <w:szCs w:val="28"/>
          <w:lang w:eastAsia="ar-SA"/>
        </w:rPr>
        <w:t>.</w:t>
      </w:r>
    </w:p>
    <w:p w:rsidR="00D3383A" w:rsidRDefault="00D3383A" w:rsidP="00D3383A">
      <w:pPr>
        <w:ind w:firstLine="709"/>
        <w:jc w:val="both"/>
        <w:rPr>
          <w:sz w:val="28"/>
          <w:szCs w:val="28"/>
          <w:lang w:eastAsia="ar-SA"/>
        </w:rPr>
      </w:pPr>
    </w:p>
    <w:p w:rsidR="00D3383A" w:rsidRDefault="00D3383A" w:rsidP="00D3383A">
      <w:pPr>
        <w:ind w:firstLine="709"/>
        <w:jc w:val="both"/>
        <w:rPr>
          <w:sz w:val="28"/>
          <w:szCs w:val="28"/>
          <w:lang w:eastAsia="ar-SA"/>
        </w:rPr>
      </w:pPr>
      <w:r w:rsidRPr="00120A36">
        <w:rPr>
          <w:sz w:val="28"/>
          <w:szCs w:val="28"/>
          <w:lang w:eastAsia="ar-SA"/>
        </w:rPr>
        <w:t>Таблица</w:t>
      </w:r>
      <w:r>
        <w:rPr>
          <w:sz w:val="28"/>
          <w:szCs w:val="28"/>
          <w:lang w:eastAsia="ar-SA"/>
        </w:rPr>
        <w:t xml:space="preserve"> 9.5-1</w:t>
      </w:r>
      <w:r w:rsidRPr="00120A36">
        <w:rPr>
          <w:sz w:val="28"/>
          <w:szCs w:val="28"/>
          <w:lang w:eastAsia="ar-SA"/>
        </w:rPr>
        <w:t xml:space="preserve"> – Сводные прогнозируемые объемы расхода природного газа по категориям потребителей </w:t>
      </w:r>
    </w:p>
    <w:p w:rsidR="00D3383A" w:rsidRPr="00120A36" w:rsidRDefault="00D3383A" w:rsidP="00D3383A">
      <w:pPr>
        <w:ind w:firstLine="567"/>
        <w:jc w:val="both"/>
        <w:rPr>
          <w:sz w:val="28"/>
          <w:szCs w:val="28"/>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5695"/>
        <w:gridCol w:w="1668"/>
        <w:gridCol w:w="1632"/>
      </w:tblGrid>
      <w:tr w:rsidR="00D3383A" w:rsidRPr="00AA2440" w:rsidTr="001A1D28">
        <w:trPr>
          <w:trHeight w:hRule="exact" w:val="850"/>
          <w:tblHeader/>
          <w:jc w:val="center"/>
        </w:trPr>
        <w:tc>
          <w:tcPr>
            <w:tcW w:w="502" w:type="pct"/>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 xml:space="preserve">№ </w:t>
            </w:r>
            <w:proofErr w:type="spellStart"/>
            <w:proofErr w:type="gramStart"/>
            <w:r w:rsidRPr="003F4519">
              <w:rPr>
                <w:rFonts w:eastAsiaTheme="minorHAnsi"/>
                <w:bCs/>
                <w:lang w:eastAsia="en-US"/>
              </w:rPr>
              <w:t>п</w:t>
            </w:r>
            <w:proofErr w:type="spellEnd"/>
            <w:proofErr w:type="gramEnd"/>
            <w:r w:rsidRPr="003F4519">
              <w:rPr>
                <w:rFonts w:eastAsiaTheme="minorHAnsi"/>
                <w:bCs/>
                <w:lang w:eastAsia="en-US"/>
              </w:rPr>
              <w:t>/</w:t>
            </w:r>
            <w:proofErr w:type="spellStart"/>
            <w:r w:rsidRPr="003F4519">
              <w:rPr>
                <w:rFonts w:eastAsiaTheme="minorHAnsi"/>
                <w:bCs/>
                <w:lang w:eastAsia="en-US"/>
              </w:rPr>
              <w:t>п</w:t>
            </w:r>
            <w:proofErr w:type="spellEnd"/>
          </w:p>
        </w:tc>
        <w:tc>
          <w:tcPr>
            <w:tcW w:w="2848" w:type="pct"/>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Потребители</w:t>
            </w:r>
          </w:p>
        </w:tc>
        <w:tc>
          <w:tcPr>
            <w:tcW w:w="834" w:type="pct"/>
            <w:shd w:val="clear" w:color="auto" w:fill="auto"/>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Единицы измерения</w:t>
            </w:r>
          </w:p>
        </w:tc>
        <w:tc>
          <w:tcPr>
            <w:tcW w:w="816" w:type="pct"/>
            <w:shd w:val="clear" w:color="auto" w:fill="auto"/>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 xml:space="preserve">Итого </w:t>
            </w:r>
          </w:p>
        </w:tc>
      </w:tr>
      <w:tr w:rsidR="00D3383A" w:rsidRPr="00AA2440" w:rsidTr="001A1D28">
        <w:trPr>
          <w:trHeight w:hRule="exact" w:val="588"/>
          <w:jc w:val="center"/>
        </w:trPr>
        <w:tc>
          <w:tcPr>
            <w:tcW w:w="502" w:type="pct"/>
            <w:vAlign w:val="center"/>
          </w:tcPr>
          <w:p w:rsidR="00D3383A" w:rsidRPr="003F4519" w:rsidRDefault="00D3383A" w:rsidP="00D86DBA">
            <w:pPr>
              <w:jc w:val="center"/>
              <w:rPr>
                <w:rFonts w:eastAsiaTheme="minorHAnsi"/>
                <w:bCs/>
                <w:lang w:eastAsia="en-US"/>
              </w:rPr>
            </w:pPr>
            <w:r>
              <w:rPr>
                <w:rFonts w:eastAsiaTheme="minorHAnsi"/>
                <w:bCs/>
                <w:lang w:eastAsia="en-US"/>
              </w:rPr>
              <w:t>1</w:t>
            </w:r>
            <w:r w:rsidRPr="003F4519">
              <w:rPr>
                <w:rFonts w:eastAsiaTheme="minorHAnsi"/>
                <w:bCs/>
                <w:lang w:eastAsia="en-US"/>
              </w:rPr>
              <w:t>.</w:t>
            </w:r>
          </w:p>
        </w:tc>
        <w:tc>
          <w:tcPr>
            <w:tcW w:w="2848" w:type="pct"/>
            <w:vAlign w:val="center"/>
          </w:tcPr>
          <w:p w:rsidR="00D3383A" w:rsidRPr="003F4519" w:rsidRDefault="00D3383A" w:rsidP="00D86DBA">
            <w:pPr>
              <w:jc w:val="center"/>
              <w:rPr>
                <w:rFonts w:eastAsiaTheme="minorHAnsi"/>
                <w:bCs/>
                <w:lang w:eastAsia="en-US"/>
              </w:rPr>
            </w:pPr>
            <w:r>
              <w:rPr>
                <w:rFonts w:eastAsiaTheme="minorHAnsi"/>
                <w:bCs/>
                <w:lang w:eastAsia="en-US"/>
              </w:rPr>
              <w:t>Автономные источники теплоснабжения (</w:t>
            </w:r>
            <w:proofErr w:type="spellStart"/>
            <w:r>
              <w:rPr>
                <w:rFonts w:eastAsiaTheme="minorHAnsi"/>
                <w:bCs/>
                <w:lang w:eastAsia="en-US"/>
              </w:rPr>
              <w:t>крышные</w:t>
            </w:r>
            <w:proofErr w:type="spellEnd"/>
            <w:r>
              <w:rPr>
                <w:rFonts w:eastAsiaTheme="minorHAnsi"/>
                <w:bCs/>
                <w:lang w:eastAsia="en-US"/>
              </w:rPr>
              <w:t xml:space="preserve"> котельные)</w:t>
            </w:r>
          </w:p>
        </w:tc>
        <w:tc>
          <w:tcPr>
            <w:tcW w:w="834" w:type="pct"/>
            <w:shd w:val="clear" w:color="auto" w:fill="auto"/>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млн. м</w:t>
            </w:r>
            <w:r w:rsidRPr="003F4519">
              <w:rPr>
                <w:rFonts w:eastAsiaTheme="minorHAnsi"/>
                <w:bCs/>
                <w:vertAlign w:val="superscript"/>
                <w:lang w:eastAsia="en-US"/>
              </w:rPr>
              <w:t>3</w:t>
            </w:r>
            <w:r w:rsidRPr="003F4519">
              <w:rPr>
                <w:rFonts w:eastAsiaTheme="minorHAnsi"/>
                <w:bCs/>
                <w:lang w:eastAsia="en-US"/>
              </w:rPr>
              <w:t>/год</w:t>
            </w:r>
          </w:p>
        </w:tc>
        <w:tc>
          <w:tcPr>
            <w:tcW w:w="816" w:type="pct"/>
            <w:shd w:val="clear" w:color="auto" w:fill="auto"/>
            <w:vAlign w:val="center"/>
          </w:tcPr>
          <w:p w:rsidR="00D3383A" w:rsidRPr="003F4519" w:rsidRDefault="007F349A" w:rsidP="00D86DBA">
            <w:pPr>
              <w:jc w:val="center"/>
              <w:rPr>
                <w:rFonts w:eastAsiaTheme="minorHAnsi"/>
                <w:bCs/>
                <w:lang w:eastAsia="en-US"/>
              </w:rPr>
            </w:pPr>
            <w:r>
              <w:rPr>
                <w:rFonts w:eastAsiaTheme="minorHAnsi"/>
                <w:bCs/>
                <w:lang w:eastAsia="en-US"/>
              </w:rPr>
              <w:t>5,3</w:t>
            </w:r>
            <w:r w:rsidR="007A762E">
              <w:rPr>
                <w:rFonts w:eastAsiaTheme="minorHAnsi"/>
                <w:bCs/>
                <w:lang w:eastAsia="en-US"/>
              </w:rPr>
              <w:t>6</w:t>
            </w:r>
          </w:p>
        </w:tc>
      </w:tr>
      <w:tr w:rsidR="00D3383A" w:rsidRPr="00AA2440" w:rsidTr="001A1D28">
        <w:trPr>
          <w:trHeight w:hRule="exact" w:val="565"/>
          <w:jc w:val="center"/>
        </w:trPr>
        <w:tc>
          <w:tcPr>
            <w:tcW w:w="502" w:type="pct"/>
            <w:vAlign w:val="center"/>
          </w:tcPr>
          <w:p w:rsidR="00D3383A" w:rsidRPr="003F4519" w:rsidRDefault="00D3383A" w:rsidP="00D86DBA">
            <w:pPr>
              <w:jc w:val="center"/>
              <w:rPr>
                <w:rFonts w:eastAsiaTheme="minorHAnsi"/>
                <w:bCs/>
                <w:lang w:eastAsia="en-US"/>
              </w:rPr>
            </w:pPr>
            <w:r>
              <w:rPr>
                <w:rFonts w:eastAsiaTheme="minorHAnsi"/>
                <w:bCs/>
                <w:lang w:eastAsia="en-US"/>
              </w:rPr>
              <w:t>2</w:t>
            </w:r>
            <w:r w:rsidRPr="003F4519">
              <w:rPr>
                <w:rFonts w:eastAsiaTheme="minorHAnsi"/>
                <w:bCs/>
                <w:lang w:eastAsia="en-US"/>
              </w:rPr>
              <w:t>.</w:t>
            </w:r>
          </w:p>
        </w:tc>
        <w:tc>
          <w:tcPr>
            <w:tcW w:w="2848" w:type="pct"/>
            <w:vAlign w:val="center"/>
          </w:tcPr>
          <w:p w:rsidR="00D3383A" w:rsidRPr="003F4519" w:rsidRDefault="00D3383A" w:rsidP="00D86DBA">
            <w:pPr>
              <w:jc w:val="center"/>
              <w:rPr>
                <w:rFonts w:eastAsiaTheme="minorHAnsi"/>
                <w:bCs/>
                <w:lang w:eastAsia="en-US"/>
              </w:rPr>
            </w:pPr>
            <w:r>
              <w:rPr>
                <w:rFonts w:eastAsiaTheme="minorHAnsi"/>
                <w:bCs/>
                <w:lang w:eastAsia="en-US"/>
              </w:rPr>
              <w:t>Отдельно стоящие котельные установки</w:t>
            </w:r>
          </w:p>
        </w:tc>
        <w:tc>
          <w:tcPr>
            <w:tcW w:w="834" w:type="pct"/>
            <w:shd w:val="clear" w:color="auto" w:fill="auto"/>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млн. м</w:t>
            </w:r>
            <w:r w:rsidRPr="003F4519">
              <w:rPr>
                <w:rFonts w:eastAsiaTheme="minorHAnsi"/>
                <w:bCs/>
                <w:vertAlign w:val="superscript"/>
                <w:lang w:eastAsia="en-US"/>
              </w:rPr>
              <w:t>3</w:t>
            </w:r>
            <w:r w:rsidRPr="003F4519">
              <w:rPr>
                <w:rFonts w:eastAsiaTheme="minorHAnsi"/>
                <w:bCs/>
                <w:lang w:eastAsia="en-US"/>
              </w:rPr>
              <w:t>/год</w:t>
            </w:r>
          </w:p>
        </w:tc>
        <w:tc>
          <w:tcPr>
            <w:tcW w:w="816" w:type="pct"/>
            <w:shd w:val="clear" w:color="auto" w:fill="auto"/>
            <w:vAlign w:val="center"/>
          </w:tcPr>
          <w:p w:rsidR="00D3383A" w:rsidRPr="003F4519" w:rsidRDefault="00D3383A" w:rsidP="00E50CC1">
            <w:pPr>
              <w:jc w:val="center"/>
              <w:rPr>
                <w:rFonts w:eastAsiaTheme="minorHAnsi"/>
                <w:bCs/>
                <w:lang w:eastAsia="en-US"/>
              </w:rPr>
            </w:pPr>
            <w:r>
              <w:rPr>
                <w:rFonts w:eastAsiaTheme="minorHAnsi"/>
                <w:bCs/>
                <w:lang w:eastAsia="en-US"/>
              </w:rPr>
              <w:t>0,</w:t>
            </w:r>
            <w:r w:rsidR="00E50CC1">
              <w:rPr>
                <w:rFonts w:eastAsiaTheme="minorHAnsi"/>
                <w:bCs/>
                <w:lang w:eastAsia="en-US"/>
              </w:rPr>
              <w:t>2</w:t>
            </w:r>
          </w:p>
        </w:tc>
      </w:tr>
      <w:tr w:rsidR="00D3383A" w:rsidRPr="00AA2440" w:rsidTr="001A1D28">
        <w:trPr>
          <w:trHeight w:hRule="exact" w:val="595"/>
          <w:jc w:val="center"/>
        </w:trPr>
        <w:tc>
          <w:tcPr>
            <w:tcW w:w="502" w:type="pct"/>
            <w:vAlign w:val="center"/>
          </w:tcPr>
          <w:p w:rsidR="00D3383A" w:rsidRPr="003F4519" w:rsidRDefault="00D3383A" w:rsidP="00D86DBA">
            <w:pPr>
              <w:jc w:val="center"/>
              <w:rPr>
                <w:rFonts w:eastAsiaTheme="minorHAnsi"/>
                <w:bCs/>
                <w:lang w:eastAsia="en-US"/>
              </w:rPr>
            </w:pPr>
          </w:p>
        </w:tc>
        <w:tc>
          <w:tcPr>
            <w:tcW w:w="2848" w:type="pct"/>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Всего:</w:t>
            </w:r>
          </w:p>
        </w:tc>
        <w:tc>
          <w:tcPr>
            <w:tcW w:w="834" w:type="pct"/>
            <w:shd w:val="clear" w:color="auto" w:fill="auto"/>
            <w:vAlign w:val="center"/>
          </w:tcPr>
          <w:p w:rsidR="00D3383A" w:rsidRPr="003F4519" w:rsidRDefault="00D3383A" w:rsidP="00D86DBA">
            <w:pPr>
              <w:jc w:val="center"/>
              <w:rPr>
                <w:rFonts w:eastAsiaTheme="minorHAnsi"/>
                <w:bCs/>
                <w:lang w:eastAsia="en-US"/>
              </w:rPr>
            </w:pPr>
            <w:r w:rsidRPr="003F4519">
              <w:rPr>
                <w:rFonts w:eastAsiaTheme="minorHAnsi"/>
                <w:bCs/>
                <w:lang w:eastAsia="en-US"/>
              </w:rPr>
              <w:t>млн. м3/год</w:t>
            </w:r>
          </w:p>
        </w:tc>
        <w:tc>
          <w:tcPr>
            <w:tcW w:w="816" w:type="pct"/>
            <w:shd w:val="clear" w:color="auto" w:fill="auto"/>
            <w:vAlign w:val="center"/>
          </w:tcPr>
          <w:p w:rsidR="00D3383A" w:rsidRPr="003F4519" w:rsidRDefault="00D3383A" w:rsidP="007F349A">
            <w:pPr>
              <w:jc w:val="center"/>
              <w:rPr>
                <w:rFonts w:eastAsiaTheme="minorHAnsi"/>
                <w:bCs/>
                <w:lang w:eastAsia="en-US"/>
              </w:rPr>
            </w:pPr>
            <w:r>
              <w:rPr>
                <w:rFonts w:eastAsiaTheme="minorHAnsi"/>
                <w:bCs/>
                <w:lang w:eastAsia="en-US"/>
              </w:rPr>
              <w:t>5,</w:t>
            </w:r>
            <w:r w:rsidR="007F349A">
              <w:rPr>
                <w:rFonts w:eastAsiaTheme="minorHAnsi"/>
                <w:bCs/>
                <w:lang w:eastAsia="en-US"/>
              </w:rPr>
              <w:t>5</w:t>
            </w:r>
            <w:r w:rsidR="007A762E">
              <w:rPr>
                <w:rFonts w:eastAsiaTheme="minorHAnsi"/>
                <w:bCs/>
                <w:lang w:eastAsia="en-US"/>
              </w:rPr>
              <w:t>6</w:t>
            </w:r>
          </w:p>
        </w:tc>
      </w:tr>
    </w:tbl>
    <w:p w:rsidR="00D3383A" w:rsidRPr="00452ABD" w:rsidRDefault="00D3383A" w:rsidP="00D3383A">
      <w:pPr>
        <w:ind w:firstLine="708"/>
        <w:jc w:val="both"/>
        <w:rPr>
          <w:lang w:eastAsia="ar-SA"/>
        </w:rPr>
      </w:pPr>
    </w:p>
    <w:p w:rsidR="00D3383A" w:rsidRPr="00E01FAF" w:rsidRDefault="00D3383A" w:rsidP="00D3383A">
      <w:pPr>
        <w:ind w:firstLine="709"/>
        <w:jc w:val="both"/>
        <w:rPr>
          <w:b/>
          <w:sz w:val="32"/>
          <w:szCs w:val="32"/>
          <w:u w:val="single"/>
        </w:rPr>
      </w:pPr>
      <w:r w:rsidRPr="00D75D53">
        <w:rPr>
          <w:sz w:val="28"/>
          <w:szCs w:val="28"/>
        </w:rPr>
        <w:t>Ориентировочный прогнозируемый объём природного газа для газификации проектируемого жилого микрорайона</w:t>
      </w:r>
      <w:r>
        <w:rPr>
          <w:sz w:val="28"/>
          <w:szCs w:val="28"/>
        </w:rPr>
        <w:t xml:space="preserve"> в деревне</w:t>
      </w:r>
      <w:r w:rsidRPr="00D75D53">
        <w:rPr>
          <w:sz w:val="28"/>
          <w:szCs w:val="28"/>
        </w:rPr>
        <w:t xml:space="preserve"> Янино-1 составит – </w:t>
      </w:r>
      <w:r w:rsidR="007F349A">
        <w:rPr>
          <w:rFonts w:eastAsiaTheme="minorHAnsi"/>
          <w:bCs/>
          <w:sz w:val="28"/>
          <w:szCs w:val="28"/>
        </w:rPr>
        <w:t>5,5</w:t>
      </w:r>
      <w:r w:rsidR="007A762E">
        <w:rPr>
          <w:rFonts w:eastAsiaTheme="minorHAnsi"/>
          <w:bCs/>
          <w:sz w:val="28"/>
          <w:szCs w:val="28"/>
        </w:rPr>
        <w:t>6</w:t>
      </w:r>
      <w:r w:rsidRPr="00D75D53">
        <w:rPr>
          <w:rFonts w:eastAsiaTheme="minorHAnsi"/>
          <w:bCs/>
          <w:sz w:val="28"/>
          <w:szCs w:val="28"/>
        </w:rPr>
        <w:t xml:space="preserve"> млн. нм</w:t>
      </w:r>
      <w:r w:rsidRPr="00D75D53">
        <w:rPr>
          <w:rFonts w:eastAsiaTheme="minorHAnsi"/>
          <w:bCs/>
          <w:sz w:val="28"/>
          <w:szCs w:val="28"/>
          <w:vertAlign w:val="superscript"/>
        </w:rPr>
        <w:t>3</w:t>
      </w:r>
      <w:r w:rsidRPr="00D75D53">
        <w:rPr>
          <w:rFonts w:eastAsiaTheme="minorHAnsi"/>
          <w:bCs/>
          <w:sz w:val="28"/>
          <w:szCs w:val="28"/>
        </w:rPr>
        <w:t>/год</w:t>
      </w:r>
      <w:r w:rsidRPr="00D75D53">
        <w:rPr>
          <w:sz w:val="28"/>
          <w:szCs w:val="28"/>
        </w:rPr>
        <w:t>.</w:t>
      </w:r>
    </w:p>
    <w:p w:rsidR="0020227A" w:rsidRPr="009642C8" w:rsidRDefault="0020227A" w:rsidP="0020227A">
      <w:pPr>
        <w:rPr>
          <w:highlight w:val="yellow"/>
        </w:rPr>
      </w:pPr>
    </w:p>
    <w:p w:rsidR="00747793" w:rsidRPr="00CB582A" w:rsidRDefault="0083467A" w:rsidP="00CB582A">
      <w:pPr>
        <w:pStyle w:val="2"/>
        <w:ind w:firstLine="709"/>
      </w:pPr>
      <w:bookmarkStart w:id="146" w:name="_Toc169602788"/>
      <w:bookmarkStart w:id="147" w:name="_Toc336336191"/>
      <w:bookmarkStart w:id="148" w:name="_Toc394915446"/>
      <w:bookmarkStart w:id="149" w:name="_Toc395171808"/>
      <w:bookmarkStart w:id="150" w:name="_Toc395171862"/>
      <w:bookmarkStart w:id="151" w:name="_Toc395172006"/>
      <w:r>
        <w:br w:type="page"/>
      </w:r>
      <w:bookmarkStart w:id="152" w:name="_Toc399944059"/>
      <w:r w:rsidR="00566530" w:rsidRPr="00CB582A">
        <w:lastRenderedPageBreak/>
        <w:t>9.6</w:t>
      </w:r>
      <w:r w:rsidR="00747793" w:rsidRPr="00CB582A">
        <w:t>. Электроснабжение</w:t>
      </w:r>
      <w:bookmarkEnd w:id="146"/>
      <w:bookmarkEnd w:id="147"/>
      <w:bookmarkEnd w:id="148"/>
      <w:bookmarkEnd w:id="149"/>
      <w:bookmarkEnd w:id="150"/>
      <w:bookmarkEnd w:id="151"/>
      <w:bookmarkEnd w:id="152"/>
    </w:p>
    <w:p w:rsidR="000915F3" w:rsidRDefault="000915F3" w:rsidP="000915F3">
      <w:pPr>
        <w:ind w:firstLine="708"/>
        <w:jc w:val="both"/>
        <w:rPr>
          <w:b/>
          <w:i/>
          <w:sz w:val="28"/>
          <w:szCs w:val="28"/>
        </w:rPr>
      </w:pPr>
      <w:bookmarkStart w:id="153" w:name="_Toc336336192"/>
      <w:bookmarkStart w:id="154" w:name="_Toc394915447"/>
    </w:p>
    <w:p w:rsidR="000915F3" w:rsidRPr="002B3450" w:rsidRDefault="000915F3" w:rsidP="000915F3">
      <w:pPr>
        <w:ind w:firstLine="708"/>
        <w:jc w:val="both"/>
        <w:rPr>
          <w:b/>
          <w:i/>
          <w:sz w:val="28"/>
          <w:szCs w:val="28"/>
        </w:rPr>
      </w:pPr>
      <w:r w:rsidRPr="002B3450">
        <w:rPr>
          <w:b/>
          <w:i/>
          <w:sz w:val="28"/>
          <w:szCs w:val="28"/>
        </w:rPr>
        <w:t>Существующее положение</w:t>
      </w:r>
    </w:p>
    <w:p w:rsidR="00A93B3A" w:rsidRPr="00A93B3A" w:rsidRDefault="00A93B3A" w:rsidP="00A93B3A">
      <w:pPr>
        <w:ind w:firstLine="708"/>
        <w:jc w:val="both"/>
        <w:rPr>
          <w:sz w:val="28"/>
          <w:szCs w:val="28"/>
        </w:rPr>
      </w:pPr>
      <w:r w:rsidRPr="00A93B3A">
        <w:rPr>
          <w:sz w:val="28"/>
          <w:szCs w:val="28"/>
        </w:rPr>
        <w:t>Электроснабжение существующей застройки осуществляется от 3 трансформаторных подстанций (ТП) 10/0,4 кВ:</w:t>
      </w:r>
    </w:p>
    <w:p w:rsidR="00A93B3A" w:rsidRPr="00A93B3A" w:rsidRDefault="00A93B3A" w:rsidP="00A93B3A">
      <w:pPr>
        <w:ind w:left="708"/>
        <w:jc w:val="both"/>
        <w:rPr>
          <w:sz w:val="28"/>
          <w:szCs w:val="28"/>
        </w:rPr>
      </w:pPr>
      <w:r w:rsidRPr="00A93B3A">
        <w:rPr>
          <w:sz w:val="28"/>
          <w:szCs w:val="28"/>
        </w:rPr>
        <w:t xml:space="preserve">- ТП №2044 и ТП №2046, </w:t>
      </w:r>
      <w:proofErr w:type="gramStart"/>
      <w:r w:rsidRPr="00A93B3A">
        <w:rPr>
          <w:sz w:val="28"/>
          <w:szCs w:val="28"/>
        </w:rPr>
        <w:t>расположенных</w:t>
      </w:r>
      <w:proofErr w:type="gramEnd"/>
      <w:r w:rsidRPr="00A93B3A">
        <w:rPr>
          <w:sz w:val="28"/>
          <w:szCs w:val="28"/>
        </w:rPr>
        <w:t xml:space="preserve"> в центральной части рассматриваемой территории, обеспечивающих потребности в электричестве индивидуальной жилой застройки и пункта приема металла. </w:t>
      </w:r>
    </w:p>
    <w:p w:rsidR="00A93B3A" w:rsidRPr="00A93B3A" w:rsidRDefault="00A93B3A" w:rsidP="00A93B3A">
      <w:pPr>
        <w:ind w:left="708"/>
        <w:jc w:val="both"/>
        <w:rPr>
          <w:sz w:val="28"/>
          <w:szCs w:val="28"/>
        </w:rPr>
      </w:pPr>
      <w:r w:rsidRPr="00A93B3A">
        <w:rPr>
          <w:sz w:val="28"/>
          <w:szCs w:val="28"/>
        </w:rPr>
        <w:t>- блочной ТП №2091, расположенной в северо-восточной части территории гостиничного комплекса «</w:t>
      </w:r>
      <w:proofErr w:type="spellStart"/>
      <w:r w:rsidRPr="00A93B3A">
        <w:rPr>
          <w:sz w:val="28"/>
          <w:szCs w:val="28"/>
        </w:rPr>
        <w:t>ПетроСпортОтель</w:t>
      </w:r>
      <w:proofErr w:type="spellEnd"/>
      <w:r w:rsidRPr="00A93B3A">
        <w:rPr>
          <w:sz w:val="28"/>
          <w:szCs w:val="28"/>
        </w:rPr>
        <w:t xml:space="preserve">», обеспечивающей нужды в электричестве этого комплекса. </w:t>
      </w:r>
    </w:p>
    <w:p w:rsidR="00A93B3A" w:rsidRPr="00A93B3A" w:rsidRDefault="00A93B3A" w:rsidP="00A93B3A">
      <w:pPr>
        <w:ind w:firstLine="708"/>
        <w:jc w:val="both"/>
        <w:rPr>
          <w:sz w:val="28"/>
          <w:szCs w:val="28"/>
        </w:rPr>
      </w:pPr>
      <w:r w:rsidRPr="00A93B3A">
        <w:rPr>
          <w:sz w:val="28"/>
          <w:szCs w:val="28"/>
        </w:rPr>
        <w:t xml:space="preserve">По территории проектирования с запада на восток проходит воздушная линия электропередач 110 кВ, а также несколько </w:t>
      </w:r>
      <w:proofErr w:type="gramStart"/>
      <w:r w:rsidRPr="00A93B3A">
        <w:rPr>
          <w:sz w:val="28"/>
          <w:szCs w:val="28"/>
        </w:rPr>
        <w:t>ВЛ</w:t>
      </w:r>
      <w:proofErr w:type="gramEnd"/>
      <w:r w:rsidRPr="00A93B3A">
        <w:rPr>
          <w:sz w:val="28"/>
          <w:szCs w:val="28"/>
        </w:rPr>
        <w:t xml:space="preserve"> 10 кВ. </w:t>
      </w:r>
    </w:p>
    <w:p w:rsidR="00D3383A" w:rsidRPr="00A93B3A" w:rsidRDefault="00D3383A" w:rsidP="000915F3">
      <w:pPr>
        <w:ind w:firstLine="708"/>
        <w:jc w:val="both"/>
        <w:rPr>
          <w:b/>
          <w:i/>
          <w:sz w:val="28"/>
          <w:szCs w:val="28"/>
        </w:rPr>
      </w:pPr>
    </w:p>
    <w:p w:rsidR="00A93B3A" w:rsidRPr="00A93B3A" w:rsidRDefault="00A93B3A" w:rsidP="00A93B3A">
      <w:pPr>
        <w:ind w:firstLine="708"/>
        <w:jc w:val="both"/>
        <w:rPr>
          <w:b/>
          <w:i/>
          <w:sz w:val="28"/>
          <w:szCs w:val="28"/>
        </w:rPr>
      </w:pPr>
      <w:bookmarkStart w:id="155" w:name="_Toc395171809"/>
      <w:bookmarkStart w:id="156" w:name="_Toc395171863"/>
      <w:bookmarkStart w:id="157" w:name="_Toc395172007"/>
      <w:r w:rsidRPr="00A93B3A">
        <w:rPr>
          <w:b/>
          <w:i/>
          <w:sz w:val="28"/>
          <w:szCs w:val="28"/>
        </w:rPr>
        <w:t>Проектные предложения</w:t>
      </w:r>
    </w:p>
    <w:p w:rsidR="00A93B3A" w:rsidRPr="00A93B3A" w:rsidRDefault="00A93B3A" w:rsidP="00A93B3A">
      <w:pPr>
        <w:ind w:right="-75" w:firstLine="708"/>
        <w:jc w:val="both"/>
        <w:rPr>
          <w:i/>
          <w:sz w:val="28"/>
          <w:szCs w:val="28"/>
        </w:rPr>
      </w:pPr>
      <w:r w:rsidRPr="00A93B3A">
        <w:rPr>
          <w:sz w:val="28"/>
          <w:szCs w:val="28"/>
        </w:rPr>
        <w:t xml:space="preserve">Потребителями электроэнергии проектируемой застройки являются жилые и общественные здания, складской комплекс металлопроката «СК </w:t>
      </w:r>
      <w:proofErr w:type="spellStart"/>
      <w:r w:rsidRPr="00A93B3A">
        <w:rPr>
          <w:sz w:val="28"/>
          <w:szCs w:val="28"/>
        </w:rPr>
        <w:t>Янино</w:t>
      </w:r>
      <w:proofErr w:type="spellEnd"/>
      <w:r w:rsidRPr="00A93B3A">
        <w:rPr>
          <w:sz w:val="28"/>
          <w:szCs w:val="28"/>
        </w:rPr>
        <w:t>», объекты инженерной инфраструктуры, а так же наружное освещение.</w:t>
      </w:r>
    </w:p>
    <w:p w:rsidR="00A93B3A" w:rsidRPr="00A93B3A" w:rsidRDefault="00A93B3A" w:rsidP="00A93B3A">
      <w:pPr>
        <w:ind w:firstLine="708"/>
        <w:jc w:val="both"/>
        <w:rPr>
          <w:sz w:val="28"/>
          <w:szCs w:val="28"/>
        </w:rPr>
      </w:pPr>
      <w:r w:rsidRPr="00A93B3A">
        <w:rPr>
          <w:sz w:val="28"/>
          <w:szCs w:val="28"/>
        </w:rPr>
        <w:t xml:space="preserve">По степени надежности электроснабжения потребители проектируемой застройки относятся к потребителям </w:t>
      </w:r>
      <w:r w:rsidRPr="00A93B3A">
        <w:rPr>
          <w:sz w:val="28"/>
          <w:szCs w:val="28"/>
          <w:lang w:val="en-US"/>
        </w:rPr>
        <w:t>II</w:t>
      </w:r>
      <w:r w:rsidRPr="00A93B3A">
        <w:rPr>
          <w:sz w:val="28"/>
          <w:szCs w:val="28"/>
        </w:rPr>
        <w:t xml:space="preserve"> (КНС, ОСДК), и </w:t>
      </w:r>
      <w:r w:rsidRPr="00A93B3A">
        <w:rPr>
          <w:sz w:val="28"/>
          <w:szCs w:val="28"/>
          <w:lang w:val="en-US"/>
        </w:rPr>
        <w:t>III</w:t>
      </w:r>
      <w:r w:rsidRPr="00A93B3A">
        <w:rPr>
          <w:sz w:val="28"/>
          <w:szCs w:val="28"/>
        </w:rPr>
        <w:t xml:space="preserve"> категориям надежности электроснабжения.</w:t>
      </w:r>
    </w:p>
    <w:p w:rsidR="00A93B3A" w:rsidRPr="00A93B3A" w:rsidRDefault="00A93B3A" w:rsidP="00A93B3A">
      <w:pPr>
        <w:ind w:firstLine="708"/>
        <w:jc w:val="both"/>
        <w:rPr>
          <w:sz w:val="28"/>
          <w:szCs w:val="28"/>
        </w:rPr>
      </w:pPr>
      <w:r w:rsidRPr="00A93B3A">
        <w:rPr>
          <w:sz w:val="28"/>
          <w:szCs w:val="28"/>
        </w:rPr>
        <w:t xml:space="preserve">Подсчет электрических нагрузок по коммунально-бытовым потребителям выполнен по удельным показателям в соответствии с РД 34.20.185-94. Расчет потребности в электроснабжении складского комплекса металлопроката «СК </w:t>
      </w:r>
      <w:proofErr w:type="spellStart"/>
      <w:r w:rsidRPr="00A93B3A">
        <w:rPr>
          <w:sz w:val="28"/>
          <w:szCs w:val="28"/>
        </w:rPr>
        <w:t>Янино</w:t>
      </w:r>
      <w:proofErr w:type="spellEnd"/>
      <w:r w:rsidRPr="00A93B3A">
        <w:rPr>
          <w:sz w:val="28"/>
          <w:szCs w:val="28"/>
        </w:rPr>
        <w:t xml:space="preserve">» выполняется в отдельном проекте при разработке рабочей документации. </w:t>
      </w:r>
    </w:p>
    <w:p w:rsidR="00A93B3A" w:rsidRPr="00A93B3A" w:rsidRDefault="00A93B3A" w:rsidP="00A93B3A">
      <w:pPr>
        <w:ind w:firstLine="708"/>
        <w:jc w:val="both"/>
        <w:rPr>
          <w:sz w:val="28"/>
          <w:szCs w:val="28"/>
        </w:rPr>
      </w:pPr>
    </w:p>
    <w:p w:rsidR="00A93B3A" w:rsidRPr="00A93B3A" w:rsidRDefault="00A93B3A" w:rsidP="00A93B3A">
      <w:pPr>
        <w:ind w:firstLine="708"/>
        <w:jc w:val="both"/>
        <w:rPr>
          <w:sz w:val="28"/>
          <w:szCs w:val="28"/>
        </w:rPr>
      </w:pPr>
      <w:r w:rsidRPr="00A93B3A">
        <w:rPr>
          <w:sz w:val="28"/>
          <w:szCs w:val="28"/>
        </w:rPr>
        <w:t>Таблица 9.6-1 –</w:t>
      </w:r>
      <w:r w:rsidRPr="00A93B3A">
        <w:rPr>
          <w:i/>
          <w:sz w:val="28"/>
          <w:szCs w:val="28"/>
        </w:rPr>
        <w:t xml:space="preserve"> </w:t>
      </w:r>
      <w:r w:rsidRPr="00A93B3A">
        <w:rPr>
          <w:sz w:val="28"/>
          <w:szCs w:val="28"/>
        </w:rPr>
        <w:t>Расчет электрических нагрузок по потребителям</w:t>
      </w:r>
    </w:p>
    <w:p w:rsidR="00A93B3A" w:rsidRPr="00A93B3A" w:rsidRDefault="00A93B3A" w:rsidP="00A93B3A">
      <w:pPr>
        <w:ind w:firstLine="708"/>
        <w:jc w:val="both"/>
        <w:rPr>
          <w:sz w:val="28"/>
          <w:szCs w:val="28"/>
        </w:rPr>
      </w:pPr>
    </w:p>
    <w:tbl>
      <w:tblPr>
        <w:tblW w:w="0" w:type="auto"/>
        <w:jc w:val="center"/>
        <w:tblLayout w:type="fixed"/>
        <w:tblLook w:val="04A0"/>
      </w:tblPr>
      <w:tblGrid>
        <w:gridCol w:w="3085"/>
        <w:gridCol w:w="1559"/>
        <w:gridCol w:w="1276"/>
        <w:gridCol w:w="1134"/>
        <w:gridCol w:w="1134"/>
        <w:gridCol w:w="709"/>
        <w:gridCol w:w="1101"/>
      </w:tblGrid>
      <w:tr w:rsidR="00A93B3A" w:rsidRPr="00A93B3A" w:rsidTr="00A93B3A">
        <w:trPr>
          <w:trHeight w:val="595"/>
          <w:tblHeader/>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r w:rsidRPr="00A93B3A">
              <w:rPr>
                <w:b/>
              </w:rPr>
              <w:t>Наименование потребителей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r w:rsidRPr="00A93B3A">
              <w:rPr>
                <w:b/>
              </w:rPr>
              <w:t xml:space="preserve">Ед. </w:t>
            </w:r>
            <w:proofErr w:type="spellStart"/>
            <w:r w:rsidRPr="00A93B3A">
              <w:rPr>
                <w:b/>
              </w:rPr>
              <w:t>изм</w:t>
            </w:r>
            <w:proofErr w:type="spellEnd"/>
            <w:r w:rsidRPr="00A93B3A">
              <w:rPr>
                <w:b/>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r w:rsidRPr="00A93B3A">
              <w:rPr>
                <w:b/>
              </w:rPr>
              <w:t>Кол-во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r w:rsidRPr="00A93B3A">
              <w:rPr>
                <w:b/>
              </w:rPr>
              <w:t>Руд, кВт/</w:t>
            </w:r>
            <w:proofErr w:type="gramStart"/>
            <w:r w:rsidRPr="00A93B3A">
              <w:rPr>
                <w:b/>
              </w:rPr>
              <w:t>м</w:t>
            </w:r>
            <w:proofErr w:type="gramEnd"/>
            <w:r w:rsidRPr="00A93B3A">
              <w:rPr>
                <w:b/>
              </w:rPr>
              <w:t>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proofErr w:type="spellStart"/>
            <w:r w:rsidRPr="00A93B3A">
              <w:rPr>
                <w:b/>
              </w:rPr>
              <w:t>Рр</w:t>
            </w:r>
            <w:proofErr w:type="spellEnd"/>
            <w:r w:rsidRPr="00A93B3A">
              <w:rPr>
                <w:b/>
              </w:rPr>
              <w:t>, кВт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proofErr w:type="spellStart"/>
            <w:proofErr w:type="gramStart"/>
            <w:r w:rsidRPr="00A93B3A">
              <w:rPr>
                <w:b/>
              </w:rPr>
              <w:t>с</w:t>
            </w:r>
            <w:proofErr w:type="gramEnd"/>
            <w:r w:rsidRPr="00A93B3A">
              <w:rPr>
                <w:b/>
              </w:rPr>
              <w:t>os</w:t>
            </w:r>
            <w:proofErr w:type="spellEnd"/>
            <w:r w:rsidRPr="00A93B3A">
              <w:rPr>
                <w:b/>
              </w:rPr>
              <w:t xml:space="preserve"> φ</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rPr>
            </w:pPr>
            <w:r w:rsidRPr="00A93B3A">
              <w:rPr>
                <w:b/>
              </w:rPr>
              <w:t xml:space="preserve">S </w:t>
            </w:r>
            <w:proofErr w:type="spellStart"/>
            <w:proofErr w:type="gramStart"/>
            <w:r w:rsidRPr="00A93B3A">
              <w:rPr>
                <w:b/>
              </w:rPr>
              <w:t>р</w:t>
            </w:r>
            <w:proofErr w:type="spellEnd"/>
            <w:proofErr w:type="gramEnd"/>
            <w:r w:rsidRPr="00A93B3A">
              <w:rPr>
                <w:b/>
              </w:rPr>
              <w:t xml:space="preserve">, </w:t>
            </w:r>
            <w:proofErr w:type="spellStart"/>
            <w:r w:rsidRPr="00A93B3A">
              <w:rPr>
                <w:b/>
              </w:rPr>
              <w:t>кВА</w:t>
            </w:r>
            <w:proofErr w:type="spellEnd"/>
          </w:p>
        </w:tc>
      </w:tr>
      <w:tr w:rsidR="00A93B3A" w:rsidRPr="00A93B3A" w:rsidTr="0083467A">
        <w:trPr>
          <w:trHeight w:val="312"/>
          <w:jc w:val="center"/>
        </w:trPr>
        <w:tc>
          <w:tcPr>
            <w:tcW w:w="99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pPr>
              <w:jc w:val="center"/>
              <w:rPr>
                <w:b/>
                <w:i/>
              </w:rPr>
            </w:pPr>
            <w:r w:rsidRPr="00A93B3A">
              <w:rPr>
                <w:b/>
                <w:i/>
              </w:rPr>
              <w:t>Жилищный фонд нового строительства</w:t>
            </w:r>
          </w:p>
        </w:tc>
      </w:tr>
      <w:tr w:rsidR="00A93B3A" w:rsidRPr="00A93B3A" w:rsidTr="00A93B3A">
        <w:trPr>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12-ти этажные жилые дома</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тыс. м</w:t>
            </w:r>
            <w:proofErr w:type="gramStart"/>
            <w:r w:rsidRPr="00A93B3A">
              <w:rPr>
                <w:vertAlign w:val="superscript"/>
              </w:rPr>
              <w:t>2</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116,43</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0,016</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1862,95</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0,94</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1981,86</w:t>
            </w:r>
          </w:p>
        </w:tc>
      </w:tr>
      <w:tr w:rsidR="00A93B3A" w:rsidRPr="00A93B3A" w:rsidTr="0083467A">
        <w:trPr>
          <w:trHeight w:val="312"/>
          <w:jc w:val="center"/>
        </w:trPr>
        <w:tc>
          <w:tcPr>
            <w:tcW w:w="99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Объекты нового строительства</w:t>
            </w:r>
          </w:p>
        </w:tc>
      </w:tr>
      <w:tr w:rsidR="00A93B3A" w:rsidRPr="00A93B3A" w:rsidTr="00A93B3A">
        <w:trPr>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Детский сад</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мест</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200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0,460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92,00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0,97</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94,8454</w:t>
            </w:r>
          </w:p>
        </w:tc>
      </w:tr>
      <w:tr w:rsidR="00A93B3A" w:rsidRPr="00A93B3A" w:rsidTr="00A93B3A">
        <w:trPr>
          <w:cantSplit/>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Общеобразовательная школа</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мест</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300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0,250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75,00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0,97</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77,3196</w:t>
            </w:r>
          </w:p>
        </w:tc>
      </w:tr>
      <w:tr w:rsidR="00A93B3A" w:rsidRPr="00A93B3A" w:rsidTr="00A93B3A">
        <w:trPr>
          <w:cantSplit/>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Амбулатория</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посещений в смену</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65</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1,200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78,00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0,98</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79,5918</w:t>
            </w:r>
          </w:p>
        </w:tc>
      </w:tr>
      <w:tr w:rsidR="00A93B3A" w:rsidRPr="00A93B3A" w:rsidTr="00A93B3A">
        <w:trPr>
          <w:cantSplit/>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Аптека</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объект</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0,640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0,64</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0,92</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0,69565</w:t>
            </w:r>
          </w:p>
        </w:tc>
      </w:tr>
      <w:tr w:rsidR="00A93B3A" w:rsidRPr="00A93B3A" w:rsidTr="00A93B3A">
        <w:trPr>
          <w:cantSplit/>
          <w:trHeight w:val="37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Магазин повседневного обслуживания</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м</w:t>
            </w:r>
            <w:proofErr w:type="gramStart"/>
            <w:r w:rsidRPr="00A93B3A">
              <w:rPr>
                <w:vertAlign w:val="superscript"/>
              </w:rPr>
              <w:t>2</w:t>
            </w:r>
            <w:proofErr w:type="gramEnd"/>
            <w:r w:rsidRPr="00A93B3A">
              <w:t xml:space="preserve"> торговой площади</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300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0,250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75,00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0,92</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81,5217</w:t>
            </w:r>
          </w:p>
        </w:tc>
      </w:tr>
      <w:tr w:rsidR="00A93B3A" w:rsidRPr="00A93B3A" w:rsidTr="00A93B3A">
        <w:trPr>
          <w:cantSplit/>
          <w:trHeight w:val="37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 xml:space="preserve">Помещения досуга </w:t>
            </w:r>
          </w:p>
          <w:p w:rsidR="00A93B3A" w:rsidRPr="00A93B3A" w:rsidRDefault="00A93B3A" w:rsidP="0083467A">
            <w:r w:rsidRPr="00A93B3A">
              <w:t>и любительской деятельности</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м</w:t>
            </w:r>
            <w:proofErr w:type="gramStart"/>
            <w:r w:rsidRPr="00A93B3A">
              <w:rPr>
                <w:vertAlign w:val="superscript"/>
              </w:rPr>
              <w:t>2</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200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0,140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28,00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0,92</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30,4348</w:t>
            </w:r>
          </w:p>
        </w:tc>
      </w:tr>
      <w:tr w:rsidR="00A93B3A" w:rsidRPr="00A93B3A" w:rsidTr="00A93B3A">
        <w:trPr>
          <w:cantSplit/>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lastRenderedPageBreak/>
              <w:t>Отделение банка</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proofErr w:type="spellStart"/>
            <w:r w:rsidRPr="00A93B3A">
              <w:t>операц</w:t>
            </w:r>
            <w:proofErr w:type="spellEnd"/>
            <w:r w:rsidRPr="00A93B3A">
              <w:t>. касса</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2</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0,054</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0,11</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0,98</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0,1102</w:t>
            </w:r>
          </w:p>
        </w:tc>
      </w:tr>
      <w:tr w:rsidR="00A93B3A" w:rsidRPr="00A93B3A" w:rsidTr="00A93B3A">
        <w:trPr>
          <w:cantSplit/>
          <w:trHeight w:val="37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 xml:space="preserve">Магазин </w:t>
            </w:r>
            <w:proofErr w:type="gramStart"/>
            <w:r w:rsidRPr="00A93B3A">
              <w:t>повседневного</w:t>
            </w:r>
            <w:proofErr w:type="gramEnd"/>
          </w:p>
          <w:p w:rsidR="00A93B3A" w:rsidRPr="00A93B3A" w:rsidRDefault="00A93B3A" w:rsidP="0083467A">
            <w:r w:rsidRPr="00A93B3A">
              <w:t xml:space="preserve"> обслуживания</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м</w:t>
            </w:r>
            <w:proofErr w:type="gramStart"/>
            <w:r w:rsidRPr="00A93B3A">
              <w:rPr>
                <w:vertAlign w:val="superscript"/>
              </w:rPr>
              <w:t>2</w:t>
            </w:r>
            <w:proofErr w:type="gramEnd"/>
            <w:r w:rsidRPr="00A93B3A">
              <w:t xml:space="preserve"> торговой площади</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300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0,160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48,00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0,92</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52,1739</w:t>
            </w:r>
          </w:p>
        </w:tc>
      </w:tr>
      <w:tr w:rsidR="00A93B3A" w:rsidRPr="00A93B3A" w:rsidTr="00A93B3A">
        <w:trPr>
          <w:cantSplit/>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r w:rsidRPr="00A93B3A">
              <w:t xml:space="preserve">Предприятия бытового обслуживания </w:t>
            </w:r>
          </w:p>
          <w:p w:rsidR="00A93B3A" w:rsidRPr="00A93B3A" w:rsidRDefault="00A93B3A" w:rsidP="0083467A">
            <w:r w:rsidRPr="00A93B3A">
              <w:t>(мастерские, ателье, парикмахерские)</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рабочих мест</w:t>
            </w: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1,500</w:t>
            </w: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15,00</w:t>
            </w: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0,92</w:t>
            </w: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pPr>
            <w:r w:rsidRPr="00A93B3A">
              <w:t>16,3043</w:t>
            </w:r>
          </w:p>
        </w:tc>
      </w:tr>
      <w:tr w:rsidR="00A93B3A" w:rsidRPr="00A93B3A" w:rsidTr="00A93B3A">
        <w:trPr>
          <w:trHeight w:val="312"/>
          <w:jc w:val="center"/>
        </w:trPr>
        <w:tc>
          <w:tcPr>
            <w:tcW w:w="3085" w:type="dxa"/>
            <w:tcBorders>
              <w:top w:val="nil"/>
              <w:left w:val="single" w:sz="4" w:space="0" w:color="auto"/>
              <w:bottom w:val="single" w:sz="4" w:space="0" w:color="auto"/>
              <w:right w:val="single" w:sz="4" w:space="0" w:color="auto"/>
            </w:tcBorders>
            <w:shd w:val="clear" w:color="auto" w:fill="auto"/>
            <w:noWrap/>
            <w:vAlign w:val="center"/>
            <w:hideMark/>
          </w:tcPr>
          <w:p w:rsidR="00A93B3A" w:rsidRPr="00A93B3A" w:rsidRDefault="00A93B3A" w:rsidP="0083467A">
            <w:pPr>
              <w:rPr>
                <w:b/>
                <w:bCs/>
              </w:rPr>
            </w:pPr>
            <w:r w:rsidRPr="00A93B3A">
              <w:rPr>
                <w:b/>
                <w:bCs/>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bCs/>
              </w:rPr>
            </w:pPr>
          </w:p>
        </w:tc>
        <w:tc>
          <w:tcPr>
            <w:tcW w:w="1276"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bCs/>
              </w:rPr>
            </w:pP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bCs/>
              </w:rPr>
            </w:pPr>
          </w:p>
        </w:tc>
        <w:tc>
          <w:tcPr>
            <w:tcW w:w="1134"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bCs/>
              </w:rPr>
            </w:pPr>
          </w:p>
        </w:tc>
        <w:tc>
          <w:tcPr>
            <w:tcW w:w="709" w:type="dxa"/>
            <w:tcBorders>
              <w:top w:val="nil"/>
              <w:left w:val="nil"/>
              <w:bottom w:val="single" w:sz="4" w:space="0" w:color="auto"/>
              <w:right w:val="single" w:sz="4" w:space="0" w:color="auto"/>
            </w:tcBorders>
            <w:shd w:val="clear" w:color="auto" w:fill="auto"/>
            <w:noWrap/>
            <w:vAlign w:val="center"/>
            <w:hideMark/>
          </w:tcPr>
          <w:p w:rsidR="00A93B3A" w:rsidRPr="00A93B3A" w:rsidRDefault="00A93B3A" w:rsidP="0083467A">
            <w:pPr>
              <w:jc w:val="center"/>
              <w:rPr>
                <w:b/>
                <w:bCs/>
              </w:rPr>
            </w:pPr>
          </w:p>
        </w:tc>
        <w:tc>
          <w:tcPr>
            <w:tcW w:w="1101" w:type="dxa"/>
            <w:tcBorders>
              <w:top w:val="nil"/>
              <w:left w:val="nil"/>
              <w:bottom w:val="single" w:sz="4" w:space="0" w:color="auto"/>
              <w:right w:val="single" w:sz="4" w:space="0" w:color="auto"/>
            </w:tcBorders>
            <w:shd w:val="clear" w:color="auto" w:fill="auto"/>
            <w:noWrap/>
            <w:vAlign w:val="center"/>
            <w:hideMark/>
          </w:tcPr>
          <w:p w:rsidR="00A93B3A" w:rsidRPr="00A93B3A" w:rsidRDefault="00B069E8" w:rsidP="0083467A">
            <w:pPr>
              <w:jc w:val="center"/>
              <w:rPr>
                <w:b/>
                <w:bCs/>
              </w:rPr>
            </w:pPr>
            <w:r>
              <w:rPr>
                <w:b/>
                <w:bCs/>
              </w:rPr>
              <w:t>2414,86</w:t>
            </w:r>
          </w:p>
        </w:tc>
      </w:tr>
    </w:tbl>
    <w:p w:rsidR="00A93B3A" w:rsidRPr="00A93B3A" w:rsidRDefault="00A93B3A" w:rsidP="00A93B3A">
      <w:pPr>
        <w:ind w:firstLine="708"/>
        <w:jc w:val="both"/>
        <w:rPr>
          <w:sz w:val="28"/>
          <w:szCs w:val="28"/>
        </w:rPr>
      </w:pPr>
    </w:p>
    <w:p w:rsidR="00A93B3A" w:rsidRPr="00A93B3A" w:rsidRDefault="00A93B3A" w:rsidP="00A93B3A">
      <w:pPr>
        <w:ind w:firstLine="708"/>
        <w:jc w:val="both"/>
        <w:rPr>
          <w:sz w:val="28"/>
          <w:szCs w:val="28"/>
        </w:rPr>
      </w:pPr>
      <w:r w:rsidRPr="00A93B3A">
        <w:rPr>
          <w:sz w:val="28"/>
          <w:szCs w:val="28"/>
        </w:rPr>
        <w:t>Электроснабжение проектируемой застройки, в соответствии с письмом от ОАО ЛОЭСК № 03/1421 от 17 апреля 2014 г., будет возможно осуществить от нового опорного источника – подстанции 110/10 кВ Янино-2 с заходами ЛЭП 110 кВ, а также сетей 10/0,4 кВ от ПС до объектов.</w:t>
      </w:r>
    </w:p>
    <w:p w:rsidR="00A93B3A" w:rsidRPr="007A67E2" w:rsidRDefault="00A93B3A" w:rsidP="00A93B3A">
      <w:pPr>
        <w:pStyle w:val="a7"/>
        <w:ind w:firstLine="709"/>
        <w:contextualSpacing/>
        <w:rPr>
          <w:b w:val="0"/>
          <w:szCs w:val="28"/>
        </w:rPr>
      </w:pPr>
      <w:r w:rsidRPr="007A67E2">
        <w:rPr>
          <w:b w:val="0"/>
          <w:szCs w:val="28"/>
        </w:rPr>
        <w:t xml:space="preserve">Обеспечение </w:t>
      </w:r>
      <w:r w:rsidR="00264D78" w:rsidRPr="007A67E2">
        <w:rPr>
          <w:b w:val="0"/>
          <w:szCs w:val="28"/>
        </w:rPr>
        <w:t xml:space="preserve">электроэнергией </w:t>
      </w:r>
      <w:r w:rsidRPr="007A67E2">
        <w:rPr>
          <w:b w:val="0"/>
          <w:szCs w:val="28"/>
        </w:rPr>
        <w:t xml:space="preserve">потребителей </w:t>
      </w:r>
      <w:r w:rsidR="00264D78" w:rsidRPr="007A67E2">
        <w:rPr>
          <w:b w:val="0"/>
          <w:szCs w:val="28"/>
        </w:rPr>
        <w:t xml:space="preserve">многоэтажной жилой застройки </w:t>
      </w:r>
      <w:r w:rsidRPr="007A67E2">
        <w:rPr>
          <w:b w:val="0"/>
          <w:szCs w:val="28"/>
        </w:rPr>
        <w:t xml:space="preserve">будет производиться от </w:t>
      </w:r>
      <w:r w:rsidR="00264D78" w:rsidRPr="007A67E2">
        <w:rPr>
          <w:b w:val="0"/>
          <w:szCs w:val="28"/>
        </w:rPr>
        <w:t>трех</w:t>
      </w:r>
      <w:r w:rsidRPr="007A67E2">
        <w:rPr>
          <w:b w:val="0"/>
          <w:szCs w:val="28"/>
        </w:rPr>
        <w:t xml:space="preserve"> проектируемых трансформаторных подстанций 2</w:t>
      </w:r>
      <w:r w:rsidR="007A67E2" w:rsidRPr="007A67E2">
        <w:rPr>
          <w:b w:val="0"/>
          <w:szCs w:val="28"/>
        </w:rPr>
        <w:t xml:space="preserve">х630 </w:t>
      </w:r>
      <w:proofErr w:type="spellStart"/>
      <w:r w:rsidR="007A67E2" w:rsidRPr="007A67E2">
        <w:rPr>
          <w:b w:val="0"/>
          <w:szCs w:val="28"/>
        </w:rPr>
        <w:t>кВА</w:t>
      </w:r>
      <w:proofErr w:type="spellEnd"/>
      <w:r w:rsidR="007A67E2" w:rsidRPr="007A67E2">
        <w:rPr>
          <w:b w:val="0"/>
          <w:szCs w:val="28"/>
        </w:rPr>
        <w:t>, располагаемых в центрах</w:t>
      </w:r>
      <w:r w:rsidRPr="007A67E2">
        <w:rPr>
          <w:b w:val="0"/>
          <w:szCs w:val="28"/>
        </w:rPr>
        <w:t xml:space="preserve"> нагрузок.</w:t>
      </w:r>
    </w:p>
    <w:p w:rsidR="00A93B3A" w:rsidRPr="007A67E2" w:rsidRDefault="00A93B3A" w:rsidP="00A93B3A">
      <w:pPr>
        <w:pStyle w:val="a7"/>
        <w:ind w:firstLine="709"/>
        <w:contextualSpacing/>
        <w:rPr>
          <w:b w:val="0"/>
          <w:szCs w:val="28"/>
        </w:rPr>
      </w:pPr>
      <w:r w:rsidRPr="007A67E2">
        <w:rPr>
          <w:b w:val="0"/>
          <w:szCs w:val="28"/>
        </w:rPr>
        <w:t>В связи с архитектурно</w:t>
      </w:r>
      <w:r w:rsidR="004B4E11" w:rsidRPr="007A67E2">
        <w:rPr>
          <w:b w:val="0"/>
          <w:szCs w:val="28"/>
        </w:rPr>
        <w:t xml:space="preserve"> </w:t>
      </w:r>
      <w:r w:rsidRPr="007A67E2">
        <w:rPr>
          <w:b w:val="0"/>
          <w:szCs w:val="28"/>
        </w:rPr>
        <w:t>-</w:t>
      </w:r>
      <w:r w:rsidR="004B4E11" w:rsidRPr="007A67E2">
        <w:rPr>
          <w:b w:val="0"/>
          <w:szCs w:val="28"/>
        </w:rPr>
        <w:t xml:space="preserve"> </w:t>
      </w:r>
      <w:r w:rsidRPr="007A67E2">
        <w:rPr>
          <w:b w:val="0"/>
          <w:szCs w:val="28"/>
        </w:rPr>
        <w:t xml:space="preserve">планировочным решением территории </w:t>
      </w:r>
      <w:r w:rsidR="007A67E2" w:rsidRPr="007A67E2">
        <w:rPr>
          <w:b w:val="0"/>
          <w:szCs w:val="28"/>
        </w:rPr>
        <w:t xml:space="preserve">также </w:t>
      </w:r>
      <w:r w:rsidRPr="007A67E2">
        <w:rPr>
          <w:b w:val="0"/>
          <w:szCs w:val="28"/>
        </w:rPr>
        <w:t>предусматривается:</w:t>
      </w:r>
    </w:p>
    <w:p w:rsidR="00A93B3A" w:rsidRPr="007A67E2" w:rsidRDefault="00A93B3A" w:rsidP="00A93B3A">
      <w:pPr>
        <w:pStyle w:val="a7"/>
        <w:ind w:firstLine="709"/>
        <w:contextualSpacing/>
        <w:rPr>
          <w:b w:val="0"/>
          <w:szCs w:val="28"/>
        </w:rPr>
      </w:pPr>
      <w:r w:rsidRPr="007A67E2">
        <w:rPr>
          <w:b w:val="0"/>
          <w:szCs w:val="28"/>
        </w:rPr>
        <w:t xml:space="preserve">- </w:t>
      </w:r>
      <w:r w:rsidR="00264D78" w:rsidRPr="007A67E2">
        <w:rPr>
          <w:b w:val="0"/>
          <w:szCs w:val="28"/>
        </w:rPr>
        <w:t>демонтаж</w:t>
      </w:r>
      <w:r w:rsidRPr="007A67E2">
        <w:rPr>
          <w:b w:val="0"/>
          <w:szCs w:val="28"/>
        </w:rPr>
        <w:t xml:space="preserve"> трансформаторных подстанций (№2044 и №2046) </w:t>
      </w:r>
      <w:r w:rsidR="007A67E2" w:rsidRPr="007A67E2">
        <w:rPr>
          <w:b w:val="0"/>
          <w:szCs w:val="28"/>
        </w:rPr>
        <w:t xml:space="preserve">с переносом их нагрузок на </w:t>
      </w:r>
      <w:proofErr w:type="gramStart"/>
      <w:r w:rsidR="007A67E2" w:rsidRPr="007A67E2">
        <w:rPr>
          <w:b w:val="0"/>
          <w:szCs w:val="28"/>
        </w:rPr>
        <w:t>новую</w:t>
      </w:r>
      <w:proofErr w:type="gramEnd"/>
      <w:r w:rsidR="007A67E2" w:rsidRPr="007A67E2">
        <w:rPr>
          <w:b w:val="0"/>
          <w:szCs w:val="28"/>
        </w:rPr>
        <w:t xml:space="preserve"> ТП на севере застройки</w:t>
      </w:r>
      <w:r w:rsidRPr="007A67E2">
        <w:rPr>
          <w:b w:val="0"/>
          <w:szCs w:val="28"/>
        </w:rPr>
        <w:t xml:space="preserve">; </w:t>
      </w:r>
    </w:p>
    <w:p w:rsidR="00A93B3A" w:rsidRPr="007A67E2" w:rsidRDefault="00A93B3A" w:rsidP="00A93B3A">
      <w:pPr>
        <w:pStyle w:val="a7"/>
        <w:ind w:firstLine="709"/>
        <w:contextualSpacing/>
        <w:rPr>
          <w:b w:val="0"/>
          <w:szCs w:val="28"/>
        </w:rPr>
      </w:pPr>
      <w:r w:rsidRPr="007A67E2">
        <w:rPr>
          <w:b w:val="0"/>
          <w:szCs w:val="28"/>
        </w:rPr>
        <w:t>- перенос трансформаторной подстанции №2091 ближе к территории гостиничного комплекса «</w:t>
      </w:r>
      <w:proofErr w:type="spellStart"/>
      <w:r w:rsidRPr="007A67E2">
        <w:rPr>
          <w:b w:val="0"/>
          <w:szCs w:val="28"/>
        </w:rPr>
        <w:t>ПетроСпортОтель</w:t>
      </w:r>
      <w:proofErr w:type="spellEnd"/>
      <w:r w:rsidRPr="007A67E2">
        <w:rPr>
          <w:b w:val="0"/>
          <w:szCs w:val="28"/>
        </w:rPr>
        <w:t>».</w:t>
      </w:r>
    </w:p>
    <w:p w:rsidR="00A93B3A" w:rsidRPr="007A67E2" w:rsidRDefault="00A93B3A" w:rsidP="00A93B3A">
      <w:pPr>
        <w:pStyle w:val="a7"/>
        <w:ind w:firstLine="709"/>
        <w:contextualSpacing/>
        <w:rPr>
          <w:b w:val="0"/>
          <w:szCs w:val="28"/>
        </w:rPr>
      </w:pPr>
      <w:r w:rsidRPr="007A67E2">
        <w:rPr>
          <w:b w:val="0"/>
          <w:szCs w:val="28"/>
        </w:rPr>
        <w:t>- перекладка</w:t>
      </w:r>
      <w:r w:rsidR="007A67E2" w:rsidRPr="007A67E2">
        <w:rPr>
          <w:b w:val="0"/>
          <w:szCs w:val="28"/>
        </w:rPr>
        <w:t xml:space="preserve"> линий </w:t>
      </w:r>
      <w:proofErr w:type="gramStart"/>
      <w:r w:rsidRPr="007A67E2">
        <w:rPr>
          <w:b w:val="0"/>
          <w:szCs w:val="28"/>
        </w:rPr>
        <w:t>ВЛ</w:t>
      </w:r>
      <w:proofErr w:type="gramEnd"/>
      <w:r w:rsidRPr="007A67E2">
        <w:rPr>
          <w:b w:val="0"/>
          <w:szCs w:val="28"/>
        </w:rPr>
        <w:t xml:space="preserve"> 10 кВ по выделенным в проектируемой застройке коридорам. </w:t>
      </w:r>
    </w:p>
    <w:p w:rsidR="00A93B3A" w:rsidRPr="00172560" w:rsidRDefault="00A93B3A" w:rsidP="00A93B3A">
      <w:pPr>
        <w:ind w:firstLine="709"/>
        <w:jc w:val="both"/>
        <w:rPr>
          <w:sz w:val="28"/>
          <w:szCs w:val="28"/>
        </w:rPr>
      </w:pPr>
      <w:proofErr w:type="gramStart"/>
      <w:r w:rsidRPr="00172560">
        <w:rPr>
          <w:sz w:val="28"/>
          <w:szCs w:val="28"/>
        </w:rPr>
        <w:t xml:space="preserve">Прокладка линий электропередач 10 кВ к проектируемым трансформаторным </w:t>
      </w:r>
      <w:r w:rsidR="00172560" w:rsidRPr="00172560">
        <w:rPr>
          <w:sz w:val="28"/>
          <w:szCs w:val="28"/>
        </w:rPr>
        <w:t xml:space="preserve">подстанциям предусматривается частично в </w:t>
      </w:r>
      <w:r w:rsidRPr="00172560">
        <w:rPr>
          <w:sz w:val="28"/>
          <w:szCs w:val="28"/>
        </w:rPr>
        <w:t>кабельном</w:t>
      </w:r>
      <w:r w:rsidR="00172560" w:rsidRPr="00172560">
        <w:rPr>
          <w:sz w:val="28"/>
          <w:szCs w:val="28"/>
        </w:rPr>
        <w:t>, частично в воздушном</w:t>
      </w:r>
      <w:r w:rsidRPr="00172560">
        <w:rPr>
          <w:sz w:val="28"/>
          <w:szCs w:val="28"/>
        </w:rPr>
        <w:t xml:space="preserve"> исполнении.</w:t>
      </w:r>
      <w:proofErr w:type="gramEnd"/>
    </w:p>
    <w:p w:rsidR="00A93B3A" w:rsidRPr="00A93B3A" w:rsidRDefault="00A93B3A" w:rsidP="00A93B3A">
      <w:pPr>
        <w:ind w:firstLine="709"/>
        <w:jc w:val="both"/>
        <w:rPr>
          <w:sz w:val="28"/>
          <w:szCs w:val="28"/>
        </w:rPr>
      </w:pPr>
    </w:p>
    <w:p w:rsidR="00A93B3A" w:rsidRPr="00A93B3A" w:rsidRDefault="00A93B3A" w:rsidP="00A93B3A">
      <w:pPr>
        <w:ind w:firstLine="709"/>
        <w:jc w:val="both"/>
        <w:rPr>
          <w:sz w:val="28"/>
          <w:szCs w:val="28"/>
        </w:rPr>
      </w:pPr>
      <w:r w:rsidRPr="00A93B3A">
        <w:rPr>
          <w:sz w:val="28"/>
          <w:szCs w:val="28"/>
        </w:rPr>
        <w:t>Таблица 9.6-2 – Ориентировочный объем работ</w:t>
      </w:r>
    </w:p>
    <w:p w:rsidR="00A93B3A" w:rsidRPr="00A93B3A" w:rsidRDefault="00A93B3A" w:rsidP="00A93B3A">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8996"/>
      </w:tblGrid>
      <w:tr w:rsidR="00A93B3A" w:rsidRPr="00A93B3A" w:rsidTr="0083467A">
        <w:tc>
          <w:tcPr>
            <w:tcW w:w="501" w:type="pct"/>
            <w:vAlign w:val="center"/>
          </w:tcPr>
          <w:p w:rsidR="00A93B3A" w:rsidRPr="00A93B3A" w:rsidRDefault="00A93B3A" w:rsidP="0083467A">
            <w:pPr>
              <w:jc w:val="center"/>
              <w:rPr>
                <w:b/>
              </w:rPr>
            </w:pPr>
            <w:r w:rsidRPr="00A93B3A">
              <w:rPr>
                <w:b/>
              </w:rPr>
              <w:t xml:space="preserve">№ </w:t>
            </w:r>
            <w:proofErr w:type="spellStart"/>
            <w:proofErr w:type="gramStart"/>
            <w:r w:rsidRPr="00A93B3A">
              <w:rPr>
                <w:b/>
              </w:rPr>
              <w:t>п</w:t>
            </w:r>
            <w:proofErr w:type="spellEnd"/>
            <w:proofErr w:type="gramEnd"/>
            <w:r w:rsidRPr="00A93B3A">
              <w:rPr>
                <w:b/>
              </w:rPr>
              <w:t>/</w:t>
            </w:r>
            <w:proofErr w:type="spellStart"/>
            <w:r w:rsidRPr="00A93B3A">
              <w:rPr>
                <w:b/>
              </w:rPr>
              <w:t>п</w:t>
            </w:r>
            <w:proofErr w:type="spellEnd"/>
          </w:p>
        </w:tc>
        <w:tc>
          <w:tcPr>
            <w:tcW w:w="4499" w:type="pct"/>
            <w:vAlign w:val="center"/>
          </w:tcPr>
          <w:p w:rsidR="00A93B3A" w:rsidRPr="00A93B3A" w:rsidRDefault="00A93B3A" w:rsidP="0083467A">
            <w:pPr>
              <w:jc w:val="center"/>
              <w:rPr>
                <w:b/>
              </w:rPr>
            </w:pPr>
            <w:r w:rsidRPr="00A93B3A">
              <w:rPr>
                <w:b/>
              </w:rPr>
              <w:t>Наименование</w:t>
            </w:r>
          </w:p>
        </w:tc>
      </w:tr>
      <w:tr w:rsidR="00A93B3A" w:rsidRPr="00A93B3A" w:rsidTr="0083467A">
        <w:tc>
          <w:tcPr>
            <w:tcW w:w="501" w:type="pct"/>
            <w:vAlign w:val="center"/>
          </w:tcPr>
          <w:p w:rsidR="00A93B3A" w:rsidRPr="00A93B3A" w:rsidRDefault="00A93B3A" w:rsidP="0083467A">
            <w:pPr>
              <w:jc w:val="center"/>
            </w:pPr>
            <w:r w:rsidRPr="00A93B3A">
              <w:t>1.</w:t>
            </w:r>
          </w:p>
        </w:tc>
        <w:tc>
          <w:tcPr>
            <w:tcW w:w="4499" w:type="pct"/>
            <w:vAlign w:val="center"/>
          </w:tcPr>
          <w:p w:rsidR="00A93B3A" w:rsidRPr="00A93B3A" w:rsidRDefault="00A93B3A" w:rsidP="0083467A">
            <w:r w:rsidRPr="00A93B3A">
              <w:t xml:space="preserve">Строительство и монтаж трёх 2-х-трансформаторных подстанций 10/0,4 кВ мощностью 2х630 </w:t>
            </w:r>
            <w:proofErr w:type="spellStart"/>
            <w:r w:rsidRPr="00A93B3A">
              <w:t>кВА</w:t>
            </w:r>
            <w:proofErr w:type="spellEnd"/>
            <w:r w:rsidRPr="00A93B3A">
              <w:t xml:space="preserve"> каждая</w:t>
            </w:r>
          </w:p>
        </w:tc>
      </w:tr>
      <w:tr w:rsidR="00A93B3A" w:rsidRPr="00A93B3A" w:rsidTr="0083467A">
        <w:trPr>
          <w:trHeight w:val="60"/>
        </w:trPr>
        <w:tc>
          <w:tcPr>
            <w:tcW w:w="501" w:type="pct"/>
            <w:vAlign w:val="center"/>
          </w:tcPr>
          <w:p w:rsidR="00A93B3A" w:rsidRPr="00A93B3A" w:rsidRDefault="00A93B3A" w:rsidP="0083467A">
            <w:pPr>
              <w:jc w:val="center"/>
            </w:pPr>
            <w:r w:rsidRPr="00A93B3A">
              <w:t>2.</w:t>
            </w:r>
          </w:p>
        </w:tc>
        <w:tc>
          <w:tcPr>
            <w:tcW w:w="4499" w:type="pct"/>
            <w:vAlign w:val="center"/>
          </w:tcPr>
          <w:p w:rsidR="00A93B3A" w:rsidRPr="00A93B3A" w:rsidRDefault="00A93B3A" w:rsidP="0083467A">
            <w:r w:rsidRPr="00A93B3A">
              <w:t>Присоединение к новому опорному источнику – подстанции 110/10 кВ Янино-2</w:t>
            </w:r>
          </w:p>
        </w:tc>
      </w:tr>
      <w:tr w:rsidR="00A93B3A" w:rsidRPr="00A93B3A" w:rsidTr="0083467A">
        <w:trPr>
          <w:trHeight w:val="60"/>
        </w:trPr>
        <w:tc>
          <w:tcPr>
            <w:tcW w:w="501" w:type="pct"/>
            <w:vAlign w:val="center"/>
          </w:tcPr>
          <w:p w:rsidR="00A93B3A" w:rsidRPr="00A93B3A" w:rsidRDefault="00A93B3A" w:rsidP="0083467A">
            <w:pPr>
              <w:jc w:val="center"/>
            </w:pPr>
            <w:r w:rsidRPr="00A93B3A">
              <w:t>3.</w:t>
            </w:r>
          </w:p>
        </w:tc>
        <w:tc>
          <w:tcPr>
            <w:tcW w:w="4499" w:type="pct"/>
            <w:vAlign w:val="center"/>
          </w:tcPr>
          <w:p w:rsidR="00A93B3A" w:rsidRPr="00A93B3A" w:rsidRDefault="00A93B3A" w:rsidP="0083467A">
            <w:r w:rsidRPr="00A93B3A">
              <w:t>Строительство и монтаж новых ЛЭП 10 кВ от подстанции 110/10 кВ Янино-2</w:t>
            </w:r>
          </w:p>
        </w:tc>
      </w:tr>
      <w:tr w:rsidR="00A93B3A" w:rsidRPr="00A93B3A" w:rsidTr="0083467A">
        <w:tc>
          <w:tcPr>
            <w:tcW w:w="501" w:type="pct"/>
            <w:vAlign w:val="center"/>
          </w:tcPr>
          <w:p w:rsidR="00A93B3A" w:rsidRPr="00A93B3A" w:rsidRDefault="00A93B3A" w:rsidP="0083467A">
            <w:pPr>
              <w:jc w:val="center"/>
            </w:pPr>
            <w:r w:rsidRPr="00A93B3A">
              <w:t>4.</w:t>
            </w:r>
          </w:p>
        </w:tc>
        <w:tc>
          <w:tcPr>
            <w:tcW w:w="4499" w:type="pct"/>
            <w:vAlign w:val="center"/>
          </w:tcPr>
          <w:p w:rsidR="00A93B3A" w:rsidRPr="00A93B3A" w:rsidRDefault="00A93B3A" w:rsidP="0083467A">
            <w:r w:rsidRPr="00A93B3A">
              <w:t xml:space="preserve">Обустройство кабельной муфты при присоединении к </w:t>
            </w:r>
            <w:proofErr w:type="gramStart"/>
            <w:r w:rsidRPr="00A93B3A">
              <w:t>ВЛ</w:t>
            </w:r>
            <w:proofErr w:type="gramEnd"/>
            <w:r w:rsidRPr="00A93B3A">
              <w:t xml:space="preserve"> 10 кВ</w:t>
            </w:r>
          </w:p>
        </w:tc>
      </w:tr>
    </w:tbl>
    <w:p w:rsidR="00A93B3A" w:rsidRPr="00A93B3A" w:rsidRDefault="00A93B3A" w:rsidP="00A93B3A">
      <w:pPr>
        <w:pStyle w:val="3"/>
        <w:spacing w:before="0"/>
        <w:rPr>
          <w:rFonts w:cs="Times New Roman"/>
          <w:szCs w:val="28"/>
        </w:rPr>
      </w:pPr>
    </w:p>
    <w:p w:rsidR="00747793" w:rsidRPr="00A93B3A" w:rsidRDefault="00566530" w:rsidP="00CB582A">
      <w:pPr>
        <w:pStyle w:val="2"/>
        <w:ind w:firstLine="709"/>
      </w:pPr>
      <w:bookmarkStart w:id="158" w:name="_Toc399944060"/>
      <w:r w:rsidRPr="00A93B3A">
        <w:rPr>
          <w:rFonts w:cs="Times New Roman"/>
        </w:rPr>
        <w:t>9</w:t>
      </w:r>
      <w:r w:rsidRPr="00A93B3A">
        <w:t>.7</w:t>
      </w:r>
      <w:r w:rsidR="00747793" w:rsidRPr="00A93B3A">
        <w:t>. Информатизация и связь</w:t>
      </w:r>
      <w:bookmarkEnd w:id="153"/>
      <w:bookmarkEnd w:id="154"/>
      <w:bookmarkEnd w:id="155"/>
      <w:bookmarkEnd w:id="156"/>
      <w:bookmarkEnd w:id="157"/>
      <w:bookmarkEnd w:id="158"/>
    </w:p>
    <w:p w:rsidR="000915F3" w:rsidRPr="00A93B3A" w:rsidRDefault="000915F3" w:rsidP="006F5255">
      <w:pPr>
        <w:ind w:firstLine="720"/>
        <w:jc w:val="both"/>
        <w:rPr>
          <w:b/>
          <w:i/>
          <w:sz w:val="28"/>
          <w:szCs w:val="28"/>
        </w:rPr>
      </w:pPr>
      <w:bookmarkStart w:id="159" w:name="_Toc336336193"/>
    </w:p>
    <w:p w:rsidR="006F5255" w:rsidRPr="004D1F09" w:rsidRDefault="006F5255" w:rsidP="006F5255">
      <w:pPr>
        <w:ind w:firstLine="720"/>
        <w:jc w:val="both"/>
        <w:rPr>
          <w:b/>
          <w:i/>
          <w:sz w:val="28"/>
          <w:szCs w:val="28"/>
        </w:rPr>
      </w:pPr>
      <w:r w:rsidRPr="00A93B3A">
        <w:rPr>
          <w:b/>
          <w:i/>
          <w:sz w:val="28"/>
          <w:szCs w:val="28"/>
        </w:rPr>
        <w:t>Существующее положение</w:t>
      </w:r>
    </w:p>
    <w:p w:rsidR="006F5255" w:rsidRPr="007B7175" w:rsidRDefault="006F5255" w:rsidP="006F5255">
      <w:pPr>
        <w:ind w:firstLine="720"/>
        <w:jc w:val="both"/>
        <w:rPr>
          <w:sz w:val="28"/>
          <w:szCs w:val="28"/>
        </w:rPr>
      </w:pPr>
      <w:proofErr w:type="gramStart"/>
      <w:r w:rsidRPr="007B7175">
        <w:rPr>
          <w:sz w:val="28"/>
          <w:szCs w:val="28"/>
        </w:rPr>
        <w:t>В настоящее время на проектируемой территории имеются телефонно-кабельные линии связи, принадлежащие Петербургскому филиалу ОАО «</w:t>
      </w:r>
      <w:proofErr w:type="spellStart"/>
      <w:r w:rsidRPr="007B7175">
        <w:rPr>
          <w:sz w:val="28"/>
          <w:szCs w:val="28"/>
        </w:rPr>
        <w:t>Ростелеком</w:t>
      </w:r>
      <w:proofErr w:type="spellEnd"/>
      <w:r w:rsidRPr="007B7175">
        <w:rPr>
          <w:sz w:val="28"/>
          <w:szCs w:val="28"/>
        </w:rPr>
        <w:t xml:space="preserve">»: абонентский вынос </w:t>
      </w:r>
      <w:r w:rsidRPr="007B7175">
        <w:rPr>
          <w:sz w:val="28"/>
          <w:szCs w:val="28"/>
          <w:lang w:val="en-US"/>
        </w:rPr>
        <w:t>RDLU</w:t>
      </w:r>
      <w:r w:rsidRPr="007B7175">
        <w:rPr>
          <w:sz w:val="28"/>
          <w:szCs w:val="28"/>
        </w:rPr>
        <w:t xml:space="preserve">-3 от цифровой АТС типа </w:t>
      </w:r>
      <w:r w:rsidRPr="007B7175">
        <w:rPr>
          <w:sz w:val="28"/>
          <w:szCs w:val="28"/>
          <w:lang w:val="en-US"/>
        </w:rPr>
        <w:t>EWSD</w:t>
      </w:r>
      <w:r w:rsidRPr="007B7175">
        <w:rPr>
          <w:sz w:val="28"/>
          <w:szCs w:val="28"/>
        </w:rPr>
        <w:t xml:space="preserve">, </w:t>
      </w:r>
      <w:r w:rsidRPr="007B7175">
        <w:rPr>
          <w:sz w:val="28"/>
          <w:szCs w:val="28"/>
        </w:rPr>
        <w:lastRenderedPageBreak/>
        <w:t xml:space="preserve">монтированный ёмкостью 832 номера (задействованная – 120 номеров), размещен по адресу д. </w:t>
      </w:r>
      <w:proofErr w:type="spellStart"/>
      <w:r w:rsidRPr="007B7175">
        <w:rPr>
          <w:sz w:val="28"/>
          <w:szCs w:val="28"/>
        </w:rPr>
        <w:t>Янино</w:t>
      </w:r>
      <w:proofErr w:type="spellEnd"/>
      <w:r w:rsidRPr="007B7175">
        <w:rPr>
          <w:sz w:val="28"/>
          <w:szCs w:val="28"/>
        </w:rPr>
        <w:t xml:space="preserve"> (военная часть);</w:t>
      </w:r>
      <w:proofErr w:type="gramEnd"/>
      <w:r w:rsidRPr="007B7175">
        <w:rPr>
          <w:sz w:val="28"/>
          <w:szCs w:val="28"/>
        </w:rPr>
        <w:t xml:space="preserve"> Межстанционная связь организована по 120 цифровым каналам (ВОЛП на 4 Е</w:t>
      </w:r>
      <w:proofErr w:type="gramStart"/>
      <w:r w:rsidRPr="007B7175">
        <w:rPr>
          <w:sz w:val="28"/>
          <w:szCs w:val="28"/>
        </w:rPr>
        <w:t>1</w:t>
      </w:r>
      <w:proofErr w:type="gramEnd"/>
      <w:r w:rsidRPr="007B7175">
        <w:rPr>
          <w:sz w:val="28"/>
          <w:szCs w:val="28"/>
        </w:rPr>
        <w:t xml:space="preserve">), так же установлено оборудование </w:t>
      </w:r>
      <w:r w:rsidRPr="007B7175">
        <w:rPr>
          <w:sz w:val="28"/>
          <w:szCs w:val="28"/>
          <w:lang w:val="en-US"/>
        </w:rPr>
        <w:t>PON</w:t>
      </w:r>
      <w:r w:rsidRPr="007B7175">
        <w:rPr>
          <w:sz w:val="28"/>
          <w:szCs w:val="28"/>
        </w:rPr>
        <w:t xml:space="preserve"> по адресу д. Янино-1 позиция 40а (строительный адрес).</w:t>
      </w:r>
    </w:p>
    <w:p w:rsidR="006F5255" w:rsidRPr="007B7175" w:rsidRDefault="006F5255" w:rsidP="006F5255">
      <w:pPr>
        <w:ind w:firstLine="720"/>
        <w:jc w:val="both"/>
        <w:rPr>
          <w:sz w:val="28"/>
          <w:szCs w:val="28"/>
        </w:rPr>
      </w:pPr>
      <w:r w:rsidRPr="007B7175">
        <w:rPr>
          <w:sz w:val="28"/>
          <w:szCs w:val="28"/>
        </w:rPr>
        <w:t>Абонентская сеть находится в удовлетворительном состоянии. Таксофоны универсального обслуживания установлены по адресу д. Янино-1 Администрация с/</w:t>
      </w:r>
      <w:proofErr w:type="spellStart"/>
      <w:r w:rsidRPr="007B7175">
        <w:rPr>
          <w:sz w:val="28"/>
          <w:szCs w:val="28"/>
        </w:rPr>
        <w:t>х</w:t>
      </w:r>
      <w:proofErr w:type="spellEnd"/>
      <w:r w:rsidRPr="007B7175">
        <w:rPr>
          <w:sz w:val="28"/>
          <w:szCs w:val="28"/>
        </w:rPr>
        <w:t xml:space="preserve"> предприятия «</w:t>
      </w:r>
      <w:proofErr w:type="spellStart"/>
      <w:r w:rsidRPr="007B7175">
        <w:rPr>
          <w:sz w:val="28"/>
          <w:szCs w:val="28"/>
        </w:rPr>
        <w:t>Янино</w:t>
      </w:r>
      <w:proofErr w:type="spellEnd"/>
      <w:r w:rsidRPr="007B7175">
        <w:rPr>
          <w:sz w:val="28"/>
          <w:szCs w:val="28"/>
        </w:rPr>
        <w:t>» (способ подключения – проводной).</w:t>
      </w:r>
    </w:p>
    <w:p w:rsidR="006F5255" w:rsidRPr="007B7175" w:rsidRDefault="006F5255" w:rsidP="006F5255">
      <w:pPr>
        <w:ind w:firstLine="720"/>
        <w:jc w:val="both"/>
        <w:rPr>
          <w:sz w:val="28"/>
          <w:szCs w:val="28"/>
        </w:rPr>
      </w:pPr>
      <w:r w:rsidRPr="007B7175">
        <w:rPr>
          <w:sz w:val="28"/>
          <w:szCs w:val="28"/>
        </w:rPr>
        <w:t>Проектируемая территория попадает в зону действия УКВ волн</w:t>
      </w:r>
      <w:r>
        <w:rPr>
          <w:sz w:val="28"/>
          <w:szCs w:val="28"/>
        </w:rPr>
        <w:t xml:space="preserve">, а так же </w:t>
      </w:r>
      <w:r w:rsidRPr="007B7175">
        <w:rPr>
          <w:sz w:val="28"/>
          <w:szCs w:val="28"/>
        </w:rPr>
        <w:t>в зону действия подвижной сотовой связи.</w:t>
      </w:r>
    </w:p>
    <w:p w:rsidR="006F5255" w:rsidRPr="00191DA4" w:rsidRDefault="006F5255" w:rsidP="006F5255">
      <w:pPr>
        <w:ind w:firstLine="720"/>
        <w:jc w:val="both"/>
        <w:rPr>
          <w:sz w:val="28"/>
          <w:szCs w:val="28"/>
        </w:rPr>
      </w:pPr>
      <w:r w:rsidRPr="00191DA4">
        <w:rPr>
          <w:sz w:val="28"/>
          <w:szCs w:val="28"/>
        </w:rPr>
        <w:t>Операторы, предоставляющие услуги сотовой связи:</w:t>
      </w:r>
    </w:p>
    <w:p w:rsidR="006F5255" w:rsidRPr="00191DA4" w:rsidRDefault="006F5255" w:rsidP="00AC678A">
      <w:pPr>
        <w:numPr>
          <w:ilvl w:val="0"/>
          <w:numId w:val="33"/>
        </w:numPr>
        <w:jc w:val="both"/>
        <w:rPr>
          <w:sz w:val="28"/>
          <w:szCs w:val="28"/>
        </w:rPr>
      </w:pPr>
      <w:r w:rsidRPr="00191DA4">
        <w:rPr>
          <w:sz w:val="28"/>
          <w:szCs w:val="28"/>
        </w:rPr>
        <w:t xml:space="preserve">ОАО «Мобильные </w:t>
      </w:r>
      <w:proofErr w:type="spellStart"/>
      <w:r w:rsidRPr="00191DA4">
        <w:rPr>
          <w:sz w:val="28"/>
          <w:szCs w:val="28"/>
        </w:rPr>
        <w:t>ТелеСистемы</w:t>
      </w:r>
      <w:proofErr w:type="spellEnd"/>
      <w:r w:rsidRPr="00191DA4">
        <w:rPr>
          <w:sz w:val="28"/>
          <w:szCs w:val="28"/>
        </w:rPr>
        <w:t>» (МТС);</w:t>
      </w:r>
    </w:p>
    <w:p w:rsidR="006F5255" w:rsidRPr="00191DA4" w:rsidRDefault="006F5255" w:rsidP="00AC678A">
      <w:pPr>
        <w:numPr>
          <w:ilvl w:val="0"/>
          <w:numId w:val="33"/>
        </w:numPr>
        <w:jc w:val="both"/>
        <w:rPr>
          <w:sz w:val="28"/>
          <w:szCs w:val="28"/>
        </w:rPr>
      </w:pPr>
      <w:r w:rsidRPr="00191DA4">
        <w:rPr>
          <w:sz w:val="28"/>
          <w:szCs w:val="28"/>
        </w:rPr>
        <w:t>ОАО «</w:t>
      </w:r>
      <w:proofErr w:type="spellStart"/>
      <w:r w:rsidRPr="00191DA4">
        <w:rPr>
          <w:sz w:val="28"/>
          <w:szCs w:val="28"/>
        </w:rPr>
        <w:t>МегаФон</w:t>
      </w:r>
      <w:proofErr w:type="spellEnd"/>
      <w:r w:rsidRPr="00191DA4">
        <w:rPr>
          <w:sz w:val="28"/>
          <w:szCs w:val="28"/>
        </w:rPr>
        <w:t>»;</w:t>
      </w:r>
    </w:p>
    <w:p w:rsidR="006F5255" w:rsidRPr="00191DA4" w:rsidRDefault="006F5255" w:rsidP="00AC678A">
      <w:pPr>
        <w:numPr>
          <w:ilvl w:val="0"/>
          <w:numId w:val="33"/>
        </w:numPr>
        <w:jc w:val="both"/>
        <w:rPr>
          <w:sz w:val="28"/>
          <w:szCs w:val="28"/>
        </w:rPr>
      </w:pPr>
      <w:r w:rsidRPr="00191DA4">
        <w:rPr>
          <w:sz w:val="28"/>
          <w:szCs w:val="28"/>
        </w:rPr>
        <w:t>ОАО «</w:t>
      </w:r>
      <w:proofErr w:type="spellStart"/>
      <w:r w:rsidRPr="00191DA4">
        <w:rPr>
          <w:sz w:val="28"/>
          <w:szCs w:val="28"/>
        </w:rPr>
        <w:t>ВымпелКом</w:t>
      </w:r>
      <w:proofErr w:type="spellEnd"/>
      <w:r w:rsidRPr="00191DA4">
        <w:rPr>
          <w:sz w:val="28"/>
          <w:szCs w:val="28"/>
        </w:rPr>
        <w:t>» (</w:t>
      </w:r>
      <w:proofErr w:type="spellStart"/>
      <w:r w:rsidRPr="00191DA4">
        <w:rPr>
          <w:sz w:val="28"/>
          <w:szCs w:val="28"/>
        </w:rPr>
        <w:t>Билайн</w:t>
      </w:r>
      <w:proofErr w:type="spellEnd"/>
      <w:r w:rsidRPr="00191DA4">
        <w:rPr>
          <w:sz w:val="28"/>
          <w:szCs w:val="28"/>
        </w:rPr>
        <w:t>);</w:t>
      </w:r>
    </w:p>
    <w:p w:rsidR="006F5255" w:rsidRPr="00191DA4" w:rsidRDefault="006F5255" w:rsidP="00AC678A">
      <w:pPr>
        <w:numPr>
          <w:ilvl w:val="0"/>
          <w:numId w:val="33"/>
        </w:numPr>
        <w:jc w:val="both"/>
        <w:rPr>
          <w:sz w:val="28"/>
          <w:szCs w:val="28"/>
        </w:rPr>
      </w:pPr>
      <w:r w:rsidRPr="00191DA4">
        <w:rPr>
          <w:sz w:val="28"/>
          <w:szCs w:val="28"/>
        </w:rPr>
        <w:t>ОАО «Теле2-Санкт-Петербург».</w:t>
      </w:r>
    </w:p>
    <w:p w:rsidR="006F5255" w:rsidRPr="00191DA4" w:rsidRDefault="006F5255" w:rsidP="006F5255">
      <w:pPr>
        <w:ind w:firstLine="708"/>
        <w:jc w:val="both"/>
        <w:rPr>
          <w:sz w:val="28"/>
          <w:szCs w:val="28"/>
        </w:rPr>
      </w:pPr>
      <w:r w:rsidRPr="00191DA4">
        <w:rPr>
          <w:sz w:val="28"/>
          <w:szCs w:val="28"/>
        </w:rPr>
        <w:t>Ближайший объект федеральной почтовой связи, находится по адресу 188689</w:t>
      </w:r>
      <w:r w:rsidR="00E215FC">
        <w:rPr>
          <w:sz w:val="28"/>
          <w:szCs w:val="28"/>
        </w:rPr>
        <w:t>,</w:t>
      </w:r>
      <w:r w:rsidRPr="00191DA4">
        <w:rPr>
          <w:sz w:val="28"/>
          <w:szCs w:val="28"/>
        </w:rPr>
        <w:t xml:space="preserve"> д. Янино-1, Всеволожский район, Ленинградской области, предоставляющий полный спектр почтовых, а так же финансовых услуг.</w:t>
      </w:r>
    </w:p>
    <w:p w:rsidR="006F5255" w:rsidRPr="00973BDB" w:rsidRDefault="006F5255" w:rsidP="006F5255">
      <w:pPr>
        <w:ind w:firstLine="708"/>
        <w:rPr>
          <w:sz w:val="28"/>
          <w:szCs w:val="28"/>
          <w:highlight w:val="yellow"/>
        </w:rPr>
      </w:pPr>
    </w:p>
    <w:p w:rsidR="006F5255" w:rsidRPr="00752B0E" w:rsidRDefault="006F5255" w:rsidP="006F5255">
      <w:pPr>
        <w:ind w:firstLine="708"/>
        <w:jc w:val="both"/>
        <w:rPr>
          <w:b/>
          <w:i/>
          <w:sz w:val="28"/>
          <w:szCs w:val="28"/>
        </w:rPr>
      </w:pPr>
      <w:r w:rsidRPr="00752B0E">
        <w:rPr>
          <w:b/>
          <w:i/>
          <w:sz w:val="28"/>
          <w:szCs w:val="28"/>
        </w:rPr>
        <w:t>Проектные предложения</w:t>
      </w:r>
    </w:p>
    <w:p w:rsidR="006F5255" w:rsidRPr="00752B0E" w:rsidRDefault="006F5255" w:rsidP="006F5255">
      <w:pPr>
        <w:widowControl w:val="0"/>
        <w:autoSpaceDE w:val="0"/>
        <w:autoSpaceDN w:val="0"/>
        <w:adjustRightInd w:val="0"/>
        <w:ind w:firstLine="708"/>
        <w:jc w:val="both"/>
        <w:rPr>
          <w:rFonts w:eastAsia="MS Mincho"/>
          <w:sz w:val="28"/>
          <w:szCs w:val="28"/>
          <w:lang w:eastAsia="ja-JP"/>
        </w:rPr>
      </w:pPr>
      <w:r w:rsidRPr="00752B0E">
        <w:rPr>
          <w:rFonts w:eastAsia="MS Mincho"/>
          <w:sz w:val="28"/>
          <w:szCs w:val="28"/>
          <w:lang w:eastAsia="ja-JP"/>
        </w:rPr>
        <w:t>Настоящий раздел разработан в соответствии с требованиями РД 45.120-2000 «Городские и сельские телефонные сети. Нормы технолог</w:t>
      </w:r>
      <w:r w:rsidR="00E215FC">
        <w:rPr>
          <w:rFonts w:eastAsia="MS Mincho"/>
          <w:sz w:val="28"/>
          <w:szCs w:val="28"/>
          <w:lang w:eastAsia="ja-JP"/>
        </w:rPr>
        <w:t xml:space="preserve">ического проектирования», </w:t>
      </w:r>
      <w:proofErr w:type="spellStart"/>
      <w:r w:rsidRPr="00752B0E">
        <w:rPr>
          <w:rFonts w:eastAsia="MS Mincho"/>
          <w:sz w:val="28"/>
          <w:szCs w:val="28"/>
          <w:lang w:eastAsia="ja-JP"/>
        </w:rPr>
        <w:t>СНиП</w:t>
      </w:r>
      <w:proofErr w:type="spellEnd"/>
      <w:r w:rsidRPr="00752B0E">
        <w:rPr>
          <w:rFonts w:eastAsia="MS Mincho"/>
          <w:sz w:val="28"/>
          <w:szCs w:val="28"/>
          <w:lang w:eastAsia="ja-JP"/>
        </w:rPr>
        <w:t xml:space="preserve"> 2.07.01-89* «Градостроительство. Планировка и застройка городских и сельских поселений» и приложения к нему «Пособие по проектированию городских (местных) телефонных сетей и сетей проводного вещания городских и сельских поселений».</w:t>
      </w:r>
    </w:p>
    <w:p w:rsidR="006F5255" w:rsidRDefault="006F5255" w:rsidP="006F5255">
      <w:pPr>
        <w:widowControl w:val="0"/>
        <w:autoSpaceDE w:val="0"/>
        <w:autoSpaceDN w:val="0"/>
        <w:adjustRightInd w:val="0"/>
        <w:ind w:firstLine="708"/>
        <w:jc w:val="both"/>
        <w:rPr>
          <w:rFonts w:eastAsia="MS Mincho"/>
          <w:sz w:val="28"/>
          <w:szCs w:val="28"/>
          <w:lang w:eastAsia="ja-JP"/>
        </w:rPr>
      </w:pPr>
      <w:r w:rsidRPr="00752B0E">
        <w:rPr>
          <w:rFonts w:eastAsia="MS Mincho"/>
          <w:sz w:val="28"/>
          <w:szCs w:val="28"/>
          <w:lang w:eastAsia="ja-JP"/>
        </w:rPr>
        <w:t>Проектом принята 100 % телефонизация.</w:t>
      </w:r>
    </w:p>
    <w:p w:rsidR="006F5255" w:rsidRDefault="006F5255" w:rsidP="006F5255">
      <w:pPr>
        <w:widowControl w:val="0"/>
        <w:autoSpaceDE w:val="0"/>
        <w:autoSpaceDN w:val="0"/>
        <w:adjustRightInd w:val="0"/>
        <w:ind w:firstLine="708"/>
        <w:jc w:val="both"/>
        <w:rPr>
          <w:rFonts w:eastAsia="MS Mincho"/>
          <w:sz w:val="28"/>
          <w:szCs w:val="28"/>
          <w:lang w:eastAsia="ja-JP"/>
        </w:rPr>
      </w:pPr>
    </w:p>
    <w:p w:rsidR="006F5255" w:rsidRDefault="006F5255" w:rsidP="006F5255">
      <w:pPr>
        <w:widowControl w:val="0"/>
        <w:autoSpaceDE w:val="0"/>
        <w:autoSpaceDN w:val="0"/>
        <w:adjustRightInd w:val="0"/>
        <w:ind w:firstLine="709"/>
        <w:jc w:val="both"/>
        <w:rPr>
          <w:rFonts w:eastAsia="MS Mincho"/>
          <w:sz w:val="28"/>
          <w:szCs w:val="28"/>
          <w:lang w:eastAsia="ja-JP"/>
        </w:rPr>
      </w:pPr>
      <w:r w:rsidRPr="006F5255">
        <w:rPr>
          <w:rFonts w:eastAsia="MS Mincho"/>
          <w:sz w:val="28"/>
          <w:szCs w:val="28"/>
          <w:lang w:eastAsia="ja-JP"/>
        </w:rPr>
        <w:t>Таблица 9.7-1 – Расчетная потребность в количестве номеров стационарной связи по жилому фонду</w:t>
      </w:r>
    </w:p>
    <w:tbl>
      <w:tblPr>
        <w:tblW w:w="0" w:type="auto"/>
        <w:tblLayout w:type="fixed"/>
        <w:tblLook w:val="04A0"/>
      </w:tblPr>
      <w:tblGrid>
        <w:gridCol w:w="3510"/>
        <w:gridCol w:w="1843"/>
        <w:gridCol w:w="1559"/>
        <w:gridCol w:w="1418"/>
        <w:gridCol w:w="1668"/>
      </w:tblGrid>
      <w:tr w:rsidR="006F5255" w:rsidRPr="00D33802" w:rsidTr="00E215FC">
        <w:trPr>
          <w:trHeight w:val="501"/>
          <w:tblHead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Наименование</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Население, 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F5255" w:rsidRPr="00E215FC" w:rsidRDefault="006F5255" w:rsidP="00E215FC">
            <w:pPr>
              <w:jc w:val="center"/>
              <w:rPr>
                <w:color w:val="000000"/>
              </w:rPr>
            </w:pPr>
            <w:r w:rsidRPr="00E215FC">
              <w:rPr>
                <w:color w:val="000000"/>
              </w:rPr>
              <w:t>Площадь</w:t>
            </w:r>
            <w:r w:rsidR="00E215FC" w:rsidRPr="00E215FC">
              <w:rPr>
                <w:color w:val="000000"/>
              </w:rPr>
              <w:t xml:space="preserve"> </w:t>
            </w:r>
            <w:r w:rsidRPr="00E215FC">
              <w:rPr>
                <w:color w:val="000000"/>
              </w:rPr>
              <w:t>жилищного фонда, м</w:t>
            </w:r>
            <w:proofErr w:type="gramStart"/>
            <w:r w:rsidRPr="00E215FC">
              <w:rPr>
                <w:color w:val="000000"/>
                <w:vertAlign w:val="superscript"/>
              </w:rPr>
              <w:t>2</w:t>
            </w:r>
            <w:proofErr w:type="gramEnd"/>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Кол-во домов</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6F5255" w:rsidRPr="00E215FC" w:rsidRDefault="006F5255" w:rsidP="00097DEE">
            <w:pPr>
              <w:jc w:val="center"/>
              <w:rPr>
                <w:color w:val="000000"/>
              </w:rPr>
            </w:pPr>
            <w:r w:rsidRPr="00E215FC">
              <w:rPr>
                <w:color w:val="000000"/>
              </w:rPr>
              <w:t>Кол-во телефонных номеров</w:t>
            </w:r>
          </w:p>
        </w:tc>
      </w:tr>
      <w:tr w:rsidR="006F5255" w:rsidRPr="00D33802" w:rsidTr="00E215FC">
        <w:trPr>
          <w:trHeight w:val="312"/>
        </w:trPr>
        <w:tc>
          <w:tcPr>
            <w:tcW w:w="99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255" w:rsidRPr="00E215FC" w:rsidRDefault="006F5255" w:rsidP="00097DEE">
            <w:pPr>
              <w:jc w:val="center"/>
              <w:rPr>
                <w:b/>
                <w:i/>
                <w:color w:val="000000"/>
              </w:rPr>
            </w:pPr>
            <w:r w:rsidRPr="00E215FC">
              <w:rPr>
                <w:b/>
                <w:i/>
                <w:color w:val="000000"/>
              </w:rPr>
              <w:t>Жилищный фонд нового строительства</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E215FC" w:rsidRDefault="006F5255" w:rsidP="00E215FC">
            <w:pPr>
              <w:rPr>
                <w:color w:val="000000"/>
              </w:rPr>
            </w:pPr>
            <w:r w:rsidRPr="00E215FC">
              <w:rPr>
                <w:color w:val="000000"/>
              </w:rPr>
              <w:t xml:space="preserve">12-ти </w:t>
            </w:r>
            <w:r w:rsidR="00E215FC">
              <w:rPr>
                <w:color w:val="000000"/>
              </w:rPr>
              <w:t>э</w:t>
            </w:r>
            <w:r w:rsidRPr="00E215FC">
              <w:rPr>
                <w:color w:val="000000"/>
              </w:rPr>
              <w:t xml:space="preserve">тажный жилой дом </w:t>
            </w:r>
          </w:p>
          <w:p w:rsidR="006F5255" w:rsidRPr="00E215FC" w:rsidRDefault="006F5255" w:rsidP="00E215FC">
            <w:pPr>
              <w:rPr>
                <w:color w:val="000000"/>
              </w:rPr>
            </w:pPr>
            <w:r w:rsidRPr="00E215FC">
              <w:rPr>
                <w:color w:val="000000"/>
              </w:rPr>
              <w:t>(корпус А)</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150</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5226,4</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55</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E215FC" w:rsidRDefault="006F5255" w:rsidP="00E215FC">
            <w:pPr>
              <w:rPr>
                <w:color w:val="000000"/>
              </w:rPr>
            </w:pPr>
            <w:r w:rsidRPr="00E215FC">
              <w:rPr>
                <w:color w:val="000000"/>
              </w:rPr>
              <w:t xml:space="preserve">12-ти </w:t>
            </w:r>
            <w:r w:rsidR="00E215FC">
              <w:rPr>
                <w:color w:val="000000"/>
              </w:rPr>
              <w:t>э</w:t>
            </w:r>
            <w:r w:rsidRPr="00E215FC">
              <w:rPr>
                <w:color w:val="000000"/>
              </w:rPr>
              <w:t>тажный жилой дом</w:t>
            </w:r>
          </w:p>
          <w:p w:rsidR="006F5255" w:rsidRPr="00E215FC" w:rsidRDefault="006F5255" w:rsidP="00E215FC">
            <w:pPr>
              <w:rPr>
                <w:color w:val="000000"/>
              </w:rPr>
            </w:pPr>
            <w:r w:rsidRPr="00E215FC">
              <w:rPr>
                <w:color w:val="000000"/>
              </w:rPr>
              <w:t>(корпус Б)</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655</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22948,2</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223</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E215FC" w:rsidRDefault="006F5255" w:rsidP="00E215FC">
            <w:pPr>
              <w:rPr>
                <w:color w:val="000000"/>
              </w:rPr>
            </w:pPr>
            <w:r w:rsidRPr="00E215FC">
              <w:rPr>
                <w:color w:val="000000"/>
              </w:rPr>
              <w:t xml:space="preserve">12-ти </w:t>
            </w:r>
            <w:r w:rsidR="00E215FC">
              <w:rPr>
                <w:color w:val="000000"/>
              </w:rPr>
              <w:t>э</w:t>
            </w:r>
            <w:r w:rsidRPr="00E215FC">
              <w:rPr>
                <w:color w:val="000000"/>
              </w:rPr>
              <w:t xml:space="preserve">тажный жилой дом </w:t>
            </w:r>
          </w:p>
          <w:p w:rsidR="006F5255" w:rsidRPr="00E215FC" w:rsidRDefault="006F5255" w:rsidP="00E215FC">
            <w:pPr>
              <w:rPr>
                <w:color w:val="000000"/>
              </w:rPr>
            </w:pPr>
            <w:r w:rsidRPr="00E215FC">
              <w:rPr>
                <w:color w:val="000000"/>
              </w:rPr>
              <w:t>(корпус В)</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605</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21181,6</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206</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E215FC" w:rsidRDefault="006F5255" w:rsidP="00E215FC">
            <w:pPr>
              <w:rPr>
                <w:color w:val="000000"/>
              </w:rPr>
            </w:pPr>
            <w:r w:rsidRPr="00E215FC">
              <w:rPr>
                <w:color w:val="000000"/>
              </w:rPr>
              <w:t xml:space="preserve">12-ти </w:t>
            </w:r>
            <w:r w:rsidR="00E215FC">
              <w:rPr>
                <w:color w:val="000000"/>
              </w:rPr>
              <w:t>э</w:t>
            </w:r>
            <w:r w:rsidRPr="00E215FC">
              <w:rPr>
                <w:color w:val="000000"/>
              </w:rPr>
              <w:t xml:space="preserve">тажный жилой дом </w:t>
            </w:r>
          </w:p>
          <w:p w:rsidR="006F5255" w:rsidRPr="00E215FC" w:rsidRDefault="006F5255" w:rsidP="00E215FC">
            <w:pPr>
              <w:rPr>
                <w:color w:val="000000"/>
              </w:rPr>
            </w:pPr>
            <w:r w:rsidRPr="00E215FC">
              <w:rPr>
                <w:color w:val="000000"/>
              </w:rPr>
              <w:t>(корпус Г)</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605</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21181,6</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206</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E215FC" w:rsidRDefault="006F5255" w:rsidP="00E215FC">
            <w:pPr>
              <w:rPr>
                <w:color w:val="000000"/>
              </w:rPr>
            </w:pPr>
            <w:r w:rsidRPr="00E215FC">
              <w:rPr>
                <w:color w:val="000000"/>
              </w:rPr>
              <w:t xml:space="preserve">12-ти </w:t>
            </w:r>
            <w:r w:rsidR="00E215FC">
              <w:rPr>
                <w:color w:val="000000"/>
              </w:rPr>
              <w:t>э</w:t>
            </w:r>
            <w:r w:rsidRPr="00E215FC">
              <w:rPr>
                <w:color w:val="000000"/>
              </w:rPr>
              <w:t>тажный жилой дом</w:t>
            </w:r>
          </w:p>
          <w:p w:rsidR="006F5255" w:rsidRPr="00E215FC" w:rsidRDefault="006F5255" w:rsidP="00E215FC">
            <w:pPr>
              <w:rPr>
                <w:color w:val="000000"/>
              </w:rPr>
            </w:pPr>
            <w:r w:rsidRPr="00E215FC">
              <w:rPr>
                <w:color w:val="000000"/>
              </w:rPr>
              <w:t>(корпус Д)</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655</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22948,2</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223</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E215FC" w:rsidRDefault="006F5255" w:rsidP="00E215FC">
            <w:pPr>
              <w:rPr>
                <w:color w:val="000000"/>
              </w:rPr>
            </w:pPr>
            <w:r w:rsidRPr="00E215FC">
              <w:rPr>
                <w:color w:val="000000"/>
              </w:rPr>
              <w:t xml:space="preserve">12-ти </w:t>
            </w:r>
            <w:r w:rsidR="00E215FC">
              <w:rPr>
                <w:color w:val="000000"/>
              </w:rPr>
              <w:t>э</w:t>
            </w:r>
            <w:r w:rsidRPr="00E215FC">
              <w:rPr>
                <w:color w:val="000000"/>
              </w:rPr>
              <w:t>тажный жилой дом</w:t>
            </w:r>
          </w:p>
          <w:p w:rsidR="006F5255" w:rsidRPr="00E215FC" w:rsidRDefault="006F5255" w:rsidP="00E215FC">
            <w:pPr>
              <w:rPr>
                <w:color w:val="000000"/>
              </w:rPr>
            </w:pPr>
            <w:r w:rsidRPr="00E215FC">
              <w:rPr>
                <w:color w:val="000000"/>
              </w:rPr>
              <w:t>(корпус Е)</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655</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22948,2</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223</w:t>
            </w:r>
          </w:p>
        </w:tc>
      </w:tr>
      <w:tr w:rsidR="006F5255" w:rsidRPr="00D33802" w:rsidTr="00E215FC">
        <w:trPr>
          <w:trHeight w:val="288"/>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6F5255" w:rsidRPr="00E215FC" w:rsidRDefault="006F5255" w:rsidP="00097DEE">
            <w:pPr>
              <w:jc w:val="center"/>
              <w:rPr>
                <w:b/>
                <w:bCs/>
                <w:color w:val="000000"/>
              </w:rPr>
            </w:pPr>
            <w:r w:rsidRPr="00E215FC">
              <w:rPr>
                <w:b/>
                <w:bCs/>
                <w:color w:val="000000"/>
              </w:rPr>
              <w:t>Итого</w:t>
            </w:r>
          </w:p>
        </w:tc>
        <w:tc>
          <w:tcPr>
            <w:tcW w:w="1843"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3325</w:t>
            </w:r>
          </w:p>
        </w:tc>
        <w:tc>
          <w:tcPr>
            <w:tcW w:w="1559"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116434,2</w:t>
            </w:r>
          </w:p>
        </w:tc>
        <w:tc>
          <w:tcPr>
            <w:tcW w:w="141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color w:val="000000"/>
              </w:rPr>
            </w:pPr>
            <w:r w:rsidRPr="00E215FC">
              <w:rPr>
                <w:color w:val="000000"/>
              </w:rPr>
              <w:t>6</w:t>
            </w:r>
          </w:p>
        </w:tc>
        <w:tc>
          <w:tcPr>
            <w:tcW w:w="1668" w:type="dxa"/>
            <w:tcBorders>
              <w:top w:val="nil"/>
              <w:left w:val="nil"/>
              <w:bottom w:val="single" w:sz="4" w:space="0" w:color="auto"/>
              <w:right w:val="single" w:sz="4" w:space="0" w:color="auto"/>
            </w:tcBorders>
            <w:shd w:val="clear" w:color="auto" w:fill="auto"/>
            <w:noWrap/>
            <w:vAlign w:val="center"/>
            <w:hideMark/>
          </w:tcPr>
          <w:p w:rsidR="006F5255" w:rsidRPr="00E215FC" w:rsidRDefault="006F5255" w:rsidP="00097DEE">
            <w:pPr>
              <w:jc w:val="center"/>
              <w:rPr>
                <w:b/>
                <w:bCs/>
                <w:color w:val="000000"/>
              </w:rPr>
            </w:pPr>
            <w:r w:rsidRPr="00E215FC">
              <w:rPr>
                <w:b/>
                <w:bCs/>
                <w:color w:val="000000"/>
              </w:rPr>
              <w:t>1136</w:t>
            </w:r>
          </w:p>
        </w:tc>
      </w:tr>
    </w:tbl>
    <w:p w:rsidR="006F5255" w:rsidRDefault="006F5255" w:rsidP="006F5255">
      <w:pPr>
        <w:widowControl w:val="0"/>
        <w:autoSpaceDE w:val="0"/>
        <w:autoSpaceDN w:val="0"/>
        <w:adjustRightInd w:val="0"/>
        <w:ind w:firstLine="709"/>
        <w:jc w:val="both"/>
        <w:rPr>
          <w:rFonts w:eastAsia="MS Mincho"/>
          <w:sz w:val="28"/>
          <w:szCs w:val="28"/>
          <w:lang w:eastAsia="ja-JP"/>
        </w:rPr>
      </w:pPr>
      <w:r w:rsidRPr="006F5255">
        <w:rPr>
          <w:rFonts w:eastAsia="MS Mincho"/>
          <w:sz w:val="28"/>
          <w:szCs w:val="28"/>
          <w:lang w:eastAsia="ja-JP"/>
        </w:rPr>
        <w:lastRenderedPageBreak/>
        <w:t>Таблица 9.7-2 – Расчетная потребность в количестве номеров стационарной связи по культурно-бытовому обслуживанию</w:t>
      </w:r>
    </w:p>
    <w:p w:rsidR="00AD52F9" w:rsidRPr="006F5255" w:rsidRDefault="00AD52F9" w:rsidP="006F5255">
      <w:pPr>
        <w:widowControl w:val="0"/>
        <w:autoSpaceDE w:val="0"/>
        <w:autoSpaceDN w:val="0"/>
        <w:adjustRightInd w:val="0"/>
        <w:ind w:firstLine="709"/>
        <w:jc w:val="both"/>
        <w:rPr>
          <w:rFonts w:eastAsia="MS Mincho"/>
          <w:sz w:val="28"/>
          <w:szCs w:val="28"/>
          <w:lang w:eastAsia="ja-JP"/>
        </w:rPr>
      </w:pPr>
    </w:p>
    <w:tbl>
      <w:tblPr>
        <w:tblW w:w="0" w:type="auto"/>
        <w:tblLook w:val="04A0"/>
      </w:tblPr>
      <w:tblGrid>
        <w:gridCol w:w="3336"/>
        <w:gridCol w:w="2218"/>
        <w:gridCol w:w="1072"/>
        <w:gridCol w:w="1582"/>
        <w:gridCol w:w="1790"/>
      </w:tblGrid>
      <w:tr w:rsidR="006F5255" w:rsidRPr="004563AE" w:rsidTr="006F5255">
        <w:trPr>
          <w:trHeight w:val="936"/>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097DEE">
            <w:pPr>
              <w:jc w:val="center"/>
              <w:rPr>
                <w:b/>
                <w:color w:val="000000"/>
                <w:sz w:val="22"/>
                <w:szCs w:val="22"/>
              </w:rPr>
            </w:pPr>
            <w:r w:rsidRPr="004563AE">
              <w:rPr>
                <w:b/>
                <w:color w:val="000000"/>
                <w:sz w:val="22"/>
                <w:szCs w:val="22"/>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b/>
                <w:color w:val="000000"/>
                <w:sz w:val="22"/>
                <w:szCs w:val="22"/>
              </w:rPr>
            </w:pPr>
            <w:r w:rsidRPr="004563AE">
              <w:rPr>
                <w:b/>
                <w:color w:val="000000"/>
                <w:sz w:val="22"/>
                <w:szCs w:val="22"/>
              </w:rPr>
              <w:t>Размерность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b/>
                <w:color w:val="000000"/>
                <w:sz w:val="22"/>
                <w:szCs w:val="22"/>
              </w:rPr>
            </w:pPr>
            <w:r w:rsidRPr="004563AE">
              <w:rPr>
                <w:b/>
                <w:color w:val="000000"/>
                <w:sz w:val="22"/>
                <w:szCs w:val="22"/>
              </w:rPr>
              <w:t>Ёмкость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F5255" w:rsidRPr="004563AE" w:rsidRDefault="006F5255" w:rsidP="00097DEE">
            <w:pPr>
              <w:jc w:val="center"/>
              <w:rPr>
                <w:b/>
                <w:color w:val="000000"/>
                <w:sz w:val="22"/>
                <w:szCs w:val="22"/>
              </w:rPr>
            </w:pPr>
            <w:r w:rsidRPr="004563AE">
              <w:rPr>
                <w:b/>
                <w:color w:val="000000"/>
                <w:sz w:val="22"/>
                <w:szCs w:val="22"/>
              </w:rPr>
              <w:t>Кол-во телефонных номеров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b/>
                <w:color w:val="000000"/>
                <w:sz w:val="22"/>
                <w:szCs w:val="22"/>
              </w:rPr>
            </w:pPr>
            <w:r w:rsidRPr="004563AE">
              <w:rPr>
                <w:b/>
                <w:color w:val="000000"/>
                <w:sz w:val="22"/>
                <w:szCs w:val="22"/>
              </w:rPr>
              <w:t>Примечание</w:t>
            </w:r>
          </w:p>
        </w:tc>
      </w:tr>
      <w:tr w:rsidR="006F5255" w:rsidRPr="004563AE" w:rsidTr="00097DEE">
        <w:trPr>
          <w:trHeight w:val="324"/>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097DEE">
            <w:pPr>
              <w:jc w:val="center"/>
              <w:rPr>
                <w:b/>
                <w:bCs/>
                <w:i/>
                <w:iCs/>
                <w:color w:val="000000"/>
                <w:sz w:val="22"/>
                <w:szCs w:val="22"/>
              </w:rPr>
            </w:pPr>
            <w:r w:rsidRPr="004563AE">
              <w:rPr>
                <w:b/>
                <w:bCs/>
                <w:i/>
                <w:iCs/>
                <w:color w:val="000000"/>
                <w:sz w:val="22"/>
                <w:szCs w:val="22"/>
              </w:rPr>
              <w:t>Объекты обслуживания нового строительства</w:t>
            </w:r>
          </w:p>
        </w:tc>
      </w:tr>
      <w:tr w:rsidR="006F5255" w:rsidRPr="004563AE" w:rsidTr="00097DE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E215FC">
            <w:pPr>
              <w:rPr>
                <w:color w:val="000000"/>
                <w:sz w:val="22"/>
                <w:szCs w:val="22"/>
              </w:rPr>
            </w:pPr>
            <w:r w:rsidRPr="004563AE">
              <w:rPr>
                <w:color w:val="000000"/>
                <w:sz w:val="22"/>
                <w:szCs w:val="22"/>
              </w:rPr>
              <w:t>Детский сад</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мест</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200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
        </w:tc>
      </w:tr>
      <w:tr w:rsidR="006F5255" w:rsidRPr="004563AE" w:rsidTr="00097DEE">
        <w:trPr>
          <w:cantSplit/>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E215FC">
            <w:pPr>
              <w:rPr>
                <w:color w:val="000000"/>
                <w:sz w:val="22"/>
                <w:szCs w:val="22"/>
              </w:rPr>
            </w:pPr>
            <w:r w:rsidRPr="004563AE">
              <w:rPr>
                <w:color w:val="000000"/>
                <w:sz w:val="22"/>
                <w:szCs w:val="22"/>
              </w:rPr>
              <w:t>Общеобразовательная школа</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мест</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
        </w:tc>
      </w:tr>
      <w:tr w:rsidR="006F5255" w:rsidRPr="004563AE" w:rsidTr="00097DEE">
        <w:trPr>
          <w:cantSplit/>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E215FC">
            <w:pPr>
              <w:rPr>
                <w:color w:val="000000"/>
                <w:sz w:val="22"/>
                <w:szCs w:val="22"/>
              </w:rPr>
            </w:pPr>
            <w:r w:rsidRPr="004563AE">
              <w:rPr>
                <w:color w:val="000000"/>
                <w:sz w:val="22"/>
                <w:szCs w:val="22"/>
              </w:rPr>
              <w:t>Амбулатория</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посещений в смену</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65</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 Г</w:t>
            </w:r>
          </w:p>
        </w:tc>
      </w:tr>
      <w:tr w:rsidR="006F5255" w:rsidRPr="004563AE" w:rsidTr="00097DEE">
        <w:trPr>
          <w:cantSplit/>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E215FC">
            <w:pPr>
              <w:rPr>
                <w:color w:val="000000"/>
                <w:sz w:val="22"/>
                <w:szCs w:val="22"/>
              </w:rPr>
            </w:pPr>
            <w:r w:rsidRPr="004563AE">
              <w:rPr>
                <w:color w:val="000000"/>
                <w:sz w:val="22"/>
                <w:szCs w:val="22"/>
              </w:rPr>
              <w:t>Аптека</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объект</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 Г</w:t>
            </w:r>
          </w:p>
        </w:tc>
      </w:tr>
      <w:tr w:rsidR="006F5255" w:rsidRPr="004563AE" w:rsidTr="00097DEE">
        <w:trPr>
          <w:cantSplit/>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255" w:rsidRPr="004563AE" w:rsidRDefault="006F5255" w:rsidP="00E215FC">
            <w:pPr>
              <w:rPr>
                <w:color w:val="000000"/>
                <w:sz w:val="22"/>
                <w:szCs w:val="22"/>
              </w:rPr>
            </w:pPr>
            <w:r w:rsidRPr="004563AE">
              <w:rPr>
                <w:color w:val="000000"/>
                <w:sz w:val="22"/>
                <w:szCs w:val="22"/>
              </w:rPr>
              <w:t>Магазин повседневного</w:t>
            </w:r>
            <w:r>
              <w:rPr>
                <w:color w:val="000000"/>
                <w:sz w:val="22"/>
                <w:szCs w:val="22"/>
              </w:rPr>
              <w:t xml:space="preserve"> </w:t>
            </w:r>
            <w:r w:rsidRPr="004563AE">
              <w:rPr>
                <w:color w:val="000000"/>
                <w:sz w:val="22"/>
                <w:szCs w:val="22"/>
              </w:rPr>
              <w:t>обслуживания</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м</w:t>
            </w:r>
            <w:proofErr w:type="gramStart"/>
            <w:r w:rsidRPr="004563AE">
              <w:rPr>
                <w:color w:val="000000"/>
                <w:sz w:val="22"/>
                <w:szCs w:val="22"/>
                <w:vertAlign w:val="superscript"/>
              </w:rPr>
              <w:t>2</w:t>
            </w:r>
            <w:proofErr w:type="gramEnd"/>
            <w:r w:rsidRPr="004563AE">
              <w:rPr>
                <w:color w:val="000000"/>
                <w:sz w:val="22"/>
                <w:szCs w:val="22"/>
              </w:rPr>
              <w:t xml:space="preserve"> торговой площади</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 Г</w:t>
            </w:r>
          </w:p>
        </w:tc>
      </w:tr>
      <w:tr w:rsidR="006F5255" w:rsidRPr="004563AE" w:rsidTr="00097DEE">
        <w:trPr>
          <w:cantSplit/>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255" w:rsidRPr="004563AE" w:rsidRDefault="006F5255" w:rsidP="00E215FC">
            <w:pPr>
              <w:rPr>
                <w:color w:val="000000"/>
                <w:sz w:val="22"/>
                <w:szCs w:val="22"/>
              </w:rPr>
            </w:pPr>
            <w:r w:rsidRPr="004563AE">
              <w:rPr>
                <w:color w:val="000000"/>
                <w:sz w:val="22"/>
                <w:szCs w:val="22"/>
              </w:rPr>
              <w:t>Помещения досуга и</w:t>
            </w:r>
            <w:r>
              <w:rPr>
                <w:color w:val="000000"/>
                <w:sz w:val="22"/>
                <w:szCs w:val="22"/>
              </w:rPr>
              <w:t xml:space="preserve"> </w:t>
            </w:r>
            <w:r w:rsidRPr="004563AE">
              <w:rPr>
                <w:color w:val="000000"/>
                <w:sz w:val="22"/>
                <w:szCs w:val="22"/>
              </w:rPr>
              <w:t>любительской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м</w:t>
            </w:r>
            <w:proofErr w:type="gramStart"/>
            <w:r w:rsidRPr="004563AE">
              <w:rPr>
                <w:color w:val="000000"/>
                <w:sz w:val="22"/>
                <w:szCs w:val="22"/>
                <w:vertAlign w:val="superscript"/>
              </w:rPr>
              <w:t>2</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200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w:t>
            </w:r>
            <w:proofErr w:type="gramStart"/>
            <w:r w:rsidRPr="004563AE">
              <w:rPr>
                <w:color w:val="000000"/>
                <w:sz w:val="22"/>
                <w:szCs w:val="22"/>
              </w:rPr>
              <w:t xml:space="preserve"> В</w:t>
            </w:r>
            <w:proofErr w:type="gramEnd"/>
          </w:p>
        </w:tc>
      </w:tr>
      <w:tr w:rsidR="006F5255" w:rsidRPr="004563AE" w:rsidTr="00097DEE">
        <w:trPr>
          <w:cantSplit/>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5255" w:rsidRPr="004563AE" w:rsidRDefault="006F5255" w:rsidP="00E215FC">
            <w:pPr>
              <w:rPr>
                <w:color w:val="000000"/>
                <w:sz w:val="22"/>
                <w:szCs w:val="22"/>
              </w:rPr>
            </w:pPr>
            <w:r w:rsidRPr="004563AE">
              <w:rPr>
                <w:color w:val="000000"/>
                <w:sz w:val="22"/>
                <w:szCs w:val="22"/>
              </w:rPr>
              <w:t>Отделение банка</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операц</w:t>
            </w:r>
            <w:proofErr w:type="spellEnd"/>
            <w:r w:rsidRPr="004563AE">
              <w:rPr>
                <w:color w:val="000000"/>
                <w:sz w:val="22"/>
                <w:szCs w:val="22"/>
              </w:rPr>
              <w:t>. касса</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w:t>
            </w:r>
            <w:proofErr w:type="gramStart"/>
            <w:r w:rsidRPr="004563AE">
              <w:rPr>
                <w:color w:val="000000"/>
                <w:sz w:val="22"/>
                <w:szCs w:val="22"/>
              </w:rPr>
              <w:t xml:space="preserve"> В</w:t>
            </w:r>
            <w:proofErr w:type="gramEnd"/>
          </w:p>
        </w:tc>
      </w:tr>
      <w:tr w:rsidR="006F5255" w:rsidRPr="004563AE" w:rsidTr="00097DEE">
        <w:trPr>
          <w:cantSplit/>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255" w:rsidRPr="004563AE" w:rsidRDefault="006F5255" w:rsidP="00E215FC">
            <w:pPr>
              <w:rPr>
                <w:color w:val="000000"/>
                <w:sz w:val="22"/>
                <w:szCs w:val="22"/>
              </w:rPr>
            </w:pPr>
            <w:r w:rsidRPr="004563AE">
              <w:rPr>
                <w:color w:val="000000"/>
                <w:sz w:val="22"/>
                <w:szCs w:val="22"/>
              </w:rPr>
              <w:t>Магазин повседневного</w:t>
            </w:r>
            <w:r>
              <w:rPr>
                <w:color w:val="000000"/>
                <w:sz w:val="22"/>
                <w:szCs w:val="22"/>
              </w:rPr>
              <w:t xml:space="preserve"> </w:t>
            </w:r>
            <w:r w:rsidRPr="004563AE">
              <w:rPr>
                <w:color w:val="000000"/>
                <w:sz w:val="22"/>
                <w:szCs w:val="22"/>
              </w:rPr>
              <w:t>обслуживания</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м</w:t>
            </w:r>
            <w:proofErr w:type="gramStart"/>
            <w:r w:rsidRPr="004563AE">
              <w:rPr>
                <w:color w:val="000000"/>
                <w:sz w:val="22"/>
                <w:szCs w:val="22"/>
                <w:vertAlign w:val="superscript"/>
              </w:rPr>
              <w:t>2</w:t>
            </w:r>
            <w:proofErr w:type="gramEnd"/>
            <w:r w:rsidRPr="004563AE">
              <w:rPr>
                <w:color w:val="000000"/>
                <w:sz w:val="22"/>
                <w:szCs w:val="22"/>
              </w:rPr>
              <w:t xml:space="preserve"> торговой площади</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w:t>
            </w:r>
            <w:proofErr w:type="gramStart"/>
            <w:r w:rsidRPr="004563AE">
              <w:rPr>
                <w:color w:val="000000"/>
                <w:sz w:val="22"/>
                <w:szCs w:val="22"/>
              </w:rPr>
              <w:t xml:space="preserve"> В</w:t>
            </w:r>
            <w:proofErr w:type="gramEnd"/>
          </w:p>
        </w:tc>
      </w:tr>
      <w:tr w:rsidR="006F5255" w:rsidRPr="004563AE" w:rsidTr="00097DEE">
        <w:trPr>
          <w:cantSplit/>
          <w:trHeight w:val="12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255" w:rsidRPr="004563AE" w:rsidRDefault="006F5255" w:rsidP="00E215FC">
            <w:pPr>
              <w:rPr>
                <w:color w:val="000000"/>
                <w:sz w:val="22"/>
                <w:szCs w:val="22"/>
              </w:rPr>
            </w:pPr>
            <w:r w:rsidRPr="004563AE">
              <w:rPr>
                <w:color w:val="000000"/>
                <w:sz w:val="22"/>
                <w:szCs w:val="22"/>
              </w:rPr>
              <w:t>Пр</w:t>
            </w:r>
            <w:r>
              <w:rPr>
                <w:color w:val="000000"/>
                <w:sz w:val="22"/>
                <w:szCs w:val="22"/>
              </w:rPr>
              <w:t xml:space="preserve">едприятия бытового обслуживания </w:t>
            </w:r>
            <w:r w:rsidRPr="004563AE">
              <w:rPr>
                <w:color w:val="000000"/>
                <w:sz w:val="22"/>
                <w:szCs w:val="22"/>
              </w:rPr>
              <w:t>(мастерские, ателье, парикмахерские)</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рабочих мест</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proofErr w:type="spellStart"/>
            <w:r w:rsidRPr="004563AE">
              <w:rPr>
                <w:color w:val="000000"/>
                <w:sz w:val="22"/>
                <w:szCs w:val="22"/>
              </w:rPr>
              <w:t>Встр</w:t>
            </w:r>
            <w:proofErr w:type="spellEnd"/>
            <w:r w:rsidRPr="004563AE">
              <w:rPr>
                <w:color w:val="000000"/>
                <w:sz w:val="22"/>
                <w:szCs w:val="22"/>
              </w:rPr>
              <w:t>. в корпус</w:t>
            </w:r>
            <w:proofErr w:type="gramStart"/>
            <w:r w:rsidRPr="004563AE">
              <w:rPr>
                <w:color w:val="000000"/>
                <w:sz w:val="22"/>
                <w:szCs w:val="22"/>
              </w:rPr>
              <w:t xml:space="preserve"> В</w:t>
            </w:r>
            <w:proofErr w:type="gramEnd"/>
          </w:p>
        </w:tc>
      </w:tr>
      <w:tr w:rsidR="006F5255" w:rsidRPr="004563AE" w:rsidTr="00097DEE">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255" w:rsidRPr="004563AE" w:rsidRDefault="006F5255" w:rsidP="00097DEE">
            <w:pPr>
              <w:jc w:val="center"/>
              <w:rPr>
                <w:b/>
                <w:bCs/>
                <w:color w:val="000000"/>
                <w:sz w:val="22"/>
                <w:szCs w:val="22"/>
              </w:rPr>
            </w:pPr>
            <w:r w:rsidRPr="004563AE">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b/>
                <w:bCs/>
                <w:color w:val="000000"/>
                <w:sz w:val="22"/>
                <w:szCs w:val="22"/>
              </w:rPr>
            </w:pPr>
            <w:r w:rsidRPr="004563AE">
              <w:rPr>
                <w:b/>
                <w:bCs/>
                <w:color w:val="000000"/>
                <w:sz w:val="22"/>
                <w:szCs w:val="22"/>
              </w:rPr>
              <w:t>48</w:t>
            </w:r>
          </w:p>
        </w:tc>
        <w:tc>
          <w:tcPr>
            <w:tcW w:w="0" w:type="auto"/>
            <w:tcBorders>
              <w:top w:val="nil"/>
              <w:left w:val="nil"/>
              <w:bottom w:val="single" w:sz="4" w:space="0" w:color="auto"/>
              <w:right w:val="single" w:sz="4" w:space="0" w:color="auto"/>
            </w:tcBorders>
            <w:shd w:val="clear" w:color="auto" w:fill="auto"/>
            <w:noWrap/>
            <w:vAlign w:val="center"/>
            <w:hideMark/>
          </w:tcPr>
          <w:p w:rsidR="006F5255" w:rsidRPr="004563AE" w:rsidRDefault="006F5255" w:rsidP="00097DEE">
            <w:pPr>
              <w:jc w:val="center"/>
              <w:rPr>
                <w:color w:val="000000"/>
                <w:sz w:val="22"/>
                <w:szCs w:val="22"/>
              </w:rPr>
            </w:pPr>
            <w:r w:rsidRPr="004563AE">
              <w:rPr>
                <w:color w:val="000000"/>
                <w:sz w:val="22"/>
                <w:szCs w:val="22"/>
              </w:rPr>
              <w:t>-</w:t>
            </w:r>
          </w:p>
        </w:tc>
      </w:tr>
    </w:tbl>
    <w:p w:rsidR="00B069E8" w:rsidRDefault="00B069E8" w:rsidP="006F5255">
      <w:pPr>
        <w:widowControl w:val="0"/>
        <w:autoSpaceDE w:val="0"/>
        <w:autoSpaceDN w:val="0"/>
        <w:adjustRightInd w:val="0"/>
        <w:ind w:firstLine="709"/>
        <w:jc w:val="both"/>
        <w:rPr>
          <w:rFonts w:eastAsia="MS Mincho"/>
          <w:sz w:val="28"/>
          <w:szCs w:val="28"/>
          <w:lang w:eastAsia="ja-JP"/>
        </w:rPr>
      </w:pPr>
    </w:p>
    <w:p w:rsidR="006F5255" w:rsidRPr="00454B81" w:rsidRDefault="006F5255" w:rsidP="006F5255">
      <w:pPr>
        <w:widowControl w:val="0"/>
        <w:autoSpaceDE w:val="0"/>
        <w:autoSpaceDN w:val="0"/>
        <w:adjustRightInd w:val="0"/>
        <w:ind w:firstLine="709"/>
        <w:jc w:val="both"/>
        <w:rPr>
          <w:rFonts w:eastAsia="MS Mincho"/>
          <w:sz w:val="28"/>
          <w:szCs w:val="28"/>
          <w:lang w:eastAsia="ja-JP"/>
        </w:rPr>
      </w:pPr>
      <w:r w:rsidRPr="00454B81">
        <w:rPr>
          <w:rFonts w:eastAsia="MS Mincho"/>
          <w:sz w:val="28"/>
          <w:szCs w:val="28"/>
          <w:lang w:eastAsia="ja-JP"/>
        </w:rPr>
        <w:t xml:space="preserve">Общее количество номеров </w:t>
      </w:r>
      <w:r w:rsidRPr="00F7778F">
        <w:rPr>
          <w:rFonts w:eastAsia="MS Mincho"/>
          <w:sz w:val="28"/>
          <w:szCs w:val="28"/>
          <w:lang w:eastAsia="ja-JP"/>
        </w:rPr>
        <w:t xml:space="preserve">стационарной связи составит – </w:t>
      </w:r>
      <w:r w:rsidRPr="00F7778F">
        <w:rPr>
          <w:rFonts w:eastAsia="MS Mincho"/>
          <w:b/>
          <w:sz w:val="28"/>
          <w:szCs w:val="28"/>
          <w:lang w:eastAsia="ja-JP"/>
        </w:rPr>
        <w:t>1</w:t>
      </w:r>
      <w:r w:rsidR="00B069E8" w:rsidRPr="00F7778F">
        <w:rPr>
          <w:rFonts w:eastAsia="MS Mincho"/>
          <w:b/>
          <w:sz w:val="28"/>
          <w:szCs w:val="28"/>
          <w:lang w:eastAsia="ja-JP"/>
        </w:rPr>
        <w:t>184</w:t>
      </w:r>
      <w:r w:rsidRPr="00F7778F">
        <w:rPr>
          <w:rFonts w:eastAsia="MS Mincho"/>
          <w:sz w:val="28"/>
          <w:szCs w:val="28"/>
          <w:lang w:eastAsia="ja-JP"/>
        </w:rPr>
        <w:t xml:space="preserve"> номеров. Предусматривается прокладка волоконно-оптического кабеля в каждое здание. Участок подключения линий связи проектируемой территории расположен за границами проектирования. Подключение абонентов осуществляется от действующей АТС, расположенной по адресу д</w:t>
      </w:r>
      <w:r w:rsidR="00AD52F9" w:rsidRPr="00F7778F">
        <w:rPr>
          <w:rFonts w:eastAsia="MS Mincho"/>
          <w:sz w:val="28"/>
          <w:szCs w:val="28"/>
          <w:lang w:eastAsia="ja-JP"/>
        </w:rPr>
        <w:t>ер</w:t>
      </w:r>
      <w:r w:rsidRPr="00F7778F">
        <w:rPr>
          <w:rFonts w:eastAsia="MS Mincho"/>
          <w:sz w:val="28"/>
          <w:szCs w:val="28"/>
          <w:lang w:eastAsia="ja-JP"/>
        </w:rPr>
        <w:t xml:space="preserve">. </w:t>
      </w:r>
      <w:proofErr w:type="spellStart"/>
      <w:r w:rsidRPr="00F7778F">
        <w:rPr>
          <w:rFonts w:eastAsia="MS Mincho"/>
          <w:sz w:val="28"/>
          <w:szCs w:val="28"/>
          <w:lang w:eastAsia="ja-JP"/>
        </w:rPr>
        <w:t>Янино</w:t>
      </w:r>
      <w:proofErr w:type="spellEnd"/>
      <w:r w:rsidRPr="00454B81">
        <w:rPr>
          <w:rFonts w:eastAsia="MS Mincho"/>
          <w:sz w:val="28"/>
          <w:szCs w:val="28"/>
          <w:lang w:eastAsia="ja-JP"/>
        </w:rPr>
        <w:t xml:space="preserve"> (военная часть).</w:t>
      </w:r>
    </w:p>
    <w:p w:rsidR="006F5255" w:rsidRPr="00454B81" w:rsidRDefault="006F5255" w:rsidP="006F5255">
      <w:pPr>
        <w:widowControl w:val="0"/>
        <w:autoSpaceDE w:val="0"/>
        <w:autoSpaceDN w:val="0"/>
        <w:adjustRightInd w:val="0"/>
        <w:ind w:firstLine="709"/>
        <w:jc w:val="both"/>
        <w:rPr>
          <w:rFonts w:eastAsia="MS Mincho"/>
          <w:sz w:val="28"/>
          <w:szCs w:val="28"/>
          <w:lang w:eastAsia="ja-JP"/>
        </w:rPr>
      </w:pPr>
      <w:r w:rsidRPr="00454B81">
        <w:rPr>
          <w:rFonts w:eastAsia="MS Mincho"/>
          <w:sz w:val="28"/>
          <w:szCs w:val="28"/>
          <w:lang w:eastAsia="ja-JP"/>
        </w:rPr>
        <w:t xml:space="preserve">Для подключения зданий проектируемого квартала к городской телефонной сети предусматривается двухканальная телефонная канализация с волоконно-оптическим кабелем на 64 волокна и оптическими распределительными шкафами (ОРШ) для каждого из зданий. Порядок подведения к зданиям линий, проходящих в телефонной канализации, определяется на последующих этапах проектирования. </w:t>
      </w:r>
    </w:p>
    <w:p w:rsidR="006F5255" w:rsidRPr="00454B81" w:rsidRDefault="006F5255" w:rsidP="006F5255">
      <w:pPr>
        <w:widowControl w:val="0"/>
        <w:autoSpaceDE w:val="0"/>
        <w:autoSpaceDN w:val="0"/>
        <w:adjustRightInd w:val="0"/>
        <w:ind w:firstLine="709"/>
        <w:jc w:val="both"/>
        <w:rPr>
          <w:rFonts w:eastAsia="MS Mincho"/>
          <w:sz w:val="28"/>
          <w:szCs w:val="28"/>
          <w:lang w:eastAsia="ja-JP"/>
        </w:rPr>
      </w:pPr>
      <w:r w:rsidRPr="00454B81">
        <w:rPr>
          <w:rFonts w:eastAsia="MS Mincho"/>
          <w:sz w:val="28"/>
          <w:szCs w:val="28"/>
          <w:lang w:eastAsia="ja-JP"/>
        </w:rPr>
        <w:t>Охранная зона телефонной канализации установлена в полосе, ограниченной расстоянием 2 м в каждую сторону от крайнего блока труб, т.е. 5 м. Этой же полосы достаточно при проведении строительных и ремонтных работ со вскрытием грунта, т.е. для определения сервитута.</w:t>
      </w:r>
    </w:p>
    <w:p w:rsidR="006F5255" w:rsidRPr="00454B81" w:rsidRDefault="006F5255" w:rsidP="006F5255">
      <w:pPr>
        <w:widowControl w:val="0"/>
        <w:autoSpaceDE w:val="0"/>
        <w:autoSpaceDN w:val="0"/>
        <w:adjustRightInd w:val="0"/>
        <w:ind w:firstLine="709"/>
        <w:jc w:val="both"/>
        <w:rPr>
          <w:rFonts w:eastAsia="MS Mincho"/>
          <w:sz w:val="28"/>
          <w:szCs w:val="28"/>
          <w:lang w:eastAsia="ja-JP"/>
        </w:rPr>
      </w:pPr>
      <w:r w:rsidRPr="00454B81">
        <w:rPr>
          <w:rFonts w:eastAsia="MS Mincho"/>
          <w:sz w:val="28"/>
          <w:szCs w:val="28"/>
          <w:lang w:eastAsia="ja-JP"/>
        </w:rPr>
        <w:t>Количество и типы смотровых устройств (колодцев), используемых в телефонной канализации, определяются на по</w:t>
      </w:r>
      <w:r>
        <w:rPr>
          <w:rFonts w:eastAsia="MS Mincho"/>
          <w:sz w:val="28"/>
          <w:szCs w:val="28"/>
          <w:lang w:eastAsia="ja-JP"/>
        </w:rPr>
        <w:t>следующих этапах проектирования.</w:t>
      </w:r>
    </w:p>
    <w:p w:rsidR="006000B3" w:rsidRDefault="006000B3" w:rsidP="006000B3">
      <w:bookmarkStart w:id="160" w:name="_Toc394915448"/>
      <w:bookmarkStart w:id="161" w:name="_Toc395171810"/>
      <w:bookmarkStart w:id="162" w:name="_Toc395171864"/>
      <w:bookmarkStart w:id="163" w:name="_Toc395172008"/>
    </w:p>
    <w:p w:rsidR="00747793" w:rsidRDefault="00566530" w:rsidP="00CB582A">
      <w:pPr>
        <w:pStyle w:val="2"/>
        <w:ind w:firstLine="709"/>
        <w:rPr>
          <w:rFonts w:cs="Times New Roman"/>
        </w:rPr>
      </w:pPr>
      <w:bookmarkStart w:id="164" w:name="_Toc399944061"/>
      <w:r>
        <w:rPr>
          <w:rFonts w:cs="Times New Roman"/>
        </w:rPr>
        <w:lastRenderedPageBreak/>
        <w:t>9.8</w:t>
      </w:r>
      <w:r w:rsidR="00747793" w:rsidRPr="00566530">
        <w:rPr>
          <w:rFonts w:cs="Times New Roman"/>
        </w:rPr>
        <w:t>. Инженерная подготовка территории</w:t>
      </w:r>
      <w:bookmarkEnd w:id="159"/>
      <w:bookmarkEnd w:id="160"/>
      <w:bookmarkEnd w:id="161"/>
      <w:bookmarkEnd w:id="162"/>
      <w:bookmarkEnd w:id="163"/>
      <w:bookmarkEnd w:id="164"/>
    </w:p>
    <w:p w:rsidR="0028695D" w:rsidRPr="0028695D" w:rsidRDefault="0028695D" w:rsidP="0028695D"/>
    <w:p w:rsidR="00D22FF8" w:rsidRPr="0028695D" w:rsidRDefault="00D22FF8" w:rsidP="0028695D">
      <w:pPr>
        <w:ind w:firstLine="708"/>
        <w:jc w:val="both"/>
        <w:rPr>
          <w:sz w:val="28"/>
          <w:szCs w:val="28"/>
        </w:rPr>
      </w:pPr>
      <w:bookmarkStart w:id="165" w:name="_Toc336336194"/>
      <w:r w:rsidRPr="0028695D">
        <w:rPr>
          <w:sz w:val="28"/>
          <w:szCs w:val="28"/>
        </w:rPr>
        <w:t xml:space="preserve">Территория проектирования </w:t>
      </w:r>
      <w:r w:rsidR="00027D54" w:rsidRPr="0028695D">
        <w:rPr>
          <w:sz w:val="28"/>
          <w:szCs w:val="28"/>
        </w:rPr>
        <w:t>характеризуется относительно однородными</w:t>
      </w:r>
      <w:r w:rsidRPr="0028695D">
        <w:rPr>
          <w:sz w:val="28"/>
          <w:szCs w:val="28"/>
        </w:rPr>
        <w:t xml:space="preserve"> инж</w:t>
      </w:r>
      <w:r w:rsidR="00027D54" w:rsidRPr="0028695D">
        <w:rPr>
          <w:sz w:val="28"/>
          <w:szCs w:val="28"/>
        </w:rPr>
        <w:t>енерно-строительными условиями. Г</w:t>
      </w:r>
      <w:r w:rsidRPr="0028695D">
        <w:rPr>
          <w:sz w:val="28"/>
          <w:szCs w:val="28"/>
        </w:rPr>
        <w:t>радостроительному освоению площадки должны предшествовать инженерно-геологические изыскания.</w:t>
      </w:r>
    </w:p>
    <w:p w:rsidR="00027D54" w:rsidRPr="0028695D" w:rsidRDefault="00D22FF8" w:rsidP="0028695D">
      <w:pPr>
        <w:ind w:firstLine="708"/>
        <w:jc w:val="both"/>
        <w:rPr>
          <w:bCs/>
          <w:sz w:val="28"/>
          <w:szCs w:val="28"/>
        </w:rPr>
      </w:pPr>
      <w:r w:rsidRPr="0028695D">
        <w:rPr>
          <w:sz w:val="28"/>
          <w:szCs w:val="28"/>
        </w:rPr>
        <w:tab/>
        <w:t xml:space="preserve">В инженерно-геологическом отношении </w:t>
      </w:r>
      <w:r w:rsidR="00027D54" w:rsidRPr="0028695D">
        <w:rPr>
          <w:sz w:val="28"/>
          <w:szCs w:val="28"/>
        </w:rPr>
        <w:t>территория</w:t>
      </w:r>
      <w:r w:rsidRPr="0028695D">
        <w:rPr>
          <w:sz w:val="28"/>
          <w:szCs w:val="28"/>
        </w:rPr>
        <w:t xml:space="preserve"> проектирования является </w:t>
      </w:r>
      <w:r w:rsidR="00027D54" w:rsidRPr="0028695D">
        <w:rPr>
          <w:sz w:val="28"/>
          <w:szCs w:val="28"/>
        </w:rPr>
        <w:t xml:space="preserve">благоприятной </w:t>
      </w:r>
      <w:r w:rsidR="00CA5E45" w:rsidRPr="0028695D">
        <w:rPr>
          <w:sz w:val="28"/>
          <w:szCs w:val="28"/>
        </w:rPr>
        <w:t xml:space="preserve">и </w:t>
      </w:r>
      <w:r w:rsidRPr="0028695D">
        <w:rPr>
          <w:sz w:val="28"/>
          <w:szCs w:val="28"/>
        </w:rPr>
        <w:t>ограниченно благоприятной для градостроительного освоения. К факторам, осложняющим строительство, относ</w:t>
      </w:r>
      <w:r w:rsidR="0028695D">
        <w:rPr>
          <w:sz w:val="28"/>
          <w:szCs w:val="28"/>
        </w:rPr>
        <w:t>и</w:t>
      </w:r>
      <w:r w:rsidRPr="0028695D">
        <w:rPr>
          <w:sz w:val="28"/>
          <w:szCs w:val="28"/>
        </w:rPr>
        <w:t>тся</w:t>
      </w:r>
      <w:r w:rsidR="0028695D">
        <w:rPr>
          <w:sz w:val="28"/>
          <w:szCs w:val="28"/>
        </w:rPr>
        <w:t xml:space="preserve"> </w:t>
      </w:r>
      <w:r w:rsidR="00027D54" w:rsidRPr="0028695D">
        <w:rPr>
          <w:bCs/>
          <w:sz w:val="28"/>
          <w:szCs w:val="28"/>
        </w:rPr>
        <w:t>высокий уровень стояния грунтовых вод.</w:t>
      </w:r>
    </w:p>
    <w:p w:rsidR="00A275B1" w:rsidRPr="0028695D" w:rsidRDefault="00A275B1" w:rsidP="0028695D">
      <w:pPr>
        <w:ind w:firstLine="708"/>
        <w:jc w:val="both"/>
        <w:rPr>
          <w:sz w:val="28"/>
          <w:szCs w:val="28"/>
        </w:rPr>
      </w:pPr>
      <w:r w:rsidRPr="0028695D">
        <w:rPr>
          <w:sz w:val="28"/>
          <w:szCs w:val="28"/>
        </w:rPr>
        <w:t>Учитывая природные условия, осложняющие освоение территории, инженерная подготовка должна включать следующие мероприятия:</w:t>
      </w:r>
    </w:p>
    <w:p w:rsidR="00156162" w:rsidRPr="0028695D" w:rsidRDefault="00156162" w:rsidP="006000B3">
      <w:pPr>
        <w:numPr>
          <w:ilvl w:val="0"/>
          <w:numId w:val="34"/>
        </w:numPr>
        <w:ind w:left="709" w:hanging="425"/>
        <w:jc w:val="both"/>
        <w:rPr>
          <w:sz w:val="28"/>
          <w:szCs w:val="28"/>
        </w:rPr>
      </w:pPr>
      <w:r w:rsidRPr="0028695D">
        <w:rPr>
          <w:sz w:val="28"/>
          <w:szCs w:val="28"/>
        </w:rPr>
        <w:t>организация поверхностного стока;</w:t>
      </w:r>
    </w:p>
    <w:p w:rsidR="006000B3" w:rsidRDefault="00156162" w:rsidP="006000B3">
      <w:pPr>
        <w:numPr>
          <w:ilvl w:val="0"/>
          <w:numId w:val="34"/>
        </w:numPr>
        <w:ind w:left="709" w:hanging="425"/>
        <w:jc w:val="both"/>
        <w:rPr>
          <w:sz w:val="28"/>
          <w:szCs w:val="28"/>
        </w:rPr>
      </w:pPr>
      <w:r w:rsidRPr="006000B3">
        <w:rPr>
          <w:sz w:val="28"/>
          <w:szCs w:val="28"/>
        </w:rPr>
        <w:t>защита от  подтопления;</w:t>
      </w:r>
    </w:p>
    <w:p w:rsidR="009C2DED" w:rsidRPr="006000B3" w:rsidRDefault="006000B3" w:rsidP="006000B3">
      <w:pPr>
        <w:numPr>
          <w:ilvl w:val="0"/>
          <w:numId w:val="34"/>
        </w:numPr>
        <w:ind w:left="709" w:hanging="425"/>
        <w:jc w:val="both"/>
        <w:rPr>
          <w:sz w:val="28"/>
          <w:szCs w:val="28"/>
        </w:rPr>
      </w:pPr>
      <w:r w:rsidRPr="006000B3">
        <w:rPr>
          <w:sz w:val="28"/>
          <w:szCs w:val="28"/>
        </w:rPr>
        <w:t xml:space="preserve"> </w:t>
      </w:r>
      <w:r w:rsidR="009C2DED" w:rsidRPr="006000B3">
        <w:rPr>
          <w:sz w:val="28"/>
          <w:szCs w:val="28"/>
        </w:rPr>
        <w:t>устранение сезонного пучения и усадки грунтов.</w:t>
      </w:r>
    </w:p>
    <w:p w:rsidR="00D22FF8" w:rsidRPr="0028695D" w:rsidRDefault="00D22FF8" w:rsidP="0028695D">
      <w:pPr>
        <w:tabs>
          <w:tab w:val="left" w:pos="0"/>
        </w:tabs>
        <w:ind w:firstLine="708"/>
        <w:jc w:val="both"/>
        <w:rPr>
          <w:sz w:val="28"/>
          <w:szCs w:val="28"/>
        </w:rPr>
      </w:pPr>
      <w:r w:rsidRPr="0028695D">
        <w:rPr>
          <w:i/>
          <w:iCs/>
          <w:sz w:val="28"/>
          <w:szCs w:val="28"/>
        </w:rPr>
        <w:tab/>
        <w:t>О</w:t>
      </w:r>
      <w:r w:rsidRPr="0028695D">
        <w:rPr>
          <w:i/>
          <w:sz w:val="28"/>
          <w:szCs w:val="28"/>
        </w:rPr>
        <w:t>рганизация поверхностного стока</w:t>
      </w:r>
      <w:r w:rsidRPr="0028695D">
        <w:rPr>
          <w:sz w:val="28"/>
          <w:szCs w:val="28"/>
        </w:rPr>
        <w:t xml:space="preserve">. Учитывая высокий уровень стояния грунтовых вод на территории проектирования, организация поверхностного стока имеет существенное значение. </w:t>
      </w:r>
    </w:p>
    <w:p w:rsidR="00D22FF8" w:rsidRPr="0028695D" w:rsidRDefault="00D22FF8" w:rsidP="0028695D">
      <w:pPr>
        <w:ind w:firstLine="708"/>
        <w:jc w:val="both"/>
        <w:rPr>
          <w:sz w:val="28"/>
          <w:szCs w:val="28"/>
        </w:rPr>
      </w:pPr>
      <w:r w:rsidRPr="0028695D">
        <w:rPr>
          <w:sz w:val="28"/>
          <w:szCs w:val="28"/>
        </w:rPr>
        <w:tab/>
        <w:t>Исходя из гидрогеологических условий рассматриваемой территории, при ее градостроительном освоении необходимо:</w:t>
      </w:r>
    </w:p>
    <w:p w:rsidR="00D22FF8" w:rsidRPr="0028695D" w:rsidRDefault="00D22FF8" w:rsidP="006000B3">
      <w:pPr>
        <w:numPr>
          <w:ilvl w:val="0"/>
          <w:numId w:val="34"/>
        </w:numPr>
        <w:ind w:left="709" w:hanging="425"/>
        <w:jc w:val="both"/>
        <w:rPr>
          <w:sz w:val="28"/>
          <w:szCs w:val="28"/>
        </w:rPr>
      </w:pPr>
      <w:r w:rsidRPr="0028695D">
        <w:rPr>
          <w:sz w:val="28"/>
          <w:szCs w:val="28"/>
        </w:rPr>
        <w:t>при вертикальной планировке обеспечить отвод поверхностных вод с территории застройки (</w:t>
      </w:r>
      <w:proofErr w:type="gramStart"/>
      <w:r w:rsidRPr="0028695D">
        <w:rPr>
          <w:sz w:val="28"/>
          <w:szCs w:val="28"/>
        </w:rPr>
        <w:t>см</w:t>
      </w:r>
      <w:proofErr w:type="gramEnd"/>
      <w:r w:rsidRPr="0028695D">
        <w:rPr>
          <w:sz w:val="28"/>
          <w:szCs w:val="28"/>
        </w:rPr>
        <w:t>. разделы «Дождевая канализация» и «Вертикальная планировка</w:t>
      </w:r>
      <w:r w:rsidR="00577F30" w:rsidRPr="00042FC7">
        <w:rPr>
          <w:sz w:val="28"/>
          <w:szCs w:val="28"/>
        </w:rPr>
        <w:t xml:space="preserve"> </w:t>
      </w:r>
      <w:r w:rsidR="00577F30">
        <w:rPr>
          <w:sz w:val="28"/>
          <w:szCs w:val="28"/>
        </w:rPr>
        <w:t xml:space="preserve">территории </w:t>
      </w:r>
      <w:r w:rsidR="00577F30" w:rsidRPr="00042FC7">
        <w:rPr>
          <w:sz w:val="28"/>
          <w:szCs w:val="28"/>
        </w:rPr>
        <w:t>и водоотвод</w:t>
      </w:r>
      <w:r w:rsidRPr="0028695D">
        <w:rPr>
          <w:sz w:val="28"/>
          <w:szCs w:val="28"/>
        </w:rPr>
        <w:t>»);</w:t>
      </w:r>
    </w:p>
    <w:p w:rsidR="00D22FF8" w:rsidRPr="0028695D" w:rsidRDefault="00D22FF8" w:rsidP="006000B3">
      <w:pPr>
        <w:numPr>
          <w:ilvl w:val="0"/>
          <w:numId w:val="34"/>
        </w:numPr>
        <w:ind w:left="709" w:hanging="425"/>
        <w:jc w:val="both"/>
        <w:rPr>
          <w:sz w:val="28"/>
          <w:szCs w:val="28"/>
        </w:rPr>
      </w:pPr>
      <w:r w:rsidRPr="0028695D">
        <w:rPr>
          <w:sz w:val="28"/>
          <w:szCs w:val="28"/>
        </w:rPr>
        <w:t>сохранить д</w:t>
      </w:r>
      <w:r w:rsidR="00027D54" w:rsidRPr="0028695D">
        <w:rPr>
          <w:sz w:val="28"/>
          <w:szCs w:val="28"/>
        </w:rPr>
        <w:t>ренирующее действие существующей осушительной</w:t>
      </w:r>
      <w:r w:rsidRPr="0028695D">
        <w:rPr>
          <w:sz w:val="28"/>
          <w:szCs w:val="28"/>
        </w:rPr>
        <w:t xml:space="preserve"> сети (в местах за</w:t>
      </w:r>
      <w:r w:rsidR="00027D54" w:rsidRPr="0028695D">
        <w:rPr>
          <w:sz w:val="28"/>
          <w:szCs w:val="28"/>
        </w:rPr>
        <w:t>сыпки канавы</w:t>
      </w:r>
      <w:r w:rsidR="00E215FC">
        <w:rPr>
          <w:sz w:val="28"/>
          <w:szCs w:val="28"/>
        </w:rPr>
        <w:t xml:space="preserve">, </w:t>
      </w:r>
      <w:r w:rsidRPr="0028695D">
        <w:rPr>
          <w:sz w:val="28"/>
          <w:szCs w:val="28"/>
        </w:rPr>
        <w:t>предусматривается прокладка труб необходимого диаметра с фильтрующей обсыпкой).</w:t>
      </w:r>
    </w:p>
    <w:p w:rsidR="00D22FF8" w:rsidRPr="0028695D" w:rsidRDefault="00766143" w:rsidP="0028695D">
      <w:pPr>
        <w:ind w:firstLine="708"/>
        <w:jc w:val="both"/>
        <w:rPr>
          <w:sz w:val="28"/>
          <w:szCs w:val="28"/>
        </w:rPr>
      </w:pPr>
      <w:r w:rsidRPr="0028695D">
        <w:rPr>
          <w:i/>
          <w:sz w:val="28"/>
          <w:szCs w:val="28"/>
        </w:rPr>
        <w:t xml:space="preserve">Защита территории от </w:t>
      </w:r>
      <w:r w:rsidR="00156162" w:rsidRPr="0028695D">
        <w:rPr>
          <w:i/>
          <w:sz w:val="28"/>
          <w:szCs w:val="28"/>
        </w:rPr>
        <w:t>подтопления</w:t>
      </w:r>
      <w:r w:rsidR="00D22FF8" w:rsidRPr="0028695D">
        <w:rPr>
          <w:i/>
          <w:sz w:val="28"/>
          <w:szCs w:val="28"/>
        </w:rPr>
        <w:t>.</w:t>
      </w:r>
      <w:r w:rsidR="00D22FF8" w:rsidRPr="0028695D">
        <w:rPr>
          <w:sz w:val="28"/>
          <w:szCs w:val="28"/>
        </w:rPr>
        <w:t xml:space="preserve"> На территории проектирования отмечается высокий уровень стояния грунтовых вод</w:t>
      </w:r>
      <w:r w:rsidR="00D22FF8" w:rsidRPr="0028695D">
        <w:rPr>
          <w:i/>
          <w:sz w:val="28"/>
          <w:szCs w:val="28"/>
        </w:rPr>
        <w:t xml:space="preserve">. </w:t>
      </w:r>
      <w:r w:rsidR="00D22FF8" w:rsidRPr="0028695D">
        <w:rPr>
          <w:sz w:val="28"/>
          <w:szCs w:val="28"/>
        </w:rPr>
        <w:t xml:space="preserve">На эксплуатационный период потребуются мероприятия по защите заглубленных помещений от подтопления. </w:t>
      </w:r>
    </w:p>
    <w:p w:rsidR="00D22FF8" w:rsidRPr="0028695D" w:rsidRDefault="00D22FF8" w:rsidP="0028695D">
      <w:pPr>
        <w:ind w:firstLine="708"/>
        <w:jc w:val="both"/>
        <w:rPr>
          <w:sz w:val="28"/>
          <w:szCs w:val="28"/>
        </w:rPr>
      </w:pPr>
      <w:r w:rsidRPr="0028695D">
        <w:rPr>
          <w:sz w:val="28"/>
          <w:szCs w:val="28"/>
        </w:rPr>
        <w:tab/>
        <w:t>Защита территории от подтопления должна решаться комплексно с помощью следующих мероприятий:</w:t>
      </w:r>
    </w:p>
    <w:p w:rsidR="00D22FF8" w:rsidRPr="00577F30" w:rsidRDefault="00D22FF8" w:rsidP="00E05666">
      <w:pPr>
        <w:numPr>
          <w:ilvl w:val="0"/>
          <w:numId w:val="1"/>
        </w:numPr>
        <w:tabs>
          <w:tab w:val="clear" w:pos="720"/>
          <w:tab w:val="num" w:pos="360"/>
        </w:tabs>
        <w:ind w:left="0" w:firstLine="0"/>
        <w:jc w:val="both"/>
        <w:rPr>
          <w:sz w:val="28"/>
          <w:szCs w:val="28"/>
        </w:rPr>
      </w:pPr>
      <w:r w:rsidRPr="00577F30">
        <w:rPr>
          <w:sz w:val="28"/>
          <w:szCs w:val="28"/>
        </w:rPr>
        <w:t>организация поверхностного стока путем вертикальной планировки территории и устройства водоотводящей системы;</w:t>
      </w:r>
    </w:p>
    <w:p w:rsidR="00D22FF8" w:rsidRPr="00577F30" w:rsidRDefault="00D22FF8" w:rsidP="00E05666">
      <w:pPr>
        <w:numPr>
          <w:ilvl w:val="0"/>
          <w:numId w:val="1"/>
        </w:numPr>
        <w:tabs>
          <w:tab w:val="clear" w:pos="720"/>
          <w:tab w:val="num" w:pos="360"/>
        </w:tabs>
        <w:ind w:left="0" w:firstLine="0"/>
        <w:jc w:val="both"/>
        <w:rPr>
          <w:sz w:val="28"/>
          <w:szCs w:val="28"/>
        </w:rPr>
      </w:pPr>
      <w:r w:rsidRPr="00577F30">
        <w:rPr>
          <w:sz w:val="28"/>
          <w:szCs w:val="28"/>
        </w:rPr>
        <w:t>при необходимости - устройство сети дренажных систем:</w:t>
      </w:r>
    </w:p>
    <w:p w:rsidR="00D22FF8" w:rsidRPr="00577F30" w:rsidRDefault="00D22FF8" w:rsidP="006000B3">
      <w:pPr>
        <w:numPr>
          <w:ilvl w:val="0"/>
          <w:numId w:val="34"/>
        </w:numPr>
        <w:ind w:left="709" w:hanging="425"/>
        <w:jc w:val="both"/>
        <w:rPr>
          <w:sz w:val="28"/>
          <w:szCs w:val="28"/>
        </w:rPr>
      </w:pPr>
      <w:r w:rsidRPr="00577F30">
        <w:rPr>
          <w:sz w:val="28"/>
          <w:szCs w:val="28"/>
        </w:rPr>
        <w:t>прокладка сопутствующего дренажа во всех «коридорах коммуникаций»;</w:t>
      </w:r>
    </w:p>
    <w:p w:rsidR="00D22FF8" w:rsidRPr="0028695D" w:rsidRDefault="00D22FF8" w:rsidP="006000B3">
      <w:pPr>
        <w:numPr>
          <w:ilvl w:val="0"/>
          <w:numId w:val="34"/>
        </w:numPr>
        <w:ind w:left="709" w:hanging="425"/>
        <w:jc w:val="both"/>
        <w:rPr>
          <w:sz w:val="28"/>
          <w:szCs w:val="28"/>
        </w:rPr>
      </w:pPr>
      <w:r w:rsidRPr="00577F30">
        <w:rPr>
          <w:sz w:val="28"/>
          <w:szCs w:val="28"/>
        </w:rPr>
        <w:t xml:space="preserve">строительство локальных (кольцевых, </w:t>
      </w:r>
      <w:proofErr w:type="spellStart"/>
      <w:r w:rsidRPr="00577F30">
        <w:rPr>
          <w:sz w:val="28"/>
          <w:szCs w:val="28"/>
        </w:rPr>
        <w:t>пристенных</w:t>
      </w:r>
      <w:proofErr w:type="spellEnd"/>
      <w:r w:rsidRPr="00577F30">
        <w:rPr>
          <w:sz w:val="28"/>
          <w:szCs w:val="28"/>
        </w:rPr>
        <w:t>, пластовых) дренажных систем.</w:t>
      </w:r>
    </w:p>
    <w:p w:rsidR="00D22FF8" w:rsidRPr="0028695D" w:rsidRDefault="00D22FF8" w:rsidP="0028695D">
      <w:pPr>
        <w:ind w:firstLine="708"/>
        <w:jc w:val="both"/>
        <w:rPr>
          <w:sz w:val="28"/>
          <w:szCs w:val="28"/>
        </w:rPr>
      </w:pPr>
      <w:r w:rsidRPr="0028695D">
        <w:rPr>
          <w:sz w:val="28"/>
          <w:szCs w:val="28"/>
        </w:rPr>
        <w:tab/>
        <w:t xml:space="preserve">Необходимое понижение уровня грунтовых вод, обеспечивающее нормативную эксплуатацию зданий и сооружений, устанавливается не менее </w:t>
      </w:r>
      <w:smartTag w:uri="urn:schemas-microsoft-com:office:smarttags" w:element="metricconverter">
        <w:smartTagPr>
          <w:attr w:name="ProductID" w:val="0,5 м"/>
        </w:smartTagPr>
        <w:r w:rsidRPr="0028695D">
          <w:rPr>
            <w:sz w:val="28"/>
            <w:szCs w:val="28"/>
          </w:rPr>
          <w:t>0,5 м</w:t>
        </w:r>
      </w:smartTag>
      <w:r w:rsidRPr="0028695D">
        <w:rPr>
          <w:sz w:val="28"/>
          <w:szCs w:val="28"/>
        </w:rPr>
        <w:t xml:space="preserve"> от пола подвала зданий. </w:t>
      </w:r>
    </w:p>
    <w:p w:rsidR="009C2DED" w:rsidRPr="0028695D" w:rsidRDefault="009C2DED" w:rsidP="0028695D">
      <w:pPr>
        <w:ind w:firstLine="708"/>
        <w:jc w:val="both"/>
        <w:rPr>
          <w:i/>
          <w:sz w:val="28"/>
          <w:szCs w:val="28"/>
        </w:rPr>
      </w:pPr>
      <w:r w:rsidRPr="0028695D">
        <w:rPr>
          <w:i/>
          <w:sz w:val="28"/>
          <w:szCs w:val="28"/>
        </w:rPr>
        <w:t xml:space="preserve">Устранение сезонного пучения и усадки грунтов. </w:t>
      </w:r>
      <w:r w:rsidRPr="0028695D">
        <w:rPr>
          <w:sz w:val="28"/>
          <w:szCs w:val="28"/>
        </w:rPr>
        <w:t xml:space="preserve">Процессы сезонного промерзания и протаивания грунтов и сопровождающие их явления сезонного пучения и усадки неблагоприятны и весьма опасны. Эти процессы наиболее </w:t>
      </w:r>
      <w:r w:rsidRPr="0028695D">
        <w:rPr>
          <w:sz w:val="28"/>
          <w:szCs w:val="28"/>
        </w:rPr>
        <w:lastRenderedPageBreak/>
        <w:t>интенсивно развиваются в глинистых пылеватых и сильнопылеватых породах. Устранение этих явлений возможно путем:</w:t>
      </w:r>
    </w:p>
    <w:p w:rsidR="009C2DED" w:rsidRPr="0028695D" w:rsidRDefault="009C2DED" w:rsidP="00E05666">
      <w:pPr>
        <w:pStyle w:val="aa"/>
        <w:numPr>
          <w:ilvl w:val="0"/>
          <w:numId w:val="2"/>
        </w:numPr>
        <w:spacing w:before="0" w:beforeAutospacing="0" w:after="0" w:afterAutospacing="0"/>
        <w:ind w:left="1276" w:hanging="425"/>
        <w:jc w:val="both"/>
        <w:rPr>
          <w:sz w:val="28"/>
          <w:szCs w:val="28"/>
        </w:rPr>
      </w:pPr>
      <w:r w:rsidRPr="0028695D">
        <w:rPr>
          <w:sz w:val="28"/>
          <w:szCs w:val="28"/>
        </w:rPr>
        <w:t>устройства дренажей;</w:t>
      </w:r>
    </w:p>
    <w:p w:rsidR="009C2DED" w:rsidRPr="0028695D" w:rsidRDefault="009C2DED" w:rsidP="00E05666">
      <w:pPr>
        <w:pStyle w:val="aa"/>
        <w:numPr>
          <w:ilvl w:val="0"/>
          <w:numId w:val="2"/>
        </w:numPr>
        <w:spacing w:before="0" w:beforeAutospacing="0" w:after="0" w:afterAutospacing="0"/>
        <w:ind w:left="1276" w:hanging="425"/>
        <w:jc w:val="both"/>
        <w:rPr>
          <w:sz w:val="28"/>
          <w:szCs w:val="28"/>
        </w:rPr>
      </w:pPr>
      <w:r w:rsidRPr="0028695D">
        <w:rPr>
          <w:sz w:val="28"/>
          <w:szCs w:val="28"/>
        </w:rPr>
        <w:t>исключения искусственного замачивания;</w:t>
      </w:r>
    </w:p>
    <w:p w:rsidR="009C2DED" w:rsidRPr="0028695D" w:rsidRDefault="009C2DED" w:rsidP="00E05666">
      <w:pPr>
        <w:pStyle w:val="aa"/>
        <w:numPr>
          <w:ilvl w:val="0"/>
          <w:numId w:val="2"/>
        </w:numPr>
        <w:spacing w:before="0" w:beforeAutospacing="0" w:after="0" w:afterAutospacing="0"/>
        <w:ind w:left="1276" w:hanging="425"/>
        <w:jc w:val="both"/>
        <w:rPr>
          <w:sz w:val="28"/>
          <w:szCs w:val="28"/>
        </w:rPr>
      </w:pPr>
      <w:r w:rsidRPr="0028695D">
        <w:rPr>
          <w:sz w:val="28"/>
          <w:szCs w:val="28"/>
        </w:rPr>
        <w:t>устройства теплоизоляционного слоя;</w:t>
      </w:r>
    </w:p>
    <w:p w:rsidR="009C2DED" w:rsidRPr="0028695D" w:rsidRDefault="009C2DED" w:rsidP="00E05666">
      <w:pPr>
        <w:pStyle w:val="aa"/>
        <w:numPr>
          <w:ilvl w:val="0"/>
          <w:numId w:val="2"/>
        </w:numPr>
        <w:spacing w:before="0" w:beforeAutospacing="0" w:after="0" w:afterAutospacing="0"/>
        <w:ind w:left="1276" w:hanging="425"/>
        <w:jc w:val="both"/>
        <w:rPr>
          <w:sz w:val="28"/>
          <w:szCs w:val="28"/>
        </w:rPr>
      </w:pPr>
      <w:r w:rsidRPr="0028695D">
        <w:rPr>
          <w:sz w:val="28"/>
          <w:szCs w:val="28"/>
        </w:rPr>
        <w:t>устройство гравийных, галечных и щебеночных засыпок из морозостойких пород;</w:t>
      </w:r>
    </w:p>
    <w:p w:rsidR="009C2DED" w:rsidRPr="0028695D" w:rsidRDefault="009C2DED" w:rsidP="00E05666">
      <w:pPr>
        <w:pStyle w:val="aa"/>
        <w:numPr>
          <w:ilvl w:val="0"/>
          <w:numId w:val="2"/>
        </w:numPr>
        <w:spacing w:before="0" w:beforeAutospacing="0" w:after="0" w:afterAutospacing="0"/>
        <w:ind w:left="1276" w:hanging="425"/>
        <w:jc w:val="both"/>
        <w:rPr>
          <w:sz w:val="28"/>
          <w:szCs w:val="28"/>
        </w:rPr>
      </w:pPr>
      <w:r w:rsidRPr="0028695D">
        <w:rPr>
          <w:sz w:val="28"/>
          <w:szCs w:val="28"/>
        </w:rPr>
        <w:t>проектирование  сооружений на столбчатых и свайных фундаментах;</w:t>
      </w:r>
    </w:p>
    <w:p w:rsidR="009C2DED" w:rsidRPr="0028695D" w:rsidRDefault="009C2DED" w:rsidP="00E05666">
      <w:pPr>
        <w:pStyle w:val="aa"/>
        <w:numPr>
          <w:ilvl w:val="0"/>
          <w:numId w:val="2"/>
        </w:numPr>
        <w:spacing w:before="0" w:beforeAutospacing="0" w:after="0" w:afterAutospacing="0"/>
        <w:ind w:left="1276" w:hanging="425"/>
        <w:jc w:val="both"/>
        <w:rPr>
          <w:sz w:val="28"/>
          <w:szCs w:val="28"/>
        </w:rPr>
      </w:pPr>
      <w:r w:rsidRPr="0028695D">
        <w:rPr>
          <w:sz w:val="28"/>
          <w:szCs w:val="28"/>
        </w:rPr>
        <w:t>противопучинистой обработки свай вяжущими растворами.</w:t>
      </w:r>
    </w:p>
    <w:p w:rsidR="009C2DED" w:rsidRPr="00EC699F" w:rsidRDefault="009C2DED" w:rsidP="001E7B12">
      <w:pPr>
        <w:pStyle w:val="22"/>
        <w:spacing w:line="240" w:lineRule="auto"/>
        <w:ind w:firstLine="709"/>
        <w:rPr>
          <w:color w:val="000000"/>
          <w:sz w:val="28"/>
          <w:szCs w:val="28"/>
        </w:rPr>
      </w:pPr>
    </w:p>
    <w:p w:rsidR="001E7B12" w:rsidRPr="001C6B44" w:rsidRDefault="00577F30" w:rsidP="001E7B12">
      <w:pPr>
        <w:pStyle w:val="3"/>
        <w:spacing w:before="0"/>
        <w:ind w:firstLine="708"/>
        <w:rPr>
          <w:rFonts w:cs="Times New Roman"/>
          <w:bCs w:val="0"/>
          <w:szCs w:val="28"/>
        </w:rPr>
      </w:pPr>
      <w:bookmarkStart w:id="166" w:name="_Toc394915449"/>
      <w:bookmarkStart w:id="167" w:name="_Toc395171811"/>
      <w:bookmarkStart w:id="168" w:name="_Toc395171865"/>
      <w:bookmarkStart w:id="169" w:name="_Toc395172009"/>
      <w:bookmarkStart w:id="170" w:name="_Toc399944062"/>
      <w:r>
        <w:rPr>
          <w:rFonts w:cs="Times New Roman"/>
          <w:bCs w:val="0"/>
          <w:szCs w:val="28"/>
        </w:rPr>
        <w:t>9.</w:t>
      </w:r>
      <w:r w:rsidRPr="00042FC7">
        <w:rPr>
          <w:rFonts w:cs="Times New Roman"/>
          <w:bCs w:val="0"/>
          <w:szCs w:val="28"/>
        </w:rPr>
        <w:t>9</w:t>
      </w:r>
      <w:r w:rsidR="001E7B12" w:rsidRPr="001C6B44">
        <w:rPr>
          <w:rFonts w:cs="Times New Roman"/>
          <w:bCs w:val="0"/>
          <w:szCs w:val="28"/>
        </w:rPr>
        <w:t>. Вертикальная планировка территории и водоотвод</w:t>
      </w:r>
      <w:bookmarkEnd w:id="166"/>
      <w:bookmarkEnd w:id="167"/>
      <w:bookmarkEnd w:id="168"/>
      <w:bookmarkEnd w:id="169"/>
      <w:bookmarkEnd w:id="170"/>
    </w:p>
    <w:bookmarkEnd w:id="165"/>
    <w:p w:rsidR="00611EAB" w:rsidRPr="00611EAB" w:rsidRDefault="00611EAB" w:rsidP="00611EAB">
      <w:pPr>
        <w:ind w:firstLine="709"/>
        <w:jc w:val="both"/>
        <w:rPr>
          <w:sz w:val="28"/>
          <w:szCs w:val="28"/>
        </w:rPr>
      </w:pPr>
      <w:r w:rsidRPr="00611EAB">
        <w:rPr>
          <w:sz w:val="28"/>
          <w:szCs w:val="28"/>
        </w:rPr>
        <w:t>Схема вертикальной планировки и инженерной подгот</w:t>
      </w:r>
      <w:r w:rsidR="003D5419">
        <w:rPr>
          <w:sz w:val="28"/>
          <w:szCs w:val="28"/>
        </w:rPr>
        <w:t xml:space="preserve">овки территории проектирования </w:t>
      </w:r>
      <w:r w:rsidRPr="00611EAB">
        <w:rPr>
          <w:sz w:val="28"/>
          <w:szCs w:val="28"/>
        </w:rPr>
        <w:t xml:space="preserve">решена на топографической основе масштаба 1:1000 с сечением рельефа горизонталями через 0,5 м и отметками нарушенного рельефа. </w:t>
      </w:r>
    </w:p>
    <w:p w:rsidR="00611EAB" w:rsidRPr="00611EAB" w:rsidRDefault="00611EAB" w:rsidP="00611EAB">
      <w:pPr>
        <w:ind w:firstLine="709"/>
        <w:jc w:val="both"/>
        <w:rPr>
          <w:sz w:val="28"/>
          <w:szCs w:val="28"/>
        </w:rPr>
      </w:pPr>
      <w:r w:rsidRPr="00611EAB">
        <w:rPr>
          <w:sz w:val="28"/>
          <w:szCs w:val="28"/>
        </w:rPr>
        <w:t>Рельеф проектируемой территории характеризуется спокойным рельефом с небольшим перепадом высотных отметок. Абсолютные отметки рельефа в границах проектирования 12,80 ÷ 17,00 м.</w:t>
      </w:r>
    </w:p>
    <w:p w:rsidR="00611EAB" w:rsidRPr="00611EAB" w:rsidRDefault="00611EAB" w:rsidP="00611EAB">
      <w:pPr>
        <w:ind w:firstLine="709"/>
        <w:jc w:val="both"/>
        <w:rPr>
          <w:sz w:val="28"/>
          <w:szCs w:val="28"/>
        </w:rPr>
      </w:pPr>
      <w:r w:rsidRPr="00611EAB">
        <w:rPr>
          <w:sz w:val="28"/>
          <w:szCs w:val="28"/>
        </w:rPr>
        <w:t xml:space="preserve">На схеме вертикальной планировки показаны существующие и проектные отметки в точках перелома уклонов по осям проезжих частей, определены продольные уклоны. </w:t>
      </w:r>
    </w:p>
    <w:p w:rsidR="00611EAB" w:rsidRDefault="00611EAB" w:rsidP="00611EAB">
      <w:pPr>
        <w:ind w:firstLine="709"/>
        <w:jc w:val="both"/>
        <w:rPr>
          <w:sz w:val="28"/>
          <w:szCs w:val="28"/>
        </w:rPr>
      </w:pPr>
      <w:r w:rsidRPr="00611EAB">
        <w:rPr>
          <w:sz w:val="28"/>
          <w:szCs w:val="28"/>
        </w:rPr>
        <w:t>Проектируемые улицы решены в основном в насыпи (с максимальным превышением отметок существующего рельефа не более 0,9 м). Сопряжение подсыпанной территории с естественным рельефом осуществляется откосами 1:3, укрепленными засевом трав.</w:t>
      </w:r>
    </w:p>
    <w:p w:rsidR="00611EAB" w:rsidRPr="00611EAB" w:rsidRDefault="00611EAB" w:rsidP="00611EAB">
      <w:pPr>
        <w:ind w:firstLine="709"/>
        <w:jc w:val="both"/>
        <w:rPr>
          <w:sz w:val="28"/>
          <w:szCs w:val="28"/>
        </w:rPr>
      </w:pPr>
      <w:r w:rsidRPr="00611EAB">
        <w:rPr>
          <w:sz w:val="28"/>
          <w:szCs w:val="28"/>
        </w:rPr>
        <w:t>Отвод поверхностных вод осуществляется по спланирова</w:t>
      </w:r>
      <w:r w:rsidR="00577F30">
        <w:rPr>
          <w:sz w:val="28"/>
          <w:szCs w:val="28"/>
        </w:rPr>
        <w:t>нной территории к дождеприемным</w:t>
      </w:r>
      <w:r w:rsidRPr="00611EAB">
        <w:rPr>
          <w:sz w:val="28"/>
          <w:szCs w:val="28"/>
        </w:rPr>
        <w:t xml:space="preserve"> решеткам закрытой водоотводной сети, расположенной между тротуарами и линией регулирования застройки. По закрытой сети дождевой канализации стоки направляются на проектируемые очистные сооружения, располагаемые в юго-западной части рассматриваемой территории. Очищенные стоки по закрытой сети сбрасываются в ручей Нарвин.</w:t>
      </w:r>
    </w:p>
    <w:p w:rsidR="0020227A" w:rsidRPr="00D54CBA" w:rsidRDefault="0020227A" w:rsidP="000B4BC1">
      <w:pPr>
        <w:pStyle w:val="1"/>
      </w:pPr>
      <w:bookmarkStart w:id="171" w:name="_Toc336336195"/>
      <w:bookmarkStart w:id="172" w:name="_Toc394915450"/>
      <w:bookmarkStart w:id="173" w:name="_Toc395171812"/>
      <w:bookmarkStart w:id="174" w:name="_Toc395171866"/>
      <w:bookmarkStart w:id="175" w:name="_Toc395172010"/>
      <w:bookmarkStart w:id="176" w:name="_Toc399944063"/>
      <w:r w:rsidRPr="00D54CBA">
        <w:t>10. Озеленение</w:t>
      </w:r>
      <w:bookmarkEnd w:id="171"/>
      <w:bookmarkEnd w:id="172"/>
      <w:bookmarkEnd w:id="173"/>
      <w:bookmarkEnd w:id="174"/>
      <w:bookmarkEnd w:id="175"/>
      <w:bookmarkEnd w:id="176"/>
    </w:p>
    <w:p w:rsidR="007531CF" w:rsidRDefault="007531CF" w:rsidP="00812354">
      <w:pPr>
        <w:ind w:firstLine="624"/>
        <w:jc w:val="both"/>
        <w:rPr>
          <w:sz w:val="28"/>
          <w:szCs w:val="28"/>
        </w:rPr>
      </w:pPr>
    </w:p>
    <w:p w:rsidR="00654438" w:rsidRPr="004472A7" w:rsidRDefault="00654438" w:rsidP="006F7C22">
      <w:pPr>
        <w:ind w:firstLine="709"/>
        <w:jc w:val="both"/>
        <w:rPr>
          <w:sz w:val="28"/>
          <w:szCs w:val="28"/>
        </w:rPr>
      </w:pPr>
      <w:r w:rsidRPr="004472A7">
        <w:rPr>
          <w:sz w:val="28"/>
          <w:szCs w:val="28"/>
        </w:rPr>
        <w:t xml:space="preserve">Зеленые насаждения играют важную градостроительную, экологическую и эстетическую роль в формировании </w:t>
      </w:r>
      <w:r>
        <w:rPr>
          <w:sz w:val="28"/>
          <w:szCs w:val="28"/>
        </w:rPr>
        <w:t xml:space="preserve">жилой </w:t>
      </w:r>
      <w:r w:rsidRPr="004472A7">
        <w:rPr>
          <w:sz w:val="28"/>
          <w:szCs w:val="28"/>
        </w:rPr>
        <w:t>среды. Являясь органичной частью планировочной структуры, они выполняют санитарно-гигиенические, декоративно-планировочные и рекреационные функции.</w:t>
      </w:r>
    </w:p>
    <w:p w:rsidR="00C23BC4" w:rsidRDefault="007531CF" w:rsidP="006F7C22">
      <w:pPr>
        <w:pStyle w:val="32"/>
        <w:spacing w:after="0"/>
        <w:ind w:firstLine="709"/>
        <w:jc w:val="both"/>
        <w:rPr>
          <w:sz w:val="28"/>
          <w:szCs w:val="28"/>
        </w:rPr>
      </w:pPr>
      <w:r w:rsidRPr="00145DC2">
        <w:rPr>
          <w:sz w:val="28"/>
          <w:szCs w:val="28"/>
        </w:rPr>
        <w:t xml:space="preserve">По функциональному назначению </w:t>
      </w:r>
      <w:r w:rsidR="001F7C48">
        <w:rPr>
          <w:sz w:val="28"/>
          <w:szCs w:val="28"/>
        </w:rPr>
        <w:t>з</w:t>
      </w:r>
      <w:r w:rsidR="00812354">
        <w:rPr>
          <w:sz w:val="28"/>
          <w:szCs w:val="28"/>
        </w:rPr>
        <w:t xml:space="preserve">еленые насаждения </w:t>
      </w:r>
      <w:r w:rsidR="00C23BC4">
        <w:rPr>
          <w:sz w:val="28"/>
          <w:szCs w:val="28"/>
        </w:rPr>
        <w:t xml:space="preserve">в границах проектирования </w:t>
      </w:r>
      <w:r w:rsidR="001F7C48">
        <w:rPr>
          <w:sz w:val="28"/>
          <w:szCs w:val="28"/>
        </w:rPr>
        <w:t>подразделяются на зеленые</w:t>
      </w:r>
      <w:r w:rsidR="00C23BC4">
        <w:rPr>
          <w:sz w:val="28"/>
          <w:szCs w:val="28"/>
        </w:rPr>
        <w:t xml:space="preserve"> насаждениями общего пользования, ограниченного пользования, специального назначения.</w:t>
      </w:r>
    </w:p>
    <w:p w:rsidR="00C23BC4" w:rsidRPr="0005168A" w:rsidRDefault="00C23BC4" w:rsidP="006F7C22">
      <w:pPr>
        <w:ind w:firstLine="709"/>
        <w:jc w:val="both"/>
        <w:rPr>
          <w:sz w:val="28"/>
          <w:szCs w:val="28"/>
        </w:rPr>
      </w:pPr>
      <w:r w:rsidRPr="001D691E">
        <w:rPr>
          <w:b/>
          <w:i/>
          <w:sz w:val="28"/>
          <w:szCs w:val="28"/>
        </w:rPr>
        <w:t>Зеленые насаждения общего пользования</w:t>
      </w:r>
      <w:r w:rsidR="001F7C48" w:rsidRPr="001F7C48">
        <w:rPr>
          <w:sz w:val="28"/>
          <w:szCs w:val="28"/>
        </w:rPr>
        <w:t>,</w:t>
      </w:r>
      <w:r w:rsidRPr="001F7C48">
        <w:rPr>
          <w:sz w:val="28"/>
          <w:szCs w:val="28"/>
        </w:rPr>
        <w:t xml:space="preserve"> </w:t>
      </w:r>
      <w:r w:rsidR="001F7C48" w:rsidRPr="001F7C48">
        <w:rPr>
          <w:sz w:val="28"/>
          <w:szCs w:val="28"/>
        </w:rPr>
        <w:t xml:space="preserve">предназначенные для отдыха всего населения, </w:t>
      </w:r>
      <w:r w:rsidRPr="001F7C48">
        <w:rPr>
          <w:sz w:val="28"/>
          <w:szCs w:val="28"/>
        </w:rPr>
        <w:t xml:space="preserve">включают массив естественных лесных насаждений в западной части проектируемой территории, который относится к </w:t>
      </w:r>
      <w:r w:rsidR="00C90758">
        <w:rPr>
          <w:sz w:val="28"/>
          <w:szCs w:val="28"/>
        </w:rPr>
        <w:t>лесному фонду. Лесной фонд представлен землями</w:t>
      </w:r>
      <w:r w:rsidRPr="00D93506">
        <w:rPr>
          <w:sz w:val="28"/>
          <w:szCs w:val="28"/>
        </w:rPr>
        <w:t xml:space="preserve"> Кудровского участкового лесничества Учебно-</w:t>
      </w:r>
      <w:r w:rsidRPr="00D93506">
        <w:rPr>
          <w:sz w:val="28"/>
          <w:szCs w:val="28"/>
        </w:rPr>
        <w:lastRenderedPageBreak/>
        <w:t xml:space="preserve">опытного лесничества, </w:t>
      </w:r>
      <w:r w:rsidR="00E05C41">
        <w:rPr>
          <w:sz w:val="28"/>
          <w:szCs w:val="28"/>
        </w:rPr>
        <w:t xml:space="preserve">который по целевому назначению отнесен к </w:t>
      </w:r>
      <w:r w:rsidRPr="00D93506">
        <w:rPr>
          <w:sz w:val="28"/>
          <w:szCs w:val="28"/>
        </w:rPr>
        <w:t>ценным</w:t>
      </w:r>
      <w:r w:rsidR="00E05C41">
        <w:rPr>
          <w:sz w:val="28"/>
          <w:szCs w:val="28"/>
        </w:rPr>
        <w:t xml:space="preserve"> лесам, а именно - лесам</w:t>
      </w:r>
      <w:r w:rsidR="009642C8">
        <w:rPr>
          <w:sz w:val="28"/>
          <w:szCs w:val="28"/>
        </w:rPr>
        <w:t>, имеющим</w:t>
      </w:r>
      <w:r w:rsidRPr="00D93506">
        <w:rPr>
          <w:sz w:val="28"/>
          <w:szCs w:val="28"/>
        </w:rPr>
        <w:t xml:space="preserve"> научное или историческое значение. Генеральным планом муниципального образования «Заневское сельское поселение» Всеволожского муниципального района Ленинградской области</w:t>
      </w:r>
      <w:r w:rsidR="00D93506">
        <w:rPr>
          <w:sz w:val="28"/>
          <w:szCs w:val="28"/>
        </w:rPr>
        <w:t xml:space="preserve"> лесной массив был включен</w:t>
      </w:r>
      <w:r>
        <w:rPr>
          <w:sz w:val="28"/>
          <w:szCs w:val="28"/>
        </w:rPr>
        <w:t xml:space="preserve"> в границы </w:t>
      </w:r>
      <w:r w:rsidR="00D93506">
        <w:rPr>
          <w:sz w:val="28"/>
          <w:szCs w:val="28"/>
        </w:rPr>
        <w:t>дер.</w:t>
      </w:r>
      <w:r w:rsidR="00A00FEF">
        <w:rPr>
          <w:sz w:val="28"/>
          <w:szCs w:val="28"/>
        </w:rPr>
        <w:t xml:space="preserve"> </w:t>
      </w:r>
      <w:r>
        <w:rPr>
          <w:sz w:val="28"/>
          <w:szCs w:val="28"/>
        </w:rPr>
        <w:t>Янино-1.</w:t>
      </w:r>
    </w:p>
    <w:p w:rsidR="00C23BC4" w:rsidRDefault="00C23BC4" w:rsidP="006F7C22">
      <w:pPr>
        <w:ind w:firstLine="709"/>
        <w:jc w:val="both"/>
        <w:rPr>
          <w:sz w:val="28"/>
          <w:szCs w:val="28"/>
        </w:rPr>
      </w:pPr>
      <w:r>
        <w:rPr>
          <w:sz w:val="28"/>
          <w:szCs w:val="28"/>
        </w:rPr>
        <w:t xml:space="preserve">Проектом планировки предусмотрено сохранение лесного массива, который будет выполнять </w:t>
      </w:r>
      <w:r w:rsidR="00577F30">
        <w:rPr>
          <w:sz w:val="28"/>
          <w:szCs w:val="28"/>
        </w:rPr>
        <w:t xml:space="preserve">двойную </w:t>
      </w:r>
      <w:r>
        <w:rPr>
          <w:sz w:val="28"/>
          <w:szCs w:val="28"/>
        </w:rPr>
        <w:t>функцию</w:t>
      </w:r>
      <w:r w:rsidR="00577F30">
        <w:rPr>
          <w:sz w:val="28"/>
          <w:szCs w:val="28"/>
        </w:rPr>
        <w:t>: рекреационную, являясь зоной</w:t>
      </w:r>
      <w:r>
        <w:rPr>
          <w:sz w:val="28"/>
          <w:szCs w:val="28"/>
        </w:rPr>
        <w:t xml:space="preserve"> кратковременного отдыха для жителей деревни Янино-1 и санитарно-гигиеническую, защищая населенный пункт от негативного воздействия КАД.</w:t>
      </w:r>
    </w:p>
    <w:p w:rsidR="00C23BC4" w:rsidRDefault="00D93506" w:rsidP="006F7C22">
      <w:pPr>
        <w:ind w:firstLine="709"/>
        <w:jc w:val="both"/>
        <w:rPr>
          <w:sz w:val="28"/>
          <w:szCs w:val="28"/>
        </w:rPr>
      </w:pPr>
      <w:r>
        <w:rPr>
          <w:sz w:val="28"/>
          <w:szCs w:val="28"/>
        </w:rPr>
        <w:t xml:space="preserve">Кроме того зеленые насаждения общего пользования в границах проектирования </w:t>
      </w:r>
      <w:r w:rsidR="003D5419">
        <w:rPr>
          <w:sz w:val="28"/>
          <w:szCs w:val="28"/>
        </w:rPr>
        <w:t xml:space="preserve">будут </w:t>
      </w:r>
      <w:r>
        <w:rPr>
          <w:sz w:val="28"/>
          <w:szCs w:val="28"/>
        </w:rPr>
        <w:t>представлены</w:t>
      </w:r>
      <w:r w:rsidRPr="00D93506">
        <w:rPr>
          <w:sz w:val="28"/>
          <w:szCs w:val="28"/>
        </w:rPr>
        <w:t xml:space="preserve"> </w:t>
      </w:r>
      <w:r w:rsidR="006A1609">
        <w:rPr>
          <w:sz w:val="28"/>
          <w:szCs w:val="28"/>
        </w:rPr>
        <w:t>озеленен</w:t>
      </w:r>
      <w:r w:rsidR="003D5419">
        <w:rPr>
          <w:sz w:val="28"/>
          <w:szCs w:val="28"/>
        </w:rPr>
        <w:t>ием</w:t>
      </w:r>
      <w:r w:rsidR="006A1609">
        <w:rPr>
          <w:sz w:val="28"/>
          <w:szCs w:val="28"/>
        </w:rPr>
        <w:t xml:space="preserve"> </w:t>
      </w:r>
      <w:r w:rsidR="003D5419">
        <w:rPr>
          <w:sz w:val="28"/>
          <w:szCs w:val="28"/>
        </w:rPr>
        <w:t>зоны</w:t>
      </w:r>
      <w:r w:rsidR="006A1609">
        <w:rPr>
          <w:sz w:val="28"/>
          <w:szCs w:val="28"/>
        </w:rPr>
        <w:t xml:space="preserve"> </w:t>
      </w:r>
      <w:r w:rsidRPr="004472A7">
        <w:rPr>
          <w:sz w:val="28"/>
          <w:szCs w:val="28"/>
        </w:rPr>
        <w:t>общественн</w:t>
      </w:r>
      <w:r w:rsidR="006A1609">
        <w:rPr>
          <w:sz w:val="28"/>
          <w:szCs w:val="28"/>
        </w:rPr>
        <w:t>о-делово</w:t>
      </w:r>
      <w:r w:rsidR="003D5419">
        <w:rPr>
          <w:sz w:val="28"/>
          <w:szCs w:val="28"/>
        </w:rPr>
        <w:t xml:space="preserve">го назначения </w:t>
      </w:r>
      <w:r w:rsidR="00C95E4D">
        <w:rPr>
          <w:sz w:val="28"/>
          <w:szCs w:val="28"/>
        </w:rPr>
        <w:t>вдоль Колтушского шоссе.</w:t>
      </w:r>
    </w:p>
    <w:p w:rsidR="001D691E" w:rsidRPr="001D691E" w:rsidRDefault="001D691E" w:rsidP="006F7C22">
      <w:pPr>
        <w:ind w:firstLine="709"/>
        <w:jc w:val="both"/>
        <w:rPr>
          <w:sz w:val="28"/>
          <w:szCs w:val="28"/>
        </w:rPr>
      </w:pPr>
      <w:r w:rsidRPr="00FC5F8E">
        <w:rPr>
          <w:sz w:val="28"/>
          <w:szCs w:val="28"/>
        </w:rPr>
        <w:t xml:space="preserve">Общая площадь зеленых насаждений общего пользования составит </w:t>
      </w:r>
      <w:r w:rsidR="00734923">
        <w:rPr>
          <w:sz w:val="28"/>
          <w:szCs w:val="28"/>
        </w:rPr>
        <w:t>порядка 16</w:t>
      </w:r>
      <w:r w:rsidRPr="00FC5F8E">
        <w:rPr>
          <w:sz w:val="28"/>
          <w:szCs w:val="28"/>
        </w:rPr>
        <w:t xml:space="preserve"> тыс</w:t>
      </w:r>
      <w:r w:rsidR="00FC5F8E">
        <w:rPr>
          <w:sz w:val="28"/>
          <w:szCs w:val="28"/>
        </w:rPr>
        <w:t>.</w:t>
      </w:r>
      <w:r w:rsidRPr="00FC5F8E">
        <w:rPr>
          <w:sz w:val="28"/>
          <w:szCs w:val="28"/>
        </w:rPr>
        <w:t xml:space="preserve"> м</w:t>
      </w:r>
      <w:proofErr w:type="gramStart"/>
      <w:r w:rsidRPr="00FC5F8E">
        <w:rPr>
          <w:sz w:val="28"/>
          <w:szCs w:val="28"/>
          <w:vertAlign w:val="superscript"/>
        </w:rPr>
        <w:t>2</w:t>
      </w:r>
      <w:proofErr w:type="gramEnd"/>
      <w:r w:rsidRPr="00FC5F8E">
        <w:rPr>
          <w:sz w:val="28"/>
          <w:szCs w:val="28"/>
        </w:rPr>
        <w:t>.</w:t>
      </w:r>
    </w:p>
    <w:p w:rsidR="009642C8" w:rsidRDefault="00C95E4D" w:rsidP="006F7C22">
      <w:pPr>
        <w:ind w:firstLine="709"/>
        <w:jc w:val="both"/>
        <w:rPr>
          <w:sz w:val="28"/>
          <w:szCs w:val="28"/>
        </w:rPr>
      </w:pPr>
      <w:r w:rsidRPr="001D691E">
        <w:rPr>
          <w:b/>
          <w:i/>
          <w:sz w:val="28"/>
          <w:szCs w:val="28"/>
        </w:rPr>
        <w:t>Зеленые насаждения ограниченного пользования</w:t>
      </w:r>
      <w:r w:rsidR="001D691E">
        <w:rPr>
          <w:sz w:val="28"/>
          <w:szCs w:val="28"/>
        </w:rPr>
        <w:t xml:space="preserve"> включают</w:t>
      </w:r>
      <w:r>
        <w:rPr>
          <w:sz w:val="28"/>
          <w:szCs w:val="28"/>
        </w:rPr>
        <w:t xml:space="preserve"> </w:t>
      </w:r>
      <w:r w:rsidR="00812354" w:rsidRPr="004472A7">
        <w:rPr>
          <w:sz w:val="28"/>
          <w:szCs w:val="28"/>
        </w:rPr>
        <w:t xml:space="preserve">посадки </w:t>
      </w:r>
      <w:r>
        <w:rPr>
          <w:sz w:val="28"/>
          <w:szCs w:val="28"/>
        </w:rPr>
        <w:t>на</w:t>
      </w:r>
      <w:r w:rsidR="00577F30">
        <w:rPr>
          <w:sz w:val="28"/>
          <w:szCs w:val="28"/>
        </w:rPr>
        <w:t xml:space="preserve"> территории жилой застройки</w:t>
      </w:r>
      <w:r w:rsidR="00812354">
        <w:rPr>
          <w:sz w:val="28"/>
          <w:szCs w:val="28"/>
        </w:rPr>
        <w:t>,</w:t>
      </w:r>
      <w:r w:rsidR="00812354" w:rsidRPr="004472A7">
        <w:rPr>
          <w:sz w:val="28"/>
          <w:szCs w:val="28"/>
        </w:rPr>
        <w:t xml:space="preserve"> </w:t>
      </w:r>
      <w:r w:rsidRPr="00812354">
        <w:rPr>
          <w:sz w:val="28"/>
          <w:szCs w:val="28"/>
        </w:rPr>
        <w:t>школ</w:t>
      </w:r>
      <w:r w:rsidR="001D691E">
        <w:rPr>
          <w:sz w:val="28"/>
          <w:szCs w:val="28"/>
        </w:rPr>
        <w:t xml:space="preserve">ы, детского сада, производственной зоны. </w:t>
      </w:r>
    </w:p>
    <w:p w:rsidR="001D691E" w:rsidRPr="00314A4B" w:rsidRDefault="001D691E" w:rsidP="006F7C22">
      <w:pPr>
        <w:ind w:firstLine="709"/>
        <w:jc w:val="both"/>
        <w:rPr>
          <w:sz w:val="28"/>
          <w:szCs w:val="28"/>
        </w:rPr>
      </w:pPr>
      <w:r w:rsidRPr="00314A4B">
        <w:rPr>
          <w:sz w:val="28"/>
          <w:szCs w:val="28"/>
        </w:rPr>
        <w:t xml:space="preserve">На территории </w:t>
      </w:r>
      <w:r>
        <w:rPr>
          <w:sz w:val="28"/>
          <w:szCs w:val="28"/>
        </w:rPr>
        <w:t xml:space="preserve">жилой </w:t>
      </w:r>
      <w:r w:rsidRPr="00314A4B">
        <w:rPr>
          <w:sz w:val="28"/>
          <w:szCs w:val="28"/>
        </w:rPr>
        <w:t xml:space="preserve">застройки </w:t>
      </w:r>
      <w:r>
        <w:rPr>
          <w:sz w:val="28"/>
          <w:szCs w:val="28"/>
        </w:rPr>
        <w:t>з</w:t>
      </w:r>
      <w:r w:rsidRPr="001D691E">
        <w:rPr>
          <w:sz w:val="28"/>
          <w:szCs w:val="28"/>
        </w:rPr>
        <w:t>еленые насаждения ограниченного пользования предназначены для повс</w:t>
      </w:r>
      <w:r w:rsidRPr="000514D9">
        <w:rPr>
          <w:sz w:val="28"/>
          <w:szCs w:val="28"/>
        </w:rPr>
        <w:t>едневного отдыха вблизи жилья</w:t>
      </w:r>
      <w:r>
        <w:rPr>
          <w:sz w:val="28"/>
          <w:szCs w:val="28"/>
        </w:rPr>
        <w:t xml:space="preserve">, </w:t>
      </w:r>
      <w:r w:rsidRPr="00314A4B">
        <w:rPr>
          <w:sz w:val="28"/>
          <w:szCs w:val="28"/>
        </w:rPr>
        <w:t xml:space="preserve">обеспеченность </w:t>
      </w:r>
      <w:r>
        <w:rPr>
          <w:sz w:val="28"/>
          <w:szCs w:val="28"/>
        </w:rPr>
        <w:t xml:space="preserve">ими </w:t>
      </w:r>
      <w:r w:rsidRPr="00314A4B">
        <w:rPr>
          <w:sz w:val="28"/>
          <w:szCs w:val="28"/>
        </w:rPr>
        <w:t>должна составл</w:t>
      </w:r>
      <w:r w:rsidR="009642C8">
        <w:rPr>
          <w:sz w:val="28"/>
          <w:szCs w:val="28"/>
        </w:rPr>
        <w:t xml:space="preserve">ять не менее 6 </w:t>
      </w:r>
      <w:r>
        <w:rPr>
          <w:sz w:val="28"/>
          <w:szCs w:val="28"/>
        </w:rPr>
        <w:t>м</w:t>
      </w:r>
      <w:proofErr w:type="gramStart"/>
      <w:r w:rsidR="009642C8">
        <w:rPr>
          <w:sz w:val="28"/>
          <w:szCs w:val="28"/>
          <w:vertAlign w:val="superscript"/>
        </w:rPr>
        <w:t>2</w:t>
      </w:r>
      <w:proofErr w:type="gramEnd"/>
      <w:r>
        <w:rPr>
          <w:sz w:val="28"/>
          <w:szCs w:val="28"/>
        </w:rPr>
        <w:t xml:space="preserve"> на человека</w:t>
      </w:r>
      <w:r w:rsidRPr="00314A4B">
        <w:rPr>
          <w:sz w:val="28"/>
          <w:szCs w:val="28"/>
        </w:rPr>
        <w:t xml:space="preserve"> (без учета площади озеленения школ</w:t>
      </w:r>
      <w:r>
        <w:rPr>
          <w:sz w:val="28"/>
          <w:szCs w:val="28"/>
        </w:rPr>
        <w:t>ы и детского сада</w:t>
      </w:r>
      <w:r w:rsidRPr="00314A4B">
        <w:rPr>
          <w:sz w:val="28"/>
          <w:szCs w:val="28"/>
        </w:rPr>
        <w:t xml:space="preserve">). Для посадок следует использовать декоративные породы деревьев и кустарников, не требующие специального ухода. </w:t>
      </w:r>
    </w:p>
    <w:p w:rsidR="001D691E" w:rsidRPr="00314A4B" w:rsidRDefault="001D691E" w:rsidP="006F7C22">
      <w:pPr>
        <w:ind w:firstLine="709"/>
        <w:jc w:val="both"/>
        <w:rPr>
          <w:sz w:val="28"/>
          <w:szCs w:val="28"/>
        </w:rPr>
      </w:pPr>
      <w:r w:rsidRPr="00314A4B">
        <w:rPr>
          <w:sz w:val="28"/>
          <w:szCs w:val="28"/>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 общей площади этих объектов.</w:t>
      </w:r>
    </w:p>
    <w:p w:rsidR="001D691E" w:rsidRPr="003C33DF" w:rsidRDefault="001D691E" w:rsidP="006F7C22">
      <w:pPr>
        <w:ind w:firstLine="709"/>
        <w:jc w:val="both"/>
        <w:rPr>
          <w:sz w:val="28"/>
          <w:szCs w:val="28"/>
        </w:rPr>
      </w:pPr>
      <w:r w:rsidRPr="00314A4B">
        <w:rPr>
          <w:sz w:val="28"/>
          <w:szCs w:val="28"/>
        </w:rPr>
        <w:t xml:space="preserve">Озеленение территорий производственных </w:t>
      </w:r>
      <w:r w:rsidR="009642C8">
        <w:rPr>
          <w:sz w:val="28"/>
          <w:szCs w:val="28"/>
        </w:rPr>
        <w:t xml:space="preserve">зон </w:t>
      </w:r>
      <w:r w:rsidRPr="00314A4B">
        <w:rPr>
          <w:sz w:val="28"/>
          <w:szCs w:val="28"/>
        </w:rPr>
        <w:t>необходимо осуществлять с учетом санитарных и технологических особенностей производства, функциональных и противопожарных</w:t>
      </w:r>
      <w:r w:rsidRPr="003C33DF">
        <w:rPr>
          <w:sz w:val="28"/>
          <w:szCs w:val="28"/>
        </w:rPr>
        <w:t xml:space="preserve"> требований, а также архитектурных особенностей планировки и застройки.</w:t>
      </w:r>
    </w:p>
    <w:p w:rsidR="001D691E" w:rsidRPr="003C33DF" w:rsidRDefault="001D691E" w:rsidP="006F7C22">
      <w:pPr>
        <w:ind w:firstLine="709"/>
        <w:jc w:val="both"/>
        <w:rPr>
          <w:sz w:val="28"/>
          <w:szCs w:val="28"/>
        </w:rPr>
      </w:pPr>
      <w:r w:rsidRPr="003C33DF">
        <w:rPr>
          <w:b/>
          <w:i/>
          <w:sz w:val="28"/>
          <w:szCs w:val="28"/>
        </w:rPr>
        <w:t xml:space="preserve">Зеленые насаждения специального назначения </w:t>
      </w:r>
      <w:r w:rsidRPr="003C33DF">
        <w:rPr>
          <w:sz w:val="28"/>
          <w:szCs w:val="28"/>
        </w:rPr>
        <w:t xml:space="preserve">включают посадки на улицах, вдоль автомобильных дорог, озелененные территории санитарно-защитных </w:t>
      </w:r>
      <w:r>
        <w:rPr>
          <w:sz w:val="28"/>
          <w:szCs w:val="28"/>
        </w:rPr>
        <w:t>зон.</w:t>
      </w:r>
    </w:p>
    <w:p w:rsidR="00E331B2" w:rsidRPr="007E295B" w:rsidRDefault="00E331B2" w:rsidP="006F7C22">
      <w:pPr>
        <w:pStyle w:val="32"/>
        <w:spacing w:after="0"/>
        <w:ind w:firstLine="709"/>
        <w:jc w:val="both"/>
        <w:rPr>
          <w:color w:val="000000"/>
          <w:sz w:val="28"/>
          <w:szCs w:val="28"/>
        </w:rPr>
      </w:pPr>
      <w:r w:rsidRPr="007E295B">
        <w:rPr>
          <w:color w:val="000000"/>
          <w:sz w:val="28"/>
          <w:szCs w:val="28"/>
        </w:rPr>
        <w:t>Зеленые насаждения специального назначения на улицах предназначены для защиты зданий и пешеходов от шума, пыли, выхлопных газов, а также ветра и снеговых заносов. Для данного вида насаждений рекомендуется использование многоярусных полупроницаемых конструкций посадок из газоустойчивых пород (лиственница, боярышник, кизильник). При этом следует учитывать направление преобладающих ветров и возможности складирования снега на разделительных полосах.</w:t>
      </w:r>
    </w:p>
    <w:p w:rsidR="001D691E" w:rsidRPr="003C33DF" w:rsidRDefault="001D691E" w:rsidP="006F7C22">
      <w:pPr>
        <w:ind w:firstLine="709"/>
        <w:jc w:val="both"/>
        <w:rPr>
          <w:sz w:val="28"/>
          <w:szCs w:val="28"/>
        </w:rPr>
      </w:pPr>
      <w:r w:rsidRPr="003C33DF">
        <w:rPr>
          <w:sz w:val="28"/>
          <w:szCs w:val="28"/>
        </w:rPr>
        <w:t xml:space="preserve">Санитарно-защитные зоны – озелененные и благоустроенные территории между предприятиями, являющимися источниками негативного воздействия на </w:t>
      </w:r>
      <w:r w:rsidRPr="003C33DF">
        <w:rPr>
          <w:sz w:val="28"/>
          <w:szCs w:val="28"/>
        </w:rPr>
        <w:lastRenderedPageBreak/>
        <w:t>окру</w:t>
      </w:r>
      <w:r>
        <w:rPr>
          <w:sz w:val="28"/>
          <w:szCs w:val="28"/>
        </w:rPr>
        <w:t xml:space="preserve">жающую среду, и жилой зоной, а также другими нормируемыми территориями </w:t>
      </w:r>
      <w:r w:rsidRPr="003C33DF">
        <w:rPr>
          <w:sz w:val="28"/>
          <w:szCs w:val="28"/>
        </w:rPr>
        <w:t xml:space="preserve">- являются одним из важных структурных элементов производственной зоны.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w:t>
      </w:r>
      <w:r w:rsidRPr="0082007C">
        <w:rPr>
          <w:sz w:val="28"/>
          <w:szCs w:val="28"/>
        </w:rPr>
        <w:t xml:space="preserve">Минимальная площадь озеленения санитарно-защитной зоны </w:t>
      </w:r>
      <w:r w:rsidR="00D00275" w:rsidRPr="0082007C">
        <w:rPr>
          <w:sz w:val="28"/>
          <w:szCs w:val="28"/>
        </w:rPr>
        <w:t xml:space="preserve">предприятий </w:t>
      </w:r>
      <w:r w:rsidR="0082007C" w:rsidRPr="0082007C">
        <w:rPr>
          <w:sz w:val="28"/>
          <w:szCs w:val="28"/>
          <w:lang w:val="en-US"/>
        </w:rPr>
        <w:t>V</w:t>
      </w:r>
      <w:r w:rsidR="0082007C" w:rsidRPr="0082007C">
        <w:rPr>
          <w:sz w:val="28"/>
          <w:szCs w:val="28"/>
        </w:rPr>
        <w:t xml:space="preserve"> класса опасности должна составлять</w:t>
      </w:r>
      <w:r w:rsidRPr="0082007C">
        <w:rPr>
          <w:sz w:val="28"/>
          <w:szCs w:val="28"/>
        </w:rPr>
        <w:t xml:space="preserve"> 60 %</w:t>
      </w:r>
      <w:r w:rsidR="0082007C">
        <w:rPr>
          <w:sz w:val="28"/>
          <w:szCs w:val="28"/>
        </w:rPr>
        <w:t xml:space="preserve">, </w:t>
      </w:r>
      <w:r w:rsidR="009C3E88" w:rsidRPr="0082007C">
        <w:rPr>
          <w:sz w:val="28"/>
          <w:szCs w:val="28"/>
        </w:rPr>
        <w:t>со стороны жилых и общественно-деловых зон необходимо предусматривать</w:t>
      </w:r>
      <w:r w:rsidR="009C3E88">
        <w:rPr>
          <w:sz w:val="28"/>
          <w:szCs w:val="28"/>
        </w:rPr>
        <w:t xml:space="preserve"> полосу древесно-кустарниковых насаждений шириной не менее 20 м.</w:t>
      </w:r>
      <w:r w:rsidR="0082007C">
        <w:rPr>
          <w:sz w:val="28"/>
          <w:szCs w:val="28"/>
        </w:rPr>
        <w:t xml:space="preserve"> </w:t>
      </w:r>
      <w:r w:rsidRPr="003C33DF">
        <w:rPr>
          <w:sz w:val="28"/>
          <w:szCs w:val="28"/>
        </w:rPr>
        <w:t>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20227A" w:rsidRDefault="0020227A" w:rsidP="000F3363">
      <w:pPr>
        <w:jc w:val="both"/>
      </w:pPr>
    </w:p>
    <w:p w:rsidR="0020227A" w:rsidRPr="00D54CBA" w:rsidRDefault="0020227A" w:rsidP="000B4BC1">
      <w:pPr>
        <w:pStyle w:val="1"/>
      </w:pPr>
      <w:bookmarkStart w:id="177" w:name="_Toc169602791"/>
      <w:bookmarkStart w:id="178" w:name="_Toc336336196"/>
      <w:bookmarkStart w:id="179" w:name="_Toc394915451"/>
      <w:bookmarkStart w:id="180" w:name="_Toc395171813"/>
      <w:bookmarkStart w:id="181" w:name="_Toc395171867"/>
      <w:bookmarkStart w:id="182" w:name="_Toc395172011"/>
      <w:bookmarkStart w:id="183" w:name="_Toc399944064"/>
      <w:r w:rsidRPr="00D54CBA">
        <w:t>11. Санитарная очистка</w:t>
      </w:r>
      <w:bookmarkEnd w:id="177"/>
      <w:bookmarkEnd w:id="178"/>
      <w:bookmarkEnd w:id="179"/>
      <w:bookmarkEnd w:id="180"/>
      <w:bookmarkEnd w:id="181"/>
      <w:bookmarkEnd w:id="182"/>
      <w:bookmarkEnd w:id="183"/>
    </w:p>
    <w:p w:rsidR="00F0378A" w:rsidRPr="00F0378A" w:rsidRDefault="00F0378A" w:rsidP="00F0378A"/>
    <w:p w:rsidR="00AE5178" w:rsidRPr="00227C9D" w:rsidRDefault="00AE5178" w:rsidP="006000B3">
      <w:pPr>
        <w:pStyle w:val="af9"/>
        <w:spacing w:after="0"/>
        <w:ind w:left="0" w:firstLine="709"/>
        <w:jc w:val="both"/>
        <w:rPr>
          <w:sz w:val="28"/>
          <w:szCs w:val="28"/>
        </w:rPr>
      </w:pPr>
      <w:bookmarkStart w:id="184" w:name="_Toc169602792"/>
      <w:bookmarkStart w:id="185" w:name="_Toc336336198"/>
      <w:bookmarkStart w:id="186" w:name="_Toc394915452"/>
      <w:bookmarkEnd w:id="108"/>
      <w:r w:rsidRPr="00227C9D">
        <w:rPr>
          <w:sz w:val="28"/>
          <w:szCs w:val="28"/>
        </w:rPr>
        <w:t>Мероприятия по санитарной очистке территорий разработаны с учетом с требований СанПиН 42-128-4690-88 «Санитарные правила содержания населенных мест», Правил и норм технической эксплуатации жилищного фонда, утв. Постановлением Госстроя России от 27.09.2003 г. № 170.</w:t>
      </w:r>
    </w:p>
    <w:p w:rsidR="00AE5178" w:rsidRDefault="00AE5178" w:rsidP="006000B3">
      <w:pPr>
        <w:pStyle w:val="af9"/>
        <w:spacing w:after="0"/>
        <w:ind w:left="0" w:firstLine="709"/>
        <w:jc w:val="both"/>
        <w:rPr>
          <w:sz w:val="28"/>
          <w:szCs w:val="28"/>
        </w:rPr>
      </w:pPr>
      <w:r w:rsidRPr="00006447">
        <w:rPr>
          <w:sz w:val="28"/>
          <w:szCs w:val="28"/>
        </w:rPr>
        <w:t xml:space="preserve">Проектом </w:t>
      </w:r>
      <w:r>
        <w:rPr>
          <w:sz w:val="28"/>
          <w:szCs w:val="28"/>
        </w:rPr>
        <w:t xml:space="preserve">планировки </w:t>
      </w:r>
      <w:r w:rsidRPr="00006447">
        <w:rPr>
          <w:sz w:val="28"/>
          <w:szCs w:val="28"/>
        </w:rPr>
        <w:t>предусматривается развитие обязательной планово-регулярной системы санитарной очистки территории</w:t>
      </w:r>
      <w:r>
        <w:rPr>
          <w:sz w:val="28"/>
          <w:szCs w:val="28"/>
        </w:rPr>
        <w:t xml:space="preserve"> микрорайона</w:t>
      </w:r>
      <w:r w:rsidRPr="00006447">
        <w:rPr>
          <w:sz w:val="28"/>
          <w:szCs w:val="28"/>
        </w:rPr>
        <w:t xml:space="preserve">. Организация очистки намечается ликвидационным методом с вывозом бытового мусора, смета с улиц к местам утилизации. </w:t>
      </w:r>
    </w:p>
    <w:p w:rsidR="00AE5178" w:rsidRDefault="00AE5178" w:rsidP="006000B3">
      <w:pPr>
        <w:pStyle w:val="a7"/>
        <w:tabs>
          <w:tab w:val="left" w:pos="1500"/>
        </w:tabs>
        <w:suppressAutoHyphens/>
        <w:ind w:firstLine="709"/>
        <w:rPr>
          <w:b w:val="0"/>
          <w:szCs w:val="28"/>
        </w:rPr>
      </w:pPr>
      <w:r w:rsidRPr="00F0378A">
        <w:rPr>
          <w:b w:val="0"/>
          <w:szCs w:val="28"/>
        </w:rPr>
        <w:t>В соответствии с генеральным планом Заневского сельского поселения вывоз твердых бытовых отходов предусмотрен на мусороперерабатывающий завод ГУП «МПБО-2», расположенный на территории Заневского сельского поселения и на полигон «Северная Самарка» (ПТО-2), расположенный на территории муниципального образования Разметелевское сельское поселение Всеволожского муниципально</w:t>
      </w:r>
      <w:r>
        <w:rPr>
          <w:b w:val="0"/>
          <w:szCs w:val="28"/>
        </w:rPr>
        <w:t>го района Ленинградской области.</w:t>
      </w:r>
    </w:p>
    <w:p w:rsidR="00AE5178" w:rsidRDefault="00AE5178" w:rsidP="006000B3">
      <w:pPr>
        <w:pStyle w:val="a7"/>
        <w:tabs>
          <w:tab w:val="left" w:pos="1500"/>
        </w:tabs>
        <w:suppressAutoHyphens/>
        <w:ind w:firstLine="709"/>
        <w:rPr>
          <w:b w:val="0"/>
          <w:szCs w:val="28"/>
        </w:rPr>
      </w:pPr>
      <w:proofErr w:type="gramStart"/>
      <w:r w:rsidRPr="005D5611">
        <w:rPr>
          <w:b w:val="0"/>
          <w:szCs w:val="28"/>
        </w:rPr>
        <w:t>Норма накопления отходов для расчета образуемых объемов бытовых отходов принимается в соответствии с</w:t>
      </w:r>
      <w:r>
        <w:rPr>
          <w:b w:val="0"/>
          <w:szCs w:val="28"/>
        </w:rPr>
        <w:t xml:space="preserve"> Приложением к р</w:t>
      </w:r>
      <w:r w:rsidRPr="005D5611">
        <w:rPr>
          <w:b w:val="0"/>
          <w:szCs w:val="28"/>
        </w:rPr>
        <w:t>ешению Совета депутатов</w:t>
      </w:r>
      <w:r>
        <w:rPr>
          <w:b w:val="0"/>
          <w:szCs w:val="28"/>
        </w:rPr>
        <w:t xml:space="preserve"> </w:t>
      </w:r>
      <w:r w:rsidRPr="005D5611">
        <w:rPr>
          <w:b w:val="0"/>
          <w:szCs w:val="28"/>
        </w:rPr>
        <w:t>МО «Заневское сельское поселение»</w:t>
      </w:r>
      <w:r>
        <w:rPr>
          <w:b w:val="0"/>
          <w:szCs w:val="28"/>
        </w:rPr>
        <w:t xml:space="preserve"> </w:t>
      </w:r>
      <w:r w:rsidRPr="005D5611">
        <w:rPr>
          <w:b w:val="0"/>
          <w:szCs w:val="28"/>
        </w:rPr>
        <w:t>от 25.11.2010 г. № 62</w:t>
      </w:r>
      <w:r>
        <w:rPr>
          <w:b w:val="0"/>
          <w:szCs w:val="28"/>
        </w:rPr>
        <w:t xml:space="preserve"> «Нормы</w:t>
      </w:r>
      <w:r w:rsidRPr="005D5611">
        <w:rPr>
          <w:b w:val="0"/>
          <w:szCs w:val="28"/>
        </w:rPr>
        <w:t xml:space="preserve"> накопления твердых бытовых отходов (ТБО)</w:t>
      </w:r>
      <w:r>
        <w:rPr>
          <w:b w:val="0"/>
          <w:szCs w:val="28"/>
        </w:rPr>
        <w:t xml:space="preserve"> </w:t>
      </w:r>
      <w:r w:rsidRPr="005D5611">
        <w:rPr>
          <w:b w:val="0"/>
          <w:szCs w:val="28"/>
        </w:rPr>
        <w:t>для населения жилищного фонда населенных</w:t>
      </w:r>
      <w:r>
        <w:rPr>
          <w:b w:val="0"/>
          <w:szCs w:val="28"/>
        </w:rPr>
        <w:t xml:space="preserve"> </w:t>
      </w:r>
      <w:r w:rsidRPr="005D5611">
        <w:rPr>
          <w:b w:val="0"/>
          <w:szCs w:val="28"/>
        </w:rPr>
        <w:t>пунктов МО «Заневское сельское поселение»</w:t>
      </w:r>
      <w:r>
        <w:rPr>
          <w:b w:val="0"/>
          <w:szCs w:val="28"/>
        </w:rPr>
        <w:t xml:space="preserve"> и составляет </w:t>
      </w:r>
      <w:r w:rsidRPr="005D5611">
        <w:rPr>
          <w:b w:val="0"/>
          <w:szCs w:val="28"/>
        </w:rPr>
        <w:t>на 1 человека</w:t>
      </w:r>
      <w:r>
        <w:rPr>
          <w:b w:val="0"/>
          <w:szCs w:val="28"/>
        </w:rPr>
        <w:t xml:space="preserve"> 2,05 м</w:t>
      </w:r>
      <w:r>
        <w:rPr>
          <w:b w:val="0"/>
          <w:szCs w:val="28"/>
          <w:vertAlign w:val="superscript"/>
        </w:rPr>
        <w:t>3</w:t>
      </w:r>
      <w:r>
        <w:rPr>
          <w:b w:val="0"/>
          <w:szCs w:val="28"/>
        </w:rPr>
        <w:t>/год для благоустроенного жилищного фонда.</w:t>
      </w:r>
      <w:proofErr w:type="gramEnd"/>
    </w:p>
    <w:p w:rsidR="00AE5178" w:rsidRPr="00AA12BE" w:rsidRDefault="00AE5178" w:rsidP="006000B3">
      <w:pPr>
        <w:pStyle w:val="a7"/>
        <w:tabs>
          <w:tab w:val="left" w:pos="1500"/>
        </w:tabs>
        <w:suppressAutoHyphens/>
        <w:ind w:firstLine="709"/>
        <w:rPr>
          <w:b w:val="0"/>
          <w:szCs w:val="28"/>
        </w:rPr>
      </w:pPr>
      <w:r w:rsidRPr="00EF1542">
        <w:rPr>
          <w:b w:val="0"/>
          <w:szCs w:val="28"/>
        </w:rPr>
        <w:t>В состав ТБО входят крупногабаритные отходы (КГО). К крупногабаритным отходам относятся отходы, по габаритам не помещающиеся в стандартные контейнеры вместимостью 0,75 м</w:t>
      </w:r>
      <w:r w:rsidRPr="00EF1542">
        <w:rPr>
          <w:b w:val="0"/>
          <w:szCs w:val="28"/>
          <w:vertAlign w:val="superscript"/>
        </w:rPr>
        <w:t>3</w:t>
      </w:r>
      <w:r w:rsidRPr="00EF1542">
        <w:rPr>
          <w:b w:val="0"/>
          <w:szCs w:val="28"/>
        </w:rPr>
        <w:t>.</w:t>
      </w:r>
      <w:r>
        <w:rPr>
          <w:b w:val="0"/>
          <w:szCs w:val="28"/>
        </w:rPr>
        <w:t xml:space="preserve"> Согласно указанному Приложению для благоустроенного жилищного фонда норма накопления таких </w:t>
      </w:r>
      <w:r w:rsidRPr="00AA12BE">
        <w:rPr>
          <w:b w:val="0"/>
          <w:szCs w:val="28"/>
        </w:rPr>
        <w:t>отходов составляет на 1 человека 0,29 м</w:t>
      </w:r>
      <w:r w:rsidRPr="00AA12BE">
        <w:rPr>
          <w:b w:val="0"/>
          <w:szCs w:val="28"/>
          <w:vertAlign w:val="superscript"/>
        </w:rPr>
        <w:t>3</w:t>
      </w:r>
      <w:r w:rsidRPr="00AA12BE">
        <w:rPr>
          <w:b w:val="0"/>
          <w:szCs w:val="28"/>
        </w:rPr>
        <w:t>/год.</w:t>
      </w:r>
    </w:p>
    <w:p w:rsidR="00AE5178" w:rsidRPr="00AA12BE" w:rsidRDefault="00AE5178" w:rsidP="006000B3">
      <w:pPr>
        <w:ind w:firstLine="709"/>
        <w:jc w:val="both"/>
        <w:rPr>
          <w:sz w:val="28"/>
          <w:szCs w:val="28"/>
        </w:rPr>
      </w:pPr>
      <w:r w:rsidRPr="00AA12BE">
        <w:rPr>
          <w:sz w:val="28"/>
          <w:szCs w:val="28"/>
        </w:rPr>
        <w:t>Объем ТБО от учреждений торговли принят укрупненно 0,</w:t>
      </w:r>
      <w:r w:rsidR="001F5996" w:rsidRPr="00AA12BE">
        <w:rPr>
          <w:sz w:val="28"/>
          <w:szCs w:val="28"/>
        </w:rPr>
        <w:t>8</w:t>
      </w:r>
      <w:r w:rsidRPr="00AA12BE">
        <w:rPr>
          <w:sz w:val="28"/>
          <w:szCs w:val="28"/>
        </w:rPr>
        <w:t xml:space="preserve"> м</w:t>
      </w:r>
      <w:r w:rsidRPr="00AA12BE">
        <w:rPr>
          <w:sz w:val="28"/>
          <w:szCs w:val="28"/>
          <w:vertAlign w:val="superscript"/>
        </w:rPr>
        <w:t xml:space="preserve">3 </w:t>
      </w:r>
      <w:r w:rsidRPr="00AA12BE">
        <w:rPr>
          <w:sz w:val="28"/>
          <w:szCs w:val="28"/>
        </w:rPr>
        <w:t>с 1м</w:t>
      </w:r>
      <w:r w:rsidRPr="00AA12BE">
        <w:rPr>
          <w:sz w:val="28"/>
          <w:szCs w:val="28"/>
          <w:vertAlign w:val="superscript"/>
        </w:rPr>
        <w:t xml:space="preserve">2 </w:t>
      </w:r>
      <w:r w:rsidRPr="00AA12BE">
        <w:rPr>
          <w:sz w:val="28"/>
          <w:szCs w:val="28"/>
        </w:rPr>
        <w:t xml:space="preserve">торговой площади. В проекте предлагается размещение </w:t>
      </w:r>
      <w:r w:rsidR="00AA12BE" w:rsidRPr="00AA12BE">
        <w:rPr>
          <w:sz w:val="28"/>
          <w:szCs w:val="28"/>
        </w:rPr>
        <w:t xml:space="preserve">объектов </w:t>
      </w:r>
      <w:r w:rsidR="00E73445">
        <w:rPr>
          <w:sz w:val="28"/>
          <w:szCs w:val="28"/>
        </w:rPr>
        <w:t>розничной торговли</w:t>
      </w:r>
      <w:r w:rsidRPr="00AA12BE">
        <w:rPr>
          <w:sz w:val="28"/>
          <w:szCs w:val="28"/>
        </w:rPr>
        <w:t xml:space="preserve"> торговой площад</w:t>
      </w:r>
      <w:r w:rsidR="00E73445">
        <w:rPr>
          <w:sz w:val="28"/>
          <w:szCs w:val="28"/>
        </w:rPr>
        <w:t>и</w:t>
      </w:r>
      <w:r w:rsidRPr="00AA12BE">
        <w:rPr>
          <w:sz w:val="28"/>
          <w:szCs w:val="28"/>
        </w:rPr>
        <w:t xml:space="preserve"> </w:t>
      </w:r>
      <w:r w:rsidR="001F5996" w:rsidRPr="00AA12BE">
        <w:rPr>
          <w:sz w:val="28"/>
          <w:szCs w:val="28"/>
        </w:rPr>
        <w:t>600</w:t>
      </w:r>
      <w:r w:rsidRPr="00AA12BE">
        <w:rPr>
          <w:sz w:val="28"/>
          <w:szCs w:val="28"/>
        </w:rPr>
        <w:t xml:space="preserve"> м</w:t>
      </w:r>
      <w:proofErr w:type="gramStart"/>
      <w:r w:rsidRPr="00AA12BE">
        <w:rPr>
          <w:sz w:val="28"/>
          <w:szCs w:val="28"/>
          <w:vertAlign w:val="superscript"/>
        </w:rPr>
        <w:t>2</w:t>
      </w:r>
      <w:proofErr w:type="gramEnd"/>
      <w:r w:rsidR="00E73445">
        <w:rPr>
          <w:sz w:val="28"/>
          <w:szCs w:val="28"/>
        </w:rPr>
        <w:t xml:space="preserve">, </w:t>
      </w:r>
      <w:r w:rsidR="00AA12BE" w:rsidRPr="00AA12BE">
        <w:rPr>
          <w:sz w:val="28"/>
          <w:szCs w:val="28"/>
        </w:rPr>
        <w:t>встроенных в многоэтажные жилые дома</w:t>
      </w:r>
      <w:r w:rsidR="00734923">
        <w:rPr>
          <w:sz w:val="28"/>
          <w:szCs w:val="28"/>
        </w:rPr>
        <w:t>.</w:t>
      </w:r>
    </w:p>
    <w:p w:rsidR="00AE5178" w:rsidRPr="001F72C9" w:rsidRDefault="00AE5178" w:rsidP="006000B3">
      <w:pPr>
        <w:ind w:firstLine="709"/>
        <w:jc w:val="both"/>
        <w:rPr>
          <w:sz w:val="28"/>
          <w:szCs w:val="28"/>
        </w:rPr>
      </w:pPr>
      <w:r w:rsidRPr="00AA12BE">
        <w:rPr>
          <w:sz w:val="28"/>
          <w:szCs w:val="28"/>
        </w:rPr>
        <w:lastRenderedPageBreak/>
        <w:t>Проектом</w:t>
      </w:r>
      <w:r w:rsidRPr="001F72C9">
        <w:rPr>
          <w:sz w:val="28"/>
          <w:szCs w:val="28"/>
        </w:rPr>
        <w:t xml:space="preserve"> предусматривается планово-регулярная уборка усовершенствованных покрытий в летнее и зимнее время. Уличный смет при уборке территории </w:t>
      </w:r>
      <w:r w:rsidRPr="005C39BC">
        <w:rPr>
          <w:sz w:val="28"/>
          <w:szCs w:val="28"/>
        </w:rPr>
        <w:t>принят 10 кг/14 л (среднее значение показателя таблицы 60 РНГП) с 1 м</w:t>
      </w:r>
      <w:proofErr w:type="gramStart"/>
      <w:r w:rsidRPr="005C39BC">
        <w:rPr>
          <w:sz w:val="28"/>
          <w:szCs w:val="28"/>
          <w:vertAlign w:val="superscript"/>
        </w:rPr>
        <w:t>2</w:t>
      </w:r>
      <w:proofErr w:type="gramEnd"/>
      <w:r w:rsidRPr="005C39BC">
        <w:rPr>
          <w:sz w:val="28"/>
          <w:szCs w:val="28"/>
        </w:rPr>
        <w:t xml:space="preserve"> усовершенствованных</w:t>
      </w:r>
      <w:r w:rsidRPr="001F72C9">
        <w:rPr>
          <w:sz w:val="28"/>
          <w:szCs w:val="28"/>
        </w:rPr>
        <w:t xml:space="preserve"> покрытий. </w:t>
      </w:r>
      <w:r w:rsidRPr="001F72C9">
        <w:rPr>
          <w:bCs/>
          <w:sz w:val="28"/>
          <w:szCs w:val="28"/>
        </w:rPr>
        <w:t xml:space="preserve">По расчету уличный смет собирается с </w:t>
      </w:r>
      <w:r w:rsidR="00172560" w:rsidRPr="00172560">
        <w:rPr>
          <w:bCs/>
          <w:sz w:val="28"/>
          <w:szCs w:val="28"/>
        </w:rPr>
        <w:t xml:space="preserve">99064 </w:t>
      </w:r>
      <w:r w:rsidRPr="00172560">
        <w:rPr>
          <w:bCs/>
          <w:sz w:val="28"/>
          <w:szCs w:val="28"/>
        </w:rPr>
        <w:t>м</w:t>
      </w:r>
      <w:proofErr w:type="gramStart"/>
      <w:r w:rsidRPr="00172560">
        <w:rPr>
          <w:bCs/>
          <w:sz w:val="28"/>
          <w:szCs w:val="28"/>
          <w:vertAlign w:val="superscript"/>
        </w:rPr>
        <w:t>2</w:t>
      </w:r>
      <w:proofErr w:type="gramEnd"/>
      <w:r w:rsidRPr="00172560">
        <w:rPr>
          <w:bCs/>
          <w:sz w:val="28"/>
          <w:szCs w:val="28"/>
        </w:rPr>
        <w:t xml:space="preserve"> усовершенствованных</w:t>
      </w:r>
      <w:r w:rsidRPr="001F72C9">
        <w:rPr>
          <w:bCs/>
          <w:sz w:val="28"/>
          <w:szCs w:val="28"/>
        </w:rPr>
        <w:t xml:space="preserve"> покрытий на всей территории проектирования. </w:t>
      </w:r>
    </w:p>
    <w:p w:rsidR="00AE5178" w:rsidRPr="0060406A" w:rsidRDefault="00AE5178" w:rsidP="006000B3">
      <w:pPr>
        <w:ind w:firstLine="709"/>
        <w:jc w:val="both"/>
        <w:rPr>
          <w:sz w:val="28"/>
          <w:szCs w:val="28"/>
        </w:rPr>
      </w:pPr>
      <w:r w:rsidRPr="0060406A">
        <w:rPr>
          <w:sz w:val="28"/>
          <w:szCs w:val="28"/>
        </w:rPr>
        <w:t>Исходные данные для расчетов и общее количество бытовых</w:t>
      </w:r>
      <w:r w:rsidR="002062B4">
        <w:rPr>
          <w:sz w:val="28"/>
          <w:szCs w:val="28"/>
        </w:rPr>
        <w:t xml:space="preserve"> отходов приведены в таблице 11-</w:t>
      </w:r>
      <w:r w:rsidRPr="0060406A">
        <w:rPr>
          <w:sz w:val="28"/>
          <w:szCs w:val="28"/>
        </w:rPr>
        <w:t>1</w:t>
      </w:r>
      <w:r w:rsidR="002062B4">
        <w:rPr>
          <w:sz w:val="28"/>
          <w:szCs w:val="28"/>
        </w:rPr>
        <w:t>.</w:t>
      </w:r>
    </w:p>
    <w:p w:rsidR="00AE5178" w:rsidRPr="0060406A" w:rsidRDefault="00AE5178" w:rsidP="006000B3">
      <w:pPr>
        <w:ind w:firstLine="709"/>
        <w:jc w:val="both"/>
        <w:rPr>
          <w:sz w:val="28"/>
          <w:szCs w:val="28"/>
        </w:rPr>
      </w:pPr>
    </w:p>
    <w:p w:rsidR="00AE5178" w:rsidRPr="0060406A" w:rsidRDefault="002062B4" w:rsidP="00AE5178">
      <w:pPr>
        <w:ind w:firstLine="708"/>
        <w:jc w:val="both"/>
        <w:rPr>
          <w:bCs/>
          <w:sz w:val="28"/>
          <w:szCs w:val="28"/>
        </w:rPr>
      </w:pPr>
      <w:r>
        <w:rPr>
          <w:bCs/>
          <w:sz w:val="28"/>
          <w:szCs w:val="28"/>
        </w:rPr>
        <w:t>Таблица 11-</w:t>
      </w:r>
      <w:r w:rsidR="00AE5178" w:rsidRPr="0060406A">
        <w:rPr>
          <w:bCs/>
          <w:sz w:val="28"/>
          <w:szCs w:val="28"/>
        </w:rPr>
        <w:t>1 - Годовой объем отходов</w:t>
      </w:r>
    </w:p>
    <w:p w:rsidR="00AE5178" w:rsidRPr="0060406A" w:rsidRDefault="00AE5178" w:rsidP="00AE5178">
      <w:pPr>
        <w:ind w:firstLine="708"/>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0"/>
        <w:gridCol w:w="2518"/>
      </w:tblGrid>
      <w:tr w:rsidR="00AE5178" w:rsidRPr="005C39BC" w:rsidTr="000E2A1D">
        <w:trPr>
          <w:trHeight w:val="549"/>
          <w:tblHeader/>
        </w:trPr>
        <w:tc>
          <w:tcPr>
            <w:tcW w:w="4503" w:type="dxa"/>
            <w:vAlign w:val="center"/>
          </w:tcPr>
          <w:p w:rsidR="00AE5178" w:rsidRPr="005C39BC" w:rsidRDefault="00AE5178" w:rsidP="000E2A1D">
            <w:pPr>
              <w:tabs>
                <w:tab w:val="center" w:pos="4677"/>
                <w:tab w:val="right" w:pos="9355"/>
              </w:tabs>
              <w:jc w:val="center"/>
              <w:rPr>
                <w:bCs/>
              </w:rPr>
            </w:pPr>
            <w:r w:rsidRPr="005C39BC">
              <w:rPr>
                <w:bCs/>
              </w:rPr>
              <w:t>Показатель</w:t>
            </w:r>
          </w:p>
        </w:tc>
        <w:tc>
          <w:tcPr>
            <w:tcW w:w="2550" w:type="dxa"/>
            <w:vAlign w:val="center"/>
          </w:tcPr>
          <w:p w:rsidR="00AE5178" w:rsidRPr="005C39BC" w:rsidRDefault="00AE5178" w:rsidP="000E2A1D">
            <w:pPr>
              <w:tabs>
                <w:tab w:val="center" w:pos="4677"/>
                <w:tab w:val="right" w:pos="9355"/>
              </w:tabs>
              <w:jc w:val="center"/>
              <w:rPr>
                <w:bCs/>
              </w:rPr>
            </w:pPr>
            <w:r w:rsidRPr="005C39BC">
              <w:rPr>
                <w:bCs/>
              </w:rPr>
              <w:t>Единица измерения</w:t>
            </w:r>
          </w:p>
        </w:tc>
        <w:tc>
          <w:tcPr>
            <w:tcW w:w="2518" w:type="dxa"/>
            <w:vAlign w:val="center"/>
          </w:tcPr>
          <w:p w:rsidR="00AE5178" w:rsidRPr="005C39BC" w:rsidRDefault="00AE5178" w:rsidP="000E2A1D">
            <w:pPr>
              <w:tabs>
                <w:tab w:val="center" w:pos="4677"/>
                <w:tab w:val="right" w:pos="9355"/>
              </w:tabs>
              <w:jc w:val="center"/>
              <w:rPr>
                <w:bCs/>
              </w:rPr>
            </w:pPr>
            <w:r w:rsidRPr="005C39BC">
              <w:rPr>
                <w:bCs/>
              </w:rPr>
              <w:t>Значение</w:t>
            </w:r>
          </w:p>
        </w:tc>
      </w:tr>
      <w:tr w:rsidR="00AE5178" w:rsidRPr="005C39BC" w:rsidTr="000E2A1D">
        <w:tc>
          <w:tcPr>
            <w:tcW w:w="4503" w:type="dxa"/>
          </w:tcPr>
          <w:p w:rsidR="00AE5178" w:rsidRPr="005C39BC" w:rsidRDefault="00AE5178" w:rsidP="000E2A1D">
            <w:pPr>
              <w:tabs>
                <w:tab w:val="center" w:pos="4677"/>
                <w:tab w:val="right" w:pos="9355"/>
              </w:tabs>
              <w:jc w:val="both"/>
              <w:rPr>
                <w:bCs/>
              </w:rPr>
            </w:pPr>
            <w:r w:rsidRPr="005C39BC">
              <w:rPr>
                <w:bCs/>
              </w:rPr>
              <w:t>Население</w:t>
            </w:r>
          </w:p>
        </w:tc>
        <w:tc>
          <w:tcPr>
            <w:tcW w:w="2550" w:type="dxa"/>
            <w:vAlign w:val="center"/>
          </w:tcPr>
          <w:p w:rsidR="00AE5178" w:rsidRPr="005C39BC" w:rsidRDefault="00AE5178" w:rsidP="000E2A1D">
            <w:pPr>
              <w:tabs>
                <w:tab w:val="center" w:pos="4677"/>
                <w:tab w:val="right" w:pos="9355"/>
              </w:tabs>
              <w:jc w:val="center"/>
              <w:rPr>
                <w:bCs/>
              </w:rPr>
            </w:pPr>
            <w:r w:rsidRPr="005C39BC">
              <w:rPr>
                <w:bCs/>
              </w:rPr>
              <w:t>чел.</w:t>
            </w:r>
          </w:p>
        </w:tc>
        <w:tc>
          <w:tcPr>
            <w:tcW w:w="2518" w:type="dxa"/>
            <w:vAlign w:val="center"/>
          </w:tcPr>
          <w:p w:rsidR="00AE5178" w:rsidRPr="005C39BC" w:rsidRDefault="00AE5178" w:rsidP="000E2A1D">
            <w:pPr>
              <w:tabs>
                <w:tab w:val="center" w:pos="4677"/>
                <w:tab w:val="right" w:pos="9355"/>
              </w:tabs>
              <w:jc w:val="center"/>
              <w:rPr>
                <w:bCs/>
              </w:rPr>
            </w:pPr>
            <w:r w:rsidRPr="005C39BC">
              <w:rPr>
                <w:bCs/>
              </w:rPr>
              <w:t>3325</w:t>
            </w:r>
          </w:p>
        </w:tc>
      </w:tr>
      <w:tr w:rsidR="00AE5178" w:rsidRPr="005C39BC" w:rsidTr="000E2A1D">
        <w:tc>
          <w:tcPr>
            <w:tcW w:w="4503" w:type="dxa"/>
          </w:tcPr>
          <w:p w:rsidR="00AE5178" w:rsidRPr="005C39BC" w:rsidRDefault="00AE5178" w:rsidP="000E2A1D">
            <w:pPr>
              <w:tabs>
                <w:tab w:val="center" w:pos="4677"/>
                <w:tab w:val="right" w:pos="9355"/>
              </w:tabs>
              <w:jc w:val="both"/>
              <w:rPr>
                <w:bCs/>
              </w:rPr>
            </w:pPr>
            <w:r w:rsidRPr="005C39BC">
              <w:rPr>
                <w:bCs/>
              </w:rPr>
              <w:t>Ежегодный объем ТБО от жилой застройки</w:t>
            </w:r>
          </w:p>
        </w:tc>
        <w:tc>
          <w:tcPr>
            <w:tcW w:w="2550" w:type="dxa"/>
            <w:vAlign w:val="center"/>
          </w:tcPr>
          <w:p w:rsidR="00AE5178" w:rsidRPr="005C39BC" w:rsidRDefault="00AE5178" w:rsidP="000E2A1D">
            <w:pPr>
              <w:tabs>
                <w:tab w:val="center" w:pos="4677"/>
                <w:tab w:val="right" w:pos="9355"/>
              </w:tabs>
              <w:jc w:val="center"/>
              <w:rPr>
                <w:bCs/>
              </w:rPr>
            </w:pPr>
            <w:r w:rsidRPr="005C39BC">
              <w:t>м</w:t>
            </w:r>
            <w:r w:rsidRPr="005C39BC">
              <w:rPr>
                <w:vertAlign w:val="superscript"/>
              </w:rPr>
              <w:t>3</w:t>
            </w:r>
          </w:p>
        </w:tc>
        <w:tc>
          <w:tcPr>
            <w:tcW w:w="2518" w:type="dxa"/>
            <w:vAlign w:val="center"/>
          </w:tcPr>
          <w:p w:rsidR="00AE5178" w:rsidRPr="005C39BC" w:rsidRDefault="00AE5178" w:rsidP="000E2A1D">
            <w:pPr>
              <w:tabs>
                <w:tab w:val="center" w:pos="4677"/>
                <w:tab w:val="right" w:pos="9355"/>
              </w:tabs>
              <w:jc w:val="center"/>
              <w:rPr>
                <w:bCs/>
              </w:rPr>
            </w:pPr>
            <w:r w:rsidRPr="005C39BC">
              <w:rPr>
                <w:bCs/>
              </w:rPr>
              <w:t>6816</w:t>
            </w:r>
          </w:p>
        </w:tc>
      </w:tr>
      <w:tr w:rsidR="00AE5178" w:rsidRPr="005C39BC" w:rsidTr="000E2A1D">
        <w:tc>
          <w:tcPr>
            <w:tcW w:w="4503" w:type="dxa"/>
          </w:tcPr>
          <w:p w:rsidR="00AE5178" w:rsidRPr="005C39BC" w:rsidRDefault="005C39BC" w:rsidP="005C39BC">
            <w:pPr>
              <w:tabs>
                <w:tab w:val="center" w:pos="4677"/>
                <w:tab w:val="right" w:pos="9355"/>
              </w:tabs>
              <w:jc w:val="both"/>
              <w:rPr>
                <w:bCs/>
              </w:rPr>
            </w:pPr>
            <w:r w:rsidRPr="005C39BC">
              <w:rPr>
                <w:lang w:eastAsia="en-US"/>
              </w:rPr>
              <w:t xml:space="preserve">Из них КГО </w:t>
            </w:r>
          </w:p>
        </w:tc>
        <w:tc>
          <w:tcPr>
            <w:tcW w:w="2550" w:type="dxa"/>
            <w:vAlign w:val="center"/>
          </w:tcPr>
          <w:p w:rsidR="00AE5178" w:rsidRPr="005C39BC" w:rsidRDefault="00AE5178" w:rsidP="000E2A1D">
            <w:pPr>
              <w:tabs>
                <w:tab w:val="center" w:pos="4677"/>
                <w:tab w:val="right" w:pos="9355"/>
              </w:tabs>
              <w:jc w:val="center"/>
              <w:rPr>
                <w:bCs/>
              </w:rPr>
            </w:pPr>
            <w:r w:rsidRPr="005C39BC">
              <w:t>м</w:t>
            </w:r>
            <w:r w:rsidRPr="005C39BC">
              <w:rPr>
                <w:vertAlign w:val="superscript"/>
              </w:rPr>
              <w:t>3</w:t>
            </w:r>
          </w:p>
        </w:tc>
        <w:tc>
          <w:tcPr>
            <w:tcW w:w="2518" w:type="dxa"/>
            <w:vAlign w:val="center"/>
          </w:tcPr>
          <w:p w:rsidR="00AE5178" w:rsidRPr="005C39BC" w:rsidRDefault="00AE5178" w:rsidP="000E2A1D">
            <w:pPr>
              <w:tabs>
                <w:tab w:val="center" w:pos="4677"/>
                <w:tab w:val="right" w:pos="9355"/>
              </w:tabs>
              <w:jc w:val="center"/>
              <w:rPr>
                <w:bCs/>
              </w:rPr>
            </w:pPr>
            <w:r w:rsidRPr="005C39BC">
              <w:rPr>
                <w:bCs/>
              </w:rPr>
              <w:t>964</w:t>
            </w:r>
          </w:p>
        </w:tc>
      </w:tr>
      <w:tr w:rsidR="00AE5178" w:rsidRPr="005C39BC" w:rsidTr="000E2A1D">
        <w:tc>
          <w:tcPr>
            <w:tcW w:w="4503" w:type="dxa"/>
          </w:tcPr>
          <w:p w:rsidR="00AE5178" w:rsidRPr="005C39BC" w:rsidRDefault="00AE5178" w:rsidP="000E2A1D">
            <w:pPr>
              <w:tabs>
                <w:tab w:val="center" w:pos="4677"/>
                <w:tab w:val="right" w:pos="9355"/>
              </w:tabs>
              <w:jc w:val="both"/>
              <w:rPr>
                <w:bCs/>
              </w:rPr>
            </w:pPr>
            <w:r w:rsidRPr="005C39BC">
              <w:rPr>
                <w:bCs/>
              </w:rPr>
              <w:t>Ежегодный объем ТБО от объектов торговли</w:t>
            </w:r>
          </w:p>
        </w:tc>
        <w:tc>
          <w:tcPr>
            <w:tcW w:w="2550" w:type="dxa"/>
            <w:vAlign w:val="center"/>
          </w:tcPr>
          <w:p w:rsidR="00AE5178" w:rsidRPr="005C39BC" w:rsidRDefault="00AE5178" w:rsidP="000E2A1D">
            <w:pPr>
              <w:tabs>
                <w:tab w:val="center" w:pos="4677"/>
                <w:tab w:val="right" w:pos="9355"/>
              </w:tabs>
              <w:jc w:val="center"/>
            </w:pPr>
            <w:r w:rsidRPr="005C39BC">
              <w:t>м</w:t>
            </w:r>
            <w:r w:rsidRPr="005C39BC">
              <w:rPr>
                <w:vertAlign w:val="superscript"/>
              </w:rPr>
              <w:t>3</w:t>
            </w:r>
          </w:p>
        </w:tc>
        <w:tc>
          <w:tcPr>
            <w:tcW w:w="2518" w:type="dxa"/>
            <w:vAlign w:val="center"/>
          </w:tcPr>
          <w:p w:rsidR="00AE5178" w:rsidRPr="005C39BC" w:rsidRDefault="00734923" w:rsidP="000E2A1D">
            <w:pPr>
              <w:tabs>
                <w:tab w:val="center" w:pos="4677"/>
                <w:tab w:val="right" w:pos="9355"/>
              </w:tabs>
              <w:jc w:val="center"/>
              <w:rPr>
                <w:bCs/>
              </w:rPr>
            </w:pPr>
            <w:r>
              <w:rPr>
                <w:bCs/>
              </w:rPr>
              <w:t>480</w:t>
            </w:r>
          </w:p>
        </w:tc>
      </w:tr>
      <w:tr w:rsidR="00AE5178" w:rsidRPr="005C39BC" w:rsidTr="000E2A1D">
        <w:tc>
          <w:tcPr>
            <w:tcW w:w="4503" w:type="dxa"/>
          </w:tcPr>
          <w:p w:rsidR="00AE5178" w:rsidRPr="005C39BC" w:rsidRDefault="00AE5178" w:rsidP="000E2A1D">
            <w:pPr>
              <w:tabs>
                <w:tab w:val="center" w:pos="4677"/>
                <w:tab w:val="right" w:pos="9355"/>
              </w:tabs>
              <w:jc w:val="both"/>
              <w:rPr>
                <w:bCs/>
              </w:rPr>
            </w:pPr>
            <w:r w:rsidRPr="005C39BC">
              <w:rPr>
                <w:bCs/>
              </w:rPr>
              <w:t>Из них КГО</w:t>
            </w:r>
            <w:r w:rsidR="005C39BC" w:rsidRPr="005C39BC">
              <w:rPr>
                <w:bCs/>
              </w:rPr>
              <w:t xml:space="preserve"> (15%)</w:t>
            </w:r>
          </w:p>
        </w:tc>
        <w:tc>
          <w:tcPr>
            <w:tcW w:w="2550" w:type="dxa"/>
            <w:vAlign w:val="center"/>
          </w:tcPr>
          <w:p w:rsidR="00AE5178" w:rsidRPr="005C39BC" w:rsidRDefault="00AE5178" w:rsidP="000E2A1D">
            <w:pPr>
              <w:tabs>
                <w:tab w:val="center" w:pos="4677"/>
                <w:tab w:val="right" w:pos="9355"/>
              </w:tabs>
              <w:jc w:val="center"/>
            </w:pPr>
            <w:r w:rsidRPr="005C39BC">
              <w:t>м</w:t>
            </w:r>
            <w:r w:rsidRPr="005C39BC">
              <w:rPr>
                <w:vertAlign w:val="superscript"/>
              </w:rPr>
              <w:t>3</w:t>
            </w:r>
          </w:p>
        </w:tc>
        <w:tc>
          <w:tcPr>
            <w:tcW w:w="2518" w:type="dxa"/>
            <w:vAlign w:val="center"/>
          </w:tcPr>
          <w:p w:rsidR="00AE5178" w:rsidRPr="005C39BC" w:rsidRDefault="00DD4FD2" w:rsidP="000E2A1D">
            <w:pPr>
              <w:tabs>
                <w:tab w:val="center" w:pos="4677"/>
                <w:tab w:val="right" w:pos="9355"/>
              </w:tabs>
              <w:jc w:val="center"/>
              <w:rPr>
                <w:bCs/>
              </w:rPr>
            </w:pPr>
            <w:r>
              <w:rPr>
                <w:bCs/>
              </w:rPr>
              <w:t>527</w:t>
            </w:r>
          </w:p>
        </w:tc>
      </w:tr>
      <w:tr w:rsidR="00AE5178" w:rsidRPr="005C39BC" w:rsidTr="000E2A1D">
        <w:tc>
          <w:tcPr>
            <w:tcW w:w="4503" w:type="dxa"/>
          </w:tcPr>
          <w:p w:rsidR="00AE5178" w:rsidRPr="005C39BC" w:rsidRDefault="00AE5178" w:rsidP="000E2A1D">
            <w:pPr>
              <w:tabs>
                <w:tab w:val="center" w:pos="4677"/>
                <w:tab w:val="right" w:pos="9355"/>
              </w:tabs>
              <w:jc w:val="both"/>
              <w:rPr>
                <w:bCs/>
              </w:rPr>
            </w:pPr>
            <w:r w:rsidRPr="005C39BC">
              <w:rPr>
                <w:bCs/>
              </w:rPr>
              <w:t>Смет с усовершенствованных покрытий</w:t>
            </w:r>
          </w:p>
        </w:tc>
        <w:tc>
          <w:tcPr>
            <w:tcW w:w="2550" w:type="dxa"/>
            <w:vAlign w:val="center"/>
          </w:tcPr>
          <w:p w:rsidR="00AE5178" w:rsidRPr="005C39BC" w:rsidRDefault="00AE5178" w:rsidP="000E2A1D">
            <w:pPr>
              <w:tabs>
                <w:tab w:val="center" w:pos="4677"/>
                <w:tab w:val="right" w:pos="9355"/>
              </w:tabs>
              <w:jc w:val="center"/>
              <w:rPr>
                <w:bCs/>
              </w:rPr>
            </w:pPr>
            <w:r w:rsidRPr="005C39BC">
              <w:t>м</w:t>
            </w:r>
            <w:r w:rsidRPr="005C39BC">
              <w:rPr>
                <w:vertAlign w:val="superscript"/>
              </w:rPr>
              <w:t>3</w:t>
            </w:r>
          </w:p>
        </w:tc>
        <w:tc>
          <w:tcPr>
            <w:tcW w:w="2518" w:type="dxa"/>
            <w:vAlign w:val="center"/>
          </w:tcPr>
          <w:p w:rsidR="00AE5178" w:rsidRPr="005C39BC" w:rsidRDefault="00172560" w:rsidP="000E2A1D">
            <w:pPr>
              <w:tabs>
                <w:tab w:val="center" w:pos="4677"/>
                <w:tab w:val="right" w:pos="9355"/>
              </w:tabs>
              <w:jc w:val="center"/>
              <w:rPr>
                <w:bCs/>
              </w:rPr>
            </w:pPr>
            <w:r>
              <w:rPr>
                <w:bCs/>
              </w:rPr>
              <w:t>1651</w:t>
            </w:r>
          </w:p>
        </w:tc>
      </w:tr>
      <w:tr w:rsidR="00AE5178" w:rsidRPr="005C39BC" w:rsidTr="000E2A1D">
        <w:tc>
          <w:tcPr>
            <w:tcW w:w="4503" w:type="dxa"/>
          </w:tcPr>
          <w:p w:rsidR="00AE5178" w:rsidRPr="005C39BC" w:rsidRDefault="00AE5178" w:rsidP="000E2A1D">
            <w:pPr>
              <w:tabs>
                <w:tab w:val="center" w:pos="4677"/>
                <w:tab w:val="right" w:pos="9355"/>
              </w:tabs>
              <w:jc w:val="both"/>
              <w:rPr>
                <w:b/>
                <w:bCs/>
              </w:rPr>
            </w:pPr>
            <w:r w:rsidRPr="005C39BC">
              <w:rPr>
                <w:b/>
                <w:bCs/>
              </w:rPr>
              <w:t>Итого вывозимых отходов</w:t>
            </w:r>
          </w:p>
        </w:tc>
        <w:tc>
          <w:tcPr>
            <w:tcW w:w="2550" w:type="dxa"/>
            <w:vAlign w:val="center"/>
          </w:tcPr>
          <w:p w:rsidR="00AE5178" w:rsidRPr="005C39BC" w:rsidRDefault="00AE5178" w:rsidP="000E2A1D">
            <w:pPr>
              <w:tabs>
                <w:tab w:val="center" w:pos="4677"/>
                <w:tab w:val="right" w:pos="9355"/>
              </w:tabs>
              <w:jc w:val="center"/>
              <w:rPr>
                <w:bCs/>
              </w:rPr>
            </w:pPr>
            <w:r w:rsidRPr="005C39BC">
              <w:t>м</w:t>
            </w:r>
            <w:r w:rsidRPr="005C39BC">
              <w:rPr>
                <w:vertAlign w:val="superscript"/>
              </w:rPr>
              <w:t>3</w:t>
            </w:r>
          </w:p>
        </w:tc>
        <w:tc>
          <w:tcPr>
            <w:tcW w:w="2518" w:type="dxa"/>
            <w:vAlign w:val="center"/>
          </w:tcPr>
          <w:p w:rsidR="00AE5178" w:rsidRPr="005C39BC" w:rsidRDefault="00172560" w:rsidP="000E2A1D">
            <w:pPr>
              <w:tabs>
                <w:tab w:val="center" w:pos="4677"/>
                <w:tab w:val="right" w:pos="9355"/>
              </w:tabs>
              <w:jc w:val="center"/>
              <w:rPr>
                <w:b/>
                <w:bCs/>
              </w:rPr>
            </w:pPr>
            <w:r>
              <w:rPr>
                <w:b/>
                <w:bCs/>
              </w:rPr>
              <w:t>13763</w:t>
            </w:r>
          </w:p>
        </w:tc>
      </w:tr>
    </w:tbl>
    <w:p w:rsidR="00AE5178" w:rsidRPr="005C39BC" w:rsidRDefault="00AE5178" w:rsidP="00AE5178">
      <w:pPr>
        <w:ind w:firstLine="708"/>
        <w:jc w:val="both"/>
        <w:rPr>
          <w:bCs/>
          <w:sz w:val="28"/>
          <w:szCs w:val="28"/>
        </w:rPr>
      </w:pPr>
    </w:p>
    <w:p w:rsidR="00AE5178" w:rsidRPr="009408AF" w:rsidRDefault="00AE5178" w:rsidP="006000B3">
      <w:pPr>
        <w:ind w:firstLine="709"/>
        <w:jc w:val="both"/>
        <w:rPr>
          <w:sz w:val="28"/>
          <w:szCs w:val="28"/>
        </w:rPr>
      </w:pPr>
      <w:r w:rsidRPr="005C39BC">
        <w:rPr>
          <w:sz w:val="28"/>
          <w:szCs w:val="28"/>
        </w:rPr>
        <w:t xml:space="preserve">Общий годовой объем </w:t>
      </w:r>
      <w:r w:rsidRPr="009408AF">
        <w:rPr>
          <w:sz w:val="28"/>
          <w:szCs w:val="28"/>
        </w:rPr>
        <w:t xml:space="preserve">вывозимых отходов с территории проектирования, включая отходы от объектов торговли и уличный смет, </w:t>
      </w:r>
      <w:r w:rsidRPr="00172560">
        <w:rPr>
          <w:sz w:val="28"/>
          <w:szCs w:val="28"/>
        </w:rPr>
        <w:t xml:space="preserve">составит </w:t>
      </w:r>
      <w:r w:rsidR="00172560" w:rsidRPr="00172560">
        <w:rPr>
          <w:sz w:val="28"/>
          <w:szCs w:val="28"/>
        </w:rPr>
        <w:t>13763</w:t>
      </w:r>
      <w:r w:rsidRPr="00172560">
        <w:rPr>
          <w:sz w:val="28"/>
          <w:szCs w:val="28"/>
        </w:rPr>
        <w:t xml:space="preserve"> м</w:t>
      </w:r>
      <w:r w:rsidRPr="00172560">
        <w:rPr>
          <w:sz w:val="28"/>
          <w:szCs w:val="28"/>
          <w:vertAlign w:val="superscript"/>
        </w:rPr>
        <w:t>3</w:t>
      </w:r>
      <w:r w:rsidRPr="00172560">
        <w:rPr>
          <w:sz w:val="28"/>
          <w:szCs w:val="28"/>
        </w:rPr>
        <w:t>.</w:t>
      </w:r>
      <w:r w:rsidR="009408AF" w:rsidRPr="00172560">
        <w:rPr>
          <w:sz w:val="28"/>
          <w:szCs w:val="28"/>
        </w:rPr>
        <w:t xml:space="preserve"> При</w:t>
      </w:r>
      <w:r w:rsidR="009408AF">
        <w:rPr>
          <w:sz w:val="28"/>
          <w:szCs w:val="28"/>
        </w:rPr>
        <w:t xml:space="preserve"> этом сбор отходов от жилищного фонда и встроенных объектов обслуживания осуществляется в специально оборудованных местах на придомовых территориях</w:t>
      </w:r>
      <w:r w:rsidR="00DD4FD2">
        <w:rPr>
          <w:sz w:val="28"/>
          <w:szCs w:val="28"/>
        </w:rPr>
        <w:t xml:space="preserve"> (контейнерные площадки)</w:t>
      </w:r>
      <w:r w:rsidR="009408AF">
        <w:rPr>
          <w:sz w:val="28"/>
          <w:szCs w:val="28"/>
        </w:rPr>
        <w:t xml:space="preserve">, </w:t>
      </w:r>
      <w:r w:rsidR="00DD4FD2">
        <w:rPr>
          <w:sz w:val="28"/>
          <w:szCs w:val="28"/>
        </w:rPr>
        <w:t>смет с усовершенствованных покрытий при автоматизированной уборке не учитывается к вывозу.</w:t>
      </w:r>
    </w:p>
    <w:p w:rsidR="009408AF" w:rsidRPr="009408AF" w:rsidRDefault="009408AF" w:rsidP="006000B3">
      <w:pPr>
        <w:ind w:right="-6" w:firstLine="709"/>
        <w:jc w:val="both"/>
        <w:rPr>
          <w:sz w:val="28"/>
          <w:szCs w:val="28"/>
        </w:rPr>
      </w:pPr>
      <w:r w:rsidRPr="009408AF">
        <w:rPr>
          <w:sz w:val="28"/>
          <w:szCs w:val="28"/>
        </w:rPr>
        <w:t xml:space="preserve">Исходя из расчета накопления ТБО от жилищного фонда, на образуемое количество ТБО необходимое количество контейнеров на придомовых территориях составляет 33 единицы. </w:t>
      </w:r>
      <w:r w:rsidR="00DD4FD2">
        <w:rPr>
          <w:sz w:val="28"/>
          <w:szCs w:val="28"/>
        </w:rPr>
        <w:t>П</w:t>
      </w:r>
      <w:r>
        <w:rPr>
          <w:sz w:val="28"/>
          <w:szCs w:val="28"/>
        </w:rPr>
        <w:t xml:space="preserve">лощадки для сбора и временного хранения ТБО </w:t>
      </w:r>
      <w:r w:rsidR="00DD4FD2">
        <w:rPr>
          <w:sz w:val="28"/>
          <w:szCs w:val="28"/>
        </w:rPr>
        <w:t xml:space="preserve">на придомовых территориях многоэтажного жилого фонда предусмотрены </w:t>
      </w:r>
      <w:r>
        <w:rPr>
          <w:sz w:val="28"/>
          <w:szCs w:val="28"/>
        </w:rPr>
        <w:t>с учетов санитарных расстояний и радиусов пешеходной доступности.</w:t>
      </w:r>
    </w:p>
    <w:p w:rsidR="00AE5178" w:rsidRPr="0060406A" w:rsidRDefault="00AE5178" w:rsidP="006000B3">
      <w:pPr>
        <w:pStyle w:val="afc"/>
        <w:ind w:firstLine="709"/>
        <w:jc w:val="both"/>
        <w:rPr>
          <w:rFonts w:eastAsiaTheme="minorHAnsi"/>
          <w:sz w:val="28"/>
          <w:szCs w:val="28"/>
          <w:lang w:eastAsia="en-US"/>
        </w:rPr>
      </w:pPr>
      <w:r w:rsidRPr="009408AF">
        <w:rPr>
          <w:rFonts w:eastAsiaTheme="minorHAnsi"/>
          <w:sz w:val="28"/>
          <w:szCs w:val="28"/>
          <w:lang w:eastAsia="en-US"/>
        </w:rPr>
        <w:t>Площадки для установки контейнеров для сбора ТБО должны иметь ровное асфальтовое или бетонное покрытие</w:t>
      </w:r>
      <w:r w:rsidRPr="0060406A">
        <w:rPr>
          <w:rFonts w:eastAsiaTheme="minorHAnsi"/>
          <w:sz w:val="28"/>
          <w:szCs w:val="28"/>
          <w:lang w:eastAsia="en-US"/>
        </w:rPr>
        <w:t xml:space="preserve">, уклоном в сторону проезжей части 0,02 % , ограждены с трех сторон чтобы не допускать попадания мусора на прилегающую территорию. Контейнерные площадки должны примыкать непосредственно к сквозным проездам и исключать необходимость маневрирования мусоровозных машин. Для поддержания необходимого </w:t>
      </w:r>
      <w:r w:rsidR="00F41BB9">
        <w:rPr>
          <w:rFonts w:eastAsiaTheme="minorHAnsi"/>
          <w:sz w:val="28"/>
          <w:szCs w:val="28"/>
          <w:lang w:eastAsia="en-US"/>
        </w:rPr>
        <w:t xml:space="preserve">санитарного состояния площадок </w:t>
      </w:r>
      <w:r w:rsidRPr="0060406A">
        <w:rPr>
          <w:rFonts w:eastAsiaTheme="minorHAnsi"/>
          <w:sz w:val="28"/>
          <w:szCs w:val="28"/>
          <w:lang w:eastAsia="en-US"/>
        </w:rPr>
        <w:t xml:space="preserve">контейнеры устанавливаются не ближе 1 м от ограждения, а друг от друга 0,35 м. Расстановка контейнеров должна отвечать условиям производства погрузочно-разгрузочных работ. Площадки должны иметь стоки в ливневую канализацию или специально оборудованный ливневый колодец. </w:t>
      </w:r>
    </w:p>
    <w:p w:rsidR="00AE5178" w:rsidRPr="0060406A" w:rsidRDefault="00AE5178" w:rsidP="006000B3">
      <w:pPr>
        <w:pStyle w:val="afc"/>
        <w:ind w:firstLine="709"/>
        <w:jc w:val="both"/>
        <w:rPr>
          <w:rFonts w:eastAsiaTheme="minorHAnsi"/>
          <w:sz w:val="28"/>
          <w:szCs w:val="28"/>
          <w:lang w:eastAsia="en-US"/>
        </w:rPr>
      </w:pPr>
      <w:r w:rsidRPr="0060406A">
        <w:rPr>
          <w:rFonts w:eastAsiaTheme="minorHAnsi"/>
          <w:sz w:val="28"/>
          <w:szCs w:val="28"/>
          <w:lang w:eastAsia="en-US"/>
        </w:rPr>
        <w:lastRenderedPageBreak/>
        <w:t>Контейнерные площадки должны быть удалены от жилых домов, детских учреждений,  спортивных площадок и от мест отдыха населения на расстояние не менее 20</w:t>
      </w:r>
      <w:r w:rsidR="005C39BC">
        <w:rPr>
          <w:rFonts w:eastAsiaTheme="minorHAnsi"/>
          <w:sz w:val="28"/>
          <w:szCs w:val="28"/>
          <w:lang w:eastAsia="en-US"/>
        </w:rPr>
        <w:t xml:space="preserve"> м, но не более 15</w:t>
      </w:r>
      <w:r w:rsidRPr="0060406A">
        <w:rPr>
          <w:rFonts w:eastAsiaTheme="minorHAnsi"/>
          <w:sz w:val="28"/>
          <w:szCs w:val="28"/>
          <w:lang w:eastAsia="en-US"/>
        </w:rPr>
        <w:t xml:space="preserve">0 м </w:t>
      </w:r>
      <w:r w:rsidR="005C39BC">
        <w:rPr>
          <w:rFonts w:eastAsiaTheme="minorHAnsi"/>
          <w:sz w:val="28"/>
          <w:szCs w:val="28"/>
          <w:lang w:eastAsia="en-US"/>
        </w:rPr>
        <w:t>от входа в здание.</w:t>
      </w:r>
      <w:r w:rsidR="00734923">
        <w:rPr>
          <w:rFonts w:eastAsiaTheme="minorHAnsi"/>
          <w:sz w:val="28"/>
          <w:szCs w:val="28"/>
          <w:lang w:eastAsia="en-US"/>
        </w:rPr>
        <w:t xml:space="preserve"> Контейнерные площадки могут быть сблокированы с объектами инженерной инфраструктурами и парковками.</w:t>
      </w:r>
    </w:p>
    <w:p w:rsidR="00AE5178" w:rsidRDefault="00AE5178" w:rsidP="006000B3">
      <w:pPr>
        <w:autoSpaceDE w:val="0"/>
        <w:autoSpaceDN w:val="0"/>
        <w:adjustRightInd w:val="0"/>
        <w:ind w:firstLine="709"/>
        <w:jc w:val="both"/>
        <w:rPr>
          <w:rFonts w:eastAsiaTheme="minorHAnsi"/>
          <w:sz w:val="28"/>
          <w:szCs w:val="28"/>
          <w:lang w:eastAsia="en-US"/>
        </w:rPr>
      </w:pPr>
      <w:r w:rsidRPr="0060406A">
        <w:rPr>
          <w:rFonts w:eastAsiaTheme="minorHAnsi"/>
          <w:sz w:val="28"/>
          <w:szCs w:val="28"/>
          <w:lang w:eastAsia="en-US"/>
        </w:rPr>
        <w:t>Для складирования мусора и отходов строительного</w:t>
      </w:r>
      <w:r>
        <w:rPr>
          <w:rFonts w:eastAsiaTheme="minorHAnsi"/>
          <w:sz w:val="28"/>
          <w:szCs w:val="28"/>
          <w:lang w:eastAsia="en-US"/>
        </w:rPr>
        <w:t xml:space="preserve"> </w:t>
      </w:r>
      <w:r w:rsidRPr="0060406A">
        <w:rPr>
          <w:rFonts w:eastAsiaTheme="minorHAnsi"/>
          <w:sz w:val="28"/>
          <w:szCs w:val="28"/>
          <w:lang w:eastAsia="en-US"/>
        </w:rPr>
        <w:t xml:space="preserve">производства на </w:t>
      </w:r>
      <w:r>
        <w:rPr>
          <w:rFonts w:eastAsiaTheme="minorHAnsi"/>
          <w:sz w:val="28"/>
          <w:szCs w:val="28"/>
          <w:lang w:eastAsia="en-US"/>
        </w:rPr>
        <w:t>с</w:t>
      </w:r>
      <w:r w:rsidRPr="0060406A">
        <w:rPr>
          <w:rFonts w:eastAsiaTheme="minorHAnsi"/>
          <w:sz w:val="28"/>
          <w:szCs w:val="28"/>
          <w:lang w:eastAsia="en-US"/>
        </w:rPr>
        <w:t>троительной площадке, в соответствии с проектом</w:t>
      </w:r>
      <w:r>
        <w:rPr>
          <w:rFonts w:eastAsiaTheme="minorHAnsi"/>
          <w:sz w:val="28"/>
          <w:szCs w:val="28"/>
          <w:lang w:eastAsia="en-US"/>
        </w:rPr>
        <w:t xml:space="preserve"> </w:t>
      </w:r>
      <w:r w:rsidRPr="0060406A">
        <w:rPr>
          <w:rFonts w:eastAsiaTheme="minorHAnsi"/>
          <w:sz w:val="28"/>
          <w:szCs w:val="28"/>
          <w:lang w:eastAsia="en-US"/>
        </w:rPr>
        <w:t>организации строительства (ПОС), должны быть оборудованы специально</w:t>
      </w:r>
      <w:r>
        <w:rPr>
          <w:rFonts w:eastAsiaTheme="minorHAnsi"/>
          <w:sz w:val="28"/>
          <w:szCs w:val="28"/>
          <w:lang w:eastAsia="en-US"/>
        </w:rPr>
        <w:t xml:space="preserve"> </w:t>
      </w:r>
      <w:r w:rsidRPr="0060406A">
        <w:rPr>
          <w:rFonts w:eastAsiaTheme="minorHAnsi"/>
          <w:sz w:val="28"/>
          <w:szCs w:val="28"/>
          <w:lang w:eastAsia="en-US"/>
        </w:rPr>
        <w:t>отведенные места или установлен бункер-накопитель и в установленном</w:t>
      </w:r>
      <w:r>
        <w:rPr>
          <w:rFonts w:eastAsiaTheme="minorHAnsi"/>
          <w:sz w:val="28"/>
          <w:szCs w:val="28"/>
          <w:lang w:eastAsia="en-US"/>
        </w:rPr>
        <w:t xml:space="preserve"> </w:t>
      </w:r>
      <w:r w:rsidRPr="0060406A">
        <w:rPr>
          <w:rFonts w:eastAsiaTheme="minorHAnsi"/>
          <w:sz w:val="28"/>
          <w:szCs w:val="28"/>
          <w:lang w:eastAsia="en-US"/>
        </w:rPr>
        <w:t>законодательством порядке получено разрешение на размещение отходов.</w:t>
      </w:r>
      <w:r>
        <w:rPr>
          <w:rFonts w:eastAsiaTheme="minorHAnsi"/>
          <w:sz w:val="28"/>
          <w:szCs w:val="28"/>
          <w:lang w:eastAsia="en-US"/>
        </w:rPr>
        <w:t xml:space="preserve"> </w:t>
      </w:r>
    </w:p>
    <w:p w:rsidR="00AE5178" w:rsidRPr="0060406A" w:rsidRDefault="00AE5178" w:rsidP="006000B3">
      <w:pPr>
        <w:autoSpaceDE w:val="0"/>
        <w:autoSpaceDN w:val="0"/>
        <w:adjustRightInd w:val="0"/>
        <w:ind w:firstLine="709"/>
        <w:jc w:val="both"/>
        <w:rPr>
          <w:rFonts w:eastAsiaTheme="minorHAnsi"/>
          <w:sz w:val="28"/>
          <w:szCs w:val="28"/>
          <w:lang w:eastAsia="en-US"/>
        </w:rPr>
      </w:pPr>
      <w:r w:rsidRPr="0060406A">
        <w:rPr>
          <w:rFonts w:eastAsiaTheme="minorHAnsi"/>
          <w:sz w:val="28"/>
          <w:szCs w:val="28"/>
          <w:lang w:eastAsia="en-US"/>
        </w:rPr>
        <w:t>Вывоз отходов, образующихся при проведении строительных, ремонтных,</w:t>
      </w:r>
      <w:r>
        <w:rPr>
          <w:rFonts w:eastAsiaTheme="minorHAnsi"/>
          <w:sz w:val="28"/>
          <w:szCs w:val="28"/>
          <w:lang w:eastAsia="en-US"/>
        </w:rPr>
        <w:t xml:space="preserve"> </w:t>
      </w:r>
      <w:r w:rsidRPr="0060406A">
        <w:rPr>
          <w:rFonts w:eastAsiaTheme="minorHAnsi"/>
          <w:sz w:val="28"/>
          <w:szCs w:val="28"/>
          <w:lang w:eastAsia="en-US"/>
        </w:rPr>
        <w:t>реконструкционных работ в жилых и общественных зданиях обеспечивается</w:t>
      </w:r>
      <w:r>
        <w:rPr>
          <w:rFonts w:eastAsiaTheme="minorHAnsi"/>
          <w:sz w:val="28"/>
          <w:szCs w:val="28"/>
          <w:lang w:eastAsia="en-US"/>
        </w:rPr>
        <w:t xml:space="preserve"> </w:t>
      </w:r>
      <w:r w:rsidRPr="0060406A">
        <w:rPr>
          <w:rFonts w:eastAsiaTheme="minorHAnsi"/>
          <w:sz w:val="28"/>
          <w:szCs w:val="28"/>
          <w:lang w:eastAsia="en-US"/>
        </w:rPr>
        <w:t>самими предприятиями или с привлечением сторонних организаций.</w:t>
      </w:r>
    </w:p>
    <w:p w:rsidR="00AE5178" w:rsidRPr="009408AF" w:rsidRDefault="00AE5178" w:rsidP="006000B3">
      <w:pPr>
        <w:autoSpaceDE w:val="0"/>
        <w:autoSpaceDN w:val="0"/>
        <w:adjustRightInd w:val="0"/>
        <w:ind w:firstLine="709"/>
        <w:jc w:val="both"/>
        <w:rPr>
          <w:rFonts w:eastAsiaTheme="minorHAnsi"/>
          <w:sz w:val="28"/>
          <w:szCs w:val="28"/>
          <w:lang w:eastAsia="en-US"/>
        </w:rPr>
      </w:pPr>
      <w:r w:rsidRPr="0060406A">
        <w:rPr>
          <w:rFonts w:eastAsiaTheme="minorHAnsi"/>
          <w:sz w:val="28"/>
          <w:szCs w:val="28"/>
          <w:lang w:eastAsia="en-US"/>
        </w:rPr>
        <w:t xml:space="preserve">Запрещается </w:t>
      </w:r>
      <w:r w:rsidRPr="009408AF">
        <w:rPr>
          <w:rFonts w:eastAsiaTheme="minorHAnsi"/>
          <w:sz w:val="28"/>
          <w:szCs w:val="28"/>
          <w:lang w:eastAsia="en-US"/>
        </w:rPr>
        <w:t>складирование мусора, грунта и отходов строительного производства вне специально отведенных мест.</w:t>
      </w:r>
    </w:p>
    <w:p w:rsidR="00AE5178" w:rsidRPr="009408AF" w:rsidRDefault="00AE5178" w:rsidP="006000B3">
      <w:pPr>
        <w:ind w:firstLine="709"/>
        <w:jc w:val="both"/>
        <w:rPr>
          <w:sz w:val="28"/>
          <w:szCs w:val="28"/>
        </w:rPr>
      </w:pPr>
      <w:r w:rsidRPr="009408AF">
        <w:rPr>
          <w:sz w:val="28"/>
          <w:szCs w:val="28"/>
        </w:rPr>
        <w:t>Для вывоза твер</w:t>
      </w:r>
      <w:r w:rsidR="009408AF" w:rsidRPr="009408AF">
        <w:rPr>
          <w:sz w:val="28"/>
          <w:szCs w:val="28"/>
        </w:rPr>
        <w:t>дых бытовых отходов достаточно 3</w:t>
      </w:r>
      <w:r w:rsidRPr="009408AF">
        <w:rPr>
          <w:sz w:val="28"/>
          <w:szCs w:val="28"/>
        </w:rPr>
        <w:t xml:space="preserve"> рейс</w:t>
      </w:r>
      <w:r w:rsidR="009408AF" w:rsidRPr="009408AF">
        <w:rPr>
          <w:sz w:val="28"/>
          <w:szCs w:val="28"/>
        </w:rPr>
        <w:t>ов</w:t>
      </w:r>
      <w:r w:rsidRPr="009408AF">
        <w:rPr>
          <w:sz w:val="28"/>
          <w:szCs w:val="28"/>
        </w:rPr>
        <w:t xml:space="preserve"> </w:t>
      </w:r>
      <w:r w:rsidR="009408AF" w:rsidRPr="009408AF">
        <w:rPr>
          <w:sz w:val="28"/>
          <w:szCs w:val="28"/>
        </w:rPr>
        <w:t>мусоровоза</w:t>
      </w:r>
      <w:r w:rsidRPr="009408AF">
        <w:rPr>
          <w:sz w:val="28"/>
          <w:szCs w:val="28"/>
        </w:rPr>
        <w:t xml:space="preserve"> </w:t>
      </w:r>
      <w:r w:rsidR="009408AF" w:rsidRPr="009408AF">
        <w:rPr>
          <w:sz w:val="28"/>
          <w:szCs w:val="28"/>
        </w:rPr>
        <w:t>при вместимости кузова 8 (7,5) м</w:t>
      </w:r>
      <w:r w:rsidR="009408AF" w:rsidRPr="009408AF">
        <w:rPr>
          <w:sz w:val="28"/>
          <w:szCs w:val="28"/>
          <w:vertAlign w:val="superscript"/>
        </w:rPr>
        <w:t>3</w:t>
      </w:r>
      <w:r w:rsidRPr="009408AF">
        <w:rPr>
          <w:sz w:val="28"/>
          <w:szCs w:val="28"/>
        </w:rPr>
        <w:t xml:space="preserve"> </w:t>
      </w:r>
      <w:r w:rsidR="009408AF" w:rsidRPr="009408AF">
        <w:rPr>
          <w:sz w:val="28"/>
          <w:szCs w:val="28"/>
        </w:rPr>
        <w:t xml:space="preserve">с коэффициентом уплотнения не менее 2 </w:t>
      </w:r>
      <w:r w:rsidRPr="009408AF">
        <w:rPr>
          <w:sz w:val="28"/>
          <w:szCs w:val="28"/>
        </w:rPr>
        <w:t>и ежедневном графике вывоза ТБО.</w:t>
      </w:r>
    </w:p>
    <w:p w:rsidR="00AE5178" w:rsidRPr="009408AF" w:rsidRDefault="00AE5178" w:rsidP="006000B3">
      <w:pPr>
        <w:pStyle w:val="af9"/>
        <w:spacing w:after="0"/>
        <w:ind w:left="0" w:firstLine="709"/>
        <w:jc w:val="both"/>
        <w:rPr>
          <w:sz w:val="28"/>
          <w:szCs w:val="28"/>
        </w:rPr>
      </w:pPr>
      <w:r w:rsidRPr="009408AF">
        <w:rPr>
          <w:sz w:val="28"/>
          <w:szCs w:val="28"/>
        </w:rPr>
        <w:t>В связи с тем, что проектом предусмотрено обеспечение всей жилой застройки централизованной системой канализации, ассенизационного транспорта для жилой застройки не требуется.</w:t>
      </w:r>
    </w:p>
    <w:p w:rsidR="0020227A" w:rsidRPr="00D54CBA" w:rsidRDefault="0020227A" w:rsidP="000B4BC1">
      <w:pPr>
        <w:pStyle w:val="1"/>
      </w:pPr>
      <w:bookmarkStart w:id="187" w:name="_Toc395171814"/>
      <w:bookmarkStart w:id="188" w:name="_Toc395171868"/>
      <w:bookmarkStart w:id="189" w:name="_Toc395172012"/>
      <w:bookmarkStart w:id="190" w:name="_Toc399944065"/>
      <w:r w:rsidRPr="00D54CBA">
        <w:t>12. Оценка санитарно-экологического состояния окружающей среды</w:t>
      </w:r>
      <w:bookmarkEnd w:id="184"/>
      <w:bookmarkEnd w:id="185"/>
      <w:bookmarkEnd w:id="186"/>
      <w:bookmarkEnd w:id="187"/>
      <w:bookmarkEnd w:id="188"/>
      <w:bookmarkEnd w:id="189"/>
      <w:bookmarkEnd w:id="190"/>
    </w:p>
    <w:bookmarkEnd w:id="109"/>
    <w:bookmarkEnd w:id="110"/>
    <w:bookmarkEnd w:id="111"/>
    <w:p w:rsidR="005B5978" w:rsidRPr="006F4220" w:rsidRDefault="001B7AB7" w:rsidP="0024190C">
      <w:pPr>
        <w:pStyle w:val="OTCHET00"/>
        <w:spacing w:line="240" w:lineRule="auto"/>
        <w:rPr>
          <w:sz w:val="28"/>
          <w:szCs w:val="28"/>
          <w:lang w:val="ru-RU"/>
        </w:rPr>
      </w:pPr>
      <w:r w:rsidRPr="00524D58">
        <w:rPr>
          <w:iCs/>
          <w:sz w:val="28"/>
          <w:szCs w:val="28"/>
          <w:lang w:val="ru-RU"/>
        </w:rPr>
        <w:tab/>
      </w:r>
    </w:p>
    <w:p w:rsidR="005B5978" w:rsidRPr="0012603E" w:rsidRDefault="005B5978" w:rsidP="006F7C22">
      <w:pPr>
        <w:ind w:firstLine="709"/>
        <w:jc w:val="both"/>
        <w:rPr>
          <w:sz w:val="28"/>
          <w:szCs w:val="28"/>
        </w:rPr>
      </w:pPr>
      <w:r w:rsidRPr="0012603E">
        <w:rPr>
          <w:sz w:val="28"/>
          <w:szCs w:val="28"/>
        </w:rPr>
        <w:t xml:space="preserve">Оценка санитарно-экологического состояния окружающей среды 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 Оценка базируется на </w:t>
      </w:r>
      <w:r w:rsidR="00AF7E76">
        <w:rPr>
          <w:sz w:val="28"/>
          <w:szCs w:val="28"/>
        </w:rPr>
        <w:t xml:space="preserve">данных Управления Федеральной службы по надзору в сфере защиты прав потребителей и благополучия человека по Ленинградской области, </w:t>
      </w:r>
      <w:r w:rsidR="00B34504">
        <w:rPr>
          <w:sz w:val="28"/>
          <w:szCs w:val="28"/>
        </w:rPr>
        <w:t>докладе Управления Роспотребнадзора по Ленинградской области «О состоянии санитарно-эпидемиологического благополучия населения в Ленинградской области в 2012 г.»</w:t>
      </w:r>
      <w:r w:rsidR="00A36FA9">
        <w:rPr>
          <w:sz w:val="28"/>
          <w:szCs w:val="28"/>
        </w:rPr>
        <w:t xml:space="preserve">, </w:t>
      </w:r>
      <w:r w:rsidR="00AF7E76">
        <w:rPr>
          <w:sz w:val="28"/>
          <w:szCs w:val="28"/>
        </w:rPr>
        <w:t xml:space="preserve">данных </w:t>
      </w:r>
      <w:r w:rsidR="00A36FA9" w:rsidRPr="0029518C">
        <w:rPr>
          <w:sz w:val="28"/>
          <w:szCs w:val="28"/>
        </w:rPr>
        <w:t xml:space="preserve">ГУ «Санкт-Петербургский ЦГМС-Р» </w:t>
      </w:r>
      <w:r w:rsidR="00A36FA9">
        <w:rPr>
          <w:sz w:val="28"/>
          <w:szCs w:val="28"/>
        </w:rPr>
        <w:t>(государственное учреждение «Санкт-Петербургский центр по гидрометеорологии и мониторингу окружающей среды с региональными функциями»)</w:t>
      </w:r>
      <w:r w:rsidR="00AD339A">
        <w:rPr>
          <w:sz w:val="28"/>
          <w:szCs w:val="28"/>
        </w:rPr>
        <w:t xml:space="preserve">, </w:t>
      </w:r>
      <w:r w:rsidR="00C46571" w:rsidRPr="00C46571">
        <w:rPr>
          <w:bCs/>
          <w:sz w:val="28"/>
          <w:szCs w:val="28"/>
        </w:rPr>
        <w:t>д</w:t>
      </w:r>
      <w:r w:rsidR="00B34504">
        <w:rPr>
          <w:spacing w:val="-2"/>
          <w:sz w:val="28"/>
          <w:szCs w:val="28"/>
        </w:rPr>
        <w:t>окладе</w:t>
      </w:r>
      <w:r w:rsidR="00C46571" w:rsidRPr="002E0694">
        <w:rPr>
          <w:spacing w:val="-2"/>
          <w:sz w:val="28"/>
          <w:szCs w:val="28"/>
        </w:rPr>
        <w:t xml:space="preserve"> «Об экологической ситуации в </w:t>
      </w:r>
      <w:r w:rsidR="00AD339A">
        <w:rPr>
          <w:spacing w:val="-2"/>
          <w:sz w:val="28"/>
          <w:szCs w:val="28"/>
        </w:rPr>
        <w:t>Ленинградской области</w:t>
      </w:r>
      <w:r w:rsidR="00C46571" w:rsidRPr="002E0694">
        <w:rPr>
          <w:spacing w:val="-2"/>
          <w:sz w:val="28"/>
          <w:szCs w:val="28"/>
        </w:rPr>
        <w:t xml:space="preserve"> в 2012 году»</w:t>
      </w:r>
      <w:r w:rsidR="00AD339A">
        <w:rPr>
          <w:spacing w:val="-2"/>
          <w:sz w:val="28"/>
          <w:szCs w:val="28"/>
        </w:rPr>
        <w:t xml:space="preserve">, </w:t>
      </w:r>
      <w:r w:rsidR="00AF7E76">
        <w:rPr>
          <w:sz w:val="28"/>
          <w:szCs w:val="28"/>
        </w:rPr>
        <w:t>«Генеральном плане</w:t>
      </w:r>
      <w:r w:rsidR="00300749">
        <w:rPr>
          <w:sz w:val="28"/>
          <w:szCs w:val="28"/>
        </w:rPr>
        <w:t xml:space="preserve"> </w:t>
      </w:r>
      <w:r w:rsidR="00300749" w:rsidRPr="00A36FA9">
        <w:rPr>
          <w:sz w:val="28"/>
          <w:szCs w:val="28"/>
        </w:rPr>
        <w:t>муниципального образования «Заневское сельское поселение»</w:t>
      </w:r>
      <w:r w:rsidR="00300749">
        <w:rPr>
          <w:sz w:val="28"/>
          <w:szCs w:val="28"/>
        </w:rPr>
        <w:t xml:space="preserve"> </w:t>
      </w:r>
      <w:r w:rsidR="00300749" w:rsidRPr="00A36FA9">
        <w:rPr>
          <w:sz w:val="28"/>
          <w:szCs w:val="28"/>
        </w:rPr>
        <w:t>Всеволожского муниципального района</w:t>
      </w:r>
      <w:r w:rsidR="00300749">
        <w:rPr>
          <w:sz w:val="28"/>
          <w:szCs w:val="28"/>
        </w:rPr>
        <w:t xml:space="preserve"> </w:t>
      </w:r>
      <w:r w:rsidR="00300749" w:rsidRPr="00A36FA9">
        <w:rPr>
          <w:sz w:val="28"/>
          <w:szCs w:val="28"/>
        </w:rPr>
        <w:t>Ленинградской области</w:t>
      </w:r>
      <w:r w:rsidR="00300749">
        <w:rPr>
          <w:sz w:val="28"/>
          <w:szCs w:val="28"/>
        </w:rPr>
        <w:t>»</w:t>
      </w:r>
      <w:r w:rsidR="00AD339A">
        <w:rPr>
          <w:sz w:val="28"/>
          <w:szCs w:val="28"/>
        </w:rPr>
        <w:t>.</w:t>
      </w:r>
    </w:p>
    <w:p w:rsidR="002A20CC" w:rsidRPr="00E331B2" w:rsidRDefault="00AF7E76" w:rsidP="006F7C22">
      <w:pPr>
        <w:ind w:firstLine="709"/>
        <w:jc w:val="both"/>
        <w:rPr>
          <w:sz w:val="28"/>
          <w:szCs w:val="28"/>
        </w:rPr>
      </w:pPr>
      <w:r w:rsidRPr="00E331B2">
        <w:rPr>
          <w:b/>
          <w:i/>
          <w:sz w:val="28"/>
          <w:szCs w:val="28"/>
        </w:rPr>
        <w:t>Атмосферный воздух</w:t>
      </w:r>
      <w:r w:rsidR="002A20CC" w:rsidRPr="00E331B2">
        <w:rPr>
          <w:sz w:val="28"/>
          <w:szCs w:val="28"/>
        </w:rPr>
        <w:t xml:space="preserve"> - один из важнейших факторов среды обитания человека, характеризующих санитарно-эпидемиологическое благополучие человека.</w:t>
      </w:r>
    </w:p>
    <w:p w:rsidR="00E331B2" w:rsidRPr="00E331B2" w:rsidRDefault="00B34504" w:rsidP="006F7C22">
      <w:pPr>
        <w:ind w:firstLine="709"/>
        <w:jc w:val="both"/>
        <w:rPr>
          <w:sz w:val="28"/>
          <w:szCs w:val="28"/>
        </w:rPr>
      </w:pPr>
      <w:r w:rsidRPr="00E331B2">
        <w:rPr>
          <w:sz w:val="28"/>
          <w:szCs w:val="28"/>
        </w:rPr>
        <w:t>По данным доклада «О санитарно-эпидемиологическом благополучии населения в Ленинградской области в 2012 г.» о</w:t>
      </w:r>
      <w:r w:rsidR="002A20CC" w:rsidRPr="00E331B2">
        <w:rPr>
          <w:sz w:val="28"/>
          <w:szCs w:val="28"/>
        </w:rPr>
        <w:t xml:space="preserve">сновными источниками </w:t>
      </w:r>
      <w:r w:rsidR="002A20CC" w:rsidRPr="00E331B2">
        <w:rPr>
          <w:sz w:val="28"/>
          <w:szCs w:val="28"/>
        </w:rPr>
        <w:lastRenderedPageBreak/>
        <w:t xml:space="preserve">загрязнения атмосферного воздуха на территории </w:t>
      </w:r>
      <w:r w:rsidRPr="00E331B2">
        <w:rPr>
          <w:sz w:val="28"/>
          <w:szCs w:val="28"/>
        </w:rPr>
        <w:t xml:space="preserve">Ленинградской области </w:t>
      </w:r>
      <w:r w:rsidR="00263E91" w:rsidRPr="00E331B2">
        <w:rPr>
          <w:sz w:val="28"/>
          <w:szCs w:val="28"/>
        </w:rPr>
        <w:t>являются автомобильный транспорт и промышленные предприятия.</w:t>
      </w:r>
      <w:r w:rsidR="00E331B2" w:rsidRPr="00E331B2">
        <w:rPr>
          <w:sz w:val="28"/>
          <w:szCs w:val="28"/>
        </w:rPr>
        <w:t xml:space="preserve"> </w:t>
      </w:r>
    </w:p>
    <w:p w:rsidR="005B5978" w:rsidRPr="00E331B2" w:rsidRDefault="00CB18D5" w:rsidP="006F7C22">
      <w:pPr>
        <w:autoSpaceDE w:val="0"/>
        <w:autoSpaceDN w:val="0"/>
        <w:adjustRightInd w:val="0"/>
        <w:ind w:firstLine="709"/>
        <w:jc w:val="both"/>
        <w:rPr>
          <w:sz w:val="28"/>
          <w:szCs w:val="28"/>
        </w:rPr>
      </w:pPr>
      <w:r w:rsidRPr="00E331B2">
        <w:rPr>
          <w:sz w:val="28"/>
          <w:szCs w:val="28"/>
        </w:rPr>
        <w:t>В пределах деревни</w:t>
      </w:r>
      <w:r w:rsidR="00B34504" w:rsidRPr="00E331B2">
        <w:rPr>
          <w:sz w:val="28"/>
          <w:szCs w:val="28"/>
        </w:rPr>
        <w:t xml:space="preserve"> Янино-1</w:t>
      </w:r>
      <w:r w:rsidR="005B5978" w:rsidRPr="00E331B2">
        <w:rPr>
          <w:sz w:val="28"/>
          <w:szCs w:val="28"/>
        </w:rPr>
        <w:t xml:space="preserve"> </w:t>
      </w:r>
      <w:r w:rsidR="00E331B2">
        <w:rPr>
          <w:sz w:val="28"/>
          <w:szCs w:val="28"/>
        </w:rPr>
        <w:t>основными стационарными источниками</w:t>
      </w:r>
      <w:r w:rsidR="00E331B2" w:rsidRPr="00E331B2">
        <w:rPr>
          <w:sz w:val="28"/>
          <w:szCs w:val="28"/>
        </w:rPr>
        <w:t xml:space="preserve"> </w:t>
      </w:r>
      <w:r w:rsidR="00E331B2">
        <w:rPr>
          <w:sz w:val="28"/>
          <w:szCs w:val="28"/>
        </w:rPr>
        <w:t>загрязнения атмосферного воздуха являются</w:t>
      </w:r>
      <w:r w:rsidR="00E331B2" w:rsidRPr="00E331B2">
        <w:rPr>
          <w:sz w:val="28"/>
          <w:szCs w:val="28"/>
        </w:rPr>
        <w:t xml:space="preserve"> </w:t>
      </w:r>
      <w:r w:rsidR="00D50841" w:rsidRPr="00E331B2">
        <w:rPr>
          <w:sz w:val="28"/>
          <w:szCs w:val="28"/>
        </w:rPr>
        <w:t>завод по производству асфальтобетона – ООО «ДорМикс», завод по изготовлению и доставке бетона ЗАО «Бетомикс ЛО»</w:t>
      </w:r>
      <w:r w:rsidR="005B5978" w:rsidRPr="00E331B2">
        <w:rPr>
          <w:sz w:val="28"/>
          <w:szCs w:val="28"/>
        </w:rPr>
        <w:t xml:space="preserve">, </w:t>
      </w:r>
      <w:r w:rsidR="00E331B2">
        <w:rPr>
          <w:sz w:val="28"/>
          <w:szCs w:val="28"/>
        </w:rPr>
        <w:t>мусороперерабатывающий</w:t>
      </w:r>
      <w:r w:rsidR="00F9237F" w:rsidRPr="00E331B2">
        <w:rPr>
          <w:sz w:val="28"/>
          <w:szCs w:val="28"/>
        </w:rPr>
        <w:t xml:space="preserve"> завод</w:t>
      </w:r>
      <w:r w:rsidR="00D50841" w:rsidRPr="00E331B2">
        <w:rPr>
          <w:sz w:val="28"/>
          <w:szCs w:val="28"/>
        </w:rPr>
        <w:t xml:space="preserve"> ГУП «Завод МПБО-2», </w:t>
      </w:r>
      <w:r w:rsidR="005B5978" w:rsidRPr="00E331B2">
        <w:rPr>
          <w:sz w:val="28"/>
          <w:szCs w:val="28"/>
        </w:rPr>
        <w:t>станция техобслуживания, гаражи, автозаправо</w:t>
      </w:r>
      <w:r w:rsidR="00D50841" w:rsidRPr="00E331B2">
        <w:rPr>
          <w:sz w:val="28"/>
          <w:szCs w:val="28"/>
        </w:rPr>
        <w:t>чные</w:t>
      </w:r>
      <w:r w:rsidR="005B5978" w:rsidRPr="00E331B2">
        <w:rPr>
          <w:sz w:val="28"/>
          <w:szCs w:val="28"/>
        </w:rPr>
        <w:t xml:space="preserve"> станци</w:t>
      </w:r>
      <w:r w:rsidR="00D50841" w:rsidRPr="00E331B2">
        <w:rPr>
          <w:sz w:val="28"/>
          <w:szCs w:val="28"/>
        </w:rPr>
        <w:t>и</w:t>
      </w:r>
      <w:r w:rsidR="00330E6E" w:rsidRPr="00E331B2">
        <w:rPr>
          <w:sz w:val="28"/>
          <w:szCs w:val="28"/>
        </w:rPr>
        <w:t>.</w:t>
      </w:r>
    </w:p>
    <w:p w:rsidR="005B5978" w:rsidRDefault="005B5978" w:rsidP="006F7C22">
      <w:pPr>
        <w:autoSpaceDE w:val="0"/>
        <w:autoSpaceDN w:val="0"/>
        <w:adjustRightInd w:val="0"/>
        <w:ind w:firstLine="709"/>
        <w:jc w:val="both"/>
        <w:rPr>
          <w:sz w:val="28"/>
          <w:szCs w:val="28"/>
        </w:rPr>
      </w:pPr>
      <w:r w:rsidRPr="00E331B2">
        <w:rPr>
          <w:sz w:val="28"/>
          <w:szCs w:val="28"/>
        </w:rPr>
        <w:t>При сложившейся инфраструктуре наибольший вклад в загрязнение</w:t>
      </w:r>
      <w:r w:rsidRPr="00C46571">
        <w:rPr>
          <w:sz w:val="28"/>
          <w:szCs w:val="28"/>
        </w:rPr>
        <w:t xml:space="preserve"> воздуха привносят </w:t>
      </w:r>
      <w:r w:rsidR="00B34504">
        <w:rPr>
          <w:sz w:val="28"/>
          <w:szCs w:val="28"/>
        </w:rPr>
        <w:t>предприятия</w:t>
      </w:r>
      <w:r w:rsidR="00330E6E">
        <w:rPr>
          <w:sz w:val="28"/>
          <w:szCs w:val="28"/>
        </w:rPr>
        <w:t xml:space="preserve"> по производству асфальтобетона, бетона и мусоропереработке.</w:t>
      </w:r>
    </w:p>
    <w:p w:rsidR="006C0F95" w:rsidRPr="00E331B2" w:rsidRDefault="006C0F95" w:rsidP="006F7C22">
      <w:pPr>
        <w:ind w:firstLine="709"/>
        <w:jc w:val="both"/>
        <w:rPr>
          <w:sz w:val="28"/>
          <w:szCs w:val="28"/>
        </w:rPr>
      </w:pPr>
      <w:r w:rsidRPr="00E331B2">
        <w:rPr>
          <w:sz w:val="28"/>
          <w:szCs w:val="28"/>
        </w:rPr>
        <w:t>Режимный контроль за состоянием атмосферного воздуха в Заневском сельском поселении не проводится.</w:t>
      </w:r>
    </w:p>
    <w:p w:rsidR="006C0F95" w:rsidRPr="00E331B2" w:rsidRDefault="006C0F95" w:rsidP="006F7C22">
      <w:pPr>
        <w:ind w:firstLine="709"/>
        <w:jc w:val="both"/>
        <w:rPr>
          <w:sz w:val="28"/>
          <w:szCs w:val="28"/>
        </w:rPr>
      </w:pPr>
      <w:r w:rsidRPr="00E331B2">
        <w:rPr>
          <w:sz w:val="28"/>
          <w:szCs w:val="28"/>
        </w:rPr>
        <w:t>Основной контроль загрязнения атмосферного воздуха Роспотребнадзором по Ленинградской области проводится на маршрутных и подфакельных постах наблюдения.</w:t>
      </w:r>
    </w:p>
    <w:p w:rsidR="006C0F95" w:rsidRPr="00E331B2" w:rsidRDefault="006C0F95" w:rsidP="006F7C22">
      <w:pPr>
        <w:ind w:firstLine="709"/>
        <w:jc w:val="both"/>
        <w:rPr>
          <w:sz w:val="28"/>
          <w:szCs w:val="28"/>
        </w:rPr>
      </w:pPr>
      <w:r w:rsidRPr="00E331B2">
        <w:rPr>
          <w:sz w:val="28"/>
          <w:szCs w:val="28"/>
        </w:rPr>
        <w:t>Во Всеволожском районе стабильно не выявляется превышение гигиенических нормативов загрязняющих веществ в атмосферном воздухе.</w:t>
      </w:r>
    </w:p>
    <w:p w:rsidR="00010515" w:rsidRPr="00010515" w:rsidRDefault="00010515" w:rsidP="006F7C22">
      <w:pPr>
        <w:pStyle w:val="Default"/>
        <w:ind w:firstLine="709"/>
        <w:jc w:val="both"/>
        <w:rPr>
          <w:sz w:val="28"/>
          <w:szCs w:val="28"/>
        </w:rPr>
      </w:pPr>
      <w:r>
        <w:rPr>
          <w:bCs/>
          <w:sz w:val="28"/>
          <w:szCs w:val="28"/>
        </w:rPr>
        <w:t xml:space="preserve">По данным </w:t>
      </w:r>
      <w:r w:rsidRPr="00C46571">
        <w:rPr>
          <w:bCs/>
          <w:sz w:val="28"/>
          <w:szCs w:val="28"/>
        </w:rPr>
        <w:t>д</w:t>
      </w:r>
      <w:r w:rsidRPr="00C46571">
        <w:rPr>
          <w:spacing w:val="-2"/>
          <w:sz w:val="28"/>
          <w:szCs w:val="28"/>
        </w:rPr>
        <w:t>оклада</w:t>
      </w:r>
      <w:r w:rsidRPr="002E0694">
        <w:rPr>
          <w:spacing w:val="-2"/>
          <w:sz w:val="28"/>
          <w:szCs w:val="28"/>
        </w:rPr>
        <w:t xml:space="preserve"> «Об экологической ситуации в </w:t>
      </w:r>
      <w:r>
        <w:rPr>
          <w:spacing w:val="-2"/>
          <w:sz w:val="28"/>
          <w:szCs w:val="28"/>
        </w:rPr>
        <w:t>Ленинградской области</w:t>
      </w:r>
      <w:r w:rsidRPr="002E0694">
        <w:rPr>
          <w:spacing w:val="-2"/>
          <w:sz w:val="28"/>
          <w:szCs w:val="28"/>
        </w:rPr>
        <w:t xml:space="preserve"> в 2012 году»</w:t>
      </w:r>
      <w:r>
        <w:rPr>
          <w:spacing w:val="-2"/>
          <w:sz w:val="28"/>
          <w:szCs w:val="28"/>
        </w:rPr>
        <w:t xml:space="preserve"> </w:t>
      </w:r>
      <w:r>
        <w:rPr>
          <w:sz w:val="28"/>
          <w:szCs w:val="28"/>
        </w:rPr>
        <w:t>а</w:t>
      </w:r>
      <w:r w:rsidRPr="00010515">
        <w:rPr>
          <w:sz w:val="28"/>
          <w:szCs w:val="28"/>
        </w:rPr>
        <w:t xml:space="preserve">нализ результатов наблюдений за загрязнением атмосферного воздуха на стационарных постах </w:t>
      </w:r>
      <w:r>
        <w:rPr>
          <w:sz w:val="28"/>
          <w:szCs w:val="28"/>
        </w:rPr>
        <w:t xml:space="preserve">показал, </w:t>
      </w:r>
      <w:r w:rsidRPr="00010515">
        <w:rPr>
          <w:sz w:val="28"/>
          <w:szCs w:val="28"/>
        </w:rPr>
        <w:t>что степень загрязнения ат</w:t>
      </w:r>
      <w:r w:rsidR="006C388F">
        <w:rPr>
          <w:sz w:val="28"/>
          <w:szCs w:val="28"/>
        </w:rPr>
        <w:t>мосферного воздуха оценивается</w:t>
      </w:r>
      <w:r w:rsidRPr="00010515">
        <w:rPr>
          <w:sz w:val="28"/>
          <w:szCs w:val="28"/>
        </w:rPr>
        <w:t xml:space="preserve"> как низкая. </w:t>
      </w:r>
    </w:p>
    <w:p w:rsidR="00010515" w:rsidRPr="00010515" w:rsidRDefault="00010515" w:rsidP="006F7C22">
      <w:pPr>
        <w:pStyle w:val="Default"/>
        <w:ind w:firstLine="709"/>
        <w:jc w:val="both"/>
        <w:rPr>
          <w:sz w:val="28"/>
          <w:szCs w:val="28"/>
        </w:rPr>
      </w:pPr>
      <w:r w:rsidRPr="00010515">
        <w:rPr>
          <w:sz w:val="28"/>
          <w:szCs w:val="28"/>
        </w:rPr>
        <w:t xml:space="preserve">Регулярные наблюдения за переносом загрязняющих веществ в приземном слое атмосферного воздуха на распределенной сети наблюдений в местах размещения стационарных источников загрязнения городов показали, что концентрации специфических примесей на границах санитарно-защитных зон </w:t>
      </w:r>
      <w:r>
        <w:rPr>
          <w:sz w:val="28"/>
          <w:szCs w:val="28"/>
        </w:rPr>
        <w:t>основных</w:t>
      </w:r>
      <w:r w:rsidRPr="00010515">
        <w:rPr>
          <w:sz w:val="28"/>
          <w:szCs w:val="28"/>
        </w:rPr>
        <w:t xml:space="preserve"> предприятий</w:t>
      </w:r>
      <w:r>
        <w:rPr>
          <w:sz w:val="28"/>
          <w:szCs w:val="28"/>
        </w:rPr>
        <w:t>-загрязнителей</w:t>
      </w:r>
      <w:r w:rsidRPr="00010515">
        <w:rPr>
          <w:sz w:val="28"/>
          <w:szCs w:val="28"/>
        </w:rPr>
        <w:t xml:space="preserve"> не превышали ПДК. </w:t>
      </w:r>
    </w:p>
    <w:p w:rsidR="00010515" w:rsidRPr="00010515" w:rsidRDefault="00010515" w:rsidP="006F7C22">
      <w:pPr>
        <w:autoSpaceDE w:val="0"/>
        <w:autoSpaceDN w:val="0"/>
        <w:adjustRightInd w:val="0"/>
        <w:ind w:firstLine="709"/>
        <w:jc w:val="both"/>
        <w:rPr>
          <w:sz w:val="28"/>
          <w:szCs w:val="28"/>
        </w:rPr>
      </w:pPr>
      <w:r w:rsidRPr="00010515">
        <w:rPr>
          <w:sz w:val="28"/>
          <w:szCs w:val="28"/>
        </w:rPr>
        <w:t>Аэротехногенное загрязнение в области – умеренное и носит локальный характер, в основном, является проблемой для промышленных, горнодобывающих и перерабатывающих центров. К основным негативным тенденциям относятся: увеличение вклада в загрязнение воздушной среды автотранспорта; сохранение проблемы трансграничных переносов загрязняющих веществ.</w:t>
      </w:r>
    </w:p>
    <w:p w:rsidR="00421DCA" w:rsidRPr="00421DCA" w:rsidRDefault="00421DCA" w:rsidP="006F7C22">
      <w:pPr>
        <w:ind w:firstLine="709"/>
        <w:jc w:val="both"/>
        <w:rPr>
          <w:sz w:val="28"/>
          <w:szCs w:val="28"/>
        </w:rPr>
      </w:pPr>
      <w:r>
        <w:rPr>
          <w:sz w:val="28"/>
          <w:szCs w:val="28"/>
        </w:rPr>
        <w:t>По данным</w:t>
      </w:r>
      <w:r w:rsidRPr="00C46571">
        <w:rPr>
          <w:sz w:val="28"/>
          <w:szCs w:val="28"/>
        </w:rPr>
        <w:t xml:space="preserve"> </w:t>
      </w:r>
      <w:r>
        <w:rPr>
          <w:sz w:val="28"/>
          <w:szCs w:val="28"/>
        </w:rPr>
        <w:t xml:space="preserve">«Генерального плана </w:t>
      </w:r>
      <w:r w:rsidRPr="00A36FA9">
        <w:rPr>
          <w:sz w:val="28"/>
          <w:szCs w:val="28"/>
        </w:rPr>
        <w:t>муниципального образования «Заневское сельское поселение»</w:t>
      </w:r>
      <w:r>
        <w:rPr>
          <w:sz w:val="28"/>
          <w:szCs w:val="28"/>
        </w:rPr>
        <w:t xml:space="preserve"> </w:t>
      </w:r>
      <w:r w:rsidRPr="00A36FA9">
        <w:rPr>
          <w:sz w:val="28"/>
          <w:szCs w:val="28"/>
        </w:rPr>
        <w:t>Всеволожского муниципального района</w:t>
      </w:r>
      <w:r>
        <w:rPr>
          <w:sz w:val="28"/>
          <w:szCs w:val="28"/>
        </w:rPr>
        <w:t xml:space="preserve"> </w:t>
      </w:r>
      <w:r w:rsidRPr="00A36FA9">
        <w:rPr>
          <w:sz w:val="28"/>
          <w:szCs w:val="28"/>
        </w:rPr>
        <w:t>Ленинградской области</w:t>
      </w:r>
      <w:r>
        <w:rPr>
          <w:sz w:val="28"/>
          <w:szCs w:val="28"/>
        </w:rPr>
        <w:t xml:space="preserve">», </w:t>
      </w:r>
      <w:r w:rsidRPr="0029518C">
        <w:rPr>
          <w:sz w:val="28"/>
          <w:szCs w:val="28"/>
        </w:rPr>
        <w:t>ГУ «Санкт-Петербургский ЦГМС-Р»</w:t>
      </w:r>
      <w:r>
        <w:rPr>
          <w:sz w:val="28"/>
          <w:szCs w:val="28"/>
        </w:rPr>
        <w:t xml:space="preserve"> </w:t>
      </w:r>
      <w:r w:rsidRPr="00421DCA">
        <w:rPr>
          <w:sz w:val="28"/>
          <w:szCs w:val="28"/>
        </w:rPr>
        <w:t>с</w:t>
      </w:r>
      <w:r w:rsidRPr="00421DCA">
        <w:rPr>
          <w:rFonts w:cs="Arial"/>
          <w:sz w:val="28"/>
          <w:szCs w:val="28"/>
        </w:rPr>
        <w:t xml:space="preserve">тепень и характер загрязнения атмосферного воздуха проектируемого района определены количеством и составом вредных веществ, выбрасываемых предприятиями, котельными и автомобильным транспортом. </w:t>
      </w:r>
    </w:p>
    <w:p w:rsidR="00421DCA" w:rsidRPr="00421DCA" w:rsidRDefault="00421DCA" w:rsidP="006F7C22">
      <w:pPr>
        <w:ind w:firstLine="709"/>
        <w:jc w:val="both"/>
        <w:rPr>
          <w:rFonts w:cs="Arial"/>
          <w:color w:val="000000"/>
          <w:sz w:val="28"/>
          <w:szCs w:val="28"/>
        </w:rPr>
      </w:pPr>
      <w:r w:rsidRPr="00421DCA">
        <w:rPr>
          <w:rFonts w:cs="Arial"/>
          <w:color w:val="000000"/>
          <w:sz w:val="28"/>
          <w:szCs w:val="28"/>
        </w:rPr>
        <w:t xml:space="preserve">Неблагоприятное влияние загрязнения атмосферы на здоровье населения оценивается по результатам воздушного мониторинга, проводимого </w:t>
      </w:r>
      <w:r w:rsidRPr="00421DCA">
        <w:rPr>
          <w:sz w:val="28"/>
          <w:szCs w:val="28"/>
        </w:rPr>
        <w:t>ГУ «Санкт-Петербургский ЦГМС-Р»</w:t>
      </w:r>
      <w:r w:rsidRPr="00421DCA">
        <w:rPr>
          <w:rFonts w:cs="Arial"/>
          <w:color w:val="000000"/>
          <w:sz w:val="28"/>
          <w:szCs w:val="28"/>
        </w:rPr>
        <w:t>:</w:t>
      </w:r>
    </w:p>
    <w:p w:rsidR="00421DCA" w:rsidRPr="008B0A71" w:rsidRDefault="00421DCA" w:rsidP="006F7C22">
      <w:pPr>
        <w:ind w:firstLine="709"/>
        <w:jc w:val="both"/>
        <w:rPr>
          <w:rFonts w:cs="Arial"/>
          <w:color w:val="000000"/>
        </w:rPr>
      </w:pPr>
    </w:p>
    <w:tbl>
      <w:tblPr>
        <w:tblW w:w="0" w:type="auto"/>
        <w:tblInd w:w="108" w:type="dxa"/>
        <w:tblLayout w:type="fixed"/>
        <w:tblLook w:val="0000"/>
      </w:tblPr>
      <w:tblGrid>
        <w:gridCol w:w="2552"/>
        <w:gridCol w:w="1276"/>
        <w:gridCol w:w="1275"/>
        <w:gridCol w:w="2268"/>
        <w:gridCol w:w="1985"/>
      </w:tblGrid>
      <w:tr w:rsidR="00421DCA" w:rsidRPr="008B0A71" w:rsidTr="00801345">
        <w:trPr>
          <w:cantSplit/>
          <w:trHeight w:val="878"/>
        </w:trPr>
        <w:tc>
          <w:tcPr>
            <w:tcW w:w="2552" w:type="dxa"/>
            <w:tcBorders>
              <w:top w:val="single" w:sz="4" w:space="0" w:color="000000"/>
              <w:left w:val="single" w:sz="4" w:space="0" w:color="000000"/>
              <w:bottom w:val="single" w:sz="4" w:space="0" w:color="000000"/>
            </w:tcBorders>
            <w:vAlign w:val="center"/>
          </w:tcPr>
          <w:p w:rsidR="00421DCA" w:rsidRPr="008B0A71" w:rsidRDefault="00421DCA" w:rsidP="00801345">
            <w:pPr>
              <w:snapToGrid w:val="0"/>
              <w:jc w:val="center"/>
              <w:rPr>
                <w:rFonts w:cs="Arial"/>
                <w:color w:val="000000"/>
              </w:rPr>
            </w:pPr>
            <w:r w:rsidRPr="008B0A71">
              <w:rPr>
                <w:rFonts w:cs="Arial"/>
                <w:color w:val="000000"/>
              </w:rPr>
              <w:lastRenderedPageBreak/>
              <w:t>Наименование</w:t>
            </w:r>
          </w:p>
          <w:p w:rsidR="00421DCA" w:rsidRPr="008B0A71" w:rsidRDefault="00421DCA" w:rsidP="00801345">
            <w:pPr>
              <w:jc w:val="center"/>
              <w:rPr>
                <w:rFonts w:cs="Arial"/>
                <w:color w:val="000000"/>
              </w:rPr>
            </w:pPr>
            <w:r w:rsidRPr="008B0A71">
              <w:rPr>
                <w:rFonts w:cs="Arial"/>
                <w:color w:val="000000"/>
              </w:rPr>
              <w:t>загрязняющих веществ</w:t>
            </w:r>
          </w:p>
        </w:tc>
        <w:tc>
          <w:tcPr>
            <w:tcW w:w="1276" w:type="dxa"/>
            <w:tcBorders>
              <w:top w:val="single" w:sz="4" w:space="0" w:color="000000"/>
              <w:left w:val="single" w:sz="4" w:space="0" w:color="000000"/>
              <w:bottom w:val="single" w:sz="4" w:space="0" w:color="000000"/>
            </w:tcBorders>
            <w:vAlign w:val="center"/>
          </w:tcPr>
          <w:p w:rsidR="00421DCA" w:rsidRPr="008B0A71" w:rsidRDefault="00421DCA" w:rsidP="00801345">
            <w:pPr>
              <w:snapToGrid w:val="0"/>
              <w:jc w:val="center"/>
              <w:rPr>
                <w:rFonts w:cs="Arial"/>
                <w:color w:val="000000"/>
              </w:rPr>
            </w:pPr>
            <w:r w:rsidRPr="008B0A71">
              <w:rPr>
                <w:rFonts w:cs="Arial"/>
                <w:color w:val="000000"/>
              </w:rPr>
              <w:t>Класс</w:t>
            </w:r>
          </w:p>
          <w:p w:rsidR="00421DCA" w:rsidRPr="008B0A71" w:rsidRDefault="00421DCA" w:rsidP="00801345">
            <w:pPr>
              <w:jc w:val="center"/>
              <w:rPr>
                <w:rFonts w:cs="Arial"/>
                <w:color w:val="000000"/>
              </w:rPr>
            </w:pPr>
            <w:r w:rsidRPr="008B0A71">
              <w:rPr>
                <w:rFonts w:cs="Arial"/>
                <w:color w:val="000000"/>
              </w:rPr>
              <w:t>опасности</w:t>
            </w:r>
          </w:p>
        </w:tc>
        <w:tc>
          <w:tcPr>
            <w:tcW w:w="1275" w:type="dxa"/>
            <w:tcBorders>
              <w:top w:val="single" w:sz="4" w:space="0" w:color="000000"/>
              <w:left w:val="single" w:sz="4" w:space="0" w:color="000000"/>
              <w:bottom w:val="single" w:sz="4" w:space="0" w:color="000000"/>
            </w:tcBorders>
            <w:vAlign w:val="center"/>
          </w:tcPr>
          <w:p w:rsidR="00421DCA" w:rsidRPr="008B0A71" w:rsidRDefault="00421DCA" w:rsidP="00801345">
            <w:pPr>
              <w:snapToGrid w:val="0"/>
              <w:jc w:val="center"/>
              <w:rPr>
                <w:rFonts w:cs="Arial"/>
                <w:color w:val="000000"/>
                <w:vertAlign w:val="subscript"/>
              </w:rPr>
            </w:pPr>
            <w:r w:rsidRPr="008B0A71">
              <w:rPr>
                <w:rFonts w:cs="Arial"/>
                <w:color w:val="000000"/>
              </w:rPr>
              <w:t>ПДК</w:t>
            </w:r>
            <w:r w:rsidRPr="008B0A71">
              <w:rPr>
                <w:rFonts w:cs="Arial"/>
                <w:color w:val="000000"/>
                <w:vertAlign w:val="subscript"/>
              </w:rPr>
              <w:t>г</w:t>
            </w:r>
          </w:p>
          <w:p w:rsidR="00421DCA" w:rsidRPr="008B0A71" w:rsidRDefault="00421DCA" w:rsidP="00801345">
            <w:pPr>
              <w:jc w:val="center"/>
              <w:rPr>
                <w:rFonts w:cs="Arial"/>
                <w:color w:val="000000"/>
                <w:vertAlign w:val="superscript"/>
              </w:rPr>
            </w:pPr>
            <w:r w:rsidRPr="008B0A71">
              <w:rPr>
                <w:rFonts w:cs="Arial"/>
                <w:color w:val="000000"/>
              </w:rPr>
              <w:t>мг/м</w:t>
            </w:r>
            <w:r w:rsidRPr="008B0A71">
              <w:rPr>
                <w:rFonts w:cs="Arial"/>
                <w:color w:val="000000"/>
                <w:vertAlign w:val="superscript"/>
              </w:rPr>
              <w:t>3</w:t>
            </w:r>
          </w:p>
        </w:tc>
        <w:tc>
          <w:tcPr>
            <w:tcW w:w="2268" w:type="dxa"/>
            <w:tcBorders>
              <w:top w:val="single" w:sz="4" w:space="0" w:color="000000"/>
              <w:left w:val="single" w:sz="4" w:space="0" w:color="000000"/>
              <w:bottom w:val="single" w:sz="4" w:space="0" w:color="000000"/>
            </w:tcBorders>
            <w:vAlign w:val="center"/>
          </w:tcPr>
          <w:p w:rsidR="00421DCA" w:rsidRPr="008B0A71" w:rsidRDefault="00421DCA" w:rsidP="00801345">
            <w:pPr>
              <w:snapToGrid w:val="0"/>
              <w:jc w:val="center"/>
              <w:rPr>
                <w:rFonts w:cs="Arial"/>
                <w:color w:val="000000"/>
              </w:rPr>
            </w:pPr>
            <w:r w:rsidRPr="008B0A71">
              <w:rPr>
                <w:rFonts w:cs="Arial"/>
                <w:color w:val="000000"/>
              </w:rPr>
              <w:t>Фоновые</w:t>
            </w:r>
          </w:p>
          <w:p w:rsidR="00421DCA" w:rsidRPr="008B0A71" w:rsidRDefault="00421DCA" w:rsidP="00801345">
            <w:pPr>
              <w:jc w:val="center"/>
              <w:rPr>
                <w:rFonts w:cs="Arial"/>
                <w:color w:val="000000"/>
              </w:rPr>
            </w:pPr>
            <w:r w:rsidRPr="008B0A71">
              <w:rPr>
                <w:rFonts w:cs="Arial"/>
                <w:color w:val="000000"/>
              </w:rPr>
              <w:t>концентрации, мг/м</w:t>
            </w:r>
            <w:r w:rsidRPr="008B0A71">
              <w:rPr>
                <w:rFonts w:cs="Arial"/>
                <w:color w:val="000000"/>
                <w:vertAlign w:val="superscript"/>
              </w:rPr>
              <w:t>3</w:t>
            </w:r>
            <w:r w:rsidRPr="008B0A71">
              <w:rPr>
                <w:rFonts w:cs="Arial"/>
                <w:color w:val="000000"/>
              </w:rPr>
              <w:t xml:space="preserve"> при скорости ветра 0-2 м/с</w:t>
            </w:r>
          </w:p>
        </w:tc>
        <w:tc>
          <w:tcPr>
            <w:tcW w:w="1985" w:type="dxa"/>
            <w:tcBorders>
              <w:top w:val="single" w:sz="4" w:space="0" w:color="000000"/>
              <w:left w:val="single" w:sz="4" w:space="0" w:color="000000"/>
              <w:bottom w:val="single" w:sz="4" w:space="0" w:color="000000"/>
              <w:right w:val="single" w:sz="4" w:space="0" w:color="000000"/>
            </w:tcBorders>
            <w:vAlign w:val="center"/>
          </w:tcPr>
          <w:p w:rsidR="00421DCA" w:rsidRPr="008B0A71" w:rsidRDefault="00421DCA" w:rsidP="00801345">
            <w:pPr>
              <w:snapToGrid w:val="0"/>
              <w:jc w:val="center"/>
              <w:rPr>
                <w:rFonts w:cs="Arial"/>
                <w:color w:val="000000"/>
              </w:rPr>
            </w:pPr>
            <w:r w:rsidRPr="008B0A71">
              <w:rPr>
                <w:rFonts w:cs="Arial"/>
                <w:color w:val="000000"/>
              </w:rPr>
              <w:t>Превышение</w:t>
            </w:r>
          </w:p>
          <w:p w:rsidR="00421DCA" w:rsidRPr="008B0A71" w:rsidRDefault="00421DCA" w:rsidP="00801345">
            <w:pPr>
              <w:jc w:val="center"/>
              <w:rPr>
                <w:rFonts w:cs="Arial"/>
                <w:color w:val="000000"/>
              </w:rPr>
            </w:pPr>
            <w:r w:rsidRPr="008B0A71">
              <w:rPr>
                <w:rFonts w:cs="Arial"/>
                <w:color w:val="000000"/>
              </w:rPr>
              <w:t>фоновых концентраций</w:t>
            </w:r>
          </w:p>
          <w:p w:rsidR="00421DCA" w:rsidRPr="008B0A71" w:rsidRDefault="00421DCA" w:rsidP="00801345">
            <w:pPr>
              <w:jc w:val="center"/>
              <w:rPr>
                <w:rFonts w:cs="Arial"/>
                <w:color w:val="000000"/>
              </w:rPr>
            </w:pPr>
            <w:r w:rsidRPr="008B0A71">
              <w:rPr>
                <w:rFonts w:cs="Arial"/>
                <w:color w:val="000000"/>
              </w:rPr>
              <w:t>над ПДК</w:t>
            </w:r>
          </w:p>
        </w:tc>
      </w:tr>
      <w:tr w:rsidR="00421DCA" w:rsidRPr="008B0A71" w:rsidTr="00801345">
        <w:tc>
          <w:tcPr>
            <w:tcW w:w="2552" w:type="dxa"/>
            <w:tcBorders>
              <w:top w:val="single" w:sz="4" w:space="0" w:color="000000"/>
              <w:left w:val="single" w:sz="4" w:space="0" w:color="000000"/>
              <w:bottom w:val="single" w:sz="4" w:space="0" w:color="000000"/>
            </w:tcBorders>
          </w:tcPr>
          <w:p w:rsidR="00421DCA" w:rsidRPr="008B0A71" w:rsidRDefault="00421DCA" w:rsidP="00801345">
            <w:pPr>
              <w:snapToGrid w:val="0"/>
              <w:jc w:val="both"/>
              <w:rPr>
                <w:rFonts w:cs="Arial"/>
                <w:color w:val="000000"/>
              </w:rPr>
            </w:pPr>
            <w:r w:rsidRPr="008B0A71">
              <w:rPr>
                <w:rFonts w:cs="Arial"/>
                <w:color w:val="000000"/>
              </w:rPr>
              <w:t>диоксид азота</w:t>
            </w:r>
          </w:p>
        </w:tc>
        <w:tc>
          <w:tcPr>
            <w:tcW w:w="1276"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2</w:t>
            </w:r>
          </w:p>
        </w:tc>
        <w:tc>
          <w:tcPr>
            <w:tcW w:w="1275"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0,085</w:t>
            </w:r>
          </w:p>
        </w:tc>
        <w:tc>
          <w:tcPr>
            <w:tcW w:w="2268"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rPr>
            </w:pPr>
            <w:r w:rsidRPr="008B0A71">
              <w:rPr>
                <w:rFonts w:cs="Arial"/>
              </w:rPr>
              <w:t>0,15</w:t>
            </w:r>
          </w:p>
        </w:tc>
        <w:tc>
          <w:tcPr>
            <w:tcW w:w="1985" w:type="dxa"/>
            <w:tcBorders>
              <w:top w:val="single" w:sz="4" w:space="0" w:color="000000"/>
              <w:left w:val="single" w:sz="4" w:space="0" w:color="000000"/>
              <w:bottom w:val="single" w:sz="4" w:space="0" w:color="000000"/>
              <w:right w:val="single" w:sz="4" w:space="0" w:color="000000"/>
            </w:tcBorders>
          </w:tcPr>
          <w:p w:rsidR="00421DCA" w:rsidRPr="008B0A71" w:rsidRDefault="00421DCA" w:rsidP="00801345">
            <w:pPr>
              <w:snapToGrid w:val="0"/>
              <w:jc w:val="center"/>
              <w:rPr>
                <w:rFonts w:cs="Arial"/>
              </w:rPr>
            </w:pPr>
            <w:r w:rsidRPr="008B0A71">
              <w:rPr>
                <w:rFonts w:cs="Arial"/>
              </w:rPr>
              <w:t>1,76</w:t>
            </w:r>
          </w:p>
        </w:tc>
      </w:tr>
      <w:tr w:rsidR="00421DCA" w:rsidRPr="008B0A71" w:rsidTr="00801345">
        <w:tc>
          <w:tcPr>
            <w:tcW w:w="2552" w:type="dxa"/>
            <w:tcBorders>
              <w:top w:val="single" w:sz="4" w:space="0" w:color="000000"/>
              <w:left w:val="single" w:sz="4" w:space="0" w:color="000000"/>
              <w:bottom w:val="single" w:sz="4" w:space="0" w:color="000000"/>
            </w:tcBorders>
          </w:tcPr>
          <w:p w:rsidR="00421DCA" w:rsidRPr="008B0A71" w:rsidRDefault="00421DCA" w:rsidP="00801345">
            <w:pPr>
              <w:snapToGrid w:val="0"/>
              <w:jc w:val="both"/>
              <w:rPr>
                <w:rFonts w:cs="Arial"/>
                <w:color w:val="000000"/>
              </w:rPr>
            </w:pPr>
            <w:r w:rsidRPr="008B0A71">
              <w:rPr>
                <w:rFonts w:cs="Arial"/>
                <w:color w:val="000000"/>
              </w:rPr>
              <w:t>диоксид серы</w:t>
            </w:r>
          </w:p>
        </w:tc>
        <w:tc>
          <w:tcPr>
            <w:tcW w:w="1276"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3</w:t>
            </w:r>
          </w:p>
        </w:tc>
        <w:tc>
          <w:tcPr>
            <w:tcW w:w="1275"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0,5</w:t>
            </w:r>
          </w:p>
        </w:tc>
        <w:tc>
          <w:tcPr>
            <w:tcW w:w="2268"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rPr>
            </w:pPr>
            <w:r w:rsidRPr="008B0A71">
              <w:rPr>
                <w:rFonts w:cs="Arial"/>
              </w:rPr>
              <w:t>0,007</w:t>
            </w:r>
          </w:p>
        </w:tc>
        <w:tc>
          <w:tcPr>
            <w:tcW w:w="1985" w:type="dxa"/>
            <w:tcBorders>
              <w:top w:val="single" w:sz="4" w:space="0" w:color="000000"/>
              <w:left w:val="single" w:sz="4" w:space="0" w:color="000000"/>
              <w:bottom w:val="single" w:sz="4" w:space="0" w:color="000000"/>
              <w:right w:val="single" w:sz="4" w:space="0" w:color="000000"/>
            </w:tcBorders>
          </w:tcPr>
          <w:p w:rsidR="00421DCA" w:rsidRPr="008B0A71" w:rsidRDefault="00421DCA" w:rsidP="00801345">
            <w:pPr>
              <w:snapToGrid w:val="0"/>
              <w:jc w:val="center"/>
              <w:rPr>
                <w:rFonts w:cs="Arial"/>
              </w:rPr>
            </w:pPr>
            <w:r w:rsidRPr="008B0A71">
              <w:rPr>
                <w:rFonts w:cs="Arial"/>
              </w:rPr>
              <w:t>0,014</w:t>
            </w:r>
          </w:p>
        </w:tc>
      </w:tr>
      <w:tr w:rsidR="00421DCA" w:rsidRPr="008B0A71" w:rsidTr="00801345">
        <w:tc>
          <w:tcPr>
            <w:tcW w:w="2552" w:type="dxa"/>
            <w:tcBorders>
              <w:top w:val="single" w:sz="4" w:space="0" w:color="000000"/>
              <w:left w:val="single" w:sz="4" w:space="0" w:color="000000"/>
              <w:bottom w:val="single" w:sz="4" w:space="0" w:color="000000"/>
            </w:tcBorders>
          </w:tcPr>
          <w:p w:rsidR="00421DCA" w:rsidRPr="008B0A71" w:rsidRDefault="00421DCA" w:rsidP="00801345">
            <w:pPr>
              <w:snapToGrid w:val="0"/>
              <w:jc w:val="both"/>
              <w:rPr>
                <w:rFonts w:cs="Arial"/>
                <w:color w:val="000000"/>
              </w:rPr>
            </w:pPr>
            <w:r w:rsidRPr="008B0A71">
              <w:rPr>
                <w:rFonts w:cs="Arial"/>
                <w:color w:val="000000"/>
              </w:rPr>
              <w:t>взвешенные вещества</w:t>
            </w:r>
          </w:p>
        </w:tc>
        <w:tc>
          <w:tcPr>
            <w:tcW w:w="1276"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3</w:t>
            </w:r>
          </w:p>
        </w:tc>
        <w:tc>
          <w:tcPr>
            <w:tcW w:w="1275"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0,2</w:t>
            </w:r>
          </w:p>
        </w:tc>
        <w:tc>
          <w:tcPr>
            <w:tcW w:w="2268"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rPr>
            </w:pPr>
            <w:r w:rsidRPr="008B0A71">
              <w:rPr>
                <w:rFonts w:cs="Arial"/>
              </w:rPr>
              <w:t>0,3</w:t>
            </w:r>
          </w:p>
        </w:tc>
        <w:tc>
          <w:tcPr>
            <w:tcW w:w="1985" w:type="dxa"/>
            <w:tcBorders>
              <w:top w:val="single" w:sz="4" w:space="0" w:color="000000"/>
              <w:left w:val="single" w:sz="4" w:space="0" w:color="000000"/>
              <w:bottom w:val="single" w:sz="4" w:space="0" w:color="000000"/>
              <w:right w:val="single" w:sz="4" w:space="0" w:color="000000"/>
            </w:tcBorders>
          </w:tcPr>
          <w:p w:rsidR="00421DCA" w:rsidRPr="008B0A71" w:rsidRDefault="00421DCA" w:rsidP="00801345">
            <w:pPr>
              <w:snapToGrid w:val="0"/>
              <w:jc w:val="center"/>
              <w:rPr>
                <w:rFonts w:cs="Arial"/>
              </w:rPr>
            </w:pPr>
            <w:r w:rsidRPr="008B0A71">
              <w:rPr>
                <w:rFonts w:cs="Arial"/>
              </w:rPr>
              <w:t>1,50</w:t>
            </w:r>
          </w:p>
        </w:tc>
      </w:tr>
      <w:tr w:rsidR="00421DCA" w:rsidRPr="008B0A71" w:rsidTr="00801345">
        <w:tc>
          <w:tcPr>
            <w:tcW w:w="2552" w:type="dxa"/>
            <w:tcBorders>
              <w:top w:val="single" w:sz="4" w:space="0" w:color="000000"/>
              <w:left w:val="single" w:sz="4" w:space="0" w:color="000000"/>
              <w:bottom w:val="single" w:sz="4" w:space="0" w:color="000000"/>
            </w:tcBorders>
          </w:tcPr>
          <w:p w:rsidR="00421DCA" w:rsidRPr="008B0A71" w:rsidRDefault="00421DCA" w:rsidP="00801345">
            <w:pPr>
              <w:snapToGrid w:val="0"/>
              <w:jc w:val="both"/>
              <w:rPr>
                <w:rFonts w:cs="Arial"/>
                <w:color w:val="000000"/>
              </w:rPr>
            </w:pPr>
            <w:r w:rsidRPr="008B0A71">
              <w:rPr>
                <w:rFonts w:cs="Arial"/>
                <w:color w:val="000000"/>
              </w:rPr>
              <w:t>оксид углерода</w:t>
            </w:r>
          </w:p>
        </w:tc>
        <w:tc>
          <w:tcPr>
            <w:tcW w:w="1276"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4</w:t>
            </w:r>
          </w:p>
        </w:tc>
        <w:tc>
          <w:tcPr>
            <w:tcW w:w="1275"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color w:val="000000"/>
              </w:rPr>
            </w:pPr>
            <w:r w:rsidRPr="008B0A71">
              <w:rPr>
                <w:rFonts w:cs="Arial"/>
                <w:color w:val="000000"/>
              </w:rPr>
              <w:t>5,0</w:t>
            </w:r>
          </w:p>
        </w:tc>
        <w:tc>
          <w:tcPr>
            <w:tcW w:w="2268" w:type="dxa"/>
            <w:tcBorders>
              <w:top w:val="single" w:sz="4" w:space="0" w:color="000000"/>
              <w:left w:val="single" w:sz="4" w:space="0" w:color="000000"/>
              <w:bottom w:val="single" w:sz="4" w:space="0" w:color="000000"/>
            </w:tcBorders>
          </w:tcPr>
          <w:p w:rsidR="00421DCA" w:rsidRPr="008B0A71" w:rsidRDefault="00421DCA" w:rsidP="00801345">
            <w:pPr>
              <w:snapToGrid w:val="0"/>
              <w:jc w:val="center"/>
              <w:rPr>
                <w:rFonts w:cs="Arial"/>
              </w:rPr>
            </w:pPr>
            <w:r w:rsidRPr="008B0A71">
              <w:rPr>
                <w:rFonts w:cs="Arial"/>
              </w:rPr>
              <w:t>3,8</w:t>
            </w:r>
          </w:p>
        </w:tc>
        <w:tc>
          <w:tcPr>
            <w:tcW w:w="1985" w:type="dxa"/>
            <w:tcBorders>
              <w:top w:val="single" w:sz="4" w:space="0" w:color="000000"/>
              <w:left w:val="single" w:sz="4" w:space="0" w:color="000000"/>
              <w:bottom w:val="single" w:sz="4" w:space="0" w:color="000000"/>
              <w:right w:val="single" w:sz="4" w:space="0" w:color="000000"/>
            </w:tcBorders>
          </w:tcPr>
          <w:p w:rsidR="00421DCA" w:rsidRPr="008B0A71" w:rsidRDefault="00421DCA" w:rsidP="00801345">
            <w:pPr>
              <w:snapToGrid w:val="0"/>
              <w:jc w:val="center"/>
              <w:rPr>
                <w:rFonts w:cs="Arial"/>
              </w:rPr>
            </w:pPr>
            <w:r w:rsidRPr="008B0A71">
              <w:rPr>
                <w:rFonts w:cs="Arial"/>
              </w:rPr>
              <w:t>0,76</w:t>
            </w:r>
          </w:p>
        </w:tc>
      </w:tr>
    </w:tbl>
    <w:p w:rsidR="00421DCA" w:rsidRPr="008B0A71" w:rsidRDefault="00421DCA" w:rsidP="00421DCA">
      <w:pPr>
        <w:ind w:firstLine="720"/>
        <w:jc w:val="both"/>
      </w:pPr>
    </w:p>
    <w:p w:rsidR="00421DCA" w:rsidRPr="00421DCA" w:rsidRDefault="00421DCA" w:rsidP="006F7C22">
      <w:pPr>
        <w:ind w:firstLine="720"/>
        <w:jc w:val="both"/>
        <w:rPr>
          <w:rFonts w:cs="Arial"/>
          <w:sz w:val="28"/>
          <w:szCs w:val="28"/>
        </w:rPr>
      </w:pPr>
      <w:r w:rsidRPr="00421DCA">
        <w:rPr>
          <w:rFonts w:cs="Arial"/>
          <w:sz w:val="28"/>
          <w:szCs w:val="28"/>
        </w:rPr>
        <w:t xml:space="preserve">Фоновые концентрации загрязняющих веществ в рассматриваемом районе по диоксиду азота и взвешенным веществам выше ПДК, что </w:t>
      </w:r>
      <w:r w:rsidR="006C0F95">
        <w:rPr>
          <w:rFonts w:cs="Arial"/>
          <w:sz w:val="28"/>
          <w:szCs w:val="28"/>
        </w:rPr>
        <w:t xml:space="preserve">обусловлено </w:t>
      </w:r>
      <w:r w:rsidRPr="00421DCA">
        <w:rPr>
          <w:rFonts w:cs="Arial"/>
          <w:sz w:val="28"/>
          <w:szCs w:val="28"/>
        </w:rPr>
        <w:t>негативным влиянием Санкт-Петербурга.</w:t>
      </w:r>
    </w:p>
    <w:p w:rsidR="00AF7E76" w:rsidRPr="00AF7E76" w:rsidRDefault="00AF7E76" w:rsidP="006F7C22">
      <w:pPr>
        <w:ind w:firstLine="720"/>
        <w:jc w:val="both"/>
        <w:rPr>
          <w:b/>
          <w:i/>
          <w:strike/>
          <w:sz w:val="28"/>
          <w:szCs w:val="28"/>
        </w:rPr>
      </w:pPr>
      <w:r w:rsidRPr="00AF7E76">
        <w:rPr>
          <w:b/>
          <w:i/>
          <w:sz w:val="28"/>
          <w:szCs w:val="28"/>
        </w:rPr>
        <w:t>Состояние питьевой воды</w:t>
      </w:r>
    </w:p>
    <w:p w:rsidR="00AF7E76" w:rsidRPr="00AF7E76" w:rsidRDefault="00AF7E76" w:rsidP="006F7C22">
      <w:pPr>
        <w:ind w:firstLine="720"/>
        <w:jc w:val="both"/>
        <w:rPr>
          <w:rFonts w:cs="Arial"/>
          <w:sz w:val="28"/>
          <w:szCs w:val="28"/>
        </w:rPr>
      </w:pPr>
      <w:r w:rsidRPr="00AF7E76">
        <w:rPr>
          <w:rFonts w:cs="Arial"/>
          <w:sz w:val="28"/>
          <w:szCs w:val="28"/>
        </w:rPr>
        <w:t xml:space="preserve">Состояние питьевого водоснабжения продолжает оставаться одной из актуальных задач по обеспечению санитарно-эпидемиологического благополучия населения Ленинградской области. </w:t>
      </w:r>
    </w:p>
    <w:p w:rsidR="00AF7E76" w:rsidRPr="00AF7E76" w:rsidRDefault="00AF7E76" w:rsidP="006F7C22">
      <w:pPr>
        <w:ind w:firstLine="720"/>
        <w:jc w:val="both"/>
        <w:rPr>
          <w:rFonts w:cs="Arial"/>
          <w:sz w:val="28"/>
          <w:szCs w:val="28"/>
        </w:rPr>
      </w:pPr>
      <w:r w:rsidRPr="00AF7E76">
        <w:rPr>
          <w:rFonts w:cs="Arial"/>
          <w:sz w:val="28"/>
          <w:szCs w:val="28"/>
        </w:rPr>
        <w:t xml:space="preserve">Водоснабжение объектов Заневского сельского поселения, в основном, централизованное. Источником водоснабжения </w:t>
      </w:r>
      <w:r>
        <w:rPr>
          <w:rFonts w:cs="Arial"/>
          <w:sz w:val="28"/>
          <w:szCs w:val="28"/>
        </w:rPr>
        <w:t>деревни</w:t>
      </w:r>
      <w:r w:rsidRPr="00AF7E76">
        <w:rPr>
          <w:rFonts w:cs="Arial"/>
          <w:sz w:val="28"/>
          <w:szCs w:val="28"/>
        </w:rPr>
        <w:t xml:space="preserve"> Янино-1</w:t>
      </w:r>
      <w:r>
        <w:rPr>
          <w:rFonts w:cs="Arial"/>
          <w:sz w:val="28"/>
          <w:szCs w:val="28"/>
        </w:rPr>
        <w:t xml:space="preserve"> </w:t>
      </w:r>
      <w:r w:rsidRPr="00AF7E76">
        <w:rPr>
          <w:rFonts w:cs="Arial"/>
          <w:sz w:val="28"/>
          <w:szCs w:val="28"/>
        </w:rPr>
        <w:t>является городской водопровод Санкт Петербурга («Невский водовод»).</w:t>
      </w:r>
    </w:p>
    <w:p w:rsidR="00AF7E76" w:rsidRPr="00BA3CF1" w:rsidRDefault="00BA3CF1" w:rsidP="006F7C22">
      <w:pPr>
        <w:ind w:firstLine="720"/>
        <w:jc w:val="both"/>
        <w:rPr>
          <w:sz w:val="28"/>
          <w:szCs w:val="28"/>
        </w:rPr>
      </w:pPr>
      <w:r w:rsidRPr="00BA3CF1">
        <w:rPr>
          <w:sz w:val="28"/>
          <w:szCs w:val="28"/>
        </w:rPr>
        <w:t>Удельный вес проб питьевой воды из распределительной сети</w:t>
      </w:r>
      <w:r>
        <w:rPr>
          <w:sz w:val="28"/>
          <w:szCs w:val="28"/>
        </w:rPr>
        <w:t xml:space="preserve"> Всеволожского района</w:t>
      </w:r>
      <w:r w:rsidRPr="00BA3CF1">
        <w:rPr>
          <w:sz w:val="28"/>
          <w:szCs w:val="28"/>
        </w:rPr>
        <w:t>, несоответствующих санитарно-эпидемиологическим требованиям</w:t>
      </w:r>
      <w:r>
        <w:rPr>
          <w:sz w:val="28"/>
          <w:szCs w:val="28"/>
        </w:rPr>
        <w:t>,</w:t>
      </w:r>
      <w:r w:rsidRPr="00BA3CF1">
        <w:rPr>
          <w:sz w:val="28"/>
          <w:szCs w:val="28"/>
        </w:rPr>
        <w:t xml:space="preserve"> в 2012 году</w:t>
      </w:r>
      <w:r>
        <w:rPr>
          <w:sz w:val="28"/>
          <w:szCs w:val="28"/>
        </w:rPr>
        <w:t xml:space="preserve"> составил</w:t>
      </w:r>
      <w:r w:rsidRPr="00BA3CF1">
        <w:rPr>
          <w:sz w:val="28"/>
          <w:szCs w:val="28"/>
        </w:rPr>
        <w:t>:</w:t>
      </w:r>
    </w:p>
    <w:p w:rsidR="00BA3CF1" w:rsidRPr="00BA3CF1" w:rsidRDefault="00BA3CF1" w:rsidP="00E05666">
      <w:pPr>
        <w:numPr>
          <w:ilvl w:val="0"/>
          <w:numId w:val="8"/>
        </w:numPr>
        <w:ind w:left="0" w:firstLine="720"/>
        <w:jc w:val="both"/>
        <w:rPr>
          <w:sz w:val="28"/>
          <w:szCs w:val="28"/>
        </w:rPr>
      </w:pPr>
      <w:r>
        <w:rPr>
          <w:sz w:val="28"/>
          <w:szCs w:val="28"/>
        </w:rPr>
        <w:t>п</w:t>
      </w:r>
      <w:r w:rsidRPr="00BA3CF1">
        <w:rPr>
          <w:sz w:val="28"/>
          <w:szCs w:val="28"/>
        </w:rPr>
        <w:t>о санитарно-химическим показателям – 39,52%,</w:t>
      </w:r>
    </w:p>
    <w:p w:rsidR="00BA3CF1" w:rsidRPr="00BA3CF1" w:rsidRDefault="00BA3CF1" w:rsidP="00E05666">
      <w:pPr>
        <w:numPr>
          <w:ilvl w:val="0"/>
          <w:numId w:val="8"/>
        </w:numPr>
        <w:ind w:left="0" w:firstLine="720"/>
        <w:jc w:val="both"/>
        <w:rPr>
          <w:sz w:val="28"/>
          <w:szCs w:val="28"/>
        </w:rPr>
      </w:pPr>
      <w:r>
        <w:rPr>
          <w:sz w:val="28"/>
          <w:szCs w:val="28"/>
        </w:rPr>
        <w:t>п</w:t>
      </w:r>
      <w:r w:rsidRPr="00BA3CF1">
        <w:rPr>
          <w:sz w:val="28"/>
          <w:szCs w:val="28"/>
        </w:rPr>
        <w:t>о микробиологическим показателям – 1,47 %;</w:t>
      </w:r>
    </w:p>
    <w:p w:rsidR="00BA3CF1" w:rsidRPr="00BA3CF1" w:rsidRDefault="00BA3CF1" w:rsidP="00E05666">
      <w:pPr>
        <w:numPr>
          <w:ilvl w:val="0"/>
          <w:numId w:val="8"/>
        </w:numPr>
        <w:ind w:left="0" w:firstLine="720"/>
        <w:jc w:val="both"/>
        <w:rPr>
          <w:b/>
          <w:i/>
          <w:sz w:val="28"/>
          <w:szCs w:val="28"/>
        </w:rPr>
      </w:pPr>
      <w:r>
        <w:rPr>
          <w:sz w:val="28"/>
          <w:szCs w:val="28"/>
        </w:rPr>
        <w:t>п</w:t>
      </w:r>
      <w:r w:rsidRPr="00BA3CF1">
        <w:rPr>
          <w:sz w:val="28"/>
          <w:szCs w:val="28"/>
        </w:rPr>
        <w:t>о паразитологическим показателям – 0 %.</w:t>
      </w:r>
    </w:p>
    <w:p w:rsidR="00BA3CF1" w:rsidRPr="002133F3" w:rsidRDefault="001A2C7C" w:rsidP="006F7C22">
      <w:pPr>
        <w:ind w:firstLine="720"/>
        <w:jc w:val="both"/>
        <w:rPr>
          <w:bCs/>
          <w:sz w:val="28"/>
          <w:szCs w:val="28"/>
        </w:rPr>
      </w:pPr>
      <w:r w:rsidRPr="002133F3">
        <w:rPr>
          <w:b/>
          <w:i/>
          <w:sz w:val="28"/>
          <w:szCs w:val="28"/>
        </w:rPr>
        <w:t>Загрязнение почв</w:t>
      </w:r>
    </w:p>
    <w:p w:rsidR="00BA3CF1" w:rsidRPr="002133F3" w:rsidRDefault="00BA3CF1" w:rsidP="006F7C22">
      <w:pPr>
        <w:ind w:firstLine="720"/>
        <w:jc w:val="both"/>
        <w:rPr>
          <w:rFonts w:cs="Arial"/>
          <w:sz w:val="28"/>
          <w:szCs w:val="28"/>
        </w:rPr>
      </w:pPr>
      <w:r w:rsidRPr="002133F3">
        <w:rPr>
          <w:rFonts w:cs="Arial"/>
          <w:sz w:val="28"/>
          <w:szCs w:val="28"/>
        </w:rPr>
        <w:t xml:space="preserve">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 </w:t>
      </w:r>
    </w:p>
    <w:p w:rsidR="00BA3CF1" w:rsidRPr="002133F3" w:rsidRDefault="00BA3CF1" w:rsidP="006F7C22">
      <w:pPr>
        <w:ind w:firstLine="720"/>
        <w:jc w:val="both"/>
        <w:rPr>
          <w:rFonts w:cs="Arial"/>
          <w:sz w:val="28"/>
          <w:szCs w:val="28"/>
        </w:rPr>
      </w:pPr>
      <w:r w:rsidRPr="002133F3">
        <w:rPr>
          <w:rFonts w:cs="Arial"/>
          <w:sz w:val="28"/>
          <w:szCs w:val="28"/>
        </w:rPr>
        <w:t>На территории Ленинградской области лабораторный контроль за состоянием почв на площадках планируемой застройки и объектах текущего санитарного надзора осуществляется ФБУЗ «Центр гигиены и эпидемиологии в Ленинградской области». В первую очередь контроль и мониторинг осуществляются на территориях общего доступа (селитебные зоны, зоны рекреации) и объектах повышенного экологического риска (детские и образовательные учреждения).</w:t>
      </w:r>
    </w:p>
    <w:p w:rsidR="00BA3CF1" w:rsidRPr="002133F3" w:rsidRDefault="00BA3CF1" w:rsidP="006F7C22">
      <w:pPr>
        <w:ind w:firstLine="720"/>
        <w:jc w:val="both"/>
        <w:rPr>
          <w:rFonts w:cs="Arial"/>
          <w:sz w:val="28"/>
          <w:szCs w:val="28"/>
        </w:rPr>
      </w:pPr>
      <w:r w:rsidRPr="002133F3">
        <w:rPr>
          <w:rFonts w:cs="Arial"/>
          <w:sz w:val="28"/>
          <w:szCs w:val="28"/>
        </w:rPr>
        <w:t xml:space="preserve">Удельный вес проб почвы </w:t>
      </w:r>
      <w:r w:rsidR="00C511FB" w:rsidRPr="002133F3">
        <w:rPr>
          <w:rFonts w:cs="Arial"/>
          <w:sz w:val="28"/>
          <w:szCs w:val="28"/>
        </w:rPr>
        <w:t xml:space="preserve">в </w:t>
      </w:r>
      <w:r w:rsidRPr="002133F3">
        <w:rPr>
          <w:rFonts w:cs="Arial"/>
          <w:sz w:val="28"/>
          <w:szCs w:val="28"/>
        </w:rPr>
        <w:t xml:space="preserve">населенных </w:t>
      </w:r>
      <w:r w:rsidR="00C511FB" w:rsidRPr="002133F3">
        <w:rPr>
          <w:rFonts w:cs="Arial"/>
          <w:sz w:val="28"/>
          <w:szCs w:val="28"/>
        </w:rPr>
        <w:t>пунктах Всеволожского района</w:t>
      </w:r>
      <w:r w:rsidRPr="002133F3">
        <w:rPr>
          <w:rFonts w:cs="Arial"/>
          <w:sz w:val="28"/>
          <w:szCs w:val="28"/>
        </w:rPr>
        <w:t>, не отвечающих санитарным требованиям</w:t>
      </w:r>
      <w:r w:rsidR="00C511FB" w:rsidRPr="002133F3">
        <w:rPr>
          <w:rFonts w:cs="Arial"/>
          <w:sz w:val="28"/>
          <w:szCs w:val="28"/>
        </w:rPr>
        <w:t>,</w:t>
      </w:r>
      <w:r w:rsidRPr="002133F3">
        <w:rPr>
          <w:rFonts w:cs="Arial"/>
          <w:sz w:val="28"/>
          <w:szCs w:val="28"/>
        </w:rPr>
        <w:t xml:space="preserve"> в 2012 году</w:t>
      </w:r>
      <w:r w:rsidR="00C511FB" w:rsidRPr="002133F3">
        <w:rPr>
          <w:rFonts w:cs="Arial"/>
          <w:sz w:val="28"/>
          <w:szCs w:val="28"/>
        </w:rPr>
        <w:t xml:space="preserve"> составил:</w:t>
      </w:r>
    </w:p>
    <w:p w:rsidR="00C511FB" w:rsidRPr="002133F3" w:rsidRDefault="00C511FB" w:rsidP="00E05666">
      <w:pPr>
        <w:numPr>
          <w:ilvl w:val="0"/>
          <w:numId w:val="9"/>
        </w:numPr>
        <w:jc w:val="both"/>
        <w:rPr>
          <w:rFonts w:cs="Arial"/>
          <w:sz w:val="28"/>
          <w:szCs w:val="28"/>
        </w:rPr>
      </w:pPr>
      <w:r w:rsidRPr="002133F3">
        <w:rPr>
          <w:rFonts w:cs="Arial"/>
          <w:sz w:val="28"/>
          <w:szCs w:val="28"/>
        </w:rPr>
        <w:t xml:space="preserve">по санитарно-химическим показателям </w:t>
      </w:r>
      <w:r w:rsidR="006C388F">
        <w:rPr>
          <w:rFonts w:cs="Arial"/>
          <w:sz w:val="28"/>
          <w:szCs w:val="28"/>
        </w:rPr>
        <w:t xml:space="preserve">- </w:t>
      </w:r>
      <w:r w:rsidRPr="002133F3">
        <w:rPr>
          <w:rFonts w:cs="Arial"/>
          <w:sz w:val="28"/>
          <w:szCs w:val="28"/>
        </w:rPr>
        <w:t>1,9 %;</w:t>
      </w:r>
    </w:p>
    <w:p w:rsidR="00C511FB" w:rsidRPr="002133F3" w:rsidRDefault="00C511FB" w:rsidP="00E05666">
      <w:pPr>
        <w:numPr>
          <w:ilvl w:val="0"/>
          <w:numId w:val="9"/>
        </w:numPr>
        <w:jc w:val="both"/>
        <w:rPr>
          <w:rFonts w:cs="Arial"/>
          <w:sz w:val="28"/>
          <w:szCs w:val="28"/>
        </w:rPr>
      </w:pPr>
      <w:r w:rsidRPr="002133F3">
        <w:rPr>
          <w:rFonts w:cs="Arial"/>
          <w:sz w:val="28"/>
          <w:szCs w:val="28"/>
        </w:rPr>
        <w:t>по микробиологическим показателям – 1,1 %.</w:t>
      </w:r>
    </w:p>
    <w:p w:rsidR="00BA3CF1" w:rsidRPr="002133F3" w:rsidRDefault="00C511FB" w:rsidP="00C511FB">
      <w:pPr>
        <w:ind w:firstLine="720"/>
        <w:jc w:val="both"/>
        <w:rPr>
          <w:rFonts w:cs="Arial"/>
          <w:sz w:val="28"/>
          <w:szCs w:val="28"/>
        </w:rPr>
      </w:pPr>
      <w:r w:rsidRPr="002133F3">
        <w:rPr>
          <w:rFonts w:cs="Arial"/>
          <w:sz w:val="28"/>
          <w:szCs w:val="28"/>
        </w:rPr>
        <w:t>Удельный вес проб почвы на территории детских учреждений и детских площадок, не отвечающих санитарным требованиям, в 2012 году во Всеволожском районе составил:</w:t>
      </w:r>
    </w:p>
    <w:p w:rsidR="00C511FB" w:rsidRPr="002133F3" w:rsidRDefault="00C511FB" w:rsidP="00E05666">
      <w:pPr>
        <w:numPr>
          <w:ilvl w:val="0"/>
          <w:numId w:val="9"/>
        </w:numPr>
        <w:jc w:val="both"/>
        <w:rPr>
          <w:rFonts w:cs="Arial"/>
          <w:sz w:val="28"/>
          <w:szCs w:val="28"/>
        </w:rPr>
      </w:pPr>
      <w:r w:rsidRPr="002133F3">
        <w:rPr>
          <w:rFonts w:cs="Arial"/>
          <w:sz w:val="28"/>
          <w:szCs w:val="28"/>
        </w:rPr>
        <w:t>по санитарно-химическим показателям 8,7 %;</w:t>
      </w:r>
    </w:p>
    <w:p w:rsidR="00C511FB" w:rsidRPr="002133F3" w:rsidRDefault="00C511FB" w:rsidP="00E05666">
      <w:pPr>
        <w:numPr>
          <w:ilvl w:val="0"/>
          <w:numId w:val="9"/>
        </w:numPr>
        <w:jc w:val="both"/>
        <w:rPr>
          <w:rFonts w:cs="Arial"/>
          <w:sz w:val="28"/>
          <w:szCs w:val="28"/>
        </w:rPr>
      </w:pPr>
      <w:r w:rsidRPr="002133F3">
        <w:rPr>
          <w:rFonts w:cs="Arial"/>
          <w:sz w:val="28"/>
          <w:szCs w:val="28"/>
        </w:rPr>
        <w:lastRenderedPageBreak/>
        <w:t>по микробиологическим показателям – 0 %;</w:t>
      </w:r>
    </w:p>
    <w:p w:rsidR="00C511FB" w:rsidRPr="002133F3" w:rsidRDefault="00C511FB" w:rsidP="00E05666">
      <w:pPr>
        <w:numPr>
          <w:ilvl w:val="0"/>
          <w:numId w:val="9"/>
        </w:numPr>
        <w:jc w:val="both"/>
        <w:rPr>
          <w:rFonts w:cs="Arial"/>
          <w:sz w:val="28"/>
          <w:szCs w:val="28"/>
        </w:rPr>
      </w:pPr>
      <w:r w:rsidRPr="002133F3">
        <w:rPr>
          <w:sz w:val="28"/>
          <w:szCs w:val="28"/>
        </w:rPr>
        <w:t>по паразитологическим показателям 3,8%.</w:t>
      </w:r>
    </w:p>
    <w:p w:rsidR="00821BE8" w:rsidRDefault="00821BE8" w:rsidP="006F7C22">
      <w:pPr>
        <w:ind w:firstLine="708"/>
        <w:jc w:val="both"/>
        <w:rPr>
          <w:sz w:val="28"/>
          <w:szCs w:val="28"/>
        </w:rPr>
      </w:pPr>
      <w:r w:rsidRPr="002133F3">
        <w:rPr>
          <w:rFonts w:cs="Arial"/>
          <w:sz w:val="28"/>
          <w:szCs w:val="28"/>
        </w:rPr>
        <w:t xml:space="preserve">Загрязнение почв на территории </w:t>
      </w:r>
      <w:r w:rsidR="00E53890" w:rsidRPr="002133F3">
        <w:rPr>
          <w:rFonts w:cs="Arial"/>
          <w:sz w:val="28"/>
          <w:szCs w:val="28"/>
        </w:rPr>
        <w:t xml:space="preserve">дер. Янино-1 </w:t>
      </w:r>
      <w:r w:rsidRPr="002133F3">
        <w:rPr>
          <w:rFonts w:cs="Arial"/>
          <w:sz w:val="28"/>
          <w:szCs w:val="28"/>
        </w:rPr>
        <w:t xml:space="preserve">связано с отсутствием необходимой очистки </w:t>
      </w:r>
      <w:r w:rsidR="002133F3" w:rsidRPr="002133F3">
        <w:rPr>
          <w:rFonts w:cs="Arial"/>
          <w:sz w:val="28"/>
          <w:szCs w:val="28"/>
        </w:rPr>
        <w:t xml:space="preserve">жилой зоны </w:t>
      </w:r>
      <w:r w:rsidRPr="002133F3">
        <w:rPr>
          <w:rFonts w:cs="Arial"/>
          <w:sz w:val="28"/>
          <w:szCs w:val="28"/>
        </w:rPr>
        <w:t>и мест массового отдыха от отходов жизнедея</w:t>
      </w:r>
      <w:r w:rsidR="004A0B26" w:rsidRPr="002133F3">
        <w:rPr>
          <w:rFonts w:cs="Arial"/>
          <w:sz w:val="28"/>
          <w:szCs w:val="28"/>
        </w:rPr>
        <w:t>т</w:t>
      </w:r>
      <w:r w:rsidRPr="002133F3">
        <w:rPr>
          <w:rFonts w:cs="Arial"/>
          <w:sz w:val="28"/>
          <w:szCs w:val="28"/>
        </w:rPr>
        <w:t>ельности. Регулярная санитарная очистка территории осуществляется только в районах капитальной застройки. Твердые бытовые отходы,</w:t>
      </w:r>
      <w:r w:rsidRPr="002133F3">
        <w:rPr>
          <w:sz w:val="28"/>
          <w:szCs w:val="28"/>
        </w:rPr>
        <w:t xml:space="preserve"> образующиеся на территории муниципального образования в процессе жизнедеятельности постоянного населения,</w:t>
      </w:r>
      <w:r w:rsidRPr="002133F3">
        <w:rPr>
          <w:rFonts w:cs="Arial"/>
          <w:sz w:val="28"/>
          <w:szCs w:val="28"/>
        </w:rPr>
        <w:t xml:space="preserve"> вывозятся на </w:t>
      </w:r>
      <w:r w:rsidRPr="002133F3">
        <w:rPr>
          <w:sz w:val="28"/>
          <w:szCs w:val="28"/>
        </w:rPr>
        <w:t xml:space="preserve">полигон «Северная Самарка» (ПТО-2), расположенный на территории муниципального образования </w:t>
      </w:r>
      <w:r w:rsidR="00C511FB" w:rsidRPr="002133F3">
        <w:rPr>
          <w:sz w:val="28"/>
          <w:szCs w:val="28"/>
        </w:rPr>
        <w:t>«</w:t>
      </w:r>
      <w:r w:rsidRPr="002133F3">
        <w:rPr>
          <w:sz w:val="28"/>
          <w:szCs w:val="28"/>
        </w:rPr>
        <w:t>Разметелевское сельское поселение</w:t>
      </w:r>
      <w:r w:rsidR="00C511FB" w:rsidRPr="002133F3">
        <w:rPr>
          <w:sz w:val="28"/>
          <w:szCs w:val="28"/>
        </w:rPr>
        <w:t>»</w:t>
      </w:r>
      <w:r w:rsidRPr="002133F3">
        <w:rPr>
          <w:sz w:val="28"/>
          <w:szCs w:val="28"/>
        </w:rPr>
        <w:t xml:space="preserve"> Всеволожского муниципального района Ленинградской области.</w:t>
      </w:r>
      <w:r w:rsidRPr="002133F3">
        <w:rPr>
          <w:rFonts w:cs="Arial"/>
          <w:sz w:val="28"/>
          <w:szCs w:val="28"/>
        </w:rPr>
        <w:t xml:space="preserve"> Источниками бактериального и химического загрязнения являются несанкциони</w:t>
      </w:r>
      <w:r w:rsidR="004A0B26" w:rsidRPr="002133F3">
        <w:rPr>
          <w:rFonts w:cs="Arial"/>
          <w:sz w:val="28"/>
          <w:szCs w:val="28"/>
        </w:rPr>
        <w:t>рованные свалки</w:t>
      </w:r>
      <w:r w:rsidRPr="002133F3">
        <w:rPr>
          <w:rFonts w:cs="Arial"/>
          <w:sz w:val="28"/>
          <w:szCs w:val="28"/>
        </w:rPr>
        <w:t>. Источниками загрязнения почвы нефтепродуктами является автомобильный тра</w:t>
      </w:r>
      <w:r w:rsidRPr="00E53890">
        <w:rPr>
          <w:rFonts w:cs="Arial"/>
          <w:sz w:val="28"/>
          <w:szCs w:val="28"/>
        </w:rPr>
        <w:t>нспорт и предприятия, обслуживающие</w:t>
      </w:r>
      <w:r w:rsidR="00C511FB" w:rsidRPr="00C511FB">
        <w:rPr>
          <w:rFonts w:cs="Arial"/>
          <w:sz w:val="28"/>
          <w:szCs w:val="28"/>
        </w:rPr>
        <w:t xml:space="preserve"> </w:t>
      </w:r>
      <w:r w:rsidR="00C511FB" w:rsidRPr="00E53890">
        <w:rPr>
          <w:rFonts w:cs="Arial"/>
          <w:sz w:val="28"/>
          <w:szCs w:val="28"/>
        </w:rPr>
        <w:t>его</w:t>
      </w:r>
      <w:r w:rsidRPr="00E53890">
        <w:rPr>
          <w:rFonts w:cs="Arial"/>
          <w:sz w:val="28"/>
          <w:szCs w:val="28"/>
        </w:rPr>
        <w:t xml:space="preserve">. </w:t>
      </w:r>
      <w:r w:rsidR="00C511FB">
        <w:rPr>
          <w:rFonts w:cs="Arial"/>
          <w:sz w:val="28"/>
          <w:szCs w:val="28"/>
        </w:rPr>
        <w:t>Кроме того т</w:t>
      </w:r>
      <w:r w:rsidRPr="00E53890">
        <w:rPr>
          <w:sz w:val="28"/>
          <w:szCs w:val="28"/>
        </w:rPr>
        <w:t xml:space="preserve">ерритория </w:t>
      </w:r>
      <w:r w:rsidR="00C511FB">
        <w:rPr>
          <w:rFonts w:cs="Arial"/>
          <w:sz w:val="28"/>
          <w:szCs w:val="28"/>
        </w:rPr>
        <w:t xml:space="preserve">дер. Янино-1 </w:t>
      </w:r>
      <w:r w:rsidRPr="00E53890">
        <w:rPr>
          <w:sz w:val="28"/>
          <w:szCs w:val="28"/>
        </w:rPr>
        <w:t>находится в зоне влияния Санкт-Петербурга, что проявляется в подкислени</w:t>
      </w:r>
      <w:r w:rsidR="00C511FB">
        <w:rPr>
          <w:sz w:val="28"/>
          <w:szCs w:val="28"/>
        </w:rPr>
        <w:t>и почв, поверхностных вод, слабо</w:t>
      </w:r>
      <w:r w:rsidRPr="00E53890">
        <w:rPr>
          <w:sz w:val="28"/>
          <w:szCs w:val="28"/>
        </w:rPr>
        <w:t>м загрязнении почв тяжелыми металлами.</w:t>
      </w:r>
    </w:p>
    <w:p w:rsidR="00A93B3A" w:rsidRPr="00A93B3A" w:rsidRDefault="00A93B3A" w:rsidP="00A93B3A">
      <w:pPr>
        <w:ind w:firstLine="708"/>
        <w:jc w:val="both"/>
        <w:rPr>
          <w:sz w:val="28"/>
          <w:szCs w:val="28"/>
        </w:rPr>
      </w:pPr>
      <w:r w:rsidRPr="00A93B3A">
        <w:rPr>
          <w:b/>
          <w:i/>
          <w:sz w:val="28"/>
          <w:szCs w:val="28"/>
        </w:rPr>
        <w:t xml:space="preserve">Акустическое загрязнение. </w:t>
      </w:r>
      <w:r w:rsidRPr="00A93B3A">
        <w:rPr>
          <w:sz w:val="28"/>
          <w:szCs w:val="28"/>
        </w:rPr>
        <w:t xml:space="preserve">Источником акустического загрязнения на территории проектировании является автомобильный транспорт. Согласно интенсивности движения автотранспорта основное шумовое воздействие на рассматриваемую территорию оказывают Кольцевая автомобильная дорога (средняя интенсивность 243 тыс.автомобилей в сутки) и Колтушское шоссе (средняя интенсивность 26 тыс.автомобилей в сутки). </w:t>
      </w:r>
    </w:p>
    <w:p w:rsidR="00A93B3A" w:rsidRPr="00A93B3A" w:rsidRDefault="00A93B3A" w:rsidP="00A93B3A">
      <w:pPr>
        <w:ind w:firstLine="708"/>
        <w:jc w:val="both"/>
        <w:rPr>
          <w:sz w:val="28"/>
          <w:szCs w:val="28"/>
        </w:rPr>
      </w:pPr>
      <w:r w:rsidRPr="00A93B3A">
        <w:rPr>
          <w:sz w:val="28"/>
          <w:szCs w:val="28"/>
        </w:rPr>
        <w:t xml:space="preserve">От КАД застраиваемую территорию отделяет лесополоса, являющаяся естественной преградой для распространения шума, а также спортивный комплекс «Петро Спорт Отель», являющийся зданием-экраном акустического воздействия. </w:t>
      </w:r>
    </w:p>
    <w:p w:rsidR="00A93B3A" w:rsidRDefault="00A93B3A" w:rsidP="00A93B3A">
      <w:pPr>
        <w:ind w:firstLine="708"/>
        <w:jc w:val="both"/>
        <w:rPr>
          <w:sz w:val="28"/>
          <w:szCs w:val="28"/>
        </w:rPr>
      </w:pPr>
      <w:r w:rsidRPr="00A93B3A">
        <w:rPr>
          <w:sz w:val="28"/>
          <w:szCs w:val="28"/>
        </w:rPr>
        <w:t>Колтушское шоссе вплотную примыкает к проектируемой территории. В настоящее время ЗАО «Петербург-Дорсервис» разрабатывается проект реконструкции Колтушского шоссе с расширением проезжей части. Для снижения негативного акустического воздействия на застраиваемую территорию проектом предусматривается установка шумозащитных экранов по краям тротуара Колтушского шоссе. Установка экранов позволит добиться снижения уровня шума до допустимых значений:  в дневное время - 55 дБА и в ночное время - 45 дБА. При реализации проекта планировки шумозащитные функции будут также выполнять здания общественно-деловой застройки, располагаемые вдоль Колтушского шоссе.</w:t>
      </w:r>
    </w:p>
    <w:p w:rsidR="00801345" w:rsidRPr="009B1140" w:rsidRDefault="005B5978" w:rsidP="006F7C22">
      <w:pPr>
        <w:ind w:firstLine="708"/>
        <w:jc w:val="both"/>
        <w:rPr>
          <w:b/>
          <w:i/>
          <w:sz w:val="28"/>
          <w:szCs w:val="28"/>
        </w:rPr>
      </w:pPr>
      <w:r w:rsidRPr="00490146">
        <w:rPr>
          <w:b/>
          <w:i/>
          <w:sz w:val="28"/>
          <w:szCs w:val="28"/>
        </w:rPr>
        <w:t>Радиационная обстановка</w:t>
      </w:r>
      <w:r w:rsidR="00A2341B">
        <w:rPr>
          <w:b/>
          <w:i/>
          <w:sz w:val="28"/>
          <w:szCs w:val="28"/>
        </w:rPr>
        <w:t>.</w:t>
      </w:r>
      <w:r w:rsidR="009B1140">
        <w:rPr>
          <w:b/>
          <w:i/>
          <w:sz w:val="28"/>
          <w:szCs w:val="28"/>
        </w:rPr>
        <w:t xml:space="preserve"> </w:t>
      </w:r>
      <w:r w:rsidR="009B1140" w:rsidRPr="009B1140">
        <w:rPr>
          <w:sz w:val="28"/>
          <w:szCs w:val="28"/>
        </w:rPr>
        <w:t xml:space="preserve">По </w:t>
      </w:r>
      <w:r w:rsidR="009B1140">
        <w:rPr>
          <w:sz w:val="28"/>
          <w:szCs w:val="28"/>
        </w:rPr>
        <w:t xml:space="preserve">данным </w:t>
      </w:r>
      <w:r w:rsidR="009B1140" w:rsidRPr="009B1140">
        <w:rPr>
          <w:bCs/>
          <w:sz w:val="28"/>
          <w:szCs w:val="28"/>
        </w:rPr>
        <w:t>д</w:t>
      </w:r>
      <w:r w:rsidR="009B1140" w:rsidRPr="00C46571">
        <w:rPr>
          <w:spacing w:val="-2"/>
          <w:sz w:val="28"/>
          <w:szCs w:val="28"/>
        </w:rPr>
        <w:t>оклада</w:t>
      </w:r>
      <w:r w:rsidR="009B1140" w:rsidRPr="002E0694">
        <w:rPr>
          <w:spacing w:val="-2"/>
          <w:sz w:val="28"/>
          <w:szCs w:val="28"/>
        </w:rPr>
        <w:t xml:space="preserve"> «Об экологической ситуации в </w:t>
      </w:r>
      <w:r w:rsidR="009B1140">
        <w:rPr>
          <w:spacing w:val="-2"/>
          <w:sz w:val="28"/>
          <w:szCs w:val="28"/>
        </w:rPr>
        <w:t>Ленинградской области</w:t>
      </w:r>
      <w:r w:rsidR="009B1140" w:rsidRPr="002E0694">
        <w:rPr>
          <w:spacing w:val="-2"/>
          <w:sz w:val="28"/>
          <w:szCs w:val="28"/>
        </w:rPr>
        <w:t xml:space="preserve"> в 2012 году»</w:t>
      </w:r>
      <w:r w:rsidR="009B1140">
        <w:rPr>
          <w:spacing w:val="-2"/>
          <w:sz w:val="28"/>
          <w:szCs w:val="28"/>
        </w:rPr>
        <w:t xml:space="preserve"> </w:t>
      </w:r>
      <w:r w:rsidR="009B1140" w:rsidRPr="009B1140">
        <w:rPr>
          <w:spacing w:val="-2"/>
          <w:sz w:val="28"/>
          <w:szCs w:val="28"/>
        </w:rPr>
        <w:t>р</w:t>
      </w:r>
      <w:r w:rsidR="00801345" w:rsidRPr="009B1140">
        <w:rPr>
          <w:sz w:val="28"/>
          <w:szCs w:val="28"/>
        </w:rPr>
        <w:t xml:space="preserve">адиационный фон на территории Ленинградской области в 2012 году находился в пределах 0,08-0,29 мкЗв/ч, что соответствует многолетним естественным среднегодовым значениям радиационного фона в Ленинградской области. </w:t>
      </w:r>
    </w:p>
    <w:p w:rsidR="00255864" w:rsidRPr="00066C36" w:rsidRDefault="00255864" w:rsidP="006F7C22">
      <w:pPr>
        <w:pStyle w:val="Default"/>
        <w:ind w:firstLine="708"/>
        <w:jc w:val="both"/>
        <w:rPr>
          <w:sz w:val="28"/>
          <w:szCs w:val="28"/>
        </w:rPr>
      </w:pPr>
      <w:r w:rsidRPr="00066C36">
        <w:rPr>
          <w:sz w:val="28"/>
          <w:szCs w:val="28"/>
        </w:rPr>
        <w:t xml:space="preserve">Управлением Роспотребнадзора по Ленинградской области, Межрегиональным Управлением №122 ФМБА России в 2012 году осуществлялся надзор по всем основным составляющим компонентам облучения </w:t>
      </w:r>
      <w:r w:rsidRPr="00066C36">
        <w:rPr>
          <w:sz w:val="28"/>
          <w:szCs w:val="28"/>
        </w:rPr>
        <w:lastRenderedPageBreak/>
        <w:t xml:space="preserve">человека: облучение за счет природных источников, облучение за счет источников, используемых в медицинских целях (как пациентов, так и персонала), а также источников, используемых в промышленных целях. </w:t>
      </w:r>
    </w:p>
    <w:p w:rsidR="00255864" w:rsidRPr="00066C36" w:rsidRDefault="00255864" w:rsidP="006F7C22">
      <w:pPr>
        <w:pStyle w:val="Default"/>
        <w:ind w:firstLine="708"/>
        <w:jc w:val="both"/>
        <w:rPr>
          <w:sz w:val="28"/>
          <w:szCs w:val="28"/>
        </w:rPr>
      </w:pPr>
      <w:r w:rsidRPr="00066C36">
        <w:rPr>
          <w:sz w:val="28"/>
          <w:szCs w:val="28"/>
        </w:rPr>
        <w:t>Доза облучения среднестатистического жителя области с учетом всех источников ионизирующего излучения составила по данным проведенной радиационно-гигиенической паспортизации 2012 года за отчетный 2011 год 4,16 мЗв/год, что выше среднероссийского показателя в 3,80 мЗв/год. Данная тенденция является показательной на протяжении последних пяти лет.</w:t>
      </w:r>
    </w:p>
    <w:p w:rsidR="009B1140" w:rsidRPr="009B1140" w:rsidRDefault="009B1140" w:rsidP="006F7C22">
      <w:pPr>
        <w:pStyle w:val="Default"/>
        <w:ind w:firstLine="708"/>
        <w:jc w:val="both"/>
        <w:rPr>
          <w:b/>
          <w:bCs/>
          <w:sz w:val="28"/>
          <w:szCs w:val="28"/>
        </w:rPr>
      </w:pPr>
      <w:r w:rsidRPr="009B1140">
        <w:rPr>
          <w:sz w:val="28"/>
          <w:szCs w:val="28"/>
        </w:rPr>
        <w:t xml:space="preserve">На протяжении последних трех лет наибольший удельный вес в структуре </w:t>
      </w:r>
      <w:r w:rsidR="00066C36" w:rsidRPr="009B1140">
        <w:rPr>
          <w:sz w:val="28"/>
          <w:szCs w:val="28"/>
        </w:rPr>
        <w:t xml:space="preserve">годовой эффективной коллективной дозы облучения населения </w:t>
      </w:r>
      <w:r w:rsidRPr="009B1140">
        <w:rPr>
          <w:sz w:val="28"/>
          <w:szCs w:val="28"/>
        </w:rPr>
        <w:t>составляе</w:t>
      </w:r>
      <w:r>
        <w:rPr>
          <w:sz w:val="28"/>
          <w:szCs w:val="28"/>
        </w:rPr>
        <w:t>т об</w:t>
      </w:r>
      <w:r w:rsidRPr="009B1140">
        <w:rPr>
          <w:sz w:val="28"/>
          <w:szCs w:val="28"/>
        </w:rPr>
        <w:t xml:space="preserve">лучение от природных источников, в основном за счет облучения радоном и его дочерними продуктами распада, а также за счет внешнего гамма-излучения, и составляет по предварительным данным 93,0%. На втором месте </w:t>
      </w:r>
      <w:r w:rsidR="00066C36">
        <w:rPr>
          <w:sz w:val="28"/>
          <w:szCs w:val="28"/>
        </w:rPr>
        <w:t xml:space="preserve">– медицинское облучение – 6,0% </w:t>
      </w:r>
      <w:r w:rsidR="00821BE8">
        <w:rPr>
          <w:sz w:val="28"/>
          <w:szCs w:val="28"/>
        </w:rPr>
        <w:t>в хо</w:t>
      </w:r>
      <w:r w:rsidRPr="009B1140">
        <w:rPr>
          <w:sz w:val="28"/>
          <w:szCs w:val="28"/>
        </w:rPr>
        <w:t xml:space="preserve">де проведения рентгенодиагностических исследований. </w:t>
      </w:r>
    </w:p>
    <w:p w:rsidR="005B5978" w:rsidRPr="00852D68" w:rsidRDefault="005B5978" w:rsidP="006F7C22">
      <w:pPr>
        <w:ind w:firstLine="708"/>
        <w:jc w:val="both"/>
        <w:rPr>
          <w:bCs/>
          <w:sz w:val="28"/>
          <w:szCs w:val="28"/>
        </w:rPr>
      </w:pPr>
      <w:r w:rsidRPr="00490146">
        <w:rPr>
          <w:b/>
          <w:i/>
          <w:sz w:val="28"/>
          <w:szCs w:val="28"/>
        </w:rPr>
        <w:t>Электромагнитное загрязнение</w:t>
      </w:r>
      <w:r w:rsidR="00A2341B">
        <w:rPr>
          <w:b/>
          <w:i/>
          <w:sz w:val="28"/>
          <w:szCs w:val="28"/>
        </w:rPr>
        <w:t xml:space="preserve">. </w:t>
      </w:r>
      <w:r w:rsidR="00066C36" w:rsidRPr="00066C36">
        <w:rPr>
          <w:sz w:val="28"/>
          <w:szCs w:val="28"/>
        </w:rPr>
        <w:t>И</w:t>
      </w:r>
      <w:r w:rsidRPr="00066C36">
        <w:rPr>
          <w:bCs/>
          <w:sz w:val="28"/>
          <w:szCs w:val="28"/>
        </w:rPr>
        <w:t>ст</w:t>
      </w:r>
      <w:r w:rsidRPr="00852D68">
        <w:rPr>
          <w:bCs/>
          <w:sz w:val="28"/>
          <w:szCs w:val="28"/>
        </w:rPr>
        <w:t xml:space="preserve">очниками электромагнитного излучения </w:t>
      </w:r>
      <w:r w:rsidR="00066C36">
        <w:rPr>
          <w:bCs/>
          <w:sz w:val="28"/>
          <w:szCs w:val="28"/>
        </w:rPr>
        <w:t>на территории проектирования представлены линиями</w:t>
      </w:r>
      <w:r w:rsidRPr="00852D68">
        <w:rPr>
          <w:bCs/>
          <w:sz w:val="28"/>
          <w:szCs w:val="28"/>
        </w:rPr>
        <w:t xml:space="preserve"> высоковольтных передач</w:t>
      </w:r>
      <w:r w:rsidR="0034611D">
        <w:rPr>
          <w:bCs/>
          <w:sz w:val="28"/>
          <w:szCs w:val="28"/>
        </w:rPr>
        <w:t xml:space="preserve"> 110 кВ, 10 кВ, </w:t>
      </w:r>
      <w:r w:rsidR="0034611D" w:rsidRPr="00C10275">
        <w:rPr>
          <w:bCs/>
          <w:sz w:val="28"/>
          <w:szCs w:val="28"/>
        </w:rPr>
        <w:t>6-0,4 кВ</w:t>
      </w:r>
      <w:r w:rsidRPr="00C10275">
        <w:rPr>
          <w:bCs/>
          <w:sz w:val="28"/>
          <w:szCs w:val="28"/>
        </w:rPr>
        <w:t>. Сила</w:t>
      </w:r>
      <w:r w:rsidRPr="00852D68">
        <w:rPr>
          <w:bCs/>
          <w:sz w:val="28"/>
          <w:szCs w:val="28"/>
        </w:rPr>
        <w:t xml:space="preserve"> воздействия электромагнитного поля напрямую зависит от его напряжения. </w:t>
      </w:r>
    </w:p>
    <w:p w:rsidR="005B5978" w:rsidRPr="00852D68" w:rsidRDefault="005B5978" w:rsidP="006F7C22">
      <w:pPr>
        <w:shd w:val="clear" w:color="auto" w:fill="FFFFFF"/>
        <w:ind w:firstLine="708"/>
        <w:jc w:val="both"/>
        <w:rPr>
          <w:bCs/>
          <w:sz w:val="28"/>
          <w:szCs w:val="28"/>
        </w:rPr>
      </w:pPr>
      <w:r w:rsidRPr="00852D68">
        <w:rPr>
          <w:bCs/>
          <w:sz w:val="28"/>
          <w:szCs w:val="28"/>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w:t>
      </w:r>
      <w:r w:rsidR="00FE3DE3">
        <w:rPr>
          <w:bCs/>
          <w:sz w:val="28"/>
          <w:szCs w:val="28"/>
        </w:rPr>
        <w:t xml:space="preserve">- территории </w:t>
      </w:r>
      <w:r w:rsidRPr="00852D68">
        <w:rPr>
          <w:bCs/>
          <w:sz w:val="28"/>
          <w:szCs w:val="28"/>
        </w:rPr>
        <w:t>вдоль трасс</w:t>
      </w:r>
      <w:r w:rsidR="00FE3DE3">
        <w:rPr>
          <w:bCs/>
          <w:sz w:val="28"/>
          <w:szCs w:val="28"/>
        </w:rPr>
        <w:t>ы высоковольтной линии</w:t>
      </w:r>
      <w:r w:rsidRPr="00852D68">
        <w:rPr>
          <w:bCs/>
          <w:sz w:val="28"/>
          <w:szCs w:val="28"/>
        </w:rPr>
        <w:t>, в которых напряженность электрического поля превышает 1 кВ/м (СанПиН 2.2.1./2.1.1.1200-03).</w:t>
      </w:r>
    </w:p>
    <w:p w:rsidR="00FE3DE3" w:rsidRPr="00FE3DE3" w:rsidRDefault="00FE3DE3" w:rsidP="006F7C22">
      <w:pPr>
        <w:shd w:val="clear" w:color="auto" w:fill="FFFFFF"/>
        <w:ind w:firstLine="708"/>
        <w:jc w:val="both"/>
        <w:rPr>
          <w:bCs/>
          <w:sz w:val="28"/>
          <w:szCs w:val="28"/>
        </w:rPr>
      </w:pPr>
      <w:bookmarkStart w:id="191" w:name="_Toc255475612"/>
      <w:r w:rsidRPr="00FE3DE3">
        <w:rPr>
          <w:bCs/>
          <w:sz w:val="28"/>
          <w:szCs w:val="28"/>
        </w:rPr>
        <w:t>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5B5978" w:rsidRPr="00D54CBA" w:rsidRDefault="005B5978" w:rsidP="000B4BC1">
      <w:pPr>
        <w:pStyle w:val="1"/>
      </w:pPr>
      <w:bookmarkStart w:id="192" w:name="_Toc349565710"/>
      <w:bookmarkStart w:id="193" w:name="_Toc394915453"/>
      <w:bookmarkStart w:id="194" w:name="_Toc395171815"/>
      <w:bookmarkStart w:id="195" w:name="_Toc395171869"/>
      <w:bookmarkStart w:id="196" w:name="_Toc395172013"/>
      <w:bookmarkStart w:id="197" w:name="_Toc399944066"/>
      <w:r w:rsidRPr="00D54CBA">
        <w:t>13. Зоны с особыми условиями использования территории</w:t>
      </w:r>
      <w:bookmarkEnd w:id="191"/>
      <w:bookmarkEnd w:id="192"/>
      <w:bookmarkEnd w:id="193"/>
      <w:bookmarkEnd w:id="194"/>
      <w:bookmarkEnd w:id="195"/>
      <w:bookmarkEnd w:id="196"/>
      <w:bookmarkEnd w:id="197"/>
    </w:p>
    <w:p w:rsidR="005B5978" w:rsidRPr="007768E9" w:rsidRDefault="005B5978" w:rsidP="005B5978"/>
    <w:p w:rsidR="00FE3DE3" w:rsidRPr="004A2A09" w:rsidRDefault="005B5978" w:rsidP="005B5978">
      <w:pPr>
        <w:pStyle w:val="a7"/>
        <w:ind w:firstLine="709"/>
        <w:rPr>
          <w:b w:val="0"/>
          <w:szCs w:val="28"/>
        </w:rPr>
      </w:pPr>
      <w:r w:rsidRPr="004A2A09">
        <w:rPr>
          <w:b w:val="0"/>
          <w:szCs w:val="28"/>
        </w:rPr>
        <w:t xml:space="preserve">Зоны с особыми условиями использования территории </w:t>
      </w:r>
      <w:r w:rsidR="00FE3DE3" w:rsidRPr="004A2A09">
        <w:rPr>
          <w:b w:val="0"/>
          <w:szCs w:val="28"/>
        </w:rPr>
        <w:t>в границах проектирования</w:t>
      </w:r>
      <w:r w:rsidR="004A2A09">
        <w:rPr>
          <w:b w:val="0"/>
          <w:szCs w:val="28"/>
        </w:rPr>
        <w:t xml:space="preserve"> включают</w:t>
      </w:r>
      <w:r w:rsidR="00FE3DE3" w:rsidRPr="004A2A09">
        <w:rPr>
          <w:b w:val="0"/>
          <w:szCs w:val="28"/>
        </w:rPr>
        <w:t>:</w:t>
      </w:r>
      <w:r w:rsidRPr="004A2A09">
        <w:rPr>
          <w:b w:val="0"/>
          <w:szCs w:val="28"/>
        </w:rPr>
        <w:t xml:space="preserve"> </w:t>
      </w:r>
    </w:p>
    <w:p w:rsidR="00FE3DE3" w:rsidRPr="004A2A09" w:rsidRDefault="005B5978" w:rsidP="00E05666">
      <w:pPr>
        <w:pStyle w:val="a7"/>
        <w:numPr>
          <w:ilvl w:val="0"/>
          <w:numId w:val="10"/>
        </w:numPr>
        <w:ind w:left="993" w:hanging="426"/>
        <w:rPr>
          <w:b w:val="0"/>
          <w:szCs w:val="28"/>
        </w:rPr>
      </w:pPr>
      <w:r w:rsidRPr="004A2A09">
        <w:rPr>
          <w:b w:val="0"/>
          <w:szCs w:val="28"/>
        </w:rPr>
        <w:t>санитарно-за</w:t>
      </w:r>
      <w:r w:rsidR="004A2A09">
        <w:rPr>
          <w:b w:val="0"/>
          <w:szCs w:val="28"/>
        </w:rPr>
        <w:t>щитные зоны</w:t>
      </w:r>
      <w:r w:rsidR="00C46172" w:rsidRPr="004A2A09">
        <w:rPr>
          <w:b w:val="0"/>
          <w:szCs w:val="28"/>
        </w:rPr>
        <w:t xml:space="preserve">, </w:t>
      </w:r>
    </w:p>
    <w:p w:rsidR="002A5AC1" w:rsidRPr="004A2A09" w:rsidRDefault="002A5AC1" w:rsidP="00E05666">
      <w:pPr>
        <w:pStyle w:val="a7"/>
        <w:numPr>
          <w:ilvl w:val="0"/>
          <w:numId w:val="10"/>
        </w:numPr>
        <w:ind w:left="993" w:hanging="426"/>
        <w:rPr>
          <w:b w:val="0"/>
          <w:szCs w:val="28"/>
        </w:rPr>
      </w:pPr>
      <w:r w:rsidRPr="004A2A09">
        <w:rPr>
          <w:b w:val="0"/>
          <w:szCs w:val="28"/>
        </w:rPr>
        <w:t>водоохранные зоны,</w:t>
      </w:r>
    </w:p>
    <w:p w:rsidR="0007105D" w:rsidRPr="004A2A09" w:rsidRDefault="0007105D" w:rsidP="00E05666">
      <w:pPr>
        <w:pStyle w:val="a7"/>
        <w:numPr>
          <w:ilvl w:val="0"/>
          <w:numId w:val="10"/>
        </w:numPr>
        <w:ind w:left="993" w:hanging="426"/>
        <w:rPr>
          <w:b w:val="0"/>
          <w:szCs w:val="28"/>
        </w:rPr>
      </w:pPr>
      <w:r w:rsidRPr="004A2A09">
        <w:rPr>
          <w:b w:val="0"/>
          <w:szCs w:val="28"/>
        </w:rPr>
        <w:t>охранные зоны транспорта,</w:t>
      </w:r>
    </w:p>
    <w:p w:rsidR="0007105D" w:rsidRPr="004A2A09" w:rsidRDefault="005E5D6E" w:rsidP="00E05666">
      <w:pPr>
        <w:pStyle w:val="a7"/>
        <w:numPr>
          <w:ilvl w:val="0"/>
          <w:numId w:val="10"/>
        </w:numPr>
        <w:ind w:left="993" w:hanging="426"/>
        <w:rPr>
          <w:b w:val="0"/>
          <w:szCs w:val="28"/>
        </w:rPr>
      </w:pPr>
      <w:r w:rsidRPr="004A2A09">
        <w:rPr>
          <w:b w:val="0"/>
          <w:szCs w:val="28"/>
        </w:rPr>
        <w:t>охранные зоны объектов электросетевого хозяйства</w:t>
      </w:r>
      <w:r w:rsidR="004A2A09">
        <w:rPr>
          <w:b w:val="0"/>
          <w:szCs w:val="28"/>
        </w:rPr>
        <w:t>,</w:t>
      </w:r>
    </w:p>
    <w:p w:rsidR="004A2A09" w:rsidRDefault="004A2A09" w:rsidP="00E05666">
      <w:pPr>
        <w:pStyle w:val="a7"/>
        <w:numPr>
          <w:ilvl w:val="0"/>
          <w:numId w:val="10"/>
        </w:numPr>
        <w:ind w:left="993" w:hanging="426"/>
        <w:rPr>
          <w:b w:val="0"/>
          <w:szCs w:val="28"/>
        </w:rPr>
      </w:pPr>
      <w:r w:rsidRPr="00D47022">
        <w:rPr>
          <w:b w:val="0"/>
          <w:szCs w:val="28"/>
        </w:rPr>
        <w:t>охранные з</w:t>
      </w:r>
      <w:r w:rsidR="000F5B0E">
        <w:rPr>
          <w:b w:val="0"/>
          <w:szCs w:val="28"/>
        </w:rPr>
        <w:t>оны магистральных трубопроводов;</w:t>
      </w:r>
    </w:p>
    <w:p w:rsidR="000F5B0E" w:rsidRPr="000F5B0E" w:rsidRDefault="00264D78" w:rsidP="000F5B0E">
      <w:pPr>
        <w:pStyle w:val="a7"/>
        <w:numPr>
          <w:ilvl w:val="0"/>
          <w:numId w:val="10"/>
        </w:numPr>
        <w:ind w:left="993" w:hanging="426"/>
        <w:rPr>
          <w:b w:val="0"/>
          <w:szCs w:val="28"/>
        </w:rPr>
      </w:pPr>
      <w:r>
        <w:rPr>
          <w:b w:val="0"/>
          <w:szCs w:val="28"/>
        </w:rPr>
        <w:t>противопожарные расстояния от</w:t>
      </w:r>
      <w:r w:rsidR="000F5B0E" w:rsidRPr="00EA3157">
        <w:rPr>
          <w:b w:val="0"/>
          <w:szCs w:val="28"/>
        </w:rPr>
        <w:t xml:space="preserve"> границ застройки.</w:t>
      </w:r>
    </w:p>
    <w:p w:rsidR="008A189D" w:rsidRPr="007112E1" w:rsidRDefault="005B5978" w:rsidP="006F7C22">
      <w:pPr>
        <w:ind w:firstLine="708"/>
        <w:jc w:val="both"/>
        <w:rPr>
          <w:sz w:val="28"/>
          <w:szCs w:val="28"/>
        </w:rPr>
      </w:pPr>
      <w:r w:rsidRPr="007112E1">
        <w:rPr>
          <w:b/>
          <w:i/>
          <w:sz w:val="28"/>
          <w:szCs w:val="28"/>
        </w:rPr>
        <w:t>Санитарно-защитные зоны</w:t>
      </w:r>
      <w:r w:rsidRPr="007112E1">
        <w:rPr>
          <w:sz w:val="28"/>
          <w:szCs w:val="28"/>
        </w:rPr>
        <w:t>. В соответствии с Федеральным законом «О санитарно-эпидемиологическом благополучии населения» от 30.03.1999 №52-ФЗ и СанПиН 2.2.1./2.1.1.1200-03 «Санитарно-защитные зоны и санитарная классификация предприятий, сооружений и иных объектов</w:t>
      </w:r>
      <w:r w:rsidR="008A189D" w:rsidRPr="007112E1">
        <w:rPr>
          <w:sz w:val="28"/>
          <w:szCs w:val="28"/>
        </w:rPr>
        <w:t xml:space="preserve"> (новая редакция)</w:t>
      </w:r>
      <w:r w:rsidRPr="007112E1">
        <w:rPr>
          <w:sz w:val="28"/>
          <w:szCs w:val="28"/>
        </w:rPr>
        <w:t xml:space="preserve">» в целях обеспечения безопасности населения вокруг объектов и производств, </w:t>
      </w:r>
      <w:r w:rsidRPr="007112E1">
        <w:rPr>
          <w:sz w:val="28"/>
          <w:szCs w:val="28"/>
        </w:rPr>
        <w:lastRenderedPageBreak/>
        <w:t xml:space="preserve">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7112E1">
        <w:rPr>
          <w:sz w:val="28"/>
          <w:szCs w:val="28"/>
          <w:lang w:val="en-US"/>
        </w:rPr>
        <w:t>I</w:t>
      </w:r>
      <w:r w:rsidRPr="007112E1">
        <w:rPr>
          <w:sz w:val="28"/>
          <w:szCs w:val="28"/>
        </w:rPr>
        <w:t xml:space="preserve"> и </w:t>
      </w:r>
      <w:r w:rsidRPr="007112E1">
        <w:rPr>
          <w:sz w:val="28"/>
          <w:szCs w:val="28"/>
          <w:lang w:val="en-US"/>
        </w:rPr>
        <w:t>II</w:t>
      </w:r>
      <w:r w:rsidRPr="007112E1">
        <w:rPr>
          <w:sz w:val="28"/>
          <w:szCs w:val="28"/>
        </w:rPr>
        <w:t xml:space="preserve"> класса опасности - как до значений, установленных гигиеническими нормативами, так и до величин приемлемого риска для здоровья населения. </w:t>
      </w:r>
    </w:p>
    <w:p w:rsidR="008A189D" w:rsidRPr="007112E1" w:rsidRDefault="008A189D" w:rsidP="006F7C22">
      <w:pPr>
        <w:widowControl w:val="0"/>
        <w:autoSpaceDE w:val="0"/>
        <w:autoSpaceDN w:val="0"/>
        <w:adjustRightInd w:val="0"/>
        <w:ind w:firstLine="708"/>
        <w:jc w:val="both"/>
        <w:rPr>
          <w:sz w:val="28"/>
          <w:szCs w:val="28"/>
        </w:rPr>
      </w:pPr>
      <w:r w:rsidRPr="007112E1">
        <w:rPr>
          <w:sz w:val="28"/>
          <w:szCs w:val="28"/>
        </w:rPr>
        <w:t>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0,1 ПДК и/или ПДУ.</w:t>
      </w:r>
    </w:p>
    <w:p w:rsidR="00A32723" w:rsidRPr="00C93501" w:rsidRDefault="00A32723" w:rsidP="006F7C22">
      <w:pPr>
        <w:widowControl w:val="0"/>
        <w:autoSpaceDE w:val="0"/>
        <w:autoSpaceDN w:val="0"/>
        <w:adjustRightInd w:val="0"/>
        <w:ind w:firstLine="708"/>
        <w:jc w:val="both"/>
        <w:rPr>
          <w:sz w:val="28"/>
          <w:szCs w:val="28"/>
        </w:rPr>
      </w:pPr>
      <w:r w:rsidRPr="00C93501">
        <w:rPr>
          <w:sz w:val="28"/>
          <w:szCs w:val="28"/>
        </w:rPr>
        <w:t>Санитарные правила устанавливают класс опасности промышленных объектов и производств, требования к размеру</w:t>
      </w:r>
      <w:r w:rsidR="00C93501">
        <w:rPr>
          <w:sz w:val="28"/>
          <w:szCs w:val="28"/>
        </w:rPr>
        <w:t xml:space="preserve"> санитарно-защитных зон.</w:t>
      </w:r>
    </w:p>
    <w:p w:rsidR="008A189D" w:rsidRPr="007112E1" w:rsidRDefault="008A189D" w:rsidP="006F7C22">
      <w:pPr>
        <w:widowControl w:val="0"/>
        <w:autoSpaceDE w:val="0"/>
        <w:autoSpaceDN w:val="0"/>
        <w:adjustRightInd w:val="0"/>
        <w:ind w:firstLine="708"/>
        <w:jc w:val="both"/>
        <w:rPr>
          <w:sz w:val="28"/>
          <w:szCs w:val="28"/>
        </w:rPr>
      </w:pPr>
      <w:r w:rsidRPr="007112E1">
        <w:rPr>
          <w:sz w:val="28"/>
          <w:szCs w:val="28"/>
        </w:rPr>
        <w:t>Размер санитарно-защитной зоны и рекомендуемые минимальные разрывы устанавливаются в соответствии</w:t>
      </w:r>
      <w:r w:rsidRPr="007112E1">
        <w:rPr>
          <w:rFonts w:ascii="Calibri" w:hAnsi="Calibri" w:cs="Calibri"/>
        </w:rPr>
        <w:t xml:space="preserve"> </w:t>
      </w:r>
      <w:r w:rsidRPr="007112E1">
        <w:rPr>
          <w:sz w:val="28"/>
          <w:szCs w:val="28"/>
        </w:rPr>
        <w:t xml:space="preserve">с </w:t>
      </w:r>
      <w:hyperlink w:anchor="Par195" w:history="1">
        <w:r w:rsidRPr="007112E1">
          <w:rPr>
            <w:sz w:val="28"/>
            <w:szCs w:val="28"/>
          </w:rPr>
          <w:t>главой VII</w:t>
        </w:r>
      </w:hyperlink>
      <w:r w:rsidRPr="007112E1">
        <w:rPr>
          <w:sz w:val="28"/>
          <w:szCs w:val="28"/>
        </w:rPr>
        <w:t xml:space="preserve"> и </w:t>
      </w:r>
      <w:hyperlink w:anchor="Par999" w:history="1">
        <w:r w:rsidRPr="007112E1">
          <w:rPr>
            <w:sz w:val="28"/>
            <w:szCs w:val="28"/>
          </w:rPr>
          <w:t>приложениями 1</w:t>
        </w:r>
      </w:hyperlink>
      <w:r w:rsidRPr="007112E1">
        <w:rPr>
          <w:sz w:val="28"/>
          <w:szCs w:val="28"/>
        </w:rPr>
        <w:t xml:space="preserve"> - </w:t>
      </w:r>
      <w:hyperlink w:anchor="Par1168" w:history="1">
        <w:r w:rsidRPr="007112E1">
          <w:rPr>
            <w:sz w:val="28"/>
            <w:szCs w:val="28"/>
          </w:rPr>
          <w:t>6</w:t>
        </w:r>
      </w:hyperlink>
      <w:r w:rsidRPr="007112E1">
        <w:rPr>
          <w:rFonts w:ascii="Calibri" w:hAnsi="Calibri" w:cs="Calibri"/>
        </w:rPr>
        <w:t xml:space="preserve"> </w:t>
      </w:r>
      <w:r w:rsidR="00C93501">
        <w:rPr>
          <w:sz w:val="28"/>
          <w:szCs w:val="28"/>
        </w:rPr>
        <w:t xml:space="preserve">к </w:t>
      </w:r>
      <w:r w:rsidRPr="007112E1">
        <w:rPr>
          <w:sz w:val="28"/>
          <w:szCs w:val="28"/>
        </w:rPr>
        <w:t>СанПиН 2.2.1./2.1.1.1200-03.</w:t>
      </w:r>
    </w:p>
    <w:p w:rsidR="008A189D" w:rsidRPr="007112E1" w:rsidRDefault="008A189D" w:rsidP="006F7C22">
      <w:pPr>
        <w:widowControl w:val="0"/>
        <w:autoSpaceDE w:val="0"/>
        <w:autoSpaceDN w:val="0"/>
        <w:adjustRightInd w:val="0"/>
        <w:ind w:firstLine="708"/>
        <w:jc w:val="both"/>
        <w:rPr>
          <w:sz w:val="28"/>
          <w:szCs w:val="28"/>
        </w:rPr>
      </w:pPr>
      <w:r w:rsidRPr="007112E1">
        <w:rPr>
          <w:sz w:val="28"/>
          <w:szCs w:val="28"/>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C93501" w:rsidRDefault="005B5F41" w:rsidP="0003005A">
      <w:pPr>
        <w:ind w:firstLine="708"/>
        <w:jc w:val="both"/>
        <w:rPr>
          <w:sz w:val="28"/>
          <w:szCs w:val="28"/>
        </w:rPr>
      </w:pPr>
      <w:r w:rsidRPr="007112E1">
        <w:rPr>
          <w:sz w:val="28"/>
          <w:szCs w:val="28"/>
        </w:rPr>
        <w:t xml:space="preserve">Источники воздействия на среду обитания и здоровье человека, </w:t>
      </w:r>
      <w:r w:rsidR="00C93501">
        <w:rPr>
          <w:sz w:val="28"/>
          <w:szCs w:val="28"/>
        </w:rPr>
        <w:t xml:space="preserve">частично </w:t>
      </w:r>
      <w:r w:rsidRPr="007112E1">
        <w:rPr>
          <w:sz w:val="28"/>
          <w:szCs w:val="28"/>
        </w:rPr>
        <w:t>перекрывающие санитарно-защитными зонами проектируемую территорию в дер. Янино-1</w:t>
      </w:r>
      <w:r w:rsidR="00C93501">
        <w:rPr>
          <w:sz w:val="28"/>
          <w:szCs w:val="28"/>
        </w:rPr>
        <w:t>,</w:t>
      </w:r>
      <w:r w:rsidRPr="007112E1">
        <w:rPr>
          <w:sz w:val="28"/>
          <w:szCs w:val="28"/>
        </w:rPr>
        <w:t xml:space="preserve"> включают:</w:t>
      </w:r>
    </w:p>
    <w:p w:rsidR="00C93501" w:rsidRDefault="005B5F41" w:rsidP="00E05666">
      <w:pPr>
        <w:numPr>
          <w:ilvl w:val="0"/>
          <w:numId w:val="12"/>
        </w:numPr>
        <w:ind w:left="1276" w:hanging="709"/>
        <w:jc w:val="both"/>
        <w:rPr>
          <w:sz w:val="28"/>
          <w:szCs w:val="28"/>
        </w:rPr>
      </w:pPr>
      <w:r w:rsidRPr="007112E1">
        <w:rPr>
          <w:sz w:val="28"/>
          <w:szCs w:val="28"/>
        </w:rPr>
        <w:t>пункт приема металлолома,</w:t>
      </w:r>
      <w:r w:rsidR="00B309D7" w:rsidRPr="007112E1">
        <w:rPr>
          <w:sz w:val="28"/>
          <w:szCs w:val="28"/>
        </w:rPr>
        <w:t xml:space="preserve"> </w:t>
      </w:r>
    </w:p>
    <w:p w:rsidR="00C93501" w:rsidRDefault="005B5F41" w:rsidP="00E05666">
      <w:pPr>
        <w:numPr>
          <w:ilvl w:val="0"/>
          <w:numId w:val="12"/>
        </w:numPr>
        <w:ind w:left="1276" w:hanging="709"/>
        <w:jc w:val="both"/>
        <w:rPr>
          <w:sz w:val="28"/>
          <w:szCs w:val="28"/>
        </w:rPr>
      </w:pPr>
      <w:r w:rsidRPr="007112E1">
        <w:rPr>
          <w:sz w:val="28"/>
          <w:szCs w:val="28"/>
        </w:rPr>
        <w:t>склад</w:t>
      </w:r>
      <w:r w:rsidR="00B309D7" w:rsidRPr="007112E1">
        <w:rPr>
          <w:sz w:val="28"/>
          <w:szCs w:val="28"/>
        </w:rPr>
        <w:t xml:space="preserve"> ГУП «Водоканал», ООО «Дормикс»,</w:t>
      </w:r>
    </w:p>
    <w:p w:rsidR="00B309D7" w:rsidRPr="007112E1" w:rsidRDefault="005B5F41" w:rsidP="00E05666">
      <w:pPr>
        <w:numPr>
          <w:ilvl w:val="0"/>
          <w:numId w:val="12"/>
        </w:numPr>
        <w:ind w:left="1276" w:hanging="709"/>
        <w:jc w:val="both"/>
        <w:rPr>
          <w:sz w:val="28"/>
          <w:szCs w:val="28"/>
        </w:rPr>
      </w:pPr>
      <w:r w:rsidRPr="007112E1">
        <w:rPr>
          <w:sz w:val="28"/>
          <w:szCs w:val="28"/>
        </w:rPr>
        <w:t>железную дорогу.</w:t>
      </w:r>
    </w:p>
    <w:p w:rsidR="00B970A2" w:rsidRPr="007112E1" w:rsidRDefault="00B970A2" w:rsidP="00235DB3">
      <w:pPr>
        <w:ind w:firstLine="708"/>
        <w:jc w:val="both"/>
        <w:rPr>
          <w:sz w:val="28"/>
          <w:szCs w:val="28"/>
        </w:rPr>
      </w:pPr>
      <w:r w:rsidRPr="007112E1">
        <w:rPr>
          <w:sz w:val="28"/>
          <w:szCs w:val="28"/>
        </w:rPr>
        <w:t xml:space="preserve">В соответствии с </w:t>
      </w:r>
      <w:r w:rsidR="00B41198">
        <w:rPr>
          <w:sz w:val="28"/>
          <w:szCs w:val="28"/>
        </w:rPr>
        <w:t>санитарно-эпидемиологическим заключением Управления</w:t>
      </w:r>
      <w:r w:rsidRPr="007112E1">
        <w:rPr>
          <w:sz w:val="28"/>
          <w:szCs w:val="28"/>
        </w:rPr>
        <w:t xml:space="preserve"> Роспотребнадзора по Ленинградской области</w:t>
      </w:r>
      <w:r w:rsidR="00B41198">
        <w:rPr>
          <w:sz w:val="28"/>
          <w:szCs w:val="28"/>
        </w:rPr>
        <w:t xml:space="preserve"> № 47.01.02.000.Т.000024.02.13 от 27.02.2013 г. «Проектом</w:t>
      </w:r>
      <w:r w:rsidRPr="007112E1">
        <w:rPr>
          <w:sz w:val="28"/>
          <w:szCs w:val="28"/>
        </w:rPr>
        <w:t xml:space="preserve"> обоснования расчетной (предварительной) санитарно-защитной </w:t>
      </w:r>
      <w:r w:rsidR="00381768" w:rsidRPr="007112E1">
        <w:rPr>
          <w:sz w:val="28"/>
          <w:szCs w:val="28"/>
        </w:rPr>
        <w:t xml:space="preserve">зоны </w:t>
      </w:r>
      <w:r w:rsidRPr="007112E1">
        <w:rPr>
          <w:sz w:val="28"/>
          <w:szCs w:val="28"/>
        </w:rPr>
        <w:t>(СЗЗ) для предприятия ООО «ДорМикс»</w:t>
      </w:r>
      <w:r w:rsidR="00381768" w:rsidRPr="007112E1">
        <w:rPr>
          <w:sz w:val="28"/>
          <w:szCs w:val="28"/>
        </w:rPr>
        <w:t xml:space="preserve">, относящегося ко </w:t>
      </w:r>
      <w:r w:rsidR="00381768" w:rsidRPr="007112E1">
        <w:rPr>
          <w:sz w:val="28"/>
          <w:szCs w:val="28"/>
          <w:lang w:val="en-US"/>
        </w:rPr>
        <w:t>II</w:t>
      </w:r>
      <w:r w:rsidR="00381768" w:rsidRPr="007112E1">
        <w:rPr>
          <w:sz w:val="28"/>
          <w:szCs w:val="28"/>
        </w:rPr>
        <w:t xml:space="preserve"> классу опасности, обоснована расчетная СЗЗ размером:</w:t>
      </w:r>
    </w:p>
    <w:p w:rsidR="00381768" w:rsidRPr="007112E1" w:rsidRDefault="00381768" w:rsidP="00E05666">
      <w:pPr>
        <w:numPr>
          <w:ilvl w:val="0"/>
          <w:numId w:val="11"/>
        </w:numPr>
        <w:ind w:left="709"/>
        <w:jc w:val="both"/>
        <w:rPr>
          <w:sz w:val="28"/>
          <w:szCs w:val="28"/>
        </w:rPr>
      </w:pPr>
      <w:r w:rsidRPr="007112E1">
        <w:rPr>
          <w:sz w:val="28"/>
          <w:szCs w:val="28"/>
        </w:rPr>
        <w:t>в северном направлении – 170 м;</w:t>
      </w:r>
    </w:p>
    <w:p w:rsidR="00381768" w:rsidRPr="007112E1" w:rsidRDefault="00381768" w:rsidP="00E05666">
      <w:pPr>
        <w:numPr>
          <w:ilvl w:val="0"/>
          <w:numId w:val="11"/>
        </w:numPr>
        <w:ind w:left="709"/>
        <w:jc w:val="both"/>
        <w:rPr>
          <w:sz w:val="28"/>
          <w:szCs w:val="28"/>
        </w:rPr>
      </w:pPr>
      <w:r w:rsidRPr="007112E1">
        <w:rPr>
          <w:sz w:val="28"/>
          <w:szCs w:val="28"/>
        </w:rPr>
        <w:t>в восточном направлении – 455 м;</w:t>
      </w:r>
    </w:p>
    <w:p w:rsidR="00381768" w:rsidRPr="007112E1" w:rsidRDefault="005B5F41" w:rsidP="00E05666">
      <w:pPr>
        <w:numPr>
          <w:ilvl w:val="0"/>
          <w:numId w:val="11"/>
        </w:numPr>
        <w:ind w:left="709"/>
        <w:jc w:val="both"/>
        <w:rPr>
          <w:sz w:val="28"/>
          <w:szCs w:val="28"/>
        </w:rPr>
      </w:pPr>
      <w:r w:rsidRPr="007112E1">
        <w:rPr>
          <w:sz w:val="28"/>
          <w:szCs w:val="28"/>
        </w:rPr>
        <w:t>в</w:t>
      </w:r>
      <w:r w:rsidR="00381768" w:rsidRPr="007112E1">
        <w:rPr>
          <w:sz w:val="28"/>
          <w:szCs w:val="28"/>
        </w:rPr>
        <w:t xml:space="preserve"> северо-восточном, юго-восточном, южном, юго-западном и северо-западном – 500 м.</w:t>
      </w:r>
    </w:p>
    <w:p w:rsidR="002D01B2" w:rsidRPr="007112E1" w:rsidRDefault="002D01B2" w:rsidP="006F7C22">
      <w:pPr>
        <w:ind w:firstLine="708"/>
        <w:jc w:val="both"/>
        <w:rPr>
          <w:sz w:val="28"/>
          <w:szCs w:val="28"/>
        </w:rPr>
      </w:pPr>
      <w:r w:rsidRPr="007112E1">
        <w:rPr>
          <w:sz w:val="28"/>
          <w:szCs w:val="28"/>
        </w:rPr>
        <w:t>В соответствии с постановлением администрации муниципального образования «Заневское сельское поселение» Всеволожского муниципального района Ленинградской области от 27 марта 2013 г. «Об установлении расчетной (предварительной) санитарно-защитной зоны склада ГУП «Водоканал Санкт-Петербурга» в дер. Янино-1 уст</w:t>
      </w:r>
      <w:r w:rsidR="005B5F41" w:rsidRPr="007112E1">
        <w:rPr>
          <w:sz w:val="28"/>
          <w:szCs w:val="28"/>
        </w:rPr>
        <w:t>ановлена расчетная</w:t>
      </w:r>
      <w:r w:rsidRPr="007112E1">
        <w:rPr>
          <w:sz w:val="28"/>
          <w:szCs w:val="28"/>
        </w:rPr>
        <w:t xml:space="preserve"> </w:t>
      </w:r>
      <w:r w:rsidR="005B5F41" w:rsidRPr="007112E1">
        <w:rPr>
          <w:sz w:val="28"/>
          <w:szCs w:val="28"/>
        </w:rPr>
        <w:t>(предварительная) санитарно-защитная зона</w:t>
      </w:r>
      <w:r w:rsidRPr="007112E1">
        <w:rPr>
          <w:sz w:val="28"/>
          <w:szCs w:val="28"/>
        </w:rPr>
        <w:t xml:space="preserve"> размером 300 м от границ территории склада ГУП «Водоканал Санкт-Петербурга».</w:t>
      </w:r>
    </w:p>
    <w:p w:rsidR="005B5F41" w:rsidRPr="007112E1" w:rsidRDefault="00EB6A83" w:rsidP="006F7C22">
      <w:pPr>
        <w:ind w:firstLine="708"/>
        <w:jc w:val="both"/>
        <w:rPr>
          <w:sz w:val="28"/>
          <w:szCs w:val="28"/>
        </w:rPr>
      </w:pPr>
      <w:r w:rsidRPr="007112E1">
        <w:rPr>
          <w:sz w:val="28"/>
          <w:szCs w:val="28"/>
        </w:rPr>
        <w:lastRenderedPageBreak/>
        <w:t>Проект санитарно-защитной зоны пункта приема металлолома не разработан, в связи с чем в проекте планировки учитывается ориентировочный размер СЗЗ 50 м, определенный в соответствии с СанПиН 2.2.1/2.1.1.1200-03.</w:t>
      </w:r>
    </w:p>
    <w:p w:rsidR="005B5F41" w:rsidRPr="007112E1" w:rsidRDefault="005B5F41" w:rsidP="006F7C22">
      <w:pPr>
        <w:ind w:firstLine="708"/>
        <w:jc w:val="both"/>
        <w:rPr>
          <w:sz w:val="28"/>
          <w:szCs w:val="28"/>
        </w:rPr>
      </w:pPr>
      <w:r w:rsidRPr="007112E1">
        <w:rPr>
          <w:sz w:val="28"/>
          <w:szCs w:val="28"/>
        </w:rPr>
        <w:t>В соответствии с СП 42.13330.2011 санитарно-защитная зона от железных дорог составляет 100 м.</w:t>
      </w:r>
    </w:p>
    <w:p w:rsidR="00235DB3" w:rsidRPr="007112E1" w:rsidRDefault="00235DB3" w:rsidP="006F7C22">
      <w:pPr>
        <w:ind w:firstLine="708"/>
        <w:jc w:val="both"/>
        <w:rPr>
          <w:color w:val="000000"/>
          <w:sz w:val="28"/>
          <w:szCs w:val="28"/>
        </w:rPr>
      </w:pPr>
      <w:r w:rsidRPr="007112E1">
        <w:rPr>
          <w:color w:val="000000"/>
          <w:sz w:val="28"/>
          <w:szCs w:val="28"/>
        </w:rPr>
        <w:t>Режим территории СЗЗ представлен в таблице 13-</w:t>
      </w:r>
      <w:r w:rsidR="009E5397" w:rsidRPr="007112E1">
        <w:rPr>
          <w:color w:val="000000"/>
          <w:sz w:val="28"/>
          <w:szCs w:val="28"/>
        </w:rPr>
        <w:t>1</w:t>
      </w:r>
      <w:r w:rsidRPr="007112E1">
        <w:rPr>
          <w:color w:val="000000"/>
          <w:sz w:val="28"/>
          <w:szCs w:val="28"/>
        </w:rPr>
        <w:t xml:space="preserve">. </w:t>
      </w:r>
    </w:p>
    <w:p w:rsidR="009E5397" w:rsidRPr="007112E1" w:rsidRDefault="009E5397" w:rsidP="006F7C22">
      <w:pPr>
        <w:autoSpaceDE w:val="0"/>
        <w:autoSpaceDN w:val="0"/>
        <w:adjustRightInd w:val="0"/>
        <w:ind w:firstLine="708"/>
        <w:jc w:val="both"/>
        <w:rPr>
          <w:sz w:val="28"/>
          <w:szCs w:val="28"/>
        </w:rPr>
      </w:pPr>
    </w:p>
    <w:p w:rsidR="00235DB3" w:rsidRPr="007112E1" w:rsidRDefault="00235DB3" w:rsidP="00235DB3">
      <w:pPr>
        <w:shd w:val="clear" w:color="auto" w:fill="FFFFFF"/>
        <w:spacing w:before="235" w:line="360" w:lineRule="auto"/>
        <w:jc w:val="both"/>
        <w:sectPr w:rsidR="00235DB3" w:rsidRPr="007112E1" w:rsidSect="006F7C22">
          <w:pgSz w:w="11909" w:h="16834"/>
          <w:pgMar w:top="1134" w:right="851" w:bottom="1134" w:left="1276" w:header="720" w:footer="720" w:gutter="0"/>
          <w:cols w:space="720"/>
        </w:sectPr>
      </w:pPr>
    </w:p>
    <w:p w:rsidR="00235DB3" w:rsidRPr="007112E1" w:rsidRDefault="00235DB3" w:rsidP="00235DB3">
      <w:pPr>
        <w:pStyle w:val="a7"/>
        <w:spacing w:line="360" w:lineRule="auto"/>
        <w:jc w:val="right"/>
      </w:pPr>
    </w:p>
    <w:p w:rsidR="00235DB3" w:rsidRPr="007112E1" w:rsidRDefault="00235DB3" w:rsidP="007112E1">
      <w:pPr>
        <w:pStyle w:val="a7"/>
        <w:tabs>
          <w:tab w:val="left" w:pos="11245"/>
        </w:tabs>
        <w:spacing w:line="360" w:lineRule="auto"/>
        <w:ind w:firstLine="708"/>
        <w:rPr>
          <w:b w:val="0"/>
          <w:szCs w:val="28"/>
        </w:rPr>
      </w:pPr>
      <w:r w:rsidRPr="007112E1">
        <w:rPr>
          <w:b w:val="0"/>
          <w:szCs w:val="28"/>
        </w:rPr>
        <w:t xml:space="preserve">Таблица 13-1 – Режим  территории санитарно-защитной зоны </w:t>
      </w:r>
      <w:r w:rsidR="007112E1" w:rsidRPr="007112E1">
        <w:rPr>
          <w:b w:val="0"/>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4"/>
        <w:gridCol w:w="7394"/>
      </w:tblGrid>
      <w:tr w:rsidR="00235DB3" w:rsidRPr="007112E1" w:rsidTr="001A25DE">
        <w:tc>
          <w:tcPr>
            <w:tcW w:w="7394" w:type="dxa"/>
          </w:tcPr>
          <w:p w:rsidR="00235DB3" w:rsidRPr="007112E1" w:rsidRDefault="00235DB3" w:rsidP="001A25DE">
            <w:pPr>
              <w:jc w:val="center"/>
              <w:rPr>
                <w:sz w:val="20"/>
                <w:szCs w:val="20"/>
              </w:rPr>
            </w:pPr>
            <w:r w:rsidRPr="007112E1">
              <w:rPr>
                <w:sz w:val="20"/>
                <w:szCs w:val="20"/>
              </w:rPr>
              <w:t>Запрещается</w:t>
            </w:r>
          </w:p>
        </w:tc>
        <w:tc>
          <w:tcPr>
            <w:tcW w:w="7394" w:type="dxa"/>
          </w:tcPr>
          <w:p w:rsidR="00235DB3" w:rsidRPr="007112E1" w:rsidRDefault="00235DB3" w:rsidP="001A25DE">
            <w:pPr>
              <w:jc w:val="center"/>
              <w:rPr>
                <w:sz w:val="20"/>
                <w:szCs w:val="20"/>
              </w:rPr>
            </w:pPr>
            <w:r w:rsidRPr="007112E1">
              <w:rPr>
                <w:sz w:val="20"/>
                <w:szCs w:val="20"/>
              </w:rPr>
              <w:t>Допускается</w:t>
            </w:r>
          </w:p>
        </w:tc>
      </w:tr>
      <w:tr w:rsidR="00235DB3" w:rsidRPr="00DA30E0" w:rsidTr="001A25DE">
        <w:tc>
          <w:tcPr>
            <w:tcW w:w="7394" w:type="dxa"/>
          </w:tcPr>
          <w:p w:rsidR="00235DB3" w:rsidRPr="007112E1" w:rsidRDefault="00235DB3" w:rsidP="001A25DE">
            <w:pPr>
              <w:jc w:val="both"/>
              <w:rPr>
                <w:sz w:val="20"/>
                <w:szCs w:val="20"/>
              </w:rPr>
            </w:pPr>
            <w:r w:rsidRPr="007112E1">
              <w:rPr>
                <w:sz w:val="20"/>
                <w:szCs w:val="20"/>
              </w:rPr>
              <w:t xml:space="preserve">- Жилая застройка, включая отдельные жилые дома, </w:t>
            </w:r>
          </w:p>
          <w:p w:rsidR="00235DB3" w:rsidRPr="007112E1" w:rsidRDefault="00235DB3" w:rsidP="001A25DE">
            <w:pPr>
              <w:jc w:val="both"/>
              <w:rPr>
                <w:sz w:val="20"/>
                <w:szCs w:val="20"/>
              </w:rPr>
            </w:pPr>
            <w:r w:rsidRPr="007112E1">
              <w:rPr>
                <w:sz w:val="20"/>
                <w:szCs w:val="20"/>
              </w:rPr>
              <w:t xml:space="preserve">- Ландшафтно-рекреационные зоны, </w:t>
            </w:r>
          </w:p>
          <w:p w:rsidR="00235DB3" w:rsidRPr="007112E1" w:rsidRDefault="00235DB3" w:rsidP="001A25DE">
            <w:pPr>
              <w:jc w:val="both"/>
              <w:rPr>
                <w:sz w:val="20"/>
                <w:szCs w:val="20"/>
              </w:rPr>
            </w:pPr>
            <w:r w:rsidRPr="007112E1">
              <w:rPr>
                <w:sz w:val="20"/>
                <w:szCs w:val="20"/>
              </w:rPr>
              <w:t>- Зоны отдыха,</w:t>
            </w:r>
          </w:p>
          <w:p w:rsidR="00235DB3" w:rsidRPr="007112E1" w:rsidRDefault="00235DB3" w:rsidP="001A25DE">
            <w:pPr>
              <w:jc w:val="both"/>
              <w:rPr>
                <w:sz w:val="20"/>
                <w:szCs w:val="20"/>
              </w:rPr>
            </w:pPr>
            <w:r w:rsidRPr="007112E1">
              <w:rPr>
                <w:sz w:val="20"/>
                <w:szCs w:val="20"/>
              </w:rPr>
              <w:t>- Территории курортов, санатории и дома отдыха,</w:t>
            </w:r>
          </w:p>
          <w:p w:rsidR="00235DB3" w:rsidRPr="007112E1" w:rsidRDefault="00235DB3" w:rsidP="001A25DE">
            <w:pPr>
              <w:jc w:val="both"/>
              <w:rPr>
                <w:sz w:val="20"/>
                <w:szCs w:val="20"/>
              </w:rPr>
            </w:pPr>
            <w:r w:rsidRPr="007112E1">
              <w:rPr>
                <w:sz w:val="20"/>
                <w:szCs w:val="20"/>
              </w:rPr>
              <w:t>- Территории  садоводческих товариществ и коттеджной застройки,</w:t>
            </w:r>
          </w:p>
          <w:p w:rsidR="00235DB3" w:rsidRPr="007112E1" w:rsidRDefault="00235DB3" w:rsidP="001A25DE">
            <w:pPr>
              <w:jc w:val="both"/>
              <w:rPr>
                <w:sz w:val="20"/>
                <w:szCs w:val="20"/>
              </w:rPr>
            </w:pPr>
            <w:r w:rsidRPr="007112E1">
              <w:rPr>
                <w:sz w:val="20"/>
                <w:szCs w:val="20"/>
              </w:rPr>
              <w:t xml:space="preserve">- Коллективные или индивидуальные дачные и садово-огородные участки, </w:t>
            </w:r>
          </w:p>
          <w:p w:rsidR="00235DB3" w:rsidRPr="007112E1" w:rsidRDefault="00235DB3" w:rsidP="001A25DE">
            <w:pPr>
              <w:jc w:val="both"/>
              <w:rPr>
                <w:sz w:val="20"/>
                <w:szCs w:val="20"/>
              </w:rPr>
            </w:pPr>
            <w:r w:rsidRPr="007112E1">
              <w:rPr>
                <w:sz w:val="20"/>
                <w:szCs w:val="20"/>
              </w:rPr>
              <w:t>- Спортивные сооружения,</w:t>
            </w:r>
          </w:p>
          <w:p w:rsidR="00235DB3" w:rsidRPr="007112E1" w:rsidRDefault="00235DB3" w:rsidP="001A25DE">
            <w:pPr>
              <w:jc w:val="both"/>
              <w:rPr>
                <w:sz w:val="20"/>
                <w:szCs w:val="20"/>
              </w:rPr>
            </w:pPr>
            <w:r w:rsidRPr="007112E1">
              <w:rPr>
                <w:sz w:val="20"/>
                <w:szCs w:val="20"/>
              </w:rPr>
              <w:t>- Детские площадки,</w:t>
            </w:r>
          </w:p>
          <w:p w:rsidR="00235DB3" w:rsidRPr="007112E1" w:rsidRDefault="00235DB3" w:rsidP="001A25DE">
            <w:pPr>
              <w:jc w:val="both"/>
              <w:rPr>
                <w:sz w:val="20"/>
                <w:szCs w:val="20"/>
              </w:rPr>
            </w:pPr>
            <w:r w:rsidRPr="007112E1">
              <w:rPr>
                <w:sz w:val="20"/>
                <w:szCs w:val="20"/>
              </w:rPr>
              <w:t>Образовательные и детские учреждения,</w:t>
            </w:r>
          </w:p>
          <w:p w:rsidR="00235DB3" w:rsidRPr="007112E1" w:rsidRDefault="00235DB3" w:rsidP="001A25DE">
            <w:pPr>
              <w:jc w:val="both"/>
              <w:rPr>
                <w:sz w:val="20"/>
                <w:szCs w:val="20"/>
              </w:rPr>
            </w:pPr>
            <w:r w:rsidRPr="007112E1">
              <w:rPr>
                <w:sz w:val="20"/>
                <w:szCs w:val="20"/>
              </w:rPr>
              <w:t>- Лечебно-профилактические и оздоровительные учреждения общего пользования,</w:t>
            </w:r>
          </w:p>
          <w:p w:rsidR="00235DB3" w:rsidRPr="007112E1" w:rsidRDefault="00235DB3" w:rsidP="001A25DE">
            <w:pPr>
              <w:jc w:val="both"/>
              <w:rPr>
                <w:sz w:val="20"/>
                <w:szCs w:val="20"/>
              </w:rPr>
            </w:pPr>
            <w:r w:rsidRPr="007112E1">
              <w:rPr>
                <w:sz w:val="20"/>
                <w:szCs w:val="20"/>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35DB3" w:rsidRPr="007112E1" w:rsidRDefault="00235DB3" w:rsidP="001A25DE">
            <w:pPr>
              <w:jc w:val="both"/>
              <w:rPr>
                <w:sz w:val="20"/>
                <w:szCs w:val="20"/>
              </w:rPr>
            </w:pPr>
            <w:r w:rsidRPr="007112E1">
              <w:rPr>
                <w:sz w:val="20"/>
                <w:szCs w:val="20"/>
              </w:rPr>
              <w:t>- Объекты пищевых отраслей промышленности, оптовые склады продовольственного сырья и пищевых продуктов,</w:t>
            </w:r>
          </w:p>
          <w:p w:rsidR="00235DB3" w:rsidRPr="007112E1" w:rsidRDefault="00235DB3" w:rsidP="001A25DE">
            <w:pPr>
              <w:jc w:val="both"/>
              <w:rPr>
                <w:sz w:val="20"/>
                <w:szCs w:val="20"/>
              </w:rPr>
            </w:pPr>
            <w:r w:rsidRPr="007112E1">
              <w:rPr>
                <w:sz w:val="20"/>
                <w:szCs w:val="20"/>
              </w:rPr>
              <w:t>- Комплексы водопроводных сооружений для подготовки и хранения питьевой воды, которые могут влиять на качество продукции.</w:t>
            </w:r>
          </w:p>
        </w:tc>
        <w:tc>
          <w:tcPr>
            <w:tcW w:w="7394" w:type="dxa"/>
          </w:tcPr>
          <w:p w:rsidR="00235DB3" w:rsidRPr="007112E1" w:rsidRDefault="00235DB3" w:rsidP="001A25DE">
            <w:pPr>
              <w:rPr>
                <w:sz w:val="20"/>
                <w:szCs w:val="20"/>
              </w:rPr>
            </w:pPr>
            <w:r w:rsidRPr="007112E1">
              <w:rPr>
                <w:sz w:val="20"/>
                <w:szCs w:val="20"/>
              </w:rPr>
              <w:t>- Здания и сооружения для обслуживания  работников указанного объекта и для обеспечения деятельности промышленного объекта,</w:t>
            </w:r>
          </w:p>
          <w:p w:rsidR="00235DB3" w:rsidRPr="007112E1" w:rsidRDefault="00235DB3" w:rsidP="001A25DE">
            <w:pPr>
              <w:rPr>
                <w:sz w:val="20"/>
                <w:szCs w:val="20"/>
              </w:rPr>
            </w:pPr>
            <w:r w:rsidRPr="007112E1">
              <w:rPr>
                <w:sz w:val="20"/>
                <w:szCs w:val="20"/>
              </w:rPr>
              <w:t xml:space="preserve">- Нежилые помещения для дежурного аварийного персонала, </w:t>
            </w:r>
          </w:p>
          <w:p w:rsidR="00235DB3" w:rsidRPr="007112E1" w:rsidRDefault="00235DB3" w:rsidP="001A25DE">
            <w:pPr>
              <w:rPr>
                <w:sz w:val="20"/>
                <w:szCs w:val="20"/>
              </w:rPr>
            </w:pPr>
            <w:r w:rsidRPr="007112E1">
              <w:rPr>
                <w:sz w:val="20"/>
                <w:szCs w:val="20"/>
              </w:rPr>
              <w:t>- Помещения для пребывания работающих по вахтовому методу (не более двух недель),</w:t>
            </w:r>
          </w:p>
          <w:p w:rsidR="00235DB3" w:rsidRPr="007112E1" w:rsidRDefault="00235DB3" w:rsidP="001A25DE">
            <w:pPr>
              <w:rPr>
                <w:sz w:val="20"/>
                <w:szCs w:val="20"/>
              </w:rPr>
            </w:pPr>
            <w:r w:rsidRPr="007112E1">
              <w:rPr>
                <w:sz w:val="20"/>
                <w:szCs w:val="20"/>
              </w:rPr>
              <w:t xml:space="preserve">-Здания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w:t>
            </w:r>
          </w:p>
          <w:p w:rsidR="00235DB3" w:rsidRPr="007112E1" w:rsidRDefault="00235DB3" w:rsidP="001A25DE">
            <w:pPr>
              <w:rPr>
                <w:sz w:val="20"/>
                <w:szCs w:val="20"/>
              </w:rPr>
            </w:pPr>
            <w:r w:rsidRPr="007112E1">
              <w:rPr>
                <w:sz w:val="20"/>
                <w:szCs w:val="20"/>
              </w:rPr>
              <w:t>- Бани,</w:t>
            </w:r>
          </w:p>
          <w:p w:rsidR="00235DB3" w:rsidRPr="007112E1" w:rsidRDefault="00235DB3" w:rsidP="001A25DE">
            <w:pPr>
              <w:rPr>
                <w:sz w:val="20"/>
                <w:szCs w:val="20"/>
              </w:rPr>
            </w:pPr>
            <w:r w:rsidRPr="007112E1">
              <w:rPr>
                <w:sz w:val="20"/>
                <w:szCs w:val="20"/>
              </w:rPr>
              <w:t>- Прачечные,</w:t>
            </w:r>
          </w:p>
          <w:p w:rsidR="00235DB3" w:rsidRPr="007112E1" w:rsidRDefault="00235DB3" w:rsidP="001A25DE">
            <w:pPr>
              <w:rPr>
                <w:sz w:val="20"/>
                <w:szCs w:val="20"/>
              </w:rPr>
            </w:pPr>
            <w:r w:rsidRPr="007112E1">
              <w:rPr>
                <w:sz w:val="20"/>
                <w:szCs w:val="20"/>
              </w:rPr>
              <w:t>- Объекты торговли и общественного питания,</w:t>
            </w:r>
          </w:p>
          <w:p w:rsidR="00235DB3" w:rsidRPr="007112E1" w:rsidRDefault="00235DB3" w:rsidP="001A25DE">
            <w:pPr>
              <w:rPr>
                <w:sz w:val="20"/>
                <w:szCs w:val="20"/>
              </w:rPr>
            </w:pPr>
            <w:r w:rsidRPr="007112E1">
              <w:rPr>
                <w:sz w:val="20"/>
                <w:szCs w:val="20"/>
              </w:rPr>
              <w:t>- Мотели,</w:t>
            </w:r>
          </w:p>
          <w:p w:rsidR="00235DB3" w:rsidRPr="007112E1" w:rsidRDefault="00235DB3" w:rsidP="001A25DE">
            <w:pPr>
              <w:rPr>
                <w:sz w:val="20"/>
                <w:szCs w:val="20"/>
              </w:rPr>
            </w:pPr>
            <w:r w:rsidRPr="007112E1">
              <w:rPr>
                <w:sz w:val="20"/>
                <w:szCs w:val="20"/>
              </w:rPr>
              <w:t>- Гостиницы,</w:t>
            </w:r>
          </w:p>
          <w:p w:rsidR="00235DB3" w:rsidRPr="007112E1" w:rsidRDefault="00235DB3" w:rsidP="001A25DE">
            <w:pPr>
              <w:rPr>
                <w:sz w:val="20"/>
                <w:szCs w:val="20"/>
              </w:rPr>
            </w:pPr>
            <w:r w:rsidRPr="007112E1">
              <w:rPr>
                <w:sz w:val="20"/>
                <w:szCs w:val="20"/>
              </w:rPr>
              <w:t>- Гаражи,</w:t>
            </w:r>
          </w:p>
          <w:p w:rsidR="00235DB3" w:rsidRPr="007112E1" w:rsidRDefault="00235DB3" w:rsidP="001A25DE">
            <w:pPr>
              <w:rPr>
                <w:sz w:val="20"/>
                <w:szCs w:val="20"/>
              </w:rPr>
            </w:pPr>
            <w:r w:rsidRPr="007112E1">
              <w:rPr>
                <w:sz w:val="20"/>
                <w:szCs w:val="20"/>
              </w:rPr>
              <w:t>-Площадки и сооружения для хранения общественного и индивидуального транспорта,</w:t>
            </w:r>
          </w:p>
          <w:p w:rsidR="00235DB3" w:rsidRPr="007112E1" w:rsidRDefault="00235DB3" w:rsidP="001A25DE">
            <w:pPr>
              <w:rPr>
                <w:sz w:val="20"/>
                <w:szCs w:val="20"/>
              </w:rPr>
            </w:pPr>
            <w:r w:rsidRPr="007112E1">
              <w:rPr>
                <w:sz w:val="20"/>
                <w:szCs w:val="20"/>
              </w:rPr>
              <w:t>- Пожарные депо.</w:t>
            </w:r>
          </w:p>
          <w:p w:rsidR="00235DB3" w:rsidRPr="007112E1" w:rsidRDefault="00235DB3" w:rsidP="001A25DE">
            <w:pPr>
              <w:rPr>
                <w:sz w:val="20"/>
                <w:szCs w:val="20"/>
              </w:rPr>
            </w:pPr>
            <w:r w:rsidRPr="007112E1">
              <w:rPr>
                <w:sz w:val="20"/>
                <w:szCs w:val="20"/>
              </w:rPr>
              <w:t>- Местные и транзитные коммуникации,</w:t>
            </w:r>
          </w:p>
          <w:p w:rsidR="00235DB3" w:rsidRPr="007112E1" w:rsidRDefault="00235DB3" w:rsidP="001A25DE">
            <w:pPr>
              <w:rPr>
                <w:sz w:val="20"/>
                <w:szCs w:val="20"/>
              </w:rPr>
            </w:pPr>
            <w:r w:rsidRPr="007112E1">
              <w:rPr>
                <w:sz w:val="20"/>
                <w:szCs w:val="20"/>
              </w:rPr>
              <w:t>- ЛЭП,</w:t>
            </w:r>
          </w:p>
          <w:p w:rsidR="00235DB3" w:rsidRPr="007112E1" w:rsidRDefault="00235DB3" w:rsidP="001A25DE">
            <w:pPr>
              <w:rPr>
                <w:sz w:val="20"/>
                <w:szCs w:val="20"/>
              </w:rPr>
            </w:pPr>
            <w:r w:rsidRPr="007112E1">
              <w:rPr>
                <w:sz w:val="20"/>
                <w:szCs w:val="20"/>
              </w:rPr>
              <w:t>- Электроподстанции,</w:t>
            </w:r>
          </w:p>
          <w:p w:rsidR="00235DB3" w:rsidRPr="007112E1" w:rsidRDefault="00235DB3" w:rsidP="001A25DE">
            <w:pPr>
              <w:rPr>
                <w:sz w:val="20"/>
                <w:szCs w:val="20"/>
              </w:rPr>
            </w:pPr>
            <w:r w:rsidRPr="007112E1">
              <w:rPr>
                <w:sz w:val="20"/>
                <w:szCs w:val="20"/>
              </w:rPr>
              <w:t>- Нефте- и газопроводы,</w:t>
            </w:r>
          </w:p>
          <w:p w:rsidR="00235DB3" w:rsidRPr="007112E1" w:rsidRDefault="00235DB3" w:rsidP="001A25DE">
            <w:pPr>
              <w:rPr>
                <w:sz w:val="20"/>
                <w:szCs w:val="20"/>
              </w:rPr>
            </w:pPr>
            <w:r w:rsidRPr="007112E1">
              <w:rPr>
                <w:sz w:val="20"/>
                <w:szCs w:val="20"/>
              </w:rPr>
              <w:t>- Артезианские скважины для технического водоснабжения,</w:t>
            </w:r>
          </w:p>
          <w:p w:rsidR="00235DB3" w:rsidRPr="007112E1" w:rsidRDefault="00235DB3" w:rsidP="001A25DE">
            <w:pPr>
              <w:rPr>
                <w:sz w:val="20"/>
                <w:szCs w:val="20"/>
              </w:rPr>
            </w:pPr>
            <w:r w:rsidRPr="007112E1">
              <w:rPr>
                <w:sz w:val="20"/>
                <w:szCs w:val="20"/>
              </w:rPr>
              <w:t>- Водоохлаждающие сооружения для подготовки технической воды,</w:t>
            </w:r>
          </w:p>
          <w:p w:rsidR="00235DB3" w:rsidRPr="007112E1" w:rsidRDefault="00235DB3" w:rsidP="001A25DE">
            <w:pPr>
              <w:rPr>
                <w:sz w:val="20"/>
                <w:szCs w:val="20"/>
              </w:rPr>
            </w:pPr>
            <w:r w:rsidRPr="007112E1">
              <w:rPr>
                <w:sz w:val="20"/>
                <w:szCs w:val="20"/>
              </w:rPr>
              <w:t>- Канализационные насосные станции,</w:t>
            </w:r>
          </w:p>
          <w:p w:rsidR="00235DB3" w:rsidRPr="007112E1" w:rsidRDefault="00235DB3" w:rsidP="001A25DE">
            <w:pPr>
              <w:rPr>
                <w:sz w:val="20"/>
                <w:szCs w:val="20"/>
              </w:rPr>
            </w:pPr>
            <w:r w:rsidRPr="007112E1">
              <w:rPr>
                <w:sz w:val="20"/>
                <w:szCs w:val="20"/>
              </w:rPr>
              <w:t>- Сооружения оборотного водоснабжения,</w:t>
            </w:r>
          </w:p>
          <w:p w:rsidR="00235DB3" w:rsidRPr="007112E1" w:rsidRDefault="00235DB3" w:rsidP="001A25DE">
            <w:pPr>
              <w:rPr>
                <w:sz w:val="20"/>
                <w:szCs w:val="20"/>
              </w:rPr>
            </w:pPr>
            <w:r w:rsidRPr="007112E1">
              <w:rPr>
                <w:sz w:val="20"/>
                <w:szCs w:val="20"/>
              </w:rPr>
              <w:t>- Автозаправочные станции,</w:t>
            </w:r>
          </w:p>
          <w:p w:rsidR="00235DB3" w:rsidRPr="007112E1" w:rsidRDefault="00235DB3" w:rsidP="001A25DE">
            <w:pPr>
              <w:rPr>
                <w:sz w:val="20"/>
                <w:szCs w:val="20"/>
              </w:rPr>
            </w:pPr>
            <w:r w:rsidRPr="007112E1">
              <w:rPr>
                <w:sz w:val="20"/>
                <w:szCs w:val="20"/>
              </w:rPr>
              <w:t>- Станции технического обслуживания автомобилей.</w:t>
            </w:r>
          </w:p>
          <w:p w:rsidR="00235DB3" w:rsidRPr="00DA30E0" w:rsidRDefault="00235DB3" w:rsidP="001A25DE">
            <w:pPr>
              <w:jc w:val="both"/>
              <w:rPr>
                <w:sz w:val="20"/>
                <w:szCs w:val="20"/>
              </w:rPr>
            </w:pPr>
            <w:r w:rsidRPr="007112E1">
              <w:rPr>
                <w:sz w:val="20"/>
                <w:szCs w:val="20"/>
              </w:rPr>
              <w:t>-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здоровья человека,</w:t>
            </w:r>
          </w:p>
        </w:tc>
      </w:tr>
    </w:tbl>
    <w:p w:rsidR="00235DB3" w:rsidRDefault="00235DB3" w:rsidP="00235DB3">
      <w:pPr>
        <w:pStyle w:val="a7"/>
        <w:spacing w:line="360" w:lineRule="auto"/>
        <w:jc w:val="right"/>
        <w:sectPr w:rsidR="00235DB3" w:rsidSect="006F7C22">
          <w:type w:val="nextColumn"/>
          <w:pgSz w:w="16838" w:h="11906" w:orient="landscape"/>
          <w:pgMar w:top="1134" w:right="567" w:bottom="1418" w:left="1276" w:header="709" w:footer="709" w:gutter="0"/>
          <w:cols w:space="708"/>
          <w:docGrid w:linePitch="360"/>
        </w:sectPr>
      </w:pPr>
    </w:p>
    <w:p w:rsidR="00EB6A83" w:rsidRDefault="00381768" w:rsidP="006F7C22">
      <w:pPr>
        <w:ind w:firstLine="708"/>
        <w:jc w:val="both"/>
        <w:rPr>
          <w:b/>
          <w:i/>
          <w:sz w:val="28"/>
          <w:szCs w:val="28"/>
        </w:rPr>
      </w:pPr>
      <w:bookmarkStart w:id="198" w:name="_Toc190173620"/>
      <w:bookmarkStart w:id="199" w:name="_Toc216512127"/>
      <w:bookmarkStart w:id="200" w:name="_Toc279677579"/>
      <w:r>
        <w:rPr>
          <w:b/>
          <w:i/>
          <w:sz w:val="28"/>
          <w:szCs w:val="28"/>
        </w:rPr>
        <w:lastRenderedPageBreak/>
        <w:t>Водоохранные зоны</w:t>
      </w:r>
      <w:r w:rsidR="00955DE3">
        <w:rPr>
          <w:b/>
          <w:i/>
          <w:sz w:val="28"/>
          <w:szCs w:val="28"/>
        </w:rPr>
        <w:t xml:space="preserve"> водных объектов, прибрежные защитные и береговые полосы</w:t>
      </w:r>
      <w:r w:rsidR="00EB6A83">
        <w:rPr>
          <w:b/>
          <w:i/>
          <w:sz w:val="28"/>
          <w:szCs w:val="28"/>
        </w:rPr>
        <w:t>.</w:t>
      </w:r>
    </w:p>
    <w:p w:rsidR="00381768" w:rsidRDefault="00EB6A83" w:rsidP="006F7C22">
      <w:pPr>
        <w:ind w:firstLine="708"/>
        <w:jc w:val="both"/>
        <w:rPr>
          <w:color w:val="000000"/>
          <w:sz w:val="28"/>
          <w:szCs w:val="28"/>
        </w:rPr>
      </w:pPr>
      <w:r>
        <w:rPr>
          <w:sz w:val="28"/>
          <w:szCs w:val="28"/>
        </w:rPr>
        <w:t xml:space="preserve">В </w:t>
      </w:r>
      <w:r w:rsidR="00381768">
        <w:rPr>
          <w:sz w:val="28"/>
          <w:szCs w:val="28"/>
        </w:rPr>
        <w:t>южной части территории проектирования</w:t>
      </w:r>
      <w:r w:rsidR="00955DE3">
        <w:rPr>
          <w:sz w:val="28"/>
          <w:szCs w:val="28"/>
        </w:rPr>
        <w:t xml:space="preserve"> протекае</w:t>
      </w:r>
      <w:r>
        <w:rPr>
          <w:sz w:val="28"/>
          <w:szCs w:val="28"/>
        </w:rPr>
        <w:t xml:space="preserve">т </w:t>
      </w:r>
      <w:r w:rsidR="00955DE3">
        <w:rPr>
          <w:sz w:val="28"/>
          <w:szCs w:val="28"/>
        </w:rPr>
        <w:t xml:space="preserve">ручей Нарвин и еще один небольшой безымянный ручей, </w:t>
      </w:r>
      <w:r>
        <w:rPr>
          <w:sz w:val="28"/>
          <w:szCs w:val="28"/>
        </w:rPr>
        <w:t xml:space="preserve">для которых в соответствии с </w:t>
      </w:r>
      <w:r w:rsidRPr="00C46172">
        <w:rPr>
          <w:bCs/>
          <w:sz w:val="28"/>
          <w:szCs w:val="28"/>
        </w:rPr>
        <w:t>Водным кодексом Российской Федерации</w:t>
      </w:r>
      <w:r>
        <w:rPr>
          <w:bCs/>
          <w:sz w:val="28"/>
          <w:szCs w:val="28"/>
        </w:rPr>
        <w:t xml:space="preserve"> </w:t>
      </w:r>
      <w:r w:rsidRPr="00C46172">
        <w:rPr>
          <w:bCs/>
          <w:sz w:val="28"/>
          <w:szCs w:val="28"/>
        </w:rPr>
        <w:t xml:space="preserve">от 3 июня 2006 года № 74-ФЗ </w:t>
      </w:r>
      <w:r>
        <w:rPr>
          <w:bCs/>
          <w:sz w:val="28"/>
          <w:szCs w:val="28"/>
        </w:rPr>
        <w:t>установлены водоохранные зоны</w:t>
      </w:r>
      <w:r w:rsidR="00955DE3">
        <w:rPr>
          <w:bCs/>
          <w:sz w:val="28"/>
          <w:szCs w:val="28"/>
        </w:rPr>
        <w:t>,</w:t>
      </w:r>
      <w:r>
        <w:rPr>
          <w:bCs/>
          <w:sz w:val="28"/>
          <w:szCs w:val="28"/>
        </w:rPr>
        <w:t xml:space="preserve"> прибрежные защитные полосы и береговые полосы</w:t>
      </w:r>
      <w:r w:rsidR="00381768">
        <w:rPr>
          <w:sz w:val="28"/>
          <w:szCs w:val="28"/>
        </w:rPr>
        <w:t xml:space="preserve">. </w:t>
      </w:r>
    </w:p>
    <w:p w:rsidR="00C46172" w:rsidRPr="00C46172" w:rsidRDefault="00C46172" w:rsidP="006F7C22">
      <w:pPr>
        <w:pStyle w:val="af2"/>
        <w:spacing w:line="240" w:lineRule="auto"/>
        <w:ind w:firstLine="708"/>
        <w:jc w:val="both"/>
        <w:rPr>
          <w:bCs/>
          <w:sz w:val="28"/>
          <w:szCs w:val="28"/>
        </w:rPr>
      </w:pPr>
      <w:r w:rsidRPr="00C46172">
        <w:rPr>
          <w:bCs/>
          <w:sz w:val="28"/>
          <w:szCs w:val="28"/>
        </w:rPr>
        <w:t>В соответствии с Водным кодексом Российской Федерации водоохранными</w:t>
      </w:r>
      <w:r w:rsidRPr="00C46172">
        <w:rPr>
          <w:bCs/>
          <w:color w:val="000000"/>
          <w:sz w:val="28"/>
          <w:szCs w:val="28"/>
        </w:rPr>
        <w:t xml:space="preserve"> зонами являются территории, которые примыкают к береговой линии водного объекта,</w:t>
      </w:r>
      <w:r w:rsidRPr="00C46172">
        <w:rPr>
          <w:bCs/>
          <w:sz w:val="28"/>
          <w:szCs w:val="28"/>
        </w:rPr>
        <w:t xml:space="preserve"> и на которых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46172" w:rsidRPr="00603DAA" w:rsidRDefault="00EB6A83" w:rsidP="006F7C22">
      <w:pPr>
        <w:pStyle w:val="af2"/>
        <w:spacing w:line="240" w:lineRule="auto"/>
        <w:ind w:firstLine="708"/>
        <w:jc w:val="both"/>
        <w:rPr>
          <w:bCs/>
          <w:sz w:val="28"/>
          <w:szCs w:val="28"/>
        </w:rPr>
      </w:pPr>
      <w:r w:rsidRPr="00603DAA">
        <w:rPr>
          <w:bCs/>
          <w:sz w:val="28"/>
          <w:szCs w:val="28"/>
        </w:rPr>
        <w:t>Для</w:t>
      </w:r>
      <w:r w:rsidR="00C46172" w:rsidRPr="00603DAA">
        <w:rPr>
          <w:bCs/>
          <w:sz w:val="28"/>
          <w:szCs w:val="28"/>
        </w:rPr>
        <w:t xml:space="preserve"> ручь</w:t>
      </w:r>
      <w:r w:rsidRPr="00603DAA">
        <w:rPr>
          <w:bCs/>
          <w:sz w:val="28"/>
          <w:szCs w:val="28"/>
        </w:rPr>
        <w:t>ев</w:t>
      </w:r>
      <w:r w:rsidR="00C46172" w:rsidRPr="00603DAA">
        <w:rPr>
          <w:bCs/>
          <w:sz w:val="28"/>
          <w:szCs w:val="28"/>
        </w:rPr>
        <w:t xml:space="preserve"> протяженностью менее </w:t>
      </w:r>
      <w:smartTag w:uri="urn:schemas-microsoft-com:office:smarttags" w:element="metricconverter">
        <w:smartTagPr>
          <w:attr w:name="ProductID" w:val="10 км"/>
        </w:smartTagPr>
        <w:r w:rsidR="00C46172" w:rsidRPr="00603DAA">
          <w:rPr>
            <w:bCs/>
            <w:sz w:val="28"/>
            <w:szCs w:val="28"/>
          </w:rPr>
          <w:t>10 км</w:t>
        </w:r>
      </w:smartTag>
      <w:r w:rsidR="00C46172" w:rsidRPr="00603DAA">
        <w:rPr>
          <w:bCs/>
          <w:sz w:val="28"/>
          <w:szCs w:val="28"/>
        </w:rPr>
        <w:t xml:space="preserve"> от истока до устья водохранная зона совпадает с прибрежной защитной полосой</w:t>
      </w:r>
      <w:r w:rsidR="00C94C4E" w:rsidRPr="00603DAA">
        <w:rPr>
          <w:bCs/>
          <w:sz w:val="28"/>
          <w:szCs w:val="28"/>
        </w:rPr>
        <w:t xml:space="preserve"> и составляет 50 м</w:t>
      </w:r>
      <w:r w:rsidR="00C46172" w:rsidRPr="00603DAA">
        <w:rPr>
          <w:bCs/>
          <w:sz w:val="28"/>
          <w:szCs w:val="28"/>
        </w:rPr>
        <w:t xml:space="preserve">. Радиус водоохраной зоны для истока реки, ручья устанавливается в размере </w:t>
      </w:r>
      <w:smartTag w:uri="urn:schemas-microsoft-com:office:smarttags" w:element="metricconverter">
        <w:smartTagPr>
          <w:attr w:name="ProductID" w:val="50 м"/>
        </w:smartTagPr>
        <w:r w:rsidR="00C46172" w:rsidRPr="00603DAA">
          <w:rPr>
            <w:bCs/>
            <w:sz w:val="28"/>
            <w:szCs w:val="28"/>
          </w:rPr>
          <w:t>50 м</w:t>
        </w:r>
      </w:smartTag>
      <w:r w:rsidR="00C46172" w:rsidRPr="00603DAA">
        <w:rPr>
          <w:bCs/>
          <w:sz w:val="28"/>
          <w:szCs w:val="28"/>
        </w:rPr>
        <w:t xml:space="preserve">. </w:t>
      </w:r>
    </w:p>
    <w:p w:rsidR="00C46172" w:rsidRPr="00C46172" w:rsidRDefault="00C46172" w:rsidP="006F7C22">
      <w:pPr>
        <w:pStyle w:val="af2"/>
        <w:spacing w:line="240" w:lineRule="auto"/>
        <w:ind w:firstLine="708"/>
        <w:jc w:val="both"/>
        <w:rPr>
          <w:bCs/>
          <w:sz w:val="28"/>
          <w:szCs w:val="28"/>
        </w:rPr>
      </w:pPr>
      <w:r w:rsidRPr="004A2A09">
        <w:rPr>
          <w:bCs/>
          <w:sz w:val="28"/>
          <w:szCs w:val="28"/>
        </w:rPr>
        <w:t>Согласно ст. 6</w:t>
      </w:r>
      <w:r w:rsidRPr="00C46172">
        <w:rPr>
          <w:bCs/>
          <w:sz w:val="28"/>
          <w:szCs w:val="28"/>
        </w:rPr>
        <w:t xml:space="preserve">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w:t>
      </w:r>
      <w:r w:rsidR="00C94C4E">
        <w:rPr>
          <w:bCs/>
          <w:sz w:val="28"/>
          <w:szCs w:val="28"/>
        </w:rPr>
        <w:t>для</w:t>
      </w:r>
      <w:r w:rsidRPr="00C46172">
        <w:rPr>
          <w:bCs/>
          <w:sz w:val="28"/>
          <w:szCs w:val="28"/>
        </w:rPr>
        <w:t xml:space="preserve"> ручьев протяженностью не более </w:t>
      </w:r>
      <w:smartTag w:uri="urn:schemas-microsoft-com:office:smarttags" w:element="metricconverter">
        <w:smartTagPr>
          <w:attr w:name="ProductID" w:val="10 км"/>
        </w:smartTagPr>
        <w:r w:rsidRPr="00C46172">
          <w:rPr>
            <w:bCs/>
            <w:sz w:val="28"/>
            <w:szCs w:val="28"/>
          </w:rPr>
          <w:t>10 км</w:t>
        </w:r>
      </w:smartTag>
      <w:r w:rsidRPr="00C46172">
        <w:rPr>
          <w:bCs/>
          <w:sz w:val="28"/>
          <w:szCs w:val="28"/>
        </w:rPr>
        <w:t xml:space="preserve"> – шириной </w:t>
      </w:r>
      <w:smartTag w:uri="urn:schemas-microsoft-com:office:smarttags" w:element="metricconverter">
        <w:smartTagPr>
          <w:attr w:name="ProductID" w:val="5 м"/>
        </w:smartTagPr>
        <w:r w:rsidRPr="00C46172">
          <w:rPr>
            <w:bCs/>
            <w:sz w:val="28"/>
            <w:szCs w:val="28"/>
          </w:rPr>
          <w:t>5 м</w:t>
        </w:r>
      </w:smartTag>
      <w:r w:rsidRPr="00C46172">
        <w:rPr>
          <w:bCs/>
          <w:sz w:val="28"/>
          <w:szCs w:val="28"/>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5E5D6E" w:rsidRPr="000C144A" w:rsidRDefault="005E5D6E" w:rsidP="006F7C22">
      <w:pPr>
        <w:ind w:firstLine="708"/>
        <w:jc w:val="both"/>
        <w:rPr>
          <w:sz w:val="28"/>
          <w:szCs w:val="28"/>
        </w:rPr>
      </w:pPr>
      <w:r w:rsidRPr="000C144A">
        <w:rPr>
          <w:sz w:val="28"/>
          <w:szCs w:val="28"/>
        </w:rPr>
        <w:t xml:space="preserve">В соответствии со статьями 6, 65 Водного кодекса </w:t>
      </w:r>
      <w:r w:rsidRPr="000C144A">
        <w:rPr>
          <w:bCs/>
          <w:sz w:val="28"/>
          <w:szCs w:val="28"/>
        </w:rPr>
        <w:t xml:space="preserve">Российской Федерации № 74-ФЗ </w:t>
      </w:r>
      <w:r w:rsidRPr="000C144A">
        <w:rPr>
          <w:sz w:val="28"/>
          <w:szCs w:val="28"/>
        </w:rPr>
        <w:t>размеры водоохранных зон, прибрежных защитных полос и береговых полос водных объектов представ</w:t>
      </w:r>
      <w:r w:rsidR="004A2A09">
        <w:rPr>
          <w:sz w:val="28"/>
          <w:szCs w:val="28"/>
        </w:rPr>
        <w:t>лены в таблице 13-2</w:t>
      </w:r>
      <w:r w:rsidRPr="000C144A">
        <w:rPr>
          <w:sz w:val="28"/>
          <w:szCs w:val="28"/>
        </w:rPr>
        <w:t>.</w:t>
      </w:r>
    </w:p>
    <w:p w:rsidR="005E5D6E" w:rsidRPr="000C144A" w:rsidRDefault="005E5D6E" w:rsidP="005E5D6E">
      <w:pPr>
        <w:jc w:val="both"/>
        <w:rPr>
          <w:bCs/>
          <w:sz w:val="28"/>
          <w:szCs w:val="28"/>
        </w:rPr>
      </w:pPr>
    </w:p>
    <w:p w:rsidR="005E5D6E" w:rsidRDefault="004A2A09" w:rsidP="005E5D6E">
      <w:pPr>
        <w:ind w:firstLine="708"/>
        <w:jc w:val="both"/>
        <w:rPr>
          <w:bCs/>
          <w:sz w:val="28"/>
          <w:szCs w:val="28"/>
        </w:rPr>
      </w:pPr>
      <w:r>
        <w:rPr>
          <w:bCs/>
          <w:sz w:val="28"/>
          <w:szCs w:val="28"/>
        </w:rPr>
        <w:t>Таблица 13-2</w:t>
      </w:r>
      <w:r w:rsidR="005E5D6E" w:rsidRPr="000C144A">
        <w:rPr>
          <w:bCs/>
          <w:sz w:val="28"/>
          <w:szCs w:val="28"/>
        </w:rPr>
        <w:t xml:space="preserve"> – Размеры водоохранных зон, прибрежных защитных полос и береговых полос  водных объектов </w:t>
      </w:r>
    </w:p>
    <w:p w:rsidR="005E5D6E" w:rsidRPr="000C144A" w:rsidRDefault="005E5D6E" w:rsidP="005E5D6E">
      <w:pPr>
        <w:ind w:firstLine="708"/>
        <w:jc w:val="both"/>
        <w:rPr>
          <w:b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2952"/>
        <w:gridCol w:w="2350"/>
        <w:gridCol w:w="2350"/>
        <w:gridCol w:w="2346"/>
      </w:tblGrid>
      <w:tr w:rsidR="005E5D6E" w:rsidRPr="009F13CA" w:rsidTr="002149E1">
        <w:trPr>
          <w:tblHeader/>
          <w:jc w:val="center"/>
        </w:trPr>
        <w:tc>
          <w:tcPr>
            <w:tcW w:w="1477"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rPr>
            </w:pPr>
            <w:r w:rsidRPr="009F13CA">
              <w:rPr>
                <w:bCs/>
              </w:rPr>
              <w:t>Наименование водных объектов</w:t>
            </w:r>
          </w:p>
        </w:tc>
        <w:tc>
          <w:tcPr>
            <w:tcW w:w="1175"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rPr>
            </w:pPr>
            <w:r w:rsidRPr="009F13CA">
              <w:rPr>
                <w:bCs/>
              </w:rPr>
              <w:t>Ширина водоохраной зоны, м</w:t>
            </w:r>
          </w:p>
        </w:tc>
        <w:tc>
          <w:tcPr>
            <w:tcW w:w="1175"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rPr>
            </w:pPr>
            <w:r w:rsidRPr="009F13CA">
              <w:rPr>
                <w:bCs/>
              </w:rPr>
              <w:t>Ширина прибрежной защитной полосы, м</w:t>
            </w:r>
          </w:p>
        </w:tc>
        <w:tc>
          <w:tcPr>
            <w:tcW w:w="1173"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rPr>
            </w:pPr>
            <w:r w:rsidRPr="009F13CA">
              <w:rPr>
                <w:bCs/>
              </w:rPr>
              <w:t>Ширина береговой полосы, м</w:t>
            </w:r>
          </w:p>
        </w:tc>
      </w:tr>
      <w:tr w:rsidR="004A2A09" w:rsidRPr="009F13CA" w:rsidTr="002149E1">
        <w:trPr>
          <w:jc w:val="center"/>
        </w:trPr>
        <w:tc>
          <w:tcPr>
            <w:tcW w:w="1477" w:type="pct"/>
            <w:tcBorders>
              <w:top w:val="single" w:sz="4" w:space="0" w:color="auto"/>
              <w:left w:val="single" w:sz="4" w:space="0" w:color="auto"/>
              <w:bottom w:val="single" w:sz="4" w:space="0" w:color="auto"/>
              <w:right w:val="single" w:sz="4" w:space="0" w:color="auto"/>
            </w:tcBorders>
          </w:tcPr>
          <w:p w:rsidR="004A2A09" w:rsidRPr="004A2A09" w:rsidRDefault="004A2A09" w:rsidP="002149E1">
            <w:pPr>
              <w:snapToGrid w:val="0"/>
              <w:spacing w:line="200" w:lineRule="atLeast"/>
              <w:ind w:left="-3" w:right="-3" w:hanging="15"/>
              <w:rPr>
                <w:rFonts w:cs="Arial"/>
              </w:rPr>
            </w:pPr>
            <w:r w:rsidRPr="004A2A09">
              <w:rPr>
                <w:rFonts w:cs="Arial"/>
              </w:rPr>
              <w:t>ручей Нарвин</w:t>
            </w:r>
          </w:p>
        </w:tc>
        <w:tc>
          <w:tcPr>
            <w:tcW w:w="1175" w:type="pct"/>
            <w:tcBorders>
              <w:top w:val="single" w:sz="4" w:space="0" w:color="auto"/>
              <w:left w:val="single" w:sz="4" w:space="0" w:color="auto"/>
              <w:bottom w:val="single" w:sz="4" w:space="0" w:color="auto"/>
              <w:right w:val="single" w:sz="4" w:space="0" w:color="auto"/>
            </w:tcBorders>
          </w:tcPr>
          <w:p w:rsidR="004A2A09" w:rsidRPr="004A2A09" w:rsidRDefault="004A2A09" w:rsidP="002149E1">
            <w:pPr>
              <w:snapToGrid w:val="0"/>
              <w:spacing w:line="200" w:lineRule="atLeast"/>
              <w:ind w:left="-3" w:right="-3" w:hanging="45"/>
              <w:jc w:val="center"/>
              <w:rPr>
                <w:rFonts w:cs="Arial"/>
                <w:bCs/>
              </w:rPr>
            </w:pPr>
            <w:r w:rsidRPr="004A2A09">
              <w:rPr>
                <w:rFonts w:cs="Arial"/>
                <w:bCs/>
              </w:rPr>
              <w:t>50</w:t>
            </w:r>
          </w:p>
        </w:tc>
        <w:tc>
          <w:tcPr>
            <w:tcW w:w="1175" w:type="pct"/>
            <w:tcBorders>
              <w:top w:val="single" w:sz="4" w:space="0" w:color="auto"/>
              <w:left w:val="single" w:sz="4" w:space="0" w:color="auto"/>
              <w:bottom w:val="single" w:sz="4" w:space="0" w:color="auto"/>
              <w:right w:val="single" w:sz="4" w:space="0" w:color="auto"/>
            </w:tcBorders>
          </w:tcPr>
          <w:p w:rsidR="004A2A09" w:rsidRPr="004A2A09" w:rsidRDefault="004A2A09" w:rsidP="002149E1">
            <w:pPr>
              <w:snapToGrid w:val="0"/>
              <w:spacing w:line="200" w:lineRule="atLeast"/>
              <w:ind w:left="-3" w:right="-3" w:hanging="45"/>
              <w:jc w:val="center"/>
              <w:rPr>
                <w:rFonts w:cs="Arial"/>
                <w:bCs/>
              </w:rPr>
            </w:pPr>
            <w:r>
              <w:rPr>
                <w:rFonts w:cs="Arial"/>
                <w:bCs/>
              </w:rPr>
              <w:t>5</w:t>
            </w:r>
            <w:r w:rsidRPr="004A2A09">
              <w:rPr>
                <w:rFonts w:cs="Arial"/>
                <w:bCs/>
              </w:rPr>
              <w:t>0</w:t>
            </w:r>
          </w:p>
        </w:tc>
        <w:tc>
          <w:tcPr>
            <w:tcW w:w="1173" w:type="pct"/>
            <w:tcBorders>
              <w:top w:val="single" w:sz="4" w:space="0" w:color="auto"/>
              <w:left w:val="single" w:sz="4" w:space="0" w:color="auto"/>
              <w:bottom w:val="single" w:sz="4" w:space="0" w:color="auto"/>
              <w:right w:val="single" w:sz="4" w:space="0" w:color="auto"/>
            </w:tcBorders>
          </w:tcPr>
          <w:p w:rsidR="004A2A09" w:rsidRPr="004A2A09" w:rsidRDefault="004A2A09" w:rsidP="002149E1">
            <w:pPr>
              <w:snapToGrid w:val="0"/>
              <w:spacing w:line="200" w:lineRule="atLeast"/>
              <w:ind w:left="-3" w:right="-3" w:hanging="45"/>
              <w:jc w:val="center"/>
              <w:rPr>
                <w:rFonts w:cs="Arial"/>
                <w:bCs/>
              </w:rPr>
            </w:pPr>
            <w:r w:rsidRPr="004A2A09">
              <w:rPr>
                <w:rFonts w:cs="Arial"/>
                <w:bCs/>
              </w:rPr>
              <w:t>5</w:t>
            </w:r>
          </w:p>
        </w:tc>
      </w:tr>
      <w:tr w:rsidR="005E5D6E" w:rsidRPr="000C144A" w:rsidTr="002149E1">
        <w:trPr>
          <w:jc w:val="center"/>
        </w:trPr>
        <w:tc>
          <w:tcPr>
            <w:tcW w:w="1477" w:type="pct"/>
            <w:tcBorders>
              <w:top w:val="single" w:sz="4" w:space="0" w:color="auto"/>
              <w:left w:val="single" w:sz="4" w:space="0" w:color="auto"/>
              <w:bottom w:val="single" w:sz="4" w:space="0" w:color="auto"/>
              <w:right w:val="single" w:sz="4" w:space="0" w:color="auto"/>
            </w:tcBorders>
          </w:tcPr>
          <w:p w:rsidR="005E5D6E" w:rsidRPr="009F13CA" w:rsidRDefault="005E5D6E" w:rsidP="002149E1">
            <w:r w:rsidRPr="009F13CA">
              <w:t xml:space="preserve">реки и ручьи длиной менее </w:t>
            </w:r>
            <w:smartTag w:uri="urn:schemas-microsoft-com:office:smarttags" w:element="metricconverter">
              <w:smartTagPr>
                <w:attr w:name="ProductID" w:val="10 км"/>
              </w:smartTagPr>
              <w:r w:rsidRPr="009F13CA">
                <w:t>10 км</w:t>
              </w:r>
            </w:smartTag>
            <w:r w:rsidRPr="009F13CA">
              <w:t xml:space="preserve"> </w:t>
            </w:r>
          </w:p>
        </w:tc>
        <w:tc>
          <w:tcPr>
            <w:tcW w:w="1175"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color w:val="000000"/>
              </w:rPr>
            </w:pPr>
            <w:r w:rsidRPr="009F13CA">
              <w:rPr>
                <w:bCs/>
                <w:color w:val="000000"/>
              </w:rPr>
              <w:t>50</w:t>
            </w:r>
          </w:p>
        </w:tc>
        <w:tc>
          <w:tcPr>
            <w:tcW w:w="1175"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rPr>
            </w:pPr>
            <w:r w:rsidRPr="009F13CA">
              <w:rPr>
                <w:bCs/>
              </w:rPr>
              <w:t>50</w:t>
            </w:r>
          </w:p>
        </w:tc>
        <w:tc>
          <w:tcPr>
            <w:tcW w:w="1173" w:type="pct"/>
            <w:tcBorders>
              <w:top w:val="single" w:sz="4" w:space="0" w:color="auto"/>
              <w:left w:val="single" w:sz="4" w:space="0" w:color="auto"/>
              <w:bottom w:val="single" w:sz="4" w:space="0" w:color="auto"/>
              <w:right w:val="single" w:sz="4" w:space="0" w:color="auto"/>
            </w:tcBorders>
          </w:tcPr>
          <w:p w:rsidR="005E5D6E" w:rsidRPr="009F13CA" w:rsidRDefault="005E5D6E" w:rsidP="002149E1">
            <w:pPr>
              <w:jc w:val="center"/>
              <w:rPr>
                <w:bCs/>
              </w:rPr>
            </w:pPr>
            <w:r w:rsidRPr="009F13CA">
              <w:rPr>
                <w:bCs/>
              </w:rPr>
              <w:t>5</w:t>
            </w:r>
          </w:p>
        </w:tc>
      </w:tr>
    </w:tbl>
    <w:p w:rsidR="00603DAA" w:rsidRDefault="00603DAA" w:rsidP="00C46172">
      <w:pPr>
        <w:pStyle w:val="af2"/>
        <w:spacing w:line="240" w:lineRule="auto"/>
        <w:ind w:firstLine="709"/>
        <w:jc w:val="both"/>
        <w:rPr>
          <w:bCs/>
          <w:sz w:val="28"/>
          <w:szCs w:val="28"/>
        </w:rPr>
      </w:pPr>
    </w:p>
    <w:p w:rsidR="00C46172" w:rsidRPr="00C46172" w:rsidRDefault="00C46172" w:rsidP="006F7C22">
      <w:pPr>
        <w:pStyle w:val="af2"/>
        <w:spacing w:line="240" w:lineRule="auto"/>
        <w:ind w:firstLine="709"/>
        <w:jc w:val="both"/>
        <w:rPr>
          <w:bCs/>
          <w:sz w:val="28"/>
          <w:szCs w:val="28"/>
        </w:rPr>
      </w:pPr>
      <w:r w:rsidRPr="00C46172">
        <w:rPr>
          <w:bCs/>
          <w:sz w:val="28"/>
          <w:szCs w:val="28"/>
        </w:rPr>
        <w:t xml:space="preserve">Согласно ст. 65 Водного кодекса Российской Федерации в границах водоохранных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w:t>
      </w:r>
      <w:r w:rsidRPr="00C46172">
        <w:rPr>
          <w:bCs/>
          <w:sz w:val="28"/>
          <w:szCs w:val="28"/>
        </w:rPr>
        <w:lastRenderedPageBreak/>
        <w:t>токсичных, отрав</w:t>
      </w:r>
      <w:r w:rsidR="00603DAA">
        <w:rPr>
          <w:bCs/>
          <w:sz w:val="28"/>
          <w:szCs w:val="28"/>
        </w:rPr>
        <w:t>ляющих и ядовитых веществ и др.</w:t>
      </w:r>
      <w:r w:rsidRPr="00C46172">
        <w:rPr>
          <w:bCs/>
          <w:sz w:val="28"/>
          <w:szCs w:val="28"/>
        </w:rPr>
        <w:t xml:space="preserve"> </w:t>
      </w:r>
      <w:r w:rsidR="00603DAA">
        <w:rPr>
          <w:bCs/>
          <w:sz w:val="28"/>
          <w:szCs w:val="28"/>
        </w:rPr>
        <w:t>В</w:t>
      </w:r>
      <w:r w:rsidRPr="00C46172">
        <w:rPr>
          <w:bCs/>
          <w:sz w:val="28"/>
          <w:szCs w:val="28"/>
        </w:rPr>
        <w:t xml:space="preserve"> прибрежных защитных полосах установлены еще более жесткие ограничения хозяйстве</w:t>
      </w:r>
      <w:r w:rsidR="002A5AC1">
        <w:rPr>
          <w:bCs/>
          <w:sz w:val="28"/>
          <w:szCs w:val="28"/>
        </w:rPr>
        <w:t>нной деятельности (таблица 1</w:t>
      </w:r>
      <w:r w:rsidRPr="00C46172">
        <w:rPr>
          <w:bCs/>
          <w:sz w:val="28"/>
          <w:szCs w:val="28"/>
        </w:rPr>
        <w:t>3-2).</w:t>
      </w:r>
    </w:p>
    <w:p w:rsidR="00C46172" w:rsidRPr="00E351F4" w:rsidRDefault="00C46172" w:rsidP="006F7C22">
      <w:pPr>
        <w:ind w:firstLine="709"/>
        <w:jc w:val="both"/>
        <w:rPr>
          <w:sz w:val="28"/>
          <w:szCs w:val="28"/>
        </w:rPr>
      </w:pPr>
      <w:r w:rsidRPr="00E351F4">
        <w:rPr>
          <w:sz w:val="28"/>
          <w:szCs w:val="28"/>
        </w:rPr>
        <w:t>Согласно части 2 ст. 27 Водного кодекса Российской Федерации устанавливаются правила использования водных объектов общего пользован</w:t>
      </w:r>
      <w:r w:rsidR="00603DAA">
        <w:rPr>
          <w:sz w:val="28"/>
          <w:szCs w:val="28"/>
        </w:rPr>
        <w:t>ия, расположенных на террито</w:t>
      </w:r>
      <w:r w:rsidRPr="00E351F4">
        <w:rPr>
          <w:sz w:val="28"/>
          <w:szCs w:val="28"/>
        </w:rPr>
        <w:t>риях муниципальных образований, для личных и бытовых нужд. Согласно части 3 ст. 27 определяется порядок предоставления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C46172" w:rsidRDefault="00C46172" w:rsidP="006F7C22">
      <w:pPr>
        <w:ind w:firstLine="709"/>
        <w:jc w:val="both"/>
        <w:rPr>
          <w:sz w:val="28"/>
          <w:szCs w:val="28"/>
        </w:rPr>
      </w:pPr>
      <w:r w:rsidRPr="00B613B3">
        <w:rPr>
          <w:sz w:val="28"/>
          <w:szCs w:val="28"/>
        </w:rPr>
        <w:t>В границах водоохранных</w:t>
      </w:r>
      <w:r w:rsidRPr="00B613B3">
        <w:rPr>
          <w:bCs/>
          <w:sz w:val="28"/>
          <w:szCs w:val="28"/>
        </w:rPr>
        <w:t xml:space="preserve"> </w:t>
      </w:r>
      <w:r w:rsidRPr="00B613B3">
        <w:rPr>
          <w:sz w:val="28"/>
          <w:szCs w:val="28"/>
        </w:rPr>
        <w:t>зон</w:t>
      </w:r>
      <w:r w:rsidRPr="00B613B3">
        <w:rPr>
          <w:bCs/>
          <w:sz w:val="28"/>
          <w:szCs w:val="28"/>
        </w:rPr>
        <w:t xml:space="preserve"> </w:t>
      </w:r>
      <w:r w:rsidRPr="00B613B3">
        <w:rPr>
          <w:sz w:val="28"/>
          <w:szCs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w:t>
      </w:r>
      <w:r>
        <w:rPr>
          <w:sz w:val="28"/>
          <w:szCs w:val="28"/>
        </w:rPr>
        <w:t xml:space="preserve"> охрану водных объектов от загрязнения, засорения и истощения; движение транспортных средств по дорогам и  стоянка на дорогах и в специально оборудованных местах, имеющих твердое покрытие и ливневую канализацию.</w:t>
      </w:r>
    </w:p>
    <w:p w:rsidR="00EB6A83" w:rsidRPr="00C46172" w:rsidRDefault="00EB6A83" w:rsidP="006F7C22">
      <w:pPr>
        <w:ind w:firstLine="709"/>
        <w:jc w:val="both"/>
        <w:rPr>
          <w:b/>
          <w:bCs/>
          <w:sz w:val="28"/>
          <w:szCs w:val="28"/>
        </w:rPr>
      </w:pPr>
    </w:p>
    <w:p w:rsidR="00C46172" w:rsidRDefault="00C46172" w:rsidP="00C46172">
      <w:pPr>
        <w:spacing w:line="360" w:lineRule="auto"/>
        <w:jc w:val="both"/>
        <w:sectPr w:rsidR="00C46172" w:rsidSect="006F7C22">
          <w:footerReference w:type="even" r:id="rId52"/>
          <w:footerReference w:type="default" r:id="rId53"/>
          <w:pgSz w:w="11909" w:h="16834"/>
          <w:pgMar w:top="1134" w:right="851" w:bottom="1134" w:left="1276" w:header="720" w:footer="720" w:gutter="0"/>
          <w:cols w:space="720"/>
        </w:sectPr>
      </w:pPr>
    </w:p>
    <w:p w:rsidR="00C46172" w:rsidRDefault="004A2A09" w:rsidP="00C46172">
      <w:pPr>
        <w:ind w:firstLine="900"/>
        <w:jc w:val="both"/>
        <w:rPr>
          <w:sz w:val="28"/>
          <w:szCs w:val="28"/>
        </w:rPr>
      </w:pPr>
      <w:r>
        <w:rPr>
          <w:sz w:val="28"/>
          <w:szCs w:val="28"/>
        </w:rPr>
        <w:lastRenderedPageBreak/>
        <w:t>Таблица 13-3</w:t>
      </w:r>
      <w:r w:rsidR="00603DAA">
        <w:rPr>
          <w:sz w:val="28"/>
          <w:szCs w:val="28"/>
        </w:rPr>
        <w:t xml:space="preserve"> – Регламенты использования территории </w:t>
      </w:r>
      <w:r w:rsidR="00C46172">
        <w:rPr>
          <w:sz w:val="28"/>
          <w:szCs w:val="28"/>
        </w:rPr>
        <w:t>водоохранных</w:t>
      </w:r>
      <w:r w:rsidR="00603DAA">
        <w:rPr>
          <w:sz w:val="28"/>
          <w:szCs w:val="28"/>
        </w:rPr>
        <w:t xml:space="preserve"> зон и прибрежных защитных </w:t>
      </w:r>
      <w:r w:rsidR="00C46172">
        <w:rPr>
          <w:sz w:val="28"/>
          <w:szCs w:val="28"/>
        </w:rPr>
        <w:t>полос</w:t>
      </w:r>
    </w:p>
    <w:p w:rsidR="00C46172" w:rsidRDefault="00C46172" w:rsidP="00C46172">
      <w:pPr>
        <w:jc w:val="both"/>
        <w:rPr>
          <w:sz w:val="28"/>
          <w:szCs w:val="28"/>
        </w:rPr>
      </w:pPr>
      <w:r>
        <w:rPr>
          <w:sz w:val="28"/>
          <w:szCs w:val="28"/>
        </w:rPr>
        <w:t>(Водный кодекс Российской Федерации от 3 июня 2006 года №74-ФЗ)</w:t>
      </w:r>
    </w:p>
    <w:p w:rsidR="00C46172" w:rsidRDefault="00C46172" w:rsidP="00C46172">
      <w:pPr>
        <w:jc w:val="both"/>
        <w:rPr>
          <w:sz w:val="28"/>
          <w:szCs w:val="28"/>
        </w:rPr>
      </w:pPr>
    </w:p>
    <w:tbl>
      <w:tblPr>
        <w:tblW w:w="5000" w:type="pct"/>
        <w:tblBorders>
          <w:top w:val="double" w:sz="4" w:space="0" w:color="auto"/>
          <w:left w:val="double" w:sz="4" w:space="0" w:color="auto"/>
          <w:bottom w:val="double" w:sz="4" w:space="0" w:color="auto"/>
          <w:right w:val="double" w:sz="4" w:space="0" w:color="auto"/>
        </w:tblBorders>
        <w:tblLook w:val="0000"/>
      </w:tblPr>
      <w:tblGrid>
        <w:gridCol w:w="1756"/>
        <w:gridCol w:w="7021"/>
        <w:gridCol w:w="6434"/>
      </w:tblGrid>
      <w:tr w:rsidR="00C46172" w:rsidTr="00426ED2">
        <w:tc>
          <w:tcPr>
            <w:tcW w:w="577" w:type="pct"/>
            <w:tcBorders>
              <w:top w:val="single" w:sz="4" w:space="0" w:color="auto"/>
              <w:left w:val="single" w:sz="4" w:space="0" w:color="auto"/>
              <w:bottom w:val="single" w:sz="4" w:space="0" w:color="auto"/>
              <w:right w:val="single" w:sz="4" w:space="0" w:color="auto"/>
            </w:tcBorders>
          </w:tcPr>
          <w:p w:rsidR="00C46172" w:rsidRDefault="00C46172" w:rsidP="00426ED2">
            <w:pPr>
              <w:widowControl w:val="0"/>
              <w:autoSpaceDE w:val="0"/>
              <w:autoSpaceDN w:val="0"/>
              <w:adjustRightInd w:val="0"/>
              <w:jc w:val="center"/>
            </w:pPr>
            <w:r>
              <w:t>Наименование  зон</w:t>
            </w:r>
          </w:p>
        </w:tc>
        <w:tc>
          <w:tcPr>
            <w:tcW w:w="2308" w:type="pct"/>
            <w:tcBorders>
              <w:top w:val="single" w:sz="4" w:space="0" w:color="auto"/>
              <w:left w:val="single" w:sz="4" w:space="0" w:color="auto"/>
              <w:bottom w:val="single" w:sz="4" w:space="0" w:color="auto"/>
              <w:right w:val="single" w:sz="4" w:space="0" w:color="auto"/>
            </w:tcBorders>
          </w:tcPr>
          <w:p w:rsidR="00C46172" w:rsidRDefault="00C46172" w:rsidP="00426ED2">
            <w:pPr>
              <w:widowControl w:val="0"/>
              <w:autoSpaceDE w:val="0"/>
              <w:autoSpaceDN w:val="0"/>
              <w:adjustRightInd w:val="0"/>
              <w:jc w:val="center"/>
            </w:pPr>
            <w:r>
              <w:t>Запрещается</w:t>
            </w:r>
          </w:p>
        </w:tc>
        <w:tc>
          <w:tcPr>
            <w:tcW w:w="2115" w:type="pct"/>
            <w:tcBorders>
              <w:top w:val="single" w:sz="4" w:space="0" w:color="auto"/>
              <w:left w:val="single" w:sz="4" w:space="0" w:color="auto"/>
              <w:bottom w:val="single" w:sz="4" w:space="0" w:color="auto"/>
              <w:right w:val="single" w:sz="4" w:space="0" w:color="auto"/>
            </w:tcBorders>
          </w:tcPr>
          <w:p w:rsidR="00C46172" w:rsidRDefault="00C46172" w:rsidP="00426ED2">
            <w:pPr>
              <w:widowControl w:val="0"/>
              <w:autoSpaceDE w:val="0"/>
              <w:autoSpaceDN w:val="0"/>
              <w:adjustRightInd w:val="0"/>
              <w:jc w:val="center"/>
            </w:pPr>
            <w:r>
              <w:t>Допускается</w:t>
            </w:r>
          </w:p>
        </w:tc>
      </w:tr>
      <w:tr w:rsidR="002A5AC1" w:rsidTr="00426ED2">
        <w:tc>
          <w:tcPr>
            <w:tcW w:w="577" w:type="pct"/>
            <w:tcBorders>
              <w:top w:val="single" w:sz="4" w:space="0" w:color="auto"/>
              <w:left w:val="single" w:sz="4" w:space="0" w:color="auto"/>
              <w:bottom w:val="single" w:sz="4" w:space="0" w:color="auto"/>
              <w:right w:val="single" w:sz="4" w:space="0" w:color="auto"/>
            </w:tcBorders>
          </w:tcPr>
          <w:p w:rsidR="002A5AC1" w:rsidRDefault="002A5AC1" w:rsidP="00426ED2">
            <w:pPr>
              <w:widowControl w:val="0"/>
              <w:autoSpaceDE w:val="0"/>
              <w:autoSpaceDN w:val="0"/>
              <w:adjustRightInd w:val="0"/>
              <w:jc w:val="center"/>
            </w:pPr>
            <w:r>
              <w:t>Прибрежная  защитная  полоса</w:t>
            </w:r>
          </w:p>
        </w:tc>
        <w:tc>
          <w:tcPr>
            <w:tcW w:w="2308" w:type="pct"/>
            <w:tcBorders>
              <w:top w:val="single" w:sz="4" w:space="0" w:color="auto"/>
              <w:left w:val="single" w:sz="4" w:space="0" w:color="auto"/>
              <w:bottom w:val="single" w:sz="4" w:space="0" w:color="auto"/>
              <w:right w:val="single" w:sz="4" w:space="0" w:color="auto"/>
            </w:tcBorders>
          </w:tcPr>
          <w:p w:rsidR="002A5AC1" w:rsidRPr="002A5AC1" w:rsidRDefault="002A5AC1" w:rsidP="00E05666">
            <w:pPr>
              <w:pStyle w:val="af2"/>
              <w:widowControl/>
              <w:numPr>
                <w:ilvl w:val="0"/>
                <w:numId w:val="6"/>
              </w:numPr>
              <w:spacing w:line="240" w:lineRule="auto"/>
              <w:jc w:val="both"/>
              <w:rPr>
                <w:bCs/>
                <w:szCs w:val="24"/>
              </w:rPr>
            </w:pPr>
            <w:r w:rsidRPr="002A5AC1">
              <w:rPr>
                <w:bCs/>
                <w:szCs w:val="24"/>
              </w:rPr>
              <w:t>Использование сточных вод для удобрения почв;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Осуществление авиационных мер по борьбе с  вредителями и болезнями растений;</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Движение и стоянка транспортных средств (кроме специальных транспортных средств);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Распашка земель;</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Размещение отвалов размываемых грунтов;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Выпас сельскохозяйственных животных и организация для них летних лагерей, ванн;</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Проведение рубок главного пользования.</w:t>
            </w:r>
          </w:p>
        </w:tc>
        <w:tc>
          <w:tcPr>
            <w:tcW w:w="2115" w:type="pct"/>
            <w:vMerge w:val="restart"/>
            <w:tcBorders>
              <w:top w:val="single" w:sz="4" w:space="0" w:color="auto"/>
              <w:left w:val="single" w:sz="4" w:space="0" w:color="auto"/>
              <w:right w:val="single" w:sz="4" w:space="0" w:color="auto"/>
            </w:tcBorders>
          </w:tcPr>
          <w:p w:rsidR="002A5AC1" w:rsidRDefault="002A5AC1" w:rsidP="00E05666">
            <w:pPr>
              <w:widowControl w:val="0"/>
              <w:numPr>
                <w:ilvl w:val="0"/>
                <w:numId w:val="6"/>
              </w:numPr>
              <w:autoSpaceDE w:val="0"/>
              <w:autoSpaceDN w:val="0"/>
              <w:adjustRightInd w:val="0"/>
            </w:pPr>
            <w: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2A5AC1" w:rsidRDefault="002A5AC1" w:rsidP="00E05666">
            <w:pPr>
              <w:widowControl w:val="0"/>
              <w:numPr>
                <w:ilvl w:val="0"/>
                <w:numId w:val="6"/>
              </w:numPr>
              <w:autoSpaceDE w:val="0"/>
              <w:autoSpaceDN w:val="0"/>
              <w:adjustRightInd w:val="0"/>
            </w:pPr>
            <w:r>
              <w:t>Движение транспортных средств по дорогам и  стоянка на дорогах и в специально оборудованных местах, имеющих твердое покрытие.</w:t>
            </w:r>
          </w:p>
        </w:tc>
      </w:tr>
      <w:tr w:rsidR="002A5AC1" w:rsidTr="00426ED2">
        <w:tc>
          <w:tcPr>
            <w:tcW w:w="577" w:type="pct"/>
            <w:tcBorders>
              <w:top w:val="single" w:sz="4" w:space="0" w:color="auto"/>
              <w:left w:val="single" w:sz="4" w:space="0" w:color="auto"/>
              <w:bottom w:val="single" w:sz="4" w:space="0" w:color="auto"/>
              <w:right w:val="single" w:sz="4" w:space="0" w:color="auto"/>
            </w:tcBorders>
          </w:tcPr>
          <w:p w:rsidR="002A5AC1" w:rsidRDefault="002A5AC1" w:rsidP="00426ED2">
            <w:pPr>
              <w:widowControl w:val="0"/>
              <w:autoSpaceDE w:val="0"/>
              <w:autoSpaceDN w:val="0"/>
              <w:adjustRightInd w:val="0"/>
              <w:jc w:val="center"/>
            </w:pPr>
            <w:r>
              <w:t>Водоохранная  зона</w:t>
            </w:r>
          </w:p>
          <w:p w:rsidR="002A5AC1" w:rsidRDefault="002A5AC1" w:rsidP="00426ED2">
            <w:pPr>
              <w:widowControl w:val="0"/>
              <w:autoSpaceDE w:val="0"/>
              <w:autoSpaceDN w:val="0"/>
              <w:adjustRightInd w:val="0"/>
              <w:jc w:val="center"/>
            </w:pPr>
          </w:p>
        </w:tc>
        <w:tc>
          <w:tcPr>
            <w:tcW w:w="2308" w:type="pct"/>
            <w:tcBorders>
              <w:top w:val="single" w:sz="4" w:space="0" w:color="auto"/>
              <w:left w:val="single" w:sz="4" w:space="0" w:color="auto"/>
              <w:bottom w:val="single" w:sz="4" w:space="0" w:color="auto"/>
              <w:right w:val="single" w:sz="4" w:space="0" w:color="auto"/>
            </w:tcBorders>
          </w:tcPr>
          <w:p w:rsidR="002A5AC1" w:rsidRPr="002A5AC1" w:rsidRDefault="002A5AC1" w:rsidP="00E05666">
            <w:pPr>
              <w:pStyle w:val="af2"/>
              <w:widowControl/>
              <w:numPr>
                <w:ilvl w:val="0"/>
                <w:numId w:val="6"/>
              </w:numPr>
              <w:spacing w:line="240" w:lineRule="auto"/>
              <w:jc w:val="both"/>
              <w:rPr>
                <w:bCs/>
                <w:szCs w:val="24"/>
              </w:rPr>
            </w:pPr>
            <w:r w:rsidRPr="002A5AC1">
              <w:rPr>
                <w:bCs/>
                <w:szCs w:val="24"/>
              </w:rPr>
              <w:t>Использование сточных вод для удобрения почв;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Осуществление авиационных мер по борьбе с  вредителями и болезнями растений;</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Движение и стоянка транспортных средств (кроме специальных транспортных средств);</w:t>
            </w:r>
          </w:p>
          <w:p w:rsidR="002A5AC1" w:rsidRPr="002A5AC1" w:rsidRDefault="002A5AC1" w:rsidP="00E05666">
            <w:pPr>
              <w:pStyle w:val="af2"/>
              <w:widowControl/>
              <w:numPr>
                <w:ilvl w:val="0"/>
                <w:numId w:val="6"/>
              </w:numPr>
              <w:spacing w:line="240" w:lineRule="auto"/>
              <w:jc w:val="both"/>
              <w:rPr>
                <w:bCs/>
                <w:szCs w:val="24"/>
              </w:rPr>
            </w:pPr>
            <w:r w:rsidRPr="002A5AC1">
              <w:rPr>
                <w:bCs/>
                <w:szCs w:val="24"/>
              </w:rPr>
              <w:t>Проведение сплошных рубок лесных насаждений.</w:t>
            </w:r>
            <w:r w:rsidRPr="002A5AC1">
              <w:t xml:space="preserve"> </w:t>
            </w:r>
          </w:p>
        </w:tc>
        <w:tc>
          <w:tcPr>
            <w:tcW w:w="2115" w:type="pct"/>
            <w:vMerge/>
            <w:tcBorders>
              <w:left w:val="single" w:sz="4" w:space="0" w:color="auto"/>
              <w:bottom w:val="single" w:sz="4" w:space="0" w:color="auto"/>
              <w:right w:val="single" w:sz="4" w:space="0" w:color="auto"/>
            </w:tcBorders>
          </w:tcPr>
          <w:p w:rsidR="002A5AC1" w:rsidRDefault="002A5AC1" w:rsidP="00426ED2">
            <w:pPr>
              <w:widowControl w:val="0"/>
              <w:autoSpaceDE w:val="0"/>
              <w:autoSpaceDN w:val="0"/>
              <w:adjustRightInd w:val="0"/>
              <w:ind w:left="720"/>
            </w:pPr>
          </w:p>
        </w:tc>
      </w:tr>
    </w:tbl>
    <w:p w:rsidR="00C46172" w:rsidRDefault="00C46172" w:rsidP="00C46172">
      <w:pPr>
        <w:spacing w:line="360" w:lineRule="auto"/>
        <w:sectPr w:rsidR="00C46172" w:rsidSect="006F7C22">
          <w:pgSz w:w="16838" w:h="11906" w:orient="landscape"/>
          <w:pgMar w:top="1134" w:right="567" w:bottom="1418" w:left="1276" w:header="709" w:footer="709" w:gutter="0"/>
          <w:cols w:space="720"/>
        </w:sectPr>
      </w:pPr>
    </w:p>
    <w:p w:rsidR="00C46172" w:rsidRPr="00B350AF" w:rsidRDefault="00C46172" w:rsidP="006000B3">
      <w:pPr>
        <w:ind w:firstLine="709"/>
        <w:jc w:val="both"/>
        <w:rPr>
          <w:b/>
          <w:i/>
          <w:color w:val="000000"/>
          <w:sz w:val="28"/>
          <w:szCs w:val="28"/>
        </w:rPr>
      </w:pPr>
      <w:r w:rsidRPr="00B350AF">
        <w:rPr>
          <w:b/>
          <w:i/>
          <w:color w:val="000000"/>
          <w:sz w:val="28"/>
          <w:szCs w:val="28"/>
        </w:rPr>
        <w:lastRenderedPageBreak/>
        <w:t xml:space="preserve">Охранные зоны транспорта. </w:t>
      </w:r>
      <w:r w:rsidRPr="00B350AF">
        <w:rPr>
          <w:sz w:val="28"/>
          <w:szCs w:val="28"/>
        </w:rPr>
        <w:t>Придорожные полосы автомобильных дорог</w:t>
      </w:r>
      <w:r w:rsidRPr="00B350AF">
        <w:rPr>
          <w:b/>
          <w:sz w:val="28"/>
          <w:szCs w:val="28"/>
        </w:rPr>
        <w:t xml:space="preserve"> – </w:t>
      </w:r>
      <w:r w:rsidRPr="00B350AF">
        <w:rPr>
          <w:sz w:val="28"/>
          <w:szCs w:val="28"/>
        </w:rPr>
        <w:t>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C46172" w:rsidRPr="00B350AF" w:rsidRDefault="00C46172" w:rsidP="00E05666">
      <w:pPr>
        <w:numPr>
          <w:ilvl w:val="0"/>
          <w:numId w:val="5"/>
        </w:numPr>
        <w:tabs>
          <w:tab w:val="clear" w:pos="360"/>
        </w:tabs>
        <w:ind w:left="567" w:hanging="567"/>
        <w:jc w:val="both"/>
        <w:rPr>
          <w:sz w:val="28"/>
          <w:szCs w:val="28"/>
        </w:rPr>
      </w:pPr>
      <w:smartTag w:uri="urn:schemas-microsoft-com:office:smarttags" w:element="metricconverter">
        <w:smartTagPr>
          <w:attr w:name="ProductID" w:val="75 метров"/>
        </w:smartTagPr>
        <w:r w:rsidRPr="00B350AF">
          <w:rPr>
            <w:sz w:val="28"/>
            <w:szCs w:val="28"/>
          </w:rPr>
          <w:t>75 метров</w:t>
        </w:r>
      </w:smartTag>
      <w:r w:rsidRPr="00B350AF">
        <w:rPr>
          <w:sz w:val="28"/>
          <w:szCs w:val="28"/>
        </w:rPr>
        <w:t xml:space="preserve"> для автомобильных дорог первой и второй категорий;</w:t>
      </w:r>
    </w:p>
    <w:p w:rsidR="00C46172" w:rsidRPr="00B350AF" w:rsidRDefault="00C46172" w:rsidP="00E05666">
      <w:pPr>
        <w:numPr>
          <w:ilvl w:val="0"/>
          <w:numId w:val="5"/>
        </w:numPr>
        <w:tabs>
          <w:tab w:val="clear" w:pos="360"/>
        </w:tabs>
        <w:ind w:left="567" w:hanging="567"/>
        <w:jc w:val="both"/>
        <w:rPr>
          <w:sz w:val="28"/>
          <w:szCs w:val="28"/>
        </w:rPr>
      </w:pPr>
      <w:smartTag w:uri="urn:schemas-microsoft-com:office:smarttags" w:element="metricconverter">
        <w:smartTagPr>
          <w:attr w:name="ProductID" w:val="50 метров"/>
        </w:smartTagPr>
        <w:r w:rsidRPr="00B350AF">
          <w:rPr>
            <w:sz w:val="28"/>
            <w:szCs w:val="28"/>
          </w:rPr>
          <w:t>50 метров</w:t>
        </w:r>
      </w:smartTag>
      <w:r w:rsidRPr="00B350AF">
        <w:rPr>
          <w:sz w:val="28"/>
          <w:szCs w:val="28"/>
        </w:rPr>
        <w:t xml:space="preserve"> для автомобильных дорог третьей и четвёртой категории;</w:t>
      </w:r>
    </w:p>
    <w:p w:rsidR="00C46172" w:rsidRPr="00B350AF" w:rsidRDefault="00C46172" w:rsidP="00E05666">
      <w:pPr>
        <w:numPr>
          <w:ilvl w:val="0"/>
          <w:numId w:val="5"/>
        </w:numPr>
        <w:tabs>
          <w:tab w:val="clear" w:pos="360"/>
        </w:tabs>
        <w:ind w:left="567" w:hanging="567"/>
        <w:jc w:val="both"/>
        <w:rPr>
          <w:sz w:val="28"/>
          <w:szCs w:val="28"/>
        </w:rPr>
      </w:pPr>
      <w:smartTag w:uri="urn:schemas-microsoft-com:office:smarttags" w:element="metricconverter">
        <w:smartTagPr>
          <w:attr w:name="ProductID" w:val="25 метров"/>
        </w:smartTagPr>
        <w:r w:rsidRPr="00B350AF">
          <w:rPr>
            <w:sz w:val="28"/>
            <w:szCs w:val="28"/>
          </w:rPr>
          <w:t>25 метров</w:t>
        </w:r>
      </w:smartTag>
      <w:r w:rsidRPr="00B350AF">
        <w:rPr>
          <w:sz w:val="28"/>
          <w:szCs w:val="28"/>
        </w:rPr>
        <w:t xml:space="preserve"> для автомобильных дорог пятой категории;</w:t>
      </w:r>
    </w:p>
    <w:p w:rsidR="00C46172" w:rsidRPr="00B350AF" w:rsidRDefault="00C46172" w:rsidP="00E05666">
      <w:pPr>
        <w:numPr>
          <w:ilvl w:val="0"/>
          <w:numId w:val="5"/>
        </w:numPr>
        <w:tabs>
          <w:tab w:val="clear" w:pos="360"/>
        </w:tabs>
        <w:ind w:left="567" w:hanging="567"/>
        <w:jc w:val="both"/>
        <w:rPr>
          <w:sz w:val="28"/>
          <w:szCs w:val="28"/>
        </w:rPr>
      </w:pPr>
      <w:smartTag w:uri="urn:schemas-microsoft-com:office:smarttags" w:element="metricconverter">
        <w:smartTagPr>
          <w:attr w:name="ProductID" w:val="100 метров"/>
        </w:smartTagPr>
        <w:r w:rsidRPr="00B350AF">
          <w:rPr>
            <w:sz w:val="28"/>
            <w:szCs w:val="28"/>
          </w:rPr>
          <w:t>100 метров</w:t>
        </w:r>
      </w:smartTag>
      <w:r w:rsidRPr="00B350AF">
        <w:rPr>
          <w:sz w:val="28"/>
          <w:szCs w:val="28"/>
        </w:rPr>
        <w:t xml:space="preserve">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C46172" w:rsidRPr="00B350AF" w:rsidRDefault="00C46172" w:rsidP="00E05666">
      <w:pPr>
        <w:numPr>
          <w:ilvl w:val="0"/>
          <w:numId w:val="5"/>
        </w:numPr>
        <w:tabs>
          <w:tab w:val="clear" w:pos="360"/>
        </w:tabs>
        <w:ind w:left="567" w:hanging="567"/>
        <w:jc w:val="both"/>
        <w:rPr>
          <w:sz w:val="28"/>
          <w:szCs w:val="28"/>
        </w:rPr>
      </w:pPr>
      <w:smartTag w:uri="urn:schemas-microsoft-com:office:smarttags" w:element="metricconverter">
        <w:smartTagPr>
          <w:attr w:name="ProductID" w:val="150 метров"/>
        </w:smartTagPr>
        <w:r w:rsidRPr="00B350AF">
          <w:rPr>
            <w:sz w:val="28"/>
            <w:szCs w:val="28"/>
          </w:rPr>
          <w:t>150 метров</w:t>
        </w:r>
      </w:smartTag>
      <w:r w:rsidRPr="00B350AF">
        <w:rPr>
          <w:sz w:val="28"/>
          <w:szCs w:val="28"/>
        </w:rPr>
        <w:t xml:space="preserve"> для участков автомобильных дорог, построенных для объездов городов с численностью населения свыше 250 тысяч человек. </w:t>
      </w:r>
    </w:p>
    <w:p w:rsidR="00C46172" w:rsidRPr="00B350AF" w:rsidRDefault="00C46172" w:rsidP="00C46172">
      <w:pPr>
        <w:ind w:firstLine="708"/>
        <w:jc w:val="both"/>
        <w:rPr>
          <w:sz w:val="28"/>
          <w:szCs w:val="28"/>
        </w:rPr>
      </w:pPr>
      <w:r w:rsidRPr="00B350AF">
        <w:rPr>
          <w:sz w:val="28"/>
          <w:szCs w:val="28"/>
        </w:rPr>
        <w:t>Порядок установления и использования придорожных полос автомобильных дорог регионального и межмуниципального значения на территории Ленинградской области утверждён постановлением Правительства Ленинградской области «О порядке установления и использования полос отвода и придорожных полос автомобильных дорог регионального и межмуниципального значения» от 11 декабря 2009 года № 371. Решение об установлении границ придорожных полос должно быть принято комитетом по дорожному хозяйству Ленинградской области. Копию решения об установлении границ придорожных полос органы местного самоуправления должны получить в течение семи дней со дня принятия решения. Обозначение границ придорожных полос на местности осуществляется ГУ «Ленавтодор».</w:t>
      </w:r>
    </w:p>
    <w:p w:rsidR="00C46172" w:rsidRDefault="00C46172" w:rsidP="00C46172">
      <w:pPr>
        <w:ind w:firstLine="708"/>
        <w:jc w:val="both"/>
        <w:rPr>
          <w:sz w:val="28"/>
          <w:szCs w:val="28"/>
        </w:rPr>
      </w:pPr>
      <w:r w:rsidRPr="00B350AF">
        <w:rPr>
          <w:sz w:val="28"/>
          <w:szCs w:val="28"/>
        </w:rPr>
        <w:t xml:space="preserve">В границах придорожных полос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и иных объектов, установка рекламных конструкций, информационных щитов и указателей допускается при наличии согласия в письменной форме ГУ «Ленавтодор». Размещение инженерных коммуникаций в пределах придорожных полос допускается по согласованию с ГУ «Ленавтодор».  </w:t>
      </w:r>
    </w:p>
    <w:p w:rsidR="005E5D6E" w:rsidRDefault="0007105D" w:rsidP="003920D4">
      <w:pPr>
        <w:ind w:firstLine="708"/>
        <w:jc w:val="both"/>
        <w:rPr>
          <w:sz w:val="28"/>
          <w:szCs w:val="28"/>
        </w:rPr>
      </w:pPr>
      <w:r>
        <w:rPr>
          <w:sz w:val="28"/>
          <w:szCs w:val="28"/>
        </w:rPr>
        <w:lastRenderedPageBreak/>
        <w:t xml:space="preserve">К западу от проектируемой территории проходит </w:t>
      </w:r>
      <w:r w:rsidR="005E5D6E">
        <w:rPr>
          <w:sz w:val="28"/>
          <w:szCs w:val="28"/>
        </w:rPr>
        <w:t>автодорога</w:t>
      </w:r>
      <w:r>
        <w:rPr>
          <w:sz w:val="28"/>
          <w:szCs w:val="28"/>
        </w:rPr>
        <w:t xml:space="preserve"> </w:t>
      </w:r>
      <w:r w:rsidR="005E5D6E">
        <w:rPr>
          <w:sz w:val="28"/>
          <w:szCs w:val="28"/>
        </w:rPr>
        <w:t xml:space="preserve">федерального значения – восточное полукольцо кольцевой автодороги вокруг </w:t>
      </w:r>
      <w:r>
        <w:rPr>
          <w:sz w:val="28"/>
          <w:szCs w:val="28"/>
        </w:rPr>
        <w:t xml:space="preserve"> Санкт-Петербурга</w:t>
      </w:r>
      <w:r w:rsidR="005E5D6E">
        <w:rPr>
          <w:sz w:val="28"/>
          <w:szCs w:val="28"/>
        </w:rPr>
        <w:t>, придорожная полоса которой составляет 150 м.</w:t>
      </w:r>
    </w:p>
    <w:p w:rsidR="0007105D" w:rsidRPr="005E5D6E" w:rsidRDefault="005E5D6E" w:rsidP="003920D4">
      <w:pPr>
        <w:ind w:firstLine="708"/>
        <w:jc w:val="both"/>
        <w:rPr>
          <w:sz w:val="28"/>
          <w:szCs w:val="28"/>
        </w:rPr>
      </w:pPr>
      <w:r>
        <w:rPr>
          <w:sz w:val="28"/>
          <w:szCs w:val="28"/>
        </w:rPr>
        <w:t>К северу от проектируемой территории проходит автодорога регионального значения «Санкт-Петербург – Колтуши» I – II категории, придорожная полоса которой за границами населенного пункта составляет 75 м.</w:t>
      </w:r>
    </w:p>
    <w:p w:rsidR="00C46172" w:rsidRPr="00B350AF" w:rsidRDefault="005E5D6E" w:rsidP="003920D4">
      <w:pPr>
        <w:tabs>
          <w:tab w:val="left" w:pos="709"/>
        </w:tabs>
        <w:autoSpaceDE w:val="0"/>
        <w:autoSpaceDN w:val="0"/>
        <w:adjustRightInd w:val="0"/>
        <w:ind w:firstLine="708"/>
        <w:jc w:val="both"/>
        <w:rPr>
          <w:b/>
          <w:bCs/>
          <w:color w:val="000000"/>
          <w:sz w:val="28"/>
          <w:szCs w:val="28"/>
        </w:rPr>
      </w:pPr>
      <w:r>
        <w:rPr>
          <w:b/>
          <w:i/>
          <w:color w:val="000000"/>
          <w:sz w:val="28"/>
          <w:szCs w:val="28"/>
        </w:rPr>
        <w:tab/>
      </w:r>
      <w:r w:rsidR="00C46172" w:rsidRPr="00B350AF">
        <w:rPr>
          <w:b/>
          <w:i/>
          <w:color w:val="000000"/>
          <w:sz w:val="28"/>
          <w:szCs w:val="28"/>
        </w:rPr>
        <w:t>Охранные зоны объектов электросетевого хозяйства.</w:t>
      </w:r>
      <w:r w:rsidR="00C46172" w:rsidRPr="00B350AF">
        <w:rPr>
          <w:rFonts w:ascii="ArialMT" w:hAnsi="ArialMT" w:cs="ArialMT"/>
          <w:sz w:val="20"/>
          <w:szCs w:val="20"/>
        </w:rPr>
        <w:t xml:space="preserve"> </w:t>
      </w:r>
      <w:r w:rsidR="00C46172" w:rsidRPr="00B350AF">
        <w:rPr>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определяют</w:t>
      </w:r>
      <w:r w:rsidR="00C46172" w:rsidRPr="00B350AF">
        <w:rPr>
          <w:b/>
          <w:bCs/>
          <w:color w:val="3366FF"/>
          <w:sz w:val="28"/>
          <w:szCs w:val="28"/>
        </w:rPr>
        <w:t xml:space="preserve"> </w:t>
      </w:r>
      <w:r w:rsidR="00C46172" w:rsidRPr="00B350AF">
        <w:rPr>
          <w:bCs/>
          <w:color w:val="000000"/>
          <w:sz w:val="28"/>
          <w:szCs w:val="28"/>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00C46172" w:rsidRPr="00B350AF">
        <w:rPr>
          <w:color w:val="000000"/>
          <w:sz w:val="28"/>
          <w:szCs w:val="28"/>
        </w:rPr>
        <w:t>ержденные постановлением Правительства Российской Федерации от 24 февраля 2009 года № 160.</w:t>
      </w:r>
    </w:p>
    <w:p w:rsidR="00C46172" w:rsidRPr="00B350AF" w:rsidRDefault="00C46172" w:rsidP="003920D4">
      <w:pPr>
        <w:autoSpaceDE w:val="0"/>
        <w:autoSpaceDN w:val="0"/>
        <w:adjustRightInd w:val="0"/>
        <w:ind w:firstLine="708"/>
        <w:jc w:val="both"/>
        <w:rPr>
          <w:sz w:val="28"/>
          <w:szCs w:val="28"/>
        </w:rPr>
      </w:pPr>
      <w:r w:rsidRPr="00B350AF">
        <w:rPr>
          <w:sz w:val="28"/>
          <w:szCs w:val="28"/>
        </w:rPr>
        <w:t>Охранные зоны устанавливаются:</w:t>
      </w:r>
    </w:p>
    <w:p w:rsidR="00C46172" w:rsidRPr="00B350AF" w:rsidRDefault="00C46172" w:rsidP="003920D4">
      <w:pPr>
        <w:autoSpaceDE w:val="0"/>
        <w:autoSpaceDN w:val="0"/>
        <w:adjustRightInd w:val="0"/>
        <w:ind w:firstLine="708"/>
        <w:jc w:val="both"/>
        <w:rPr>
          <w:sz w:val="28"/>
          <w:szCs w:val="28"/>
        </w:rPr>
      </w:pPr>
      <w:r w:rsidRPr="00B350AF">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46172" w:rsidRPr="00B350AF" w:rsidRDefault="00C46172" w:rsidP="00C46172">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8"/>
        <w:gridCol w:w="5472"/>
      </w:tblGrid>
      <w:tr w:rsidR="00C46172" w:rsidRPr="00B350AF" w:rsidTr="00426ED2">
        <w:tc>
          <w:tcPr>
            <w:tcW w:w="4098" w:type="dxa"/>
          </w:tcPr>
          <w:p w:rsidR="00C46172" w:rsidRPr="00B350AF" w:rsidRDefault="00C46172" w:rsidP="00426ED2">
            <w:pPr>
              <w:jc w:val="center"/>
              <w:rPr>
                <w:color w:val="000000"/>
              </w:rPr>
            </w:pPr>
            <w:r w:rsidRPr="00B350AF">
              <w:rPr>
                <w:color w:val="000000"/>
              </w:rPr>
              <w:t>Проектный номинальный класс напряжения, кВ</w:t>
            </w:r>
          </w:p>
        </w:tc>
        <w:tc>
          <w:tcPr>
            <w:tcW w:w="5472" w:type="dxa"/>
          </w:tcPr>
          <w:p w:rsidR="00C46172" w:rsidRPr="00B350AF" w:rsidRDefault="00C46172" w:rsidP="00426ED2">
            <w:pPr>
              <w:jc w:val="center"/>
              <w:rPr>
                <w:color w:val="000000"/>
              </w:rPr>
            </w:pPr>
            <w:r w:rsidRPr="00B350AF">
              <w:rPr>
                <w:color w:val="000000"/>
              </w:rPr>
              <w:t>Расстояние, м</w:t>
            </w:r>
          </w:p>
        </w:tc>
      </w:tr>
      <w:tr w:rsidR="00C46172" w:rsidRPr="00B350AF" w:rsidTr="00426ED2">
        <w:tc>
          <w:tcPr>
            <w:tcW w:w="4098" w:type="dxa"/>
          </w:tcPr>
          <w:p w:rsidR="00C46172" w:rsidRPr="00B350AF" w:rsidRDefault="00C46172" w:rsidP="00426ED2">
            <w:pPr>
              <w:jc w:val="center"/>
              <w:rPr>
                <w:color w:val="000000"/>
              </w:rPr>
            </w:pPr>
            <w:r w:rsidRPr="00B350AF">
              <w:rPr>
                <w:color w:val="000000"/>
              </w:rPr>
              <w:t>1 – 20</w:t>
            </w:r>
          </w:p>
        </w:tc>
        <w:tc>
          <w:tcPr>
            <w:tcW w:w="5472" w:type="dxa"/>
          </w:tcPr>
          <w:p w:rsidR="00C46172" w:rsidRPr="00B350AF" w:rsidRDefault="00C46172" w:rsidP="00426ED2">
            <w:pPr>
              <w:rPr>
                <w:color w:val="000000"/>
              </w:rPr>
            </w:pPr>
            <w:r w:rsidRPr="00B350AF">
              <w:rPr>
                <w:color w:val="000000"/>
              </w:rPr>
              <w:t>10 (5 – для линий с самонесущими или изолированными проводами, размещенных в границах населенных пунктов)</w:t>
            </w:r>
          </w:p>
        </w:tc>
      </w:tr>
      <w:tr w:rsidR="00C46172" w:rsidRPr="00B350AF" w:rsidTr="00426ED2">
        <w:tc>
          <w:tcPr>
            <w:tcW w:w="4098" w:type="dxa"/>
          </w:tcPr>
          <w:p w:rsidR="00C46172" w:rsidRPr="00B350AF" w:rsidRDefault="00C46172" w:rsidP="00426ED2">
            <w:pPr>
              <w:spacing w:before="100" w:beforeAutospacing="1" w:after="100" w:afterAutospacing="1" w:line="312" w:lineRule="auto"/>
              <w:jc w:val="center"/>
              <w:rPr>
                <w:color w:val="000000"/>
              </w:rPr>
            </w:pPr>
            <w:r w:rsidRPr="00B350AF">
              <w:rPr>
                <w:color w:val="000000"/>
              </w:rPr>
              <w:t>35</w:t>
            </w:r>
          </w:p>
        </w:tc>
        <w:tc>
          <w:tcPr>
            <w:tcW w:w="5472" w:type="dxa"/>
          </w:tcPr>
          <w:p w:rsidR="00C46172" w:rsidRPr="00B350AF" w:rsidRDefault="00C46172" w:rsidP="00426ED2">
            <w:pPr>
              <w:spacing w:before="100" w:beforeAutospacing="1" w:after="100" w:afterAutospacing="1" w:line="312" w:lineRule="auto"/>
              <w:jc w:val="center"/>
              <w:rPr>
                <w:color w:val="000000"/>
              </w:rPr>
            </w:pPr>
            <w:r w:rsidRPr="00B350AF">
              <w:rPr>
                <w:color w:val="000000"/>
              </w:rPr>
              <w:t>15</w:t>
            </w:r>
          </w:p>
        </w:tc>
      </w:tr>
      <w:tr w:rsidR="00C46172" w:rsidRPr="00E351F4" w:rsidTr="00426ED2">
        <w:tc>
          <w:tcPr>
            <w:tcW w:w="4098" w:type="dxa"/>
            <w:tcBorders>
              <w:top w:val="single" w:sz="4" w:space="0" w:color="auto"/>
              <w:left w:val="single" w:sz="4" w:space="0" w:color="auto"/>
              <w:bottom w:val="single" w:sz="4" w:space="0" w:color="auto"/>
              <w:right w:val="single" w:sz="4" w:space="0" w:color="auto"/>
            </w:tcBorders>
          </w:tcPr>
          <w:p w:rsidR="00C46172" w:rsidRPr="00E351F4" w:rsidRDefault="00C46172" w:rsidP="00426ED2">
            <w:pPr>
              <w:spacing w:before="100" w:beforeAutospacing="1" w:after="100" w:afterAutospacing="1" w:line="312" w:lineRule="auto"/>
              <w:jc w:val="center"/>
              <w:rPr>
                <w:color w:val="000000"/>
              </w:rPr>
            </w:pPr>
            <w:r w:rsidRPr="00E351F4">
              <w:rPr>
                <w:color w:val="000000"/>
              </w:rPr>
              <w:t>110</w:t>
            </w:r>
          </w:p>
        </w:tc>
        <w:tc>
          <w:tcPr>
            <w:tcW w:w="5472" w:type="dxa"/>
            <w:tcBorders>
              <w:top w:val="single" w:sz="4" w:space="0" w:color="auto"/>
              <w:left w:val="single" w:sz="4" w:space="0" w:color="auto"/>
              <w:bottom w:val="single" w:sz="4" w:space="0" w:color="auto"/>
              <w:right w:val="single" w:sz="4" w:space="0" w:color="auto"/>
            </w:tcBorders>
          </w:tcPr>
          <w:p w:rsidR="00C46172" w:rsidRPr="00E351F4" w:rsidRDefault="00C46172" w:rsidP="00426ED2">
            <w:pPr>
              <w:spacing w:before="100" w:beforeAutospacing="1" w:after="100" w:afterAutospacing="1" w:line="312" w:lineRule="auto"/>
              <w:jc w:val="center"/>
              <w:rPr>
                <w:color w:val="000000"/>
              </w:rPr>
            </w:pPr>
            <w:r w:rsidRPr="00E351F4">
              <w:rPr>
                <w:color w:val="000000"/>
              </w:rPr>
              <w:t>20</w:t>
            </w:r>
          </w:p>
        </w:tc>
      </w:tr>
    </w:tbl>
    <w:p w:rsidR="00C46172" w:rsidRPr="00B350AF" w:rsidRDefault="00C46172" w:rsidP="00C46172">
      <w:pPr>
        <w:autoSpaceDE w:val="0"/>
        <w:autoSpaceDN w:val="0"/>
        <w:adjustRightInd w:val="0"/>
        <w:jc w:val="both"/>
        <w:rPr>
          <w:sz w:val="28"/>
          <w:szCs w:val="28"/>
        </w:rPr>
      </w:pPr>
    </w:p>
    <w:p w:rsidR="00C46172" w:rsidRDefault="00C46172" w:rsidP="003920D4">
      <w:pPr>
        <w:autoSpaceDE w:val="0"/>
        <w:autoSpaceDN w:val="0"/>
        <w:adjustRightInd w:val="0"/>
        <w:ind w:firstLine="709"/>
        <w:jc w:val="both"/>
        <w:rPr>
          <w:sz w:val="28"/>
          <w:szCs w:val="28"/>
        </w:rPr>
      </w:pPr>
      <w:r w:rsidRPr="00B350AF">
        <w:rPr>
          <w:sz w:val="28"/>
          <w:szCs w:val="28"/>
        </w:rPr>
        <w:t xml:space="preserve">б)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B350AF">
          <w:rPr>
            <w:sz w:val="28"/>
            <w:szCs w:val="28"/>
          </w:rPr>
          <w:t>100 метров</w:t>
        </w:r>
      </w:smartTag>
      <w:r w:rsidRPr="00B350AF">
        <w:rPr>
          <w:sz w:val="28"/>
          <w:szCs w:val="28"/>
        </w:rPr>
        <w:t>, для несудоходных водоемов - на расстоянии, предусмотренном для установления охранных зон вдоль воздушных линий электропередачи.</w:t>
      </w:r>
    </w:p>
    <w:p w:rsidR="004A2A09" w:rsidRDefault="004A2A09" w:rsidP="003920D4">
      <w:pPr>
        <w:ind w:firstLine="709"/>
        <w:jc w:val="both"/>
        <w:rPr>
          <w:sz w:val="28"/>
          <w:szCs w:val="28"/>
        </w:rPr>
      </w:pPr>
      <w:r>
        <w:rPr>
          <w:sz w:val="28"/>
          <w:szCs w:val="28"/>
        </w:rPr>
        <w:t>Ч</w:t>
      </w:r>
      <w:r w:rsidRPr="00B62147">
        <w:rPr>
          <w:sz w:val="28"/>
          <w:szCs w:val="28"/>
        </w:rPr>
        <w:t xml:space="preserve">ерез </w:t>
      </w:r>
      <w:r>
        <w:rPr>
          <w:sz w:val="28"/>
          <w:szCs w:val="28"/>
        </w:rPr>
        <w:t>проектируемую территорию проходит в</w:t>
      </w:r>
      <w:r w:rsidRPr="00B62147">
        <w:rPr>
          <w:sz w:val="28"/>
          <w:szCs w:val="28"/>
        </w:rPr>
        <w:t xml:space="preserve">оздушная линия </w:t>
      </w:r>
      <w:r w:rsidRPr="00D47022">
        <w:rPr>
          <w:sz w:val="28"/>
          <w:szCs w:val="28"/>
        </w:rPr>
        <w:t xml:space="preserve">электропередач напряжением 110 кВ, размер охранной зоны которой составляет 20 м, и воздушные линии электропередач напряжением 10 кВ, охранные зоны которых составляют </w:t>
      </w:r>
      <w:r w:rsidR="00D47022" w:rsidRPr="00D47022">
        <w:rPr>
          <w:sz w:val="28"/>
          <w:szCs w:val="28"/>
        </w:rPr>
        <w:t>10 м.</w:t>
      </w:r>
    </w:p>
    <w:p w:rsidR="00C46172" w:rsidRPr="007A6F94" w:rsidRDefault="00C46172" w:rsidP="003920D4">
      <w:pPr>
        <w:ind w:firstLine="709"/>
        <w:jc w:val="both"/>
        <w:rPr>
          <w:color w:val="000000"/>
          <w:sz w:val="28"/>
          <w:szCs w:val="28"/>
        </w:rPr>
      </w:pPr>
      <w:r w:rsidRPr="00B350AF">
        <w:rPr>
          <w:sz w:val="28"/>
          <w:szCs w:val="28"/>
        </w:rPr>
        <w:t xml:space="preserve">Регламенты использования территории охранной зоны электросетевого хозяйства </w:t>
      </w:r>
      <w:r w:rsidR="000000D1">
        <w:rPr>
          <w:sz w:val="28"/>
          <w:szCs w:val="28"/>
        </w:rPr>
        <w:t xml:space="preserve">установлены </w:t>
      </w:r>
      <w:r w:rsidRPr="00B350AF">
        <w:rPr>
          <w:sz w:val="28"/>
          <w:szCs w:val="28"/>
        </w:rPr>
        <w:t>п.</w:t>
      </w:r>
      <w:r w:rsidR="00B21226">
        <w:rPr>
          <w:sz w:val="28"/>
          <w:szCs w:val="28"/>
        </w:rPr>
        <w:t xml:space="preserve"> </w:t>
      </w:r>
      <w:r w:rsidRPr="00B350AF">
        <w:rPr>
          <w:sz w:val="28"/>
          <w:szCs w:val="28"/>
        </w:rPr>
        <w:t>8 и п.</w:t>
      </w:r>
      <w:r w:rsidR="00B21226">
        <w:rPr>
          <w:sz w:val="28"/>
          <w:szCs w:val="28"/>
        </w:rPr>
        <w:t xml:space="preserve"> </w:t>
      </w:r>
      <w:r w:rsidRPr="00B350AF">
        <w:rPr>
          <w:sz w:val="28"/>
          <w:szCs w:val="28"/>
        </w:rPr>
        <w:t>9 Правил</w:t>
      </w:r>
      <w:r w:rsidR="004A2A09">
        <w:rPr>
          <w:color w:val="000000"/>
          <w:sz w:val="28"/>
          <w:szCs w:val="28"/>
        </w:rPr>
        <w:t>.</w:t>
      </w:r>
    </w:p>
    <w:p w:rsidR="00C46172" w:rsidRPr="009856F6" w:rsidRDefault="00C46172" w:rsidP="00D54CBA">
      <w:pPr>
        <w:pStyle w:val="aa"/>
        <w:spacing w:before="0" w:beforeAutospacing="0" w:after="0" w:afterAutospacing="0"/>
        <w:ind w:firstLine="708"/>
        <w:jc w:val="both"/>
        <w:rPr>
          <w:sz w:val="28"/>
          <w:szCs w:val="28"/>
        </w:rPr>
      </w:pPr>
      <w:r w:rsidRPr="008A517C">
        <w:rPr>
          <w:b/>
          <w:i/>
          <w:color w:val="000000"/>
          <w:sz w:val="28"/>
          <w:szCs w:val="28"/>
        </w:rPr>
        <w:lastRenderedPageBreak/>
        <w:t>Охранные зоны магистральных трубопроводов</w:t>
      </w:r>
      <w:r w:rsidR="008A517C">
        <w:rPr>
          <w:b/>
          <w:i/>
          <w:color w:val="000000"/>
          <w:sz w:val="28"/>
          <w:szCs w:val="28"/>
        </w:rPr>
        <w:t>.</w:t>
      </w:r>
      <w:r w:rsidRPr="008A517C">
        <w:rPr>
          <w:b/>
          <w:i/>
          <w:color w:val="000000"/>
          <w:sz w:val="28"/>
          <w:szCs w:val="28"/>
        </w:rPr>
        <w:t xml:space="preserve"> </w:t>
      </w:r>
      <w:r w:rsidR="008A517C" w:rsidRPr="000000D1">
        <w:rPr>
          <w:noProof/>
          <w:sz w:val="28"/>
          <w:szCs w:val="28"/>
        </w:rPr>
        <w:t>По территории проектирования проходит нефтепродуктопровод</w:t>
      </w:r>
      <w:r w:rsidR="008A517C">
        <w:rPr>
          <w:noProof/>
          <w:sz w:val="28"/>
          <w:szCs w:val="28"/>
        </w:rPr>
        <w:t xml:space="preserve"> «</w:t>
      </w:r>
      <w:r w:rsidR="008A517C" w:rsidRPr="000000D1">
        <w:rPr>
          <w:noProof/>
          <w:sz w:val="28"/>
          <w:szCs w:val="28"/>
        </w:rPr>
        <w:t>Красный Бор – Ручьи»</w:t>
      </w:r>
      <w:r w:rsidR="00186745">
        <w:rPr>
          <w:noProof/>
          <w:sz w:val="28"/>
          <w:szCs w:val="28"/>
        </w:rPr>
        <w:t xml:space="preserve">, вдоль трассы которого установлены охранные зоны </w:t>
      </w:r>
      <w:r w:rsidR="00186745" w:rsidRPr="00186745">
        <w:rPr>
          <w:iCs/>
          <w:sz w:val="28"/>
          <w:szCs w:val="28"/>
        </w:rPr>
        <w:t xml:space="preserve">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00186745" w:rsidRPr="00186745">
          <w:rPr>
            <w:iCs/>
            <w:sz w:val="28"/>
            <w:szCs w:val="28"/>
          </w:rPr>
          <w:t>25 метрах</w:t>
        </w:r>
      </w:smartTag>
      <w:r w:rsidR="00186745" w:rsidRPr="00186745">
        <w:rPr>
          <w:iCs/>
          <w:sz w:val="28"/>
          <w:szCs w:val="28"/>
        </w:rPr>
        <w:t xml:space="preserve"> от оси трубопровода с каждой стороны.</w:t>
      </w:r>
    </w:p>
    <w:p w:rsidR="00247385" w:rsidRPr="000000D1" w:rsidRDefault="006E72FF" w:rsidP="00D54CBA">
      <w:pPr>
        <w:ind w:firstLine="708"/>
        <w:jc w:val="both"/>
        <w:rPr>
          <w:noProof/>
          <w:sz w:val="28"/>
          <w:szCs w:val="28"/>
        </w:rPr>
      </w:pPr>
      <w:r>
        <w:rPr>
          <w:noProof/>
          <w:sz w:val="28"/>
          <w:szCs w:val="28"/>
        </w:rPr>
        <w:t>В соответствии с письмом ООО «Балттранснефтепродукт» от 04.04.2014 г. № 01/35АП/1524 с</w:t>
      </w:r>
      <w:r w:rsidR="00247385" w:rsidRPr="000000D1">
        <w:rPr>
          <w:noProof/>
          <w:sz w:val="28"/>
          <w:szCs w:val="28"/>
        </w:rPr>
        <w:t xml:space="preserve">огласно СП 125.13330.2012 </w:t>
      </w:r>
      <w:r w:rsidR="000000D1">
        <w:rPr>
          <w:noProof/>
          <w:sz w:val="28"/>
          <w:szCs w:val="28"/>
        </w:rPr>
        <w:t xml:space="preserve">«Нефтепродуктопроводы, прокладываемые на территории городов и других населенных пунктов», </w:t>
      </w:r>
      <w:r w:rsidR="008A517C">
        <w:rPr>
          <w:noProof/>
          <w:sz w:val="28"/>
          <w:szCs w:val="28"/>
        </w:rPr>
        <w:t>таблица</w:t>
      </w:r>
      <w:r w:rsidR="000000D1" w:rsidRPr="000000D1">
        <w:rPr>
          <w:noProof/>
          <w:sz w:val="28"/>
          <w:szCs w:val="28"/>
        </w:rPr>
        <w:t xml:space="preserve"> 2</w:t>
      </w:r>
      <w:r w:rsidR="000000D1">
        <w:rPr>
          <w:noProof/>
          <w:sz w:val="28"/>
          <w:szCs w:val="28"/>
        </w:rPr>
        <w:t xml:space="preserve">, </w:t>
      </w:r>
      <w:r w:rsidR="00247385" w:rsidRPr="000000D1">
        <w:rPr>
          <w:noProof/>
          <w:sz w:val="28"/>
          <w:szCs w:val="28"/>
        </w:rPr>
        <w:t>минимальные расстояния от оси нефтепродуктопровода до общественных зданий и сооружений, жи</w:t>
      </w:r>
      <w:r w:rsidR="000000D1" w:rsidRPr="000000D1">
        <w:rPr>
          <w:noProof/>
          <w:sz w:val="28"/>
          <w:szCs w:val="28"/>
        </w:rPr>
        <w:t xml:space="preserve">лых зданий в три этажа и более составляет </w:t>
      </w:r>
      <w:r w:rsidR="00247385" w:rsidRPr="000000D1">
        <w:rPr>
          <w:noProof/>
          <w:sz w:val="28"/>
          <w:szCs w:val="28"/>
        </w:rPr>
        <w:t>50 м (позиция 1), до складского комплекса - 20 м (позиция 2).</w:t>
      </w:r>
    </w:p>
    <w:p w:rsidR="00B21226" w:rsidRDefault="00264D78" w:rsidP="00D54CBA">
      <w:pPr>
        <w:ind w:firstLine="708"/>
        <w:rPr>
          <w:b/>
          <w:i/>
          <w:sz w:val="28"/>
          <w:szCs w:val="28"/>
        </w:rPr>
      </w:pPr>
      <w:r>
        <w:rPr>
          <w:b/>
          <w:i/>
          <w:sz w:val="28"/>
          <w:szCs w:val="28"/>
        </w:rPr>
        <w:t>Противопожарные расстояния от</w:t>
      </w:r>
      <w:r w:rsidR="00B21226" w:rsidRPr="00A929BB">
        <w:rPr>
          <w:b/>
          <w:i/>
          <w:sz w:val="28"/>
          <w:szCs w:val="28"/>
        </w:rPr>
        <w:t xml:space="preserve"> границ застройки</w:t>
      </w:r>
      <w:r w:rsidR="00B21226">
        <w:rPr>
          <w:b/>
          <w:i/>
          <w:sz w:val="28"/>
          <w:szCs w:val="28"/>
        </w:rPr>
        <w:t>.</w:t>
      </w:r>
    </w:p>
    <w:p w:rsidR="00B21226" w:rsidRPr="00A929BB" w:rsidRDefault="00B21226" w:rsidP="00D54CBA">
      <w:pPr>
        <w:ind w:firstLine="708"/>
        <w:jc w:val="both"/>
        <w:rPr>
          <w:color w:val="2D2D2D"/>
          <w:spacing w:val="2"/>
          <w:sz w:val="28"/>
          <w:szCs w:val="28"/>
          <w:shd w:val="clear" w:color="auto" w:fill="FFFFFF"/>
        </w:rPr>
      </w:pPr>
      <w:r w:rsidRPr="00A929BB">
        <w:rPr>
          <w:sz w:val="28"/>
          <w:szCs w:val="28"/>
        </w:rPr>
        <w:t xml:space="preserve">К западу от проектируемого микрорайона располагается лесной массив, который </w:t>
      </w:r>
      <w:r>
        <w:rPr>
          <w:sz w:val="28"/>
          <w:szCs w:val="28"/>
        </w:rPr>
        <w:t xml:space="preserve">относится </w:t>
      </w:r>
      <w:r w:rsidRPr="00A929BB">
        <w:rPr>
          <w:sz w:val="28"/>
          <w:szCs w:val="28"/>
        </w:rPr>
        <w:t>к лесному фонду. Данный лесной фонд представлен землями Кудровского участкового лесничества Учебно-опытного лесничества. Согласно  п. 4.14 СП 4.13130.2012 «Системы противопожарной защиты. Ограничение распространения пожара на объектах защиты. Требования к объемно-планировочным и конструктивным решениям» п</w:t>
      </w:r>
      <w:r w:rsidRPr="00A929BB">
        <w:rPr>
          <w:color w:val="2D2D2D"/>
          <w:spacing w:val="2"/>
          <w:sz w:val="28"/>
          <w:szCs w:val="28"/>
          <w:shd w:val="clear" w:color="auto" w:fill="FFFFFF"/>
        </w:rPr>
        <w:t>ротивопожарные расстояния от границ застройки городских поселений до лесных насаждений в лесничествах (лесопарках) должны быть не менее 50 м.</w:t>
      </w:r>
    </w:p>
    <w:p w:rsidR="005B5978" w:rsidRPr="00D54CBA" w:rsidRDefault="005B5978" w:rsidP="000B4BC1">
      <w:pPr>
        <w:pStyle w:val="1"/>
      </w:pPr>
      <w:bookmarkStart w:id="201" w:name="_Toc349565711"/>
      <w:bookmarkStart w:id="202" w:name="_Toc394915454"/>
      <w:bookmarkStart w:id="203" w:name="_Toc395171816"/>
      <w:bookmarkStart w:id="204" w:name="_Toc395171870"/>
      <w:bookmarkStart w:id="205" w:name="_Toc395172014"/>
      <w:bookmarkStart w:id="206" w:name="_Toc255475613"/>
      <w:bookmarkStart w:id="207" w:name="_Toc399944067"/>
      <w:bookmarkEnd w:id="198"/>
      <w:bookmarkEnd w:id="199"/>
      <w:bookmarkEnd w:id="200"/>
      <w:r w:rsidRPr="00D54CBA">
        <w:t>14. Охрана окружающей среды</w:t>
      </w:r>
      <w:bookmarkEnd w:id="201"/>
      <w:bookmarkEnd w:id="202"/>
      <w:bookmarkEnd w:id="203"/>
      <w:bookmarkEnd w:id="204"/>
      <w:bookmarkEnd w:id="205"/>
      <w:bookmarkEnd w:id="207"/>
    </w:p>
    <w:p w:rsidR="00D54CBA" w:rsidRDefault="00D54CBA" w:rsidP="003920D4">
      <w:pPr>
        <w:ind w:firstLine="709"/>
        <w:jc w:val="both"/>
        <w:rPr>
          <w:color w:val="000000"/>
          <w:sz w:val="28"/>
          <w:szCs w:val="28"/>
        </w:rPr>
      </w:pPr>
    </w:p>
    <w:p w:rsidR="005B5978" w:rsidRPr="008F0FF1" w:rsidRDefault="005B5978" w:rsidP="003920D4">
      <w:pPr>
        <w:ind w:firstLine="709"/>
        <w:jc w:val="both"/>
        <w:rPr>
          <w:color w:val="000000"/>
          <w:sz w:val="28"/>
          <w:szCs w:val="28"/>
        </w:rPr>
      </w:pPr>
      <w:r w:rsidRPr="008F0FF1">
        <w:rPr>
          <w:color w:val="000000"/>
          <w:sz w:val="28"/>
          <w:szCs w:val="28"/>
        </w:rPr>
        <w:t>Проектные предложения проекта планировки направлены на обеспечение экологической безопасности и создание благоприятной среды жизнедеятельности человека.</w:t>
      </w:r>
    </w:p>
    <w:p w:rsidR="005B5978" w:rsidRPr="008F0FF1" w:rsidRDefault="005B5978" w:rsidP="003920D4">
      <w:pPr>
        <w:ind w:firstLine="709"/>
        <w:jc w:val="both"/>
        <w:rPr>
          <w:color w:val="000000"/>
          <w:sz w:val="28"/>
          <w:szCs w:val="28"/>
        </w:rPr>
      </w:pPr>
      <w:r w:rsidRPr="008F0FF1">
        <w:rPr>
          <w:color w:val="000000"/>
          <w:sz w:val="28"/>
          <w:szCs w:val="28"/>
        </w:rPr>
        <w:t>Оптимизация экологической обстановки при разработке документации по планировке территории достигается градостроительными методами за счет архитектурно-планировочной организации территории, её инженерного обустройства и благоустройства.</w:t>
      </w:r>
    </w:p>
    <w:p w:rsidR="005B5978" w:rsidRPr="008F0FF1" w:rsidRDefault="005B5978" w:rsidP="003920D4">
      <w:pPr>
        <w:ind w:firstLine="709"/>
        <w:jc w:val="both"/>
        <w:rPr>
          <w:color w:val="000000"/>
          <w:sz w:val="28"/>
          <w:szCs w:val="28"/>
        </w:rPr>
      </w:pPr>
      <w:r w:rsidRPr="008F0FF1">
        <w:rPr>
          <w:color w:val="000000"/>
          <w:sz w:val="28"/>
          <w:szCs w:val="28"/>
        </w:rPr>
        <w:t>Проектные предложения разработаны с учетом зон с особыми условиями использования территории и установленных для них регламентов</w:t>
      </w:r>
      <w:r w:rsidR="000000D1">
        <w:rPr>
          <w:color w:val="000000"/>
          <w:sz w:val="28"/>
          <w:szCs w:val="28"/>
        </w:rPr>
        <w:t>,</w:t>
      </w:r>
      <w:r w:rsidRPr="008F0FF1">
        <w:rPr>
          <w:color w:val="000000"/>
          <w:sz w:val="28"/>
          <w:szCs w:val="28"/>
        </w:rPr>
        <w:t xml:space="preserve"> оценки санитарно-экологического состояния окружающей среды.</w:t>
      </w:r>
    </w:p>
    <w:p w:rsidR="005B5978" w:rsidRPr="008F0FF1" w:rsidRDefault="005B5978" w:rsidP="003920D4">
      <w:pPr>
        <w:ind w:firstLine="709"/>
        <w:jc w:val="both"/>
        <w:rPr>
          <w:color w:val="000000"/>
          <w:sz w:val="28"/>
          <w:szCs w:val="28"/>
        </w:rPr>
      </w:pPr>
      <w:r w:rsidRPr="008F0FF1">
        <w:rPr>
          <w:color w:val="000000"/>
          <w:sz w:val="28"/>
          <w:szCs w:val="28"/>
        </w:rPr>
        <w:t>Территория проектирования с точки зрения обеспечения экологической безопасности является благо</w:t>
      </w:r>
      <w:r>
        <w:rPr>
          <w:color w:val="000000"/>
          <w:sz w:val="28"/>
          <w:szCs w:val="28"/>
        </w:rPr>
        <w:t>приятной для развития жилой застройки</w:t>
      </w:r>
      <w:r w:rsidRPr="008F0FF1">
        <w:rPr>
          <w:color w:val="000000"/>
          <w:sz w:val="28"/>
          <w:szCs w:val="28"/>
        </w:rPr>
        <w:t>, т.к. удалена на достаточное расстояние от крупных источников негативного воздействия на среду обитания и здоровье человека.</w:t>
      </w:r>
    </w:p>
    <w:p w:rsidR="00340C02" w:rsidRPr="000555BB" w:rsidRDefault="000000D1" w:rsidP="003920D4">
      <w:pPr>
        <w:ind w:firstLine="709"/>
        <w:jc w:val="both"/>
        <w:rPr>
          <w:sz w:val="28"/>
          <w:szCs w:val="28"/>
        </w:rPr>
      </w:pPr>
      <w:bookmarkStart w:id="208" w:name="_Toc331000803"/>
      <w:r w:rsidRPr="000555BB">
        <w:rPr>
          <w:sz w:val="28"/>
          <w:szCs w:val="28"/>
        </w:rPr>
        <w:t>Проектируемая</w:t>
      </w:r>
      <w:r w:rsidR="00340C02" w:rsidRPr="000555BB">
        <w:rPr>
          <w:sz w:val="28"/>
          <w:szCs w:val="28"/>
        </w:rPr>
        <w:t xml:space="preserve"> </w:t>
      </w:r>
      <w:r w:rsidRPr="000555BB">
        <w:rPr>
          <w:sz w:val="28"/>
          <w:szCs w:val="28"/>
        </w:rPr>
        <w:t xml:space="preserve">территория </w:t>
      </w:r>
      <w:r w:rsidR="00340C02" w:rsidRPr="000555BB">
        <w:rPr>
          <w:sz w:val="28"/>
          <w:szCs w:val="28"/>
        </w:rPr>
        <w:t>представлен</w:t>
      </w:r>
      <w:r w:rsidRPr="000555BB">
        <w:rPr>
          <w:sz w:val="28"/>
          <w:szCs w:val="28"/>
        </w:rPr>
        <w:t>а жилой,</w:t>
      </w:r>
      <w:r w:rsidR="00340C02" w:rsidRPr="000555BB">
        <w:rPr>
          <w:sz w:val="28"/>
          <w:szCs w:val="28"/>
        </w:rPr>
        <w:t xml:space="preserve"> общественно-деловой </w:t>
      </w:r>
      <w:r w:rsidRPr="000555BB">
        <w:rPr>
          <w:sz w:val="28"/>
          <w:szCs w:val="28"/>
        </w:rPr>
        <w:t>и производственной застройкой.</w:t>
      </w:r>
    </w:p>
    <w:p w:rsidR="000555BB" w:rsidRPr="00B52043" w:rsidRDefault="000555BB" w:rsidP="003920D4">
      <w:pPr>
        <w:tabs>
          <w:tab w:val="left" w:pos="540"/>
        </w:tabs>
        <w:ind w:firstLine="709"/>
        <w:jc w:val="both"/>
        <w:rPr>
          <w:sz w:val="28"/>
          <w:szCs w:val="28"/>
        </w:rPr>
      </w:pPr>
      <w:r w:rsidRPr="000555BB">
        <w:rPr>
          <w:sz w:val="28"/>
          <w:szCs w:val="28"/>
        </w:rPr>
        <w:t>Жилая застройка запроектирована</w:t>
      </w:r>
      <w:r w:rsidRPr="00B52043">
        <w:rPr>
          <w:sz w:val="28"/>
          <w:szCs w:val="28"/>
        </w:rPr>
        <w:t xml:space="preserve"> с учетом </w:t>
      </w:r>
      <w:r>
        <w:rPr>
          <w:sz w:val="28"/>
          <w:szCs w:val="28"/>
        </w:rPr>
        <w:t xml:space="preserve">санитарно-защитных зон существующих и планируемых предприятий и объектов, </w:t>
      </w:r>
      <w:r w:rsidRPr="00B52043">
        <w:rPr>
          <w:sz w:val="28"/>
          <w:szCs w:val="28"/>
        </w:rPr>
        <w:t>санитарных разрывов между зданиями, требованиями к инсоляции, и возможностью размещения инфраструктурных элементов – площадок для спорта и отдыха, мусоросборников и т.д.</w:t>
      </w:r>
    </w:p>
    <w:p w:rsidR="00BE7D56" w:rsidRDefault="00BE7D56" w:rsidP="00D54CBA">
      <w:pPr>
        <w:ind w:firstLine="708"/>
        <w:jc w:val="both"/>
        <w:rPr>
          <w:sz w:val="28"/>
          <w:szCs w:val="28"/>
        </w:rPr>
      </w:pPr>
      <w:r w:rsidRPr="00A93B3A">
        <w:rPr>
          <w:sz w:val="28"/>
          <w:szCs w:val="28"/>
        </w:rPr>
        <w:lastRenderedPageBreak/>
        <w:t>Для снижения негативного акустического воздействия на застраиваемую территорию проектом предусматривается установка шумозащитных экранов по краям тротуара Колтушского шоссе. Установка экранов позволит добиться снижения уровня шума до допустимых значений: в дневное время - 55 дБА и в ночное время - 45 дБА. При реализации проекта планировки шумозащитные функции будут также выполнять здания общественно-деловой застройки, располагаемые вдоль Колтушского шоссе.</w:t>
      </w:r>
    </w:p>
    <w:p w:rsidR="00BB5654" w:rsidRPr="00812090" w:rsidRDefault="00340C02" w:rsidP="00D54CBA">
      <w:pPr>
        <w:pStyle w:val="aa"/>
        <w:widowControl w:val="0"/>
        <w:spacing w:before="0" w:beforeAutospacing="0" w:after="0" w:afterAutospacing="0"/>
        <w:ind w:firstLine="708"/>
        <w:jc w:val="both"/>
        <w:rPr>
          <w:sz w:val="28"/>
          <w:szCs w:val="28"/>
        </w:rPr>
      </w:pPr>
      <w:r w:rsidRPr="00812090">
        <w:rPr>
          <w:sz w:val="28"/>
          <w:szCs w:val="28"/>
        </w:rPr>
        <w:t xml:space="preserve">В планировочном решении </w:t>
      </w:r>
      <w:r w:rsidR="000555BB" w:rsidRPr="00812090">
        <w:rPr>
          <w:sz w:val="28"/>
          <w:szCs w:val="28"/>
        </w:rPr>
        <w:t xml:space="preserve">проектируемой территории </w:t>
      </w:r>
      <w:r w:rsidRPr="00812090">
        <w:rPr>
          <w:sz w:val="28"/>
          <w:szCs w:val="28"/>
        </w:rPr>
        <w:t xml:space="preserve">предусмотрено </w:t>
      </w:r>
      <w:r w:rsidR="000555BB" w:rsidRPr="00812090">
        <w:rPr>
          <w:sz w:val="28"/>
          <w:szCs w:val="28"/>
        </w:rPr>
        <w:t xml:space="preserve">развитие системы зеленых насаждений общего </w:t>
      </w:r>
      <w:r w:rsidR="00BB5654" w:rsidRPr="00812090">
        <w:rPr>
          <w:sz w:val="28"/>
          <w:szCs w:val="28"/>
        </w:rPr>
        <w:t xml:space="preserve">пользования, </w:t>
      </w:r>
      <w:r w:rsidR="000555BB" w:rsidRPr="00812090">
        <w:rPr>
          <w:sz w:val="28"/>
          <w:szCs w:val="28"/>
        </w:rPr>
        <w:t>ограниченного пользования, специального назначения</w:t>
      </w:r>
      <w:r w:rsidRPr="00812090">
        <w:rPr>
          <w:sz w:val="28"/>
          <w:szCs w:val="28"/>
        </w:rPr>
        <w:t>.</w:t>
      </w:r>
    </w:p>
    <w:p w:rsidR="00DD399C" w:rsidRDefault="00DD399C" w:rsidP="00D54CBA">
      <w:pPr>
        <w:ind w:firstLine="708"/>
        <w:jc w:val="both"/>
      </w:pPr>
      <w:r w:rsidRPr="00812090">
        <w:rPr>
          <w:sz w:val="28"/>
          <w:szCs w:val="28"/>
        </w:rPr>
        <w:t>Суммарная площадь озелененных территорий общего пользования на территории квартала (без учета участков общеобразовательных учреждений и дошкольных организаций)</w:t>
      </w:r>
      <w:r w:rsidRPr="00812090">
        <w:t xml:space="preserve"> </w:t>
      </w:r>
      <w:r w:rsidRPr="00812090">
        <w:rPr>
          <w:sz w:val="28"/>
          <w:szCs w:val="28"/>
        </w:rPr>
        <w:t xml:space="preserve"> составляет 5 м</w:t>
      </w:r>
      <w:r w:rsidRPr="00812090">
        <w:rPr>
          <w:sz w:val="28"/>
          <w:szCs w:val="28"/>
          <w:vertAlign w:val="superscript"/>
        </w:rPr>
        <w:t>2</w:t>
      </w:r>
      <w:r w:rsidRPr="00812090">
        <w:rPr>
          <w:sz w:val="28"/>
          <w:szCs w:val="28"/>
        </w:rPr>
        <w:t xml:space="preserve">/чел. </w:t>
      </w:r>
    </w:p>
    <w:p w:rsidR="00340C02" w:rsidRPr="006E72FF" w:rsidRDefault="00340C02" w:rsidP="00D54CBA">
      <w:pPr>
        <w:ind w:firstLine="708"/>
        <w:jc w:val="both"/>
        <w:rPr>
          <w:sz w:val="28"/>
          <w:szCs w:val="28"/>
        </w:rPr>
      </w:pPr>
      <w:r w:rsidRPr="006E72FF">
        <w:rPr>
          <w:sz w:val="28"/>
          <w:szCs w:val="28"/>
        </w:rPr>
        <w:t>Объекты зеленого строительства, объединенные в непрерывную систему, включаются в структуру экологического каркаса</w:t>
      </w:r>
      <w:r w:rsidR="000555BB" w:rsidRPr="006E72FF">
        <w:rPr>
          <w:sz w:val="28"/>
          <w:szCs w:val="28"/>
        </w:rPr>
        <w:t xml:space="preserve"> деревни</w:t>
      </w:r>
      <w:r w:rsidRPr="006E72FF">
        <w:rPr>
          <w:sz w:val="28"/>
          <w:szCs w:val="28"/>
        </w:rPr>
        <w:t>, наряду с существующими и вновь создаваемыми зелеными насаждениями, озеленением санитарно-защитных зон, что в целом способствует поддержанию экологического равновесия и созданию благоприятной среды обитания.</w:t>
      </w:r>
    </w:p>
    <w:p w:rsidR="00340C02" w:rsidRPr="00DE4728" w:rsidRDefault="00340C02" w:rsidP="00D54CBA">
      <w:pPr>
        <w:tabs>
          <w:tab w:val="left" w:pos="540"/>
        </w:tabs>
        <w:ind w:firstLine="708"/>
        <w:jc w:val="both"/>
        <w:rPr>
          <w:sz w:val="28"/>
          <w:szCs w:val="28"/>
        </w:rPr>
      </w:pPr>
      <w:r w:rsidRPr="000B76DB">
        <w:rPr>
          <w:sz w:val="28"/>
          <w:szCs w:val="28"/>
        </w:rPr>
        <w:t xml:space="preserve">Для решения проблемы, связанной с нехваткой мест для хранения автомобильного транспорта на фоне повышения общей автомобилизации населения, проект планировки предусматривает размещение </w:t>
      </w:r>
      <w:r w:rsidR="006E72FF">
        <w:rPr>
          <w:sz w:val="28"/>
          <w:szCs w:val="28"/>
        </w:rPr>
        <w:t xml:space="preserve">паркингов, </w:t>
      </w:r>
      <w:r w:rsidRPr="000B76DB">
        <w:rPr>
          <w:sz w:val="28"/>
          <w:szCs w:val="28"/>
        </w:rPr>
        <w:t>гостевых автомобильных стоянок в непосредственной близости от объектов общественно-делового назначения и на придворовых территориях многоквартирных жилых домов с соблюдением санитарных нормативов.</w:t>
      </w:r>
      <w:r w:rsidRPr="00DE4728">
        <w:rPr>
          <w:sz w:val="28"/>
          <w:szCs w:val="28"/>
        </w:rPr>
        <w:t xml:space="preserve"> </w:t>
      </w:r>
    </w:p>
    <w:p w:rsidR="00340C02" w:rsidRPr="00B52043" w:rsidRDefault="00340C02" w:rsidP="00D54CBA">
      <w:pPr>
        <w:ind w:firstLine="708"/>
        <w:jc w:val="both"/>
        <w:rPr>
          <w:sz w:val="28"/>
          <w:szCs w:val="28"/>
        </w:rPr>
      </w:pPr>
      <w:r w:rsidRPr="00B52043">
        <w:rPr>
          <w:sz w:val="28"/>
          <w:szCs w:val="28"/>
        </w:rPr>
        <w:t>В проекте выполнен комплекс работ по обоснованию развития инженерной инфраструктуры.</w:t>
      </w:r>
    </w:p>
    <w:p w:rsidR="00340C02" w:rsidRPr="007768E9" w:rsidRDefault="00340C02" w:rsidP="00D54CBA">
      <w:pPr>
        <w:ind w:firstLine="708"/>
        <w:jc w:val="both"/>
        <w:rPr>
          <w:sz w:val="28"/>
          <w:szCs w:val="28"/>
        </w:rPr>
      </w:pPr>
      <w:r w:rsidRPr="00B52043">
        <w:rPr>
          <w:sz w:val="28"/>
          <w:szCs w:val="28"/>
        </w:rPr>
        <w:t>Для обеспечения санитарных требований проектом предложена система мусороудаления для всех жилых зданий, учреждений и элементов транспортной инфраструктуры, размещенных в границах проектирования.</w:t>
      </w:r>
    </w:p>
    <w:p w:rsidR="00CB582A" w:rsidRPr="00D54CBA" w:rsidRDefault="00CB582A" w:rsidP="000B4BC1">
      <w:pPr>
        <w:pStyle w:val="1"/>
      </w:pPr>
      <w:bookmarkStart w:id="209" w:name="_Toc394590906"/>
      <w:bookmarkEnd w:id="206"/>
      <w:bookmarkEnd w:id="208"/>
    </w:p>
    <w:p w:rsidR="00CB582A" w:rsidRPr="00D54CBA" w:rsidRDefault="0083467A" w:rsidP="000B4BC1">
      <w:pPr>
        <w:pStyle w:val="1"/>
        <w:jc w:val="both"/>
      </w:pPr>
      <w:bookmarkStart w:id="210" w:name="_Toc384729772"/>
      <w:bookmarkStart w:id="211" w:name="_Toc395171817"/>
      <w:bookmarkStart w:id="212" w:name="_Toc395171871"/>
      <w:bookmarkStart w:id="213" w:name="_Toc395172015"/>
      <w:bookmarkStart w:id="214" w:name="_Toc364862521"/>
      <w:bookmarkStart w:id="215" w:name="_Toc364946746"/>
      <w:bookmarkStart w:id="216" w:name="_Toc381618714"/>
      <w:bookmarkStart w:id="217" w:name="_Toc203511924"/>
      <w:bookmarkStart w:id="218" w:name="_Toc207792948"/>
      <w:bookmarkStart w:id="219" w:name="_Toc230081166"/>
      <w:r w:rsidRPr="00D54CBA">
        <w:br w:type="page"/>
      </w:r>
      <w:bookmarkStart w:id="220" w:name="_Toc399944068"/>
      <w:r w:rsidR="00CB582A" w:rsidRPr="00D54CBA">
        <w:lastRenderedPageBreak/>
        <w:t>15. Инженерно-технические мероприятия гражданской обороны, мероприятия по предупреждению чрезвычайных ситуаций</w:t>
      </w:r>
      <w:bookmarkEnd w:id="210"/>
      <w:bookmarkEnd w:id="211"/>
      <w:bookmarkEnd w:id="212"/>
      <w:bookmarkEnd w:id="213"/>
      <w:bookmarkEnd w:id="220"/>
    </w:p>
    <w:p w:rsidR="00CB582A" w:rsidRPr="00CB582A" w:rsidRDefault="00CB582A" w:rsidP="00CB582A"/>
    <w:p w:rsidR="00CB582A" w:rsidRPr="00CB582A" w:rsidRDefault="00CB582A" w:rsidP="00CB582A">
      <w:pPr>
        <w:pStyle w:val="2"/>
        <w:ind w:firstLine="709"/>
        <w:jc w:val="both"/>
      </w:pPr>
      <w:bookmarkStart w:id="221" w:name="_Toc395171818"/>
      <w:bookmarkStart w:id="222" w:name="_Toc395171872"/>
      <w:bookmarkStart w:id="223" w:name="_Toc395172016"/>
      <w:bookmarkStart w:id="224" w:name="_Toc399944069"/>
      <w:r w:rsidRPr="00CB582A">
        <w:t>15.1. Результаты анализа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bookmarkEnd w:id="214"/>
      <w:bookmarkEnd w:id="215"/>
      <w:bookmarkEnd w:id="216"/>
      <w:bookmarkEnd w:id="221"/>
      <w:bookmarkEnd w:id="222"/>
      <w:bookmarkEnd w:id="223"/>
      <w:bookmarkEnd w:id="224"/>
    </w:p>
    <w:p w:rsidR="00CB582A" w:rsidRPr="008336E0" w:rsidRDefault="00CB582A" w:rsidP="00CB582A">
      <w:pPr>
        <w:ind w:firstLine="709"/>
        <w:jc w:val="both"/>
        <w:rPr>
          <w:sz w:val="28"/>
          <w:szCs w:val="28"/>
        </w:rPr>
      </w:pPr>
      <w:r w:rsidRPr="008336E0">
        <w:rPr>
          <w:sz w:val="28"/>
          <w:szCs w:val="28"/>
        </w:rPr>
        <w:t>На территории муниципального образования «Заневское сельское поселение» Всеволожского муниципального района Ленинградской области, в том числе на проектируемой территории, расположенной в северной части деревни Янино-1, ограниченной КАД (внешняя сторона), Колтушским шоссе, Черной дорогой и железнодорожной линией, источником чрезвычайных ситуаций могут быть техногенные и природные воздействия, а также воздействие современных средств поражения.</w:t>
      </w:r>
    </w:p>
    <w:p w:rsidR="00CB582A" w:rsidRPr="008336E0" w:rsidRDefault="00CB582A" w:rsidP="00CB582A">
      <w:pPr>
        <w:ind w:firstLine="540"/>
        <w:jc w:val="both"/>
      </w:pPr>
    </w:p>
    <w:p w:rsidR="00CB582A" w:rsidRPr="008336E0" w:rsidRDefault="00CB582A" w:rsidP="00CB582A">
      <w:pPr>
        <w:pStyle w:val="3"/>
      </w:pPr>
      <w:bookmarkStart w:id="225" w:name="_Toc230081167"/>
      <w:bookmarkStart w:id="226" w:name="_Toc364946747"/>
      <w:bookmarkStart w:id="227" w:name="_Toc381618715"/>
      <w:bookmarkStart w:id="228" w:name="_Toc395171819"/>
      <w:bookmarkStart w:id="229" w:name="_Toc395171873"/>
      <w:bookmarkStart w:id="230" w:name="_Toc395172017"/>
      <w:bookmarkStart w:id="231" w:name="_Toc399944070"/>
      <w:r w:rsidRPr="008336E0">
        <w:t>15.1.1. Результаты возможных последствий воздействия современных средств поражения</w:t>
      </w:r>
      <w:bookmarkEnd w:id="225"/>
      <w:bookmarkEnd w:id="226"/>
      <w:bookmarkEnd w:id="227"/>
      <w:bookmarkEnd w:id="228"/>
      <w:bookmarkEnd w:id="229"/>
      <w:bookmarkEnd w:id="230"/>
      <w:bookmarkEnd w:id="231"/>
    </w:p>
    <w:p w:rsidR="00CB582A" w:rsidRPr="008336E0" w:rsidRDefault="00CB582A" w:rsidP="00CB582A">
      <w:pPr>
        <w:pStyle w:val="a5"/>
        <w:ind w:firstLine="709"/>
        <w:jc w:val="both"/>
        <w:rPr>
          <w:sz w:val="28"/>
          <w:szCs w:val="28"/>
        </w:rPr>
      </w:pPr>
      <w:r w:rsidRPr="008336E0">
        <w:rPr>
          <w:sz w:val="28"/>
          <w:szCs w:val="28"/>
        </w:rPr>
        <w:t xml:space="preserve">Территория, расположенная в деревне Янино-1 муниципального образования «Заневское сельское поселение» Всеволожского муниципального района Ленинградской области, ограниченная КАД (внешняя сторона), Колтушским шоссе, Черной дорогой и железнодорожной линией, к группам территорий по гражданской обороне не отнесена (Постановление Правительства РФ от 03.10.98 г. № 1149 «О порядке отнесения территорий к группам по гражданской обороне»). </w:t>
      </w:r>
    </w:p>
    <w:p w:rsidR="00CB582A" w:rsidRPr="008336E0" w:rsidRDefault="00CB582A" w:rsidP="00CB582A">
      <w:pPr>
        <w:ind w:firstLine="709"/>
        <w:jc w:val="both"/>
        <w:rPr>
          <w:sz w:val="28"/>
          <w:szCs w:val="28"/>
        </w:rPr>
      </w:pPr>
      <w:r w:rsidRPr="008336E0">
        <w:rPr>
          <w:sz w:val="28"/>
          <w:szCs w:val="28"/>
        </w:rPr>
        <w:t>В случае применения оружия массового поражения на проектируемой территории возможны разрушения и повреждения зданий и сооружений на всей площади, и радиоактивное заражение территории. Разрушения и пожары на территории, поражение населения происходит в результате действия ударной волны, светового излучения, проникающей радиации и радиоактивного заражения территории, а также воздействия электромагнитного импульса.</w:t>
      </w:r>
    </w:p>
    <w:p w:rsidR="00CB582A" w:rsidRPr="008336E0" w:rsidRDefault="00CB582A" w:rsidP="00CB582A">
      <w:pPr>
        <w:ind w:firstLine="709"/>
        <w:jc w:val="both"/>
        <w:rPr>
          <w:sz w:val="28"/>
          <w:szCs w:val="28"/>
        </w:rPr>
      </w:pPr>
      <w:r w:rsidRPr="008336E0">
        <w:rPr>
          <w:sz w:val="28"/>
          <w:szCs w:val="28"/>
        </w:rPr>
        <w:t>Анализ характера застройки проектируемой территории показал, что на проектируемой территории отсутствуют объекты, отнесенные к категории по гражданской обороне, по которым возможно применение высокоточного оружия.</w:t>
      </w:r>
    </w:p>
    <w:p w:rsidR="00CB582A" w:rsidRPr="008336E0" w:rsidRDefault="00CB582A" w:rsidP="00CB582A">
      <w:pPr>
        <w:ind w:firstLine="709"/>
        <w:jc w:val="both"/>
        <w:rPr>
          <w:sz w:val="28"/>
          <w:szCs w:val="28"/>
        </w:rPr>
      </w:pPr>
      <w:r w:rsidRPr="008336E0">
        <w:rPr>
          <w:sz w:val="28"/>
          <w:szCs w:val="28"/>
        </w:rPr>
        <w:t>Также опасность могут представлять диверсии (террористические акты). Особенно уязвимы при совершении террористических актов крупные объекты инфраструктуры, транспортные средства, общественные и торговые, жилые здания, потенциально опасные промышленные объекты, системы связи и управления, и другие объекты, в которых находится значительное количество жителей.</w:t>
      </w:r>
    </w:p>
    <w:p w:rsidR="00CB582A" w:rsidRPr="008336E0" w:rsidRDefault="00344832" w:rsidP="00CB582A">
      <w:pPr>
        <w:ind w:firstLine="709"/>
        <w:jc w:val="both"/>
        <w:rPr>
          <w:b/>
          <w:i/>
          <w:sz w:val="28"/>
          <w:szCs w:val="28"/>
        </w:rPr>
      </w:pPr>
      <w:r>
        <w:rPr>
          <w:b/>
          <w:i/>
          <w:sz w:val="28"/>
          <w:szCs w:val="28"/>
        </w:rPr>
        <w:br w:type="page"/>
      </w:r>
      <w:r w:rsidR="00CB582A" w:rsidRPr="008336E0">
        <w:rPr>
          <w:b/>
          <w:i/>
          <w:sz w:val="28"/>
          <w:szCs w:val="28"/>
        </w:rPr>
        <w:lastRenderedPageBreak/>
        <w:t>Определение границ возможной опасности проектируемой территории</w:t>
      </w:r>
    </w:p>
    <w:p w:rsidR="00CB582A" w:rsidRPr="008336E0" w:rsidRDefault="00CB582A" w:rsidP="00CB582A">
      <w:pPr>
        <w:pStyle w:val="a5"/>
        <w:ind w:firstLine="709"/>
        <w:jc w:val="both"/>
        <w:rPr>
          <w:sz w:val="28"/>
          <w:szCs w:val="28"/>
        </w:rPr>
      </w:pPr>
      <w:r w:rsidRPr="008336E0">
        <w:rPr>
          <w:sz w:val="28"/>
          <w:szCs w:val="28"/>
        </w:rPr>
        <w:t>Территория, расположенная в деревне Янино-1 муниципального образования «Заневское сельское поселение» Всеволожского муниципального района Ленинградской области, ограниченная КАД (внешняя сторона), Колтушским шоссе, Черной дорогой и железнодорожной линией расположена вблизи</w:t>
      </w:r>
      <w:r w:rsidR="002062B4">
        <w:rPr>
          <w:sz w:val="28"/>
          <w:szCs w:val="28"/>
        </w:rPr>
        <w:t xml:space="preserve"> границы</w:t>
      </w:r>
      <w:r w:rsidRPr="008336E0">
        <w:rPr>
          <w:sz w:val="28"/>
          <w:szCs w:val="28"/>
        </w:rPr>
        <w:t xml:space="preserve"> Санкт-Петербурга, отнесенного к городам «особой группы» по гражданской обороне.</w:t>
      </w:r>
    </w:p>
    <w:p w:rsidR="00CB582A" w:rsidRPr="008336E0" w:rsidRDefault="00CB582A" w:rsidP="00CB582A">
      <w:pPr>
        <w:pStyle w:val="a5"/>
        <w:ind w:firstLine="709"/>
        <w:jc w:val="both"/>
        <w:rPr>
          <w:sz w:val="28"/>
          <w:szCs w:val="28"/>
        </w:rPr>
      </w:pPr>
      <w:r w:rsidRPr="008336E0">
        <w:rPr>
          <w:sz w:val="28"/>
          <w:szCs w:val="28"/>
        </w:rPr>
        <w:t>Для проектируемой территории</w:t>
      </w:r>
      <w:r w:rsidR="001C3BCC">
        <w:rPr>
          <w:sz w:val="28"/>
          <w:szCs w:val="28"/>
        </w:rPr>
        <w:t>,</w:t>
      </w:r>
      <w:r w:rsidRPr="008336E0">
        <w:rPr>
          <w:sz w:val="28"/>
          <w:szCs w:val="28"/>
        </w:rPr>
        <w:t xml:space="preserve"> согласно СНиП 2.01.51-90 «Инженерно-технические мероприятия гражданской обороны»</w:t>
      </w:r>
      <w:r w:rsidR="001C3BCC">
        <w:rPr>
          <w:sz w:val="28"/>
          <w:szCs w:val="28"/>
        </w:rPr>
        <w:t>,</w:t>
      </w:r>
      <w:r w:rsidRPr="008336E0">
        <w:rPr>
          <w:sz w:val="28"/>
          <w:szCs w:val="28"/>
        </w:rPr>
        <w:t xml:space="preserve"> устанавливаются следующие зоны возможной опасности: </w:t>
      </w:r>
    </w:p>
    <w:p w:rsidR="00CB582A" w:rsidRPr="008336E0" w:rsidRDefault="00CB582A" w:rsidP="00E05666">
      <w:pPr>
        <w:pStyle w:val="af9"/>
        <w:widowControl w:val="0"/>
        <w:numPr>
          <w:ilvl w:val="0"/>
          <w:numId w:val="21"/>
        </w:numPr>
        <w:tabs>
          <w:tab w:val="clear" w:pos="1080"/>
        </w:tabs>
        <w:suppressAutoHyphens/>
        <w:spacing w:after="0"/>
        <w:ind w:left="0" w:firstLine="709"/>
        <w:jc w:val="both"/>
        <w:rPr>
          <w:sz w:val="28"/>
          <w:szCs w:val="28"/>
        </w:rPr>
      </w:pPr>
      <w:r w:rsidRPr="008336E0">
        <w:rPr>
          <w:sz w:val="28"/>
          <w:szCs w:val="28"/>
        </w:rPr>
        <w:t>возможных слабых разрушений;</w:t>
      </w:r>
    </w:p>
    <w:p w:rsidR="00CB582A" w:rsidRPr="008336E0" w:rsidRDefault="00CB582A" w:rsidP="00E05666">
      <w:pPr>
        <w:pStyle w:val="af9"/>
        <w:widowControl w:val="0"/>
        <w:numPr>
          <w:ilvl w:val="0"/>
          <w:numId w:val="21"/>
        </w:numPr>
        <w:tabs>
          <w:tab w:val="clear" w:pos="1080"/>
        </w:tabs>
        <w:suppressAutoHyphens/>
        <w:spacing w:after="0"/>
        <w:ind w:left="0" w:firstLine="709"/>
        <w:jc w:val="both"/>
        <w:rPr>
          <w:sz w:val="28"/>
          <w:szCs w:val="28"/>
        </w:rPr>
      </w:pPr>
      <w:r w:rsidRPr="008336E0">
        <w:rPr>
          <w:sz w:val="28"/>
          <w:szCs w:val="28"/>
        </w:rPr>
        <w:t xml:space="preserve">возможного опасного радиоактивного заражения (загрязнения); </w:t>
      </w:r>
    </w:p>
    <w:p w:rsidR="00CB582A" w:rsidRPr="008336E0" w:rsidRDefault="00CB582A" w:rsidP="00E05666">
      <w:pPr>
        <w:pStyle w:val="af9"/>
        <w:widowControl w:val="0"/>
        <w:numPr>
          <w:ilvl w:val="0"/>
          <w:numId w:val="21"/>
        </w:numPr>
        <w:tabs>
          <w:tab w:val="clear" w:pos="1080"/>
        </w:tabs>
        <w:suppressAutoHyphens/>
        <w:spacing w:after="0"/>
        <w:ind w:left="0" w:firstLine="709"/>
        <w:jc w:val="both"/>
        <w:rPr>
          <w:sz w:val="28"/>
          <w:szCs w:val="28"/>
        </w:rPr>
      </w:pPr>
      <w:r w:rsidRPr="008336E0">
        <w:rPr>
          <w:sz w:val="28"/>
          <w:szCs w:val="28"/>
        </w:rPr>
        <w:t>необходимости обеспечения режима светомаскировки.</w:t>
      </w:r>
    </w:p>
    <w:p w:rsidR="00CB582A" w:rsidRPr="008336E0" w:rsidRDefault="00CB582A" w:rsidP="00CB582A">
      <w:pPr>
        <w:ind w:firstLine="540"/>
        <w:jc w:val="both"/>
        <w:rPr>
          <w:sz w:val="28"/>
          <w:szCs w:val="28"/>
        </w:rPr>
      </w:pPr>
    </w:p>
    <w:p w:rsidR="00CB582A" w:rsidRPr="00CB582A" w:rsidRDefault="00CB582A" w:rsidP="00CB582A">
      <w:pPr>
        <w:pStyle w:val="3"/>
      </w:pPr>
      <w:bookmarkStart w:id="232" w:name="_Toc395171820"/>
      <w:bookmarkStart w:id="233" w:name="_Toc395171874"/>
      <w:bookmarkStart w:id="234" w:name="_Toc395172018"/>
      <w:bookmarkStart w:id="235" w:name="_Toc399944071"/>
      <w:r w:rsidRPr="00CB582A">
        <w:t xml:space="preserve">15.1.2. </w:t>
      </w:r>
      <w:bookmarkStart w:id="236" w:name="_Toc230081168"/>
      <w:bookmarkStart w:id="237" w:name="_Toc364946748"/>
      <w:bookmarkStart w:id="238" w:name="_Toc381618716"/>
      <w:r w:rsidRPr="00CB582A">
        <w:t>Результаты возможных последствий воздействия чрезвычайных ситуаций природного и техногенного характера</w:t>
      </w:r>
      <w:bookmarkEnd w:id="232"/>
      <w:bookmarkEnd w:id="233"/>
      <w:bookmarkEnd w:id="234"/>
      <w:bookmarkEnd w:id="236"/>
      <w:bookmarkEnd w:id="237"/>
      <w:bookmarkEnd w:id="238"/>
      <w:bookmarkEnd w:id="235"/>
    </w:p>
    <w:p w:rsidR="00CB582A" w:rsidRDefault="00CB582A" w:rsidP="00CB582A">
      <w:pPr>
        <w:jc w:val="center"/>
        <w:rPr>
          <w:b/>
          <w:i/>
          <w:sz w:val="28"/>
          <w:szCs w:val="28"/>
        </w:rPr>
      </w:pPr>
    </w:p>
    <w:p w:rsidR="00CB582A" w:rsidRPr="008336E0" w:rsidRDefault="00CB582A" w:rsidP="00CB582A">
      <w:pPr>
        <w:jc w:val="center"/>
        <w:rPr>
          <w:b/>
          <w:i/>
          <w:sz w:val="28"/>
          <w:szCs w:val="28"/>
        </w:rPr>
      </w:pPr>
      <w:r w:rsidRPr="008336E0">
        <w:rPr>
          <w:b/>
          <w:i/>
          <w:sz w:val="28"/>
          <w:szCs w:val="28"/>
        </w:rPr>
        <w:t>ЧС техногенного характера</w:t>
      </w:r>
    </w:p>
    <w:p w:rsidR="00CB582A" w:rsidRPr="008336E0" w:rsidRDefault="00CB582A" w:rsidP="001C3BCC">
      <w:pPr>
        <w:ind w:firstLine="709"/>
        <w:jc w:val="both"/>
        <w:rPr>
          <w:sz w:val="28"/>
          <w:szCs w:val="28"/>
        </w:rPr>
      </w:pPr>
      <w:r w:rsidRPr="008336E0">
        <w:rPr>
          <w:sz w:val="28"/>
          <w:szCs w:val="28"/>
        </w:rPr>
        <w:t>В качестве наиболее вероятных ЧС техногенного характера на проектируемой территории рассматриваются:</w:t>
      </w:r>
    </w:p>
    <w:p w:rsidR="00CB582A" w:rsidRPr="008336E0" w:rsidRDefault="00CB582A" w:rsidP="00E05666">
      <w:pPr>
        <w:pStyle w:val="af9"/>
        <w:widowControl w:val="0"/>
        <w:numPr>
          <w:ilvl w:val="0"/>
          <w:numId w:val="21"/>
        </w:numPr>
        <w:tabs>
          <w:tab w:val="clear" w:pos="1080"/>
        </w:tabs>
        <w:suppressAutoHyphens/>
        <w:spacing w:after="0"/>
        <w:ind w:left="567" w:firstLine="425"/>
        <w:jc w:val="both"/>
        <w:rPr>
          <w:sz w:val="28"/>
          <w:szCs w:val="28"/>
        </w:rPr>
      </w:pPr>
      <w:r w:rsidRPr="008336E0">
        <w:rPr>
          <w:sz w:val="28"/>
          <w:szCs w:val="28"/>
        </w:rPr>
        <w:t>пожары и аварии на взрывопожароопасных объектах;</w:t>
      </w:r>
    </w:p>
    <w:p w:rsidR="00CB582A" w:rsidRPr="008336E0" w:rsidRDefault="00CB582A" w:rsidP="00E05666">
      <w:pPr>
        <w:pStyle w:val="af9"/>
        <w:widowControl w:val="0"/>
        <w:numPr>
          <w:ilvl w:val="0"/>
          <w:numId w:val="21"/>
        </w:numPr>
        <w:tabs>
          <w:tab w:val="clear" w:pos="1080"/>
        </w:tabs>
        <w:suppressAutoHyphens/>
        <w:spacing w:after="0"/>
        <w:ind w:left="567" w:firstLine="425"/>
        <w:jc w:val="both"/>
        <w:rPr>
          <w:sz w:val="28"/>
          <w:szCs w:val="28"/>
        </w:rPr>
      </w:pPr>
      <w:r w:rsidRPr="008336E0">
        <w:rPr>
          <w:sz w:val="28"/>
          <w:szCs w:val="28"/>
        </w:rPr>
        <w:t>аварии на транспорте;</w:t>
      </w:r>
    </w:p>
    <w:p w:rsidR="00CB582A" w:rsidRPr="008336E0" w:rsidRDefault="00CB582A" w:rsidP="00E05666">
      <w:pPr>
        <w:pStyle w:val="af9"/>
        <w:widowControl w:val="0"/>
        <w:numPr>
          <w:ilvl w:val="0"/>
          <w:numId w:val="21"/>
        </w:numPr>
        <w:tabs>
          <w:tab w:val="clear" w:pos="1080"/>
        </w:tabs>
        <w:suppressAutoHyphens/>
        <w:spacing w:after="0"/>
        <w:ind w:left="567" w:firstLine="425"/>
        <w:jc w:val="both"/>
        <w:rPr>
          <w:sz w:val="28"/>
          <w:szCs w:val="28"/>
        </w:rPr>
      </w:pPr>
      <w:r w:rsidRPr="008336E0">
        <w:rPr>
          <w:sz w:val="28"/>
          <w:szCs w:val="28"/>
        </w:rPr>
        <w:t>аварии (прекращение функционирования) на инженерных сетях;</w:t>
      </w:r>
    </w:p>
    <w:p w:rsidR="00CB582A" w:rsidRPr="008336E0" w:rsidRDefault="00CB582A" w:rsidP="00E05666">
      <w:pPr>
        <w:pStyle w:val="af9"/>
        <w:widowControl w:val="0"/>
        <w:numPr>
          <w:ilvl w:val="0"/>
          <w:numId w:val="21"/>
        </w:numPr>
        <w:tabs>
          <w:tab w:val="clear" w:pos="1080"/>
        </w:tabs>
        <w:suppressAutoHyphens/>
        <w:spacing w:after="0"/>
        <w:ind w:left="567" w:firstLine="425"/>
        <w:jc w:val="both"/>
        <w:rPr>
          <w:sz w:val="28"/>
          <w:szCs w:val="28"/>
        </w:rPr>
      </w:pPr>
      <w:r w:rsidRPr="008336E0">
        <w:rPr>
          <w:sz w:val="28"/>
          <w:szCs w:val="28"/>
        </w:rPr>
        <w:t>аварии на рядом расположенных потенциально опасных объектах.</w:t>
      </w:r>
    </w:p>
    <w:p w:rsidR="00CB582A" w:rsidRPr="008336E0" w:rsidRDefault="00CB582A" w:rsidP="001C3BCC">
      <w:pPr>
        <w:ind w:firstLine="709"/>
        <w:jc w:val="both"/>
        <w:rPr>
          <w:sz w:val="28"/>
          <w:szCs w:val="28"/>
        </w:rPr>
      </w:pPr>
      <w:r w:rsidRPr="008336E0">
        <w:rPr>
          <w:sz w:val="28"/>
          <w:szCs w:val="28"/>
        </w:rPr>
        <w:t>В качестве наиболее вероятных ЧС техногенного характера на проектируемой территории рассматриваются:</w:t>
      </w:r>
    </w:p>
    <w:p w:rsidR="001C3BCC" w:rsidRDefault="001C3BCC" w:rsidP="00CB582A">
      <w:pPr>
        <w:pStyle w:val="af9"/>
        <w:widowControl w:val="0"/>
        <w:ind w:left="0" w:firstLine="709"/>
        <w:rPr>
          <w:b/>
          <w:sz w:val="28"/>
          <w:szCs w:val="28"/>
        </w:rPr>
      </w:pPr>
    </w:p>
    <w:p w:rsidR="00CB582A" w:rsidRPr="008336E0" w:rsidRDefault="00CB582A" w:rsidP="00CB582A">
      <w:pPr>
        <w:pStyle w:val="af9"/>
        <w:widowControl w:val="0"/>
        <w:ind w:left="0" w:firstLine="709"/>
        <w:rPr>
          <w:b/>
          <w:sz w:val="28"/>
          <w:szCs w:val="28"/>
        </w:rPr>
      </w:pPr>
      <w:r w:rsidRPr="008336E0">
        <w:rPr>
          <w:b/>
          <w:sz w:val="28"/>
          <w:szCs w:val="28"/>
        </w:rPr>
        <w:t>Пожары и аварии на взрывопожароопасных объектах</w:t>
      </w:r>
    </w:p>
    <w:p w:rsidR="00CB582A" w:rsidRPr="008336E0" w:rsidRDefault="00CB582A" w:rsidP="001C3BCC">
      <w:pPr>
        <w:pStyle w:val="af9"/>
        <w:widowControl w:val="0"/>
        <w:spacing w:after="0"/>
        <w:ind w:left="0" w:firstLine="709"/>
        <w:jc w:val="both"/>
        <w:rPr>
          <w:sz w:val="28"/>
          <w:szCs w:val="28"/>
        </w:rPr>
      </w:pPr>
      <w:r w:rsidRPr="008336E0">
        <w:rPr>
          <w:sz w:val="28"/>
          <w:szCs w:val="28"/>
        </w:rPr>
        <w:t xml:space="preserve">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несоблюдение противопожарных разрывов между зданиями. Последствиями пожаров являются причинение вреда жизни и здоровью людей и причинение материального ущерба зданиям и оборудованию. </w:t>
      </w:r>
    </w:p>
    <w:p w:rsidR="00CB582A" w:rsidRPr="008336E0" w:rsidRDefault="00CB582A" w:rsidP="001C3BCC">
      <w:pPr>
        <w:ind w:firstLine="709"/>
        <w:jc w:val="both"/>
        <w:rPr>
          <w:sz w:val="28"/>
          <w:szCs w:val="28"/>
        </w:rPr>
      </w:pPr>
      <w:r w:rsidRPr="008336E0">
        <w:rPr>
          <w:sz w:val="28"/>
          <w:szCs w:val="28"/>
        </w:rPr>
        <w:t>В соответствии с требованиями федерального закона РФ от 21 июля 1997 года № 116-ФЗ «О промышленной безопасности опасных производственных объектов», ГОСТ Р 22.0.07 «Безопасность в чрезвычайных ситуациях. Источники техногенных чрезвычайных ситуаций», к потенциально опасным объектам, аварии на которых могут стать причиной ЧС на проектируемой территории, следует отнести газорегуляторный пункт (зона минимальных расстояний до зданий и сооружений – 10 м.), газопровод ни</w:t>
      </w:r>
      <w:r w:rsidR="00640C82">
        <w:rPr>
          <w:sz w:val="28"/>
          <w:szCs w:val="28"/>
        </w:rPr>
        <w:t>зкого и высокого давления (зон</w:t>
      </w:r>
      <w:r w:rsidRPr="008336E0">
        <w:rPr>
          <w:sz w:val="28"/>
          <w:szCs w:val="28"/>
        </w:rPr>
        <w:t>ы минимальных расстоян</w:t>
      </w:r>
      <w:r w:rsidR="00640C82">
        <w:rPr>
          <w:sz w:val="28"/>
          <w:szCs w:val="28"/>
        </w:rPr>
        <w:t>ий до зданий и сооружений – 7 м</w:t>
      </w:r>
      <w:r w:rsidRPr="008336E0">
        <w:rPr>
          <w:sz w:val="28"/>
          <w:szCs w:val="28"/>
        </w:rPr>
        <w:t xml:space="preserve">), а также нефтепродуктопровод «Красный Бор – Ручьи», принадлежащий ООО </w:t>
      </w:r>
      <w:r w:rsidRPr="008336E0">
        <w:rPr>
          <w:sz w:val="28"/>
          <w:szCs w:val="28"/>
        </w:rPr>
        <w:lastRenderedPageBreak/>
        <w:t xml:space="preserve">«Балттранснефтепродукт», размер его охранной зоны составляет 25 м, минимальное расстояние от оси трубопровода до жилой застройки – 50 м, до складских объектов - 20 м. </w:t>
      </w:r>
    </w:p>
    <w:p w:rsidR="00CB582A" w:rsidRPr="008336E0" w:rsidRDefault="00CB582A" w:rsidP="00C94E25">
      <w:pPr>
        <w:ind w:firstLine="709"/>
        <w:jc w:val="both"/>
        <w:rPr>
          <w:sz w:val="28"/>
          <w:szCs w:val="28"/>
        </w:rPr>
      </w:pPr>
      <w:r w:rsidRPr="008336E0">
        <w:rPr>
          <w:sz w:val="28"/>
          <w:szCs w:val="28"/>
        </w:rPr>
        <w:t xml:space="preserve"> </w:t>
      </w:r>
    </w:p>
    <w:p w:rsidR="00CB582A" w:rsidRPr="008336E0" w:rsidRDefault="00CB582A" w:rsidP="00C94E25">
      <w:pPr>
        <w:pStyle w:val="af9"/>
        <w:widowControl w:val="0"/>
        <w:ind w:left="0" w:firstLine="709"/>
        <w:rPr>
          <w:b/>
          <w:sz w:val="28"/>
          <w:szCs w:val="28"/>
        </w:rPr>
      </w:pPr>
      <w:r w:rsidRPr="008336E0">
        <w:rPr>
          <w:b/>
          <w:sz w:val="28"/>
          <w:szCs w:val="28"/>
        </w:rPr>
        <w:t>Аварии на автомобильном транспорте</w:t>
      </w:r>
    </w:p>
    <w:p w:rsidR="00CB582A" w:rsidRPr="008336E0" w:rsidRDefault="00CB582A" w:rsidP="00C94E25">
      <w:pPr>
        <w:ind w:firstLine="709"/>
        <w:jc w:val="both"/>
        <w:rPr>
          <w:sz w:val="28"/>
          <w:szCs w:val="28"/>
        </w:rPr>
      </w:pPr>
      <w:r w:rsidRPr="008336E0">
        <w:rPr>
          <w:sz w:val="28"/>
          <w:szCs w:val="28"/>
        </w:rPr>
        <w:t>Анализ опасности близлежащих к рассматриваемой территории потенциально опасных промышленных объекто</w:t>
      </w:r>
      <w:r w:rsidR="00640C82">
        <w:rPr>
          <w:sz w:val="28"/>
          <w:szCs w:val="28"/>
        </w:rPr>
        <w:t>в и объектов транспорта показал</w:t>
      </w:r>
      <w:r w:rsidRPr="008336E0">
        <w:rPr>
          <w:sz w:val="28"/>
          <w:szCs w:val="28"/>
        </w:rPr>
        <w:t>, что к потенциально опасным объектам аварии, на которых могут стать причиной ЧС на проектируемой территории, следует отнести участки автомобильных дорог.</w:t>
      </w:r>
    </w:p>
    <w:p w:rsidR="00CB582A" w:rsidRPr="008336E0" w:rsidRDefault="00CB582A" w:rsidP="00CB582A">
      <w:pPr>
        <w:ind w:firstLine="709"/>
        <w:jc w:val="center"/>
        <w:rPr>
          <w:b/>
          <w:i/>
          <w:sz w:val="28"/>
          <w:szCs w:val="28"/>
          <w:u w:val="single"/>
        </w:rPr>
      </w:pPr>
      <w:r w:rsidRPr="008336E0">
        <w:rPr>
          <w:b/>
          <w:i/>
          <w:sz w:val="28"/>
          <w:szCs w:val="28"/>
          <w:u w:val="single"/>
        </w:rPr>
        <w:t>Определение зон действия основных поражающих факторов при авариях на автомобильном транспорте, с указанием применяемых для этого методик расчетов</w:t>
      </w:r>
    </w:p>
    <w:p w:rsidR="00CB582A" w:rsidRPr="008336E0" w:rsidRDefault="00CB582A" w:rsidP="00CB582A">
      <w:pPr>
        <w:ind w:firstLine="709"/>
        <w:jc w:val="both"/>
        <w:rPr>
          <w:sz w:val="28"/>
          <w:szCs w:val="28"/>
        </w:rPr>
      </w:pPr>
      <w:r w:rsidRPr="008336E0">
        <w:rPr>
          <w:sz w:val="28"/>
          <w:szCs w:val="28"/>
        </w:rPr>
        <w:t>При транс</w:t>
      </w:r>
      <w:r w:rsidR="00640C82">
        <w:rPr>
          <w:sz w:val="28"/>
          <w:szCs w:val="28"/>
        </w:rPr>
        <w:t>портировке ЛВЖ автотранспортом</w:t>
      </w:r>
      <w:r w:rsidRPr="008336E0">
        <w:rPr>
          <w:sz w:val="28"/>
          <w:szCs w:val="28"/>
        </w:rPr>
        <w:t xml:space="preserve"> возможно возникновение чрезвычайных ситуаций:</w:t>
      </w:r>
    </w:p>
    <w:p w:rsidR="00CB582A" w:rsidRPr="008336E0" w:rsidRDefault="00CB582A" w:rsidP="00E05666">
      <w:pPr>
        <w:numPr>
          <w:ilvl w:val="0"/>
          <w:numId w:val="28"/>
        </w:numPr>
        <w:ind w:left="0" w:firstLine="709"/>
        <w:jc w:val="both"/>
        <w:rPr>
          <w:sz w:val="28"/>
          <w:szCs w:val="28"/>
        </w:rPr>
      </w:pPr>
      <w:r w:rsidRPr="008336E0">
        <w:rPr>
          <w:sz w:val="28"/>
          <w:szCs w:val="28"/>
        </w:rPr>
        <w:t xml:space="preserve">розлив ЛВЖ без возгорания; </w:t>
      </w:r>
    </w:p>
    <w:p w:rsidR="00CB582A" w:rsidRPr="008336E0" w:rsidRDefault="00CB582A" w:rsidP="00E05666">
      <w:pPr>
        <w:numPr>
          <w:ilvl w:val="0"/>
          <w:numId w:val="28"/>
        </w:numPr>
        <w:ind w:left="0" w:firstLine="709"/>
        <w:jc w:val="both"/>
        <w:rPr>
          <w:sz w:val="28"/>
          <w:szCs w:val="28"/>
        </w:rPr>
      </w:pPr>
      <w:r w:rsidRPr="008336E0">
        <w:rPr>
          <w:sz w:val="28"/>
          <w:szCs w:val="28"/>
        </w:rPr>
        <w:t xml:space="preserve">розлив ЛВЖ с последующим их возгоранием; </w:t>
      </w:r>
    </w:p>
    <w:p w:rsidR="00CB582A" w:rsidRPr="008336E0" w:rsidRDefault="00CB582A" w:rsidP="00E05666">
      <w:pPr>
        <w:numPr>
          <w:ilvl w:val="0"/>
          <w:numId w:val="28"/>
        </w:numPr>
        <w:ind w:left="0" w:firstLine="709"/>
        <w:jc w:val="both"/>
        <w:rPr>
          <w:sz w:val="28"/>
          <w:szCs w:val="28"/>
        </w:rPr>
      </w:pPr>
      <w:r w:rsidRPr="008336E0">
        <w:rPr>
          <w:sz w:val="28"/>
          <w:szCs w:val="28"/>
        </w:rPr>
        <w:t>розлив ЛВЖ с последующим взрывом паров.</w:t>
      </w:r>
    </w:p>
    <w:p w:rsidR="00CB582A" w:rsidRPr="008336E0" w:rsidRDefault="00CB582A" w:rsidP="00CB582A">
      <w:pPr>
        <w:ind w:firstLine="709"/>
        <w:jc w:val="both"/>
        <w:rPr>
          <w:sz w:val="28"/>
          <w:szCs w:val="28"/>
        </w:rPr>
      </w:pPr>
      <w:r w:rsidRPr="008336E0">
        <w:rPr>
          <w:sz w:val="28"/>
          <w:szCs w:val="28"/>
        </w:rPr>
        <w:t>К основным поражающим факторам рассматриваемых ЧС относится теп</w:t>
      </w:r>
      <w:r w:rsidR="00640C82">
        <w:rPr>
          <w:sz w:val="28"/>
          <w:szCs w:val="28"/>
        </w:rPr>
        <w:t>ловое излучение горящих разлитий</w:t>
      </w:r>
      <w:r w:rsidRPr="008336E0">
        <w:rPr>
          <w:sz w:val="28"/>
          <w:szCs w:val="28"/>
        </w:rPr>
        <w:t xml:space="preserve"> и воздушная ударная волна при взрывах топливовоздушных смесей (ТВС).</w:t>
      </w:r>
    </w:p>
    <w:p w:rsidR="00CB582A" w:rsidRPr="008336E0" w:rsidRDefault="00CB582A" w:rsidP="00CB582A">
      <w:pPr>
        <w:ind w:firstLine="709"/>
        <w:jc w:val="both"/>
        <w:rPr>
          <w:sz w:val="28"/>
          <w:szCs w:val="28"/>
        </w:rPr>
      </w:pPr>
      <w:r w:rsidRPr="008336E0">
        <w:rPr>
          <w:sz w:val="28"/>
          <w:szCs w:val="28"/>
        </w:rPr>
        <w:t>Прогнозирование возможных последствий производилось с использованием методик ГОСТ Р 12 3 047-98 «Пожарная безопасность технологических процессов. Общие требования»:</w:t>
      </w:r>
    </w:p>
    <w:p w:rsidR="00CB582A" w:rsidRPr="008336E0" w:rsidRDefault="00CB582A" w:rsidP="00AC678A">
      <w:pPr>
        <w:numPr>
          <w:ilvl w:val="0"/>
          <w:numId w:val="36"/>
        </w:numPr>
        <w:jc w:val="both"/>
        <w:rPr>
          <w:sz w:val="28"/>
          <w:szCs w:val="28"/>
        </w:rPr>
      </w:pPr>
      <w:r w:rsidRPr="008336E0">
        <w:rPr>
          <w:sz w:val="28"/>
          <w:szCs w:val="28"/>
        </w:rPr>
        <w:t>Метода расчета интенсивности теплового излучения при пожарах проливов ЛВЖ и ГЖ.</w:t>
      </w:r>
    </w:p>
    <w:p w:rsidR="00CB582A" w:rsidRPr="008336E0" w:rsidRDefault="00CB582A" w:rsidP="00AC678A">
      <w:pPr>
        <w:numPr>
          <w:ilvl w:val="0"/>
          <w:numId w:val="36"/>
        </w:numPr>
        <w:jc w:val="both"/>
        <w:rPr>
          <w:sz w:val="28"/>
          <w:szCs w:val="28"/>
        </w:rPr>
      </w:pPr>
      <w:r w:rsidRPr="008336E0">
        <w:rPr>
          <w:sz w:val="28"/>
          <w:szCs w:val="28"/>
        </w:rPr>
        <w:t>Метода расчета параметров волны давления при сгорании газопаровоздушных смесей в открытом пространстве.</w:t>
      </w:r>
    </w:p>
    <w:p w:rsidR="00CB582A" w:rsidRPr="008336E0" w:rsidRDefault="00640C82" w:rsidP="00AC678A">
      <w:pPr>
        <w:numPr>
          <w:ilvl w:val="0"/>
          <w:numId w:val="36"/>
        </w:numPr>
        <w:jc w:val="both"/>
        <w:rPr>
          <w:sz w:val="28"/>
          <w:szCs w:val="28"/>
        </w:rPr>
      </w:pPr>
      <w:r>
        <w:rPr>
          <w:sz w:val="28"/>
          <w:szCs w:val="28"/>
        </w:rPr>
        <w:t xml:space="preserve">Метода расчета параметров испарения горючих ненагретых жидкостей и </w:t>
      </w:r>
      <w:r w:rsidR="00CB582A" w:rsidRPr="008336E0">
        <w:rPr>
          <w:sz w:val="28"/>
          <w:szCs w:val="28"/>
        </w:rPr>
        <w:t>сжиженных углеводородных газов.</w:t>
      </w:r>
    </w:p>
    <w:p w:rsidR="00CB582A" w:rsidRPr="008336E0" w:rsidRDefault="00CB582A" w:rsidP="00CB582A">
      <w:pPr>
        <w:ind w:firstLine="709"/>
        <w:jc w:val="both"/>
        <w:rPr>
          <w:sz w:val="28"/>
          <w:szCs w:val="28"/>
        </w:rPr>
      </w:pPr>
      <w:r w:rsidRPr="008336E0">
        <w:rPr>
          <w:sz w:val="28"/>
          <w:szCs w:val="28"/>
        </w:rPr>
        <w:t>Прогнозирование масштабов заражения АХОВ осуществляется в соответствии с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rsidR="00CB582A" w:rsidRPr="008336E0" w:rsidRDefault="00CB582A" w:rsidP="00CB582A">
      <w:pPr>
        <w:ind w:firstLine="709"/>
        <w:jc w:val="both"/>
        <w:rPr>
          <w:sz w:val="28"/>
          <w:szCs w:val="28"/>
        </w:rPr>
      </w:pPr>
      <w:r w:rsidRPr="008336E0">
        <w:rPr>
          <w:sz w:val="28"/>
          <w:szCs w:val="28"/>
        </w:rPr>
        <w:t xml:space="preserve">При расчетах последствий образования облака АХОВ при разгерметизации емкости транспортировки, применялась «Программа расчета аварии на ХОО с проливом АХОВ» АГЗ МЧС РФ </w:t>
      </w:r>
      <w:smartTag w:uri="urn:schemas-microsoft-com:office:smarttags" w:element="metricconverter">
        <w:smartTagPr>
          <w:attr w:name="ProductID" w:val="2001 г"/>
        </w:smartTagPr>
        <w:r w:rsidRPr="008336E0">
          <w:rPr>
            <w:sz w:val="28"/>
            <w:szCs w:val="28"/>
          </w:rPr>
          <w:t>2001 г</w:t>
        </w:r>
      </w:smartTag>
      <w:r w:rsidRPr="008336E0">
        <w:rPr>
          <w:sz w:val="28"/>
          <w:szCs w:val="28"/>
        </w:rPr>
        <w:t>.</w:t>
      </w:r>
    </w:p>
    <w:p w:rsidR="00CB582A" w:rsidRPr="008336E0" w:rsidRDefault="00CB582A" w:rsidP="00CB582A">
      <w:pPr>
        <w:ind w:firstLine="709"/>
        <w:jc w:val="both"/>
        <w:rPr>
          <w:sz w:val="28"/>
          <w:szCs w:val="28"/>
        </w:rPr>
      </w:pPr>
      <w:r w:rsidRPr="008336E0">
        <w:rPr>
          <w:sz w:val="28"/>
          <w:szCs w:val="28"/>
        </w:rPr>
        <w:t>В качестве сценариев аварийных ситуаций и возможных вариантов их развития, выбраны следующие:</w:t>
      </w:r>
    </w:p>
    <w:p w:rsidR="00CB582A" w:rsidRPr="008336E0" w:rsidRDefault="00CB582A" w:rsidP="00CB582A">
      <w:pPr>
        <w:ind w:firstLine="709"/>
        <w:jc w:val="both"/>
        <w:rPr>
          <w:sz w:val="28"/>
          <w:szCs w:val="28"/>
        </w:rPr>
      </w:pPr>
      <w:r w:rsidRPr="008336E0">
        <w:rPr>
          <w:sz w:val="28"/>
          <w:szCs w:val="28"/>
        </w:rPr>
        <w:t xml:space="preserve">Сценарий № 1.3.1: практически мгновенный выход нефтепродуктов из автоцистерны объемом </w:t>
      </w:r>
      <w:smartTag w:uri="urn:schemas-microsoft-com:office:smarttags" w:element="metricconverter">
        <w:smartTagPr>
          <w:attr w:name="ProductID" w:val="30 м3"/>
        </w:smartTagPr>
        <w:r w:rsidRPr="008336E0">
          <w:rPr>
            <w:sz w:val="28"/>
            <w:szCs w:val="28"/>
          </w:rPr>
          <w:t>30 м</w:t>
        </w:r>
        <w:r w:rsidRPr="008336E0">
          <w:rPr>
            <w:sz w:val="28"/>
            <w:szCs w:val="28"/>
            <w:vertAlign w:val="superscript"/>
          </w:rPr>
          <w:t>3</w:t>
        </w:r>
      </w:smartTag>
      <w:r w:rsidRPr="008336E0">
        <w:rPr>
          <w:sz w:val="28"/>
          <w:szCs w:val="28"/>
        </w:rPr>
        <w:t xml:space="preserve"> (100</w:t>
      </w:r>
      <w:r w:rsidR="00640C82">
        <w:rPr>
          <w:sz w:val="28"/>
          <w:szCs w:val="28"/>
        </w:rPr>
        <w:t xml:space="preserve"> %) → образование пролива ЛВЖ→ </w:t>
      </w:r>
      <w:r w:rsidRPr="008336E0">
        <w:rPr>
          <w:sz w:val="28"/>
          <w:szCs w:val="28"/>
        </w:rPr>
        <w:t>испарение ЛВЖ без возгорания.</w:t>
      </w:r>
    </w:p>
    <w:p w:rsidR="00CB582A" w:rsidRPr="008336E0" w:rsidRDefault="00CB582A" w:rsidP="00CB582A">
      <w:pPr>
        <w:ind w:firstLine="709"/>
        <w:jc w:val="both"/>
        <w:rPr>
          <w:sz w:val="28"/>
          <w:szCs w:val="28"/>
        </w:rPr>
      </w:pPr>
      <w:r w:rsidRPr="008336E0">
        <w:rPr>
          <w:sz w:val="28"/>
          <w:szCs w:val="28"/>
        </w:rPr>
        <w:lastRenderedPageBreak/>
        <w:t xml:space="preserve">Сценарий № 1.3.2: практически мгновенный выход нефтепродуктов из автоцистерны объемом </w:t>
      </w:r>
      <w:smartTag w:uri="urn:schemas-microsoft-com:office:smarttags" w:element="metricconverter">
        <w:smartTagPr>
          <w:attr w:name="ProductID" w:val="30 м3"/>
        </w:smartTagPr>
        <w:r w:rsidRPr="008336E0">
          <w:rPr>
            <w:sz w:val="28"/>
            <w:szCs w:val="28"/>
          </w:rPr>
          <w:t>30 м</w:t>
        </w:r>
        <w:r w:rsidRPr="008336E0">
          <w:rPr>
            <w:sz w:val="28"/>
            <w:szCs w:val="28"/>
            <w:vertAlign w:val="superscript"/>
          </w:rPr>
          <w:t>3</w:t>
        </w:r>
      </w:smartTag>
      <w:r w:rsidRPr="008336E0">
        <w:rPr>
          <w:sz w:val="28"/>
          <w:szCs w:val="28"/>
        </w:rPr>
        <w:t xml:space="preserve"> (100 %) → образование пролива ЛВЖ + наличие источника зажигания →  пожар пролива.</w:t>
      </w:r>
    </w:p>
    <w:p w:rsidR="00CB582A" w:rsidRPr="008336E0" w:rsidRDefault="00CB582A" w:rsidP="00CB582A">
      <w:pPr>
        <w:ind w:firstLine="709"/>
        <w:jc w:val="both"/>
        <w:rPr>
          <w:sz w:val="28"/>
          <w:szCs w:val="28"/>
        </w:rPr>
      </w:pPr>
      <w:r w:rsidRPr="008336E0">
        <w:rPr>
          <w:sz w:val="28"/>
          <w:szCs w:val="28"/>
        </w:rPr>
        <w:t xml:space="preserve">Сценарий № 1.3.3: практически мгновенный выход нефтепродуктов из автоцистерны объемом </w:t>
      </w:r>
      <w:smartTag w:uri="urn:schemas-microsoft-com:office:smarttags" w:element="metricconverter">
        <w:smartTagPr>
          <w:attr w:name="ProductID" w:val="30 м3"/>
        </w:smartTagPr>
        <w:r w:rsidRPr="008336E0">
          <w:rPr>
            <w:sz w:val="28"/>
            <w:szCs w:val="28"/>
          </w:rPr>
          <w:t>30 м</w:t>
        </w:r>
        <w:r w:rsidRPr="008336E0">
          <w:rPr>
            <w:sz w:val="28"/>
            <w:szCs w:val="28"/>
            <w:vertAlign w:val="superscript"/>
          </w:rPr>
          <w:t>3</w:t>
        </w:r>
      </w:smartTag>
      <w:r w:rsidRPr="008336E0">
        <w:rPr>
          <w:sz w:val="28"/>
          <w:szCs w:val="28"/>
        </w:rPr>
        <w:t xml:space="preserve"> (100 %) → образование пролива ЛВЖ → испарение ЛВЖ с поверхности пролива → образование взрывоопасной паровоздушной смеси + наличие источника зажигания → взрыв.</w:t>
      </w:r>
    </w:p>
    <w:p w:rsidR="00CB582A" w:rsidRPr="008336E0" w:rsidRDefault="00CB582A" w:rsidP="00CB582A">
      <w:pPr>
        <w:ind w:firstLine="709"/>
        <w:jc w:val="both"/>
        <w:rPr>
          <w:sz w:val="28"/>
          <w:szCs w:val="28"/>
        </w:rPr>
      </w:pPr>
      <w:r w:rsidRPr="008336E0">
        <w:rPr>
          <w:sz w:val="28"/>
          <w:szCs w:val="28"/>
        </w:rPr>
        <w:t>Сценарии с частичным выбросом вещества 10% и 30 % аналогичны рассматриваемым.</w:t>
      </w:r>
    </w:p>
    <w:p w:rsidR="00CB582A" w:rsidRPr="008336E0" w:rsidRDefault="00CB582A" w:rsidP="00CB582A">
      <w:pPr>
        <w:ind w:firstLine="709"/>
        <w:jc w:val="both"/>
        <w:rPr>
          <w:sz w:val="28"/>
          <w:szCs w:val="28"/>
        </w:rPr>
      </w:pPr>
      <w:r w:rsidRPr="008336E0">
        <w:rPr>
          <w:sz w:val="28"/>
          <w:szCs w:val="28"/>
        </w:rPr>
        <w:t>Справочные данные и модели расчетов приведены в указанных выше методиках.</w:t>
      </w:r>
    </w:p>
    <w:p w:rsidR="00CB582A" w:rsidRPr="008336E0" w:rsidRDefault="00CB582A" w:rsidP="00CB582A">
      <w:pPr>
        <w:ind w:firstLine="539"/>
        <w:jc w:val="both"/>
        <w:rPr>
          <w:sz w:val="28"/>
          <w:szCs w:val="28"/>
        </w:rPr>
      </w:pPr>
    </w:p>
    <w:p w:rsidR="00CB582A" w:rsidRDefault="00CB582A" w:rsidP="006D3EA3">
      <w:pPr>
        <w:ind w:firstLine="709"/>
        <w:jc w:val="both"/>
        <w:rPr>
          <w:sz w:val="28"/>
          <w:szCs w:val="28"/>
        </w:rPr>
      </w:pPr>
      <w:r w:rsidRPr="008336E0">
        <w:rPr>
          <w:sz w:val="28"/>
          <w:szCs w:val="28"/>
        </w:rPr>
        <w:t>Таблица 15.1.2-1</w:t>
      </w:r>
      <w:r w:rsidR="00C94E25">
        <w:rPr>
          <w:sz w:val="28"/>
          <w:szCs w:val="28"/>
        </w:rPr>
        <w:t xml:space="preserve"> – </w:t>
      </w:r>
      <w:r w:rsidRPr="008336E0">
        <w:rPr>
          <w:sz w:val="28"/>
          <w:szCs w:val="28"/>
        </w:rPr>
        <w:t>Зоны теплового поражения</w:t>
      </w:r>
    </w:p>
    <w:p w:rsidR="00C94E25" w:rsidRPr="008336E0" w:rsidRDefault="00C94E25" w:rsidP="00CB582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2"/>
        <w:gridCol w:w="3333"/>
        <w:gridCol w:w="3331"/>
      </w:tblGrid>
      <w:tr w:rsidR="00CB582A" w:rsidRPr="008336E0" w:rsidTr="00640C82">
        <w:tc>
          <w:tcPr>
            <w:tcW w:w="5000" w:type="pct"/>
            <w:gridSpan w:val="3"/>
          </w:tcPr>
          <w:p w:rsidR="00CB582A" w:rsidRPr="008336E0" w:rsidRDefault="00CB582A" w:rsidP="00CB582A">
            <w:pPr>
              <w:jc w:val="center"/>
              <w:rPr>
                <w:b/>
              </w:rPr>
            </w:pPr>
            <w:r w:rsidRPr="008336E0">
              <w:rPr>
                <w:b/>
              </w:rPr>
              <w:t>Сценарий 1.3.2.</w:t>
            </w:r>
          </w:p>
        </w:tc>
      </w:tr>
      <w:tr w:rsidR="00CB582A" w:rsidRPr="008336E0" w:rsidTr="00640C82">
        <w:tc>
          <w:tcPr>
            <w:tcW w:w="1667" w:type="pct"/>
          </w:tcPr>
          <w:p w:rsidR="00CB582A" w:rsidRPr="008336E0" w:rsidRDefault="00CB582A" w:rsidP="00CB582A">
            <w:pPr>
              <w:jc w:val="center"/>
              <w:rPr>
                <w:b/>
              </w:rPr>
            </w:pPr>
            <w:r w:rsidRPr="008336E0">
              <w:rPr>
                <w:b/>
              </w:rPr>
              <w:t>Характеристика поражения</w:t>
            </w:r>
          </w:p>
        </w:tc>
        <w:tc>
          <w:tcPr>
            <w:tcW w:w="1667" w:type="pct"/>
          </w:tcPr>
          <w:p w:rsidR="00CB582A" w:rsidRPr="008336E0" w:rsidRDefault="00CB582A" w:rsidP="00CB582A">
            <w:pPr>
              <w:jc w:val="center"/>
              <w:rPr>
                <w:b/>
              </w:rPr>
            </w:pPr>
            <w:r w:rsidRPr="008336E0">
              <w:rPr>
                <w:b/>
              </w:rPr>
              <w:t>Интенсивность теплового излучения кВт/м</w:t>
            </w:r>
            <w:r w:rsidRPr="008336E0">
              <w:rPr>
                <w:b/>
                <w:vertAlign w:val="superscript"/>
              </w:rPr>
              <w:t>2</w:t>
            </w:r>
          </w:p>
        </w:tc>
        <w:tc>
          <w:tcPr>
            <w:tcW w:w="1667" w:type="pct"/>
          </w:tcPr>
          <w:p w:rsidR="00CB582A" w:rsidRPr="008336E0" w:rsidRDefault="00CB582A" w:rsidP="00CB582A">
            <w:pPr>
              <w:jc w:val="center"/>
              <w:rPr>
                <w:b/>
              </w:rPr>
            </w:pPr>
            <w:r w:rsidRPr="008336E0">
              <w:rPr>
                <w:b/>
              </w:rPr>
              <w:t>Граница зоны, м</w:t>
            </w:r>
          </w:p>
        </w:tc>
      </w:tr>
      <w:tr w:rsidR="00CB582A" w:rsidRPr="008336E0" w:rsidTr="00640C82">
        <w:tc>
          <w:tcPr>
            <w:tcW w:w="1667" w:type="pct"/>
          </w:tcPr>
          <w:p w:rsidR="00CB582A" w:rsidRPr="008336E0" w:rsidRDefault="00CB582A" w:rsidP="00C94E25">
            <w:r w:rsidRPr="008336E0">
              <w:t>Условный радиус пролива, м</w:t>
            </w:r>
          </w:p>
        </w:tc>
        <w:tc>
          <w:tcPr>
            <w:tcW w:w="1667" w:type="pct"/>
            <w:vAlign w:val="center"/>
          </w:tcPr>
          <w:p w:rsidR="00CB582A" w:rsidRPr="008336E0" w:rsidRDefault="00CB582A" w:rsidP="00C94E25">
            <w:pPr>
              <w:jc w:val="center"/>
            </w:pPr>
            <w:r w:rsidRPr="008336E0">
              <w:t>-</w:t>
            </w:r>
          </w:p>
        </w:tc>
        <w:tc>
          <w:tcPr>
            <w:tcW w:w="1667" w:type="pct"/>
            <w:vAlign w:val="center"/>
          </w:tcPr>
          <w:p w:rsidR="00CB582A" w:rsidRPr="008336E0" w:rsidRDefault="00CB582A" w:rsidP="00C94E25">
            <w:pPr>
              <w:jc w:val="center"/>
            </w:pPr>
            <w:r w:rsidRPr="008336E0">
              <w:t>13,8</w:t>
            </w:r>
          </w:p>
        </w:tc>
      </w:tr>
      <w:tr w:rsidR="00CB582A" w:rsidRPr="008336E0" w:rsidTr="00640C82">
        <w:tc>
          <w:tcPr>
            <w:tcW w:w="1667" w:type="pct"/>
          </w:tcPr>
          <w:p w:rsidR="00CB582A" w:rsidRPr="008336E0" w:rsidRDefault="00CB582A" w:rsidP="00C94E25">
            <w:r w:rsidRPr="008336E0">
              <w:t>Ожоги первой степени через 6-8 с, м</w:t>
            </w:r>
          </w:p>
        </w:tc>
        <w:tc>
          <w:tcPr>
            <w:tcW w:w="1667" w:type="pct"/>
            <w:vAlign w:val="center"/>
          </w:tcPr>
          <w:p w:rsidR="00CB582A" w:rsidRPr="008336E0" w:rsidRDefault="00CB582A" w:rsidP="00C94E25">
            <w:pPr>
              <w:jc w:val="center"/>
            </w:pPr>
            <w:r w:rsidRPr="008336E0">
              <w:t>10,5</w:t>
            </w:r>
          </w:p>
        </w:tc>
        <w:tc>
          <w:tcPr>
            <w:tcW w:w="1667" w:type="pct"/>
            <w:vAlign w:val="center"/>
          </w:tcPr>
          <w:p w:rsidR="00CB582A" w:rsidRPr="008336E0" w:rsidRDefault="00CB582A" w:rsidP="00C94E25">
            <w:pPr>
              <w:jc w:val="center"/>
            </w:pPr>
            <w:r w:rsidRPr="008336E0">
              <w:t>20,1</w:t>
            </w:r>
          </w:p>
        </w:tc>
      </w:tr>
      <w:tr w:rsidR="00CB582A" w:rsidRPr="008336E0" w:rsidTr="00640C82">
        <w:tc>
          <w:tcPr>
            <w:tcW w:w="1667" w:type="pct"/>
          </w:tcPr>
          <w:p w:rsidR="00CB582A" w:rsidRPr="008336E0" w:rsidRDefault="00CB582A" w:rsidP="00C94E25">
            <w:r w:rsidRPr="008336E0">
              <w:t>Ожоги второй степени через 15-20 с, м</w:t>
            </w:r>
          </w:p>
        </w:tc>
        <w:tc>
          <w:tcPr>
            <w:tcW w:w="1667" w:type="pct"/>
            <w:vAlign w:val="center"/>
          </w:tcPr>
          <w:p w:rsidR="00CB582A" w:rsidRPr="008336E0" w:rsidRDefault="00CB582A" w:rsidP="00C94E25">
            <w:pPr>
              <w:jc w:val="center"/>
            </w:pPr>
            <w:r w:rsidRPr="008336E0">
              <w:t>7,0</w:t>
            </w:r>
          </w:p>
        </w:tc>
        <w:tc>
          <w:tcPr>
            <w:tcW w:w="1667" w:type="pct"/>
            <w:vAlign w:val="center"/>
          </w:tcPr>
          <w:p w:rsidR="00CB582A" w:rsidRPr="008336E0" w:rsidRDefault="00CB582A" w:rsidP="00C94E25">
            <w:pPr>
              <w:jc w:val="center"/>
            </w:pPr>
            <w:r w:rsidRPr="008336E0">
              <w:t>24,7</w:t>
            </w:r>
          </w:p>
        </w:tc>
      </w:tr>
      <w:tr w:rsidR="00CB582A" w:rsidRPr="008336E0" w:rsidTr="00640C82">
        <w:tc>
          <w:tcPr>
            <w:tcW w:w="1667" w:type="pct"/>
          </w:tcPr>
          <w:p w:rsidR="00CB582A" w:rsidRPr="008336E0" w:rsidRDefault="00CB582A" w:rsidP="00C94E25">
            <w:r w:rsidRPr="008336E0">
              <w:t>Без негативных последствий в течение длительного времени</w:t>
            </w:r>
          </w:p>
        </w:tc>
        <w:tc>
          <w:tcPr>
            <w:tcW w:w="1667" w:type="pct"/>
            <w:vAlign w:val="center"/>
          </w:tcPr>
          <w:p w:rsidR="00CB582A" w:rsidRPr="008336E0" w:rsidRDefault="00CB582A" w:rsidP="00C94E25">
            <w:pPr>
              <w:jc w:val="center"/>
            </w:pPr>
            <w:r w:rsidRPr="008336E0">
              <w:t>1,4</w:t>
            </w:r>
          </w:p>
        </w:tc>
        <w:tc>
          <w:tcPr>
            <w:tcW w:w="1667" w:type="pct"/>
            <w:vAlign w:val="center"/>
          </w:tcPr>
          <w:p w:rsidR="00CB582A" w:rsidRPr="008336E0" w:rsidRDefault="00CB582A" w:rsidP="00C94E25">
            <w:pPr>
              <w:jc w:val="center"/>
            </w:pPr>
            <w:r w:rsidRPr="008336E0">
              <w:t>50,2</w:t>
            </w:r>
          </w:p>
        </w:tc>
      </w:tr>
    </w:tbl>
    <w:p w:rsidR="00CB582A" w:rsidRPr="008336E0" w:rsidRDefault="00CB582A" w:rsidP="00CB582A">
      <w:pPr>
        <w:rPr>
          <w:sz w:val="28"/>
          <w:szCs w:val="28"/>
        </w:rPr>
      </w:pPr>
    </w:p>
    <w:p w:rsidR="00CB582A" w:rsidRDefault="00CB582A" w:rsidP="006D3EA3">
      <w:pPr>
        <w:ind w:firstLine="709"/>
        <w:jc w:val="both"/>
        <w:rPr>
          <w:sz w:val="28"/>
          <w:szCs w:val="28"/>
        </w:rPr>
      </w:pPr>
      <w:r w:rsidRPr="008336E0">
        <w:rPr>
          <w:sz w:val="28"/>
          <w:szCs w:val="28"/>
        </w:rPr>
        <w:t>Таблица 15.1.2-2</w:t>
      </w:r>
      <w:r w:rsidR="00C94E25">
        <w:rPr>
          <w:sz w:val="28"/>
          <w:szCs w:val="28"/>
        </w:rPr>
        <w:t xml:space="preserve"> – </w:t>
      </w:r>
      <w:r w:rsidRPr="008336E0">
        <w:rPr>
          <w:sz w:val="28"/>
          <w:szCs w:val="28"/>
        </w:rPr>
        <w:t>Результаты расчета вероятных зон действия поражающих факторов</w:t>
      </w:r>
    </w:p>
    <w:p w:rsidR="00C94E25" w:rsidRPr="008336E0" w:rsidRDefault="00C94E25" w:rsidP="00CB582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5968"/>
        <w:gridCol w:w="3003"/>
      </w:tblGrid>
      <w:tr w:rsidR="00CB582A" w:rsidRPr="008336E0" w:rsidTr="00640C82">
        <w:trPr>
          <w:tblHeader/>
        </w:trPr>
        <w:tc>
          <w:tcPr>
            <w:tcW w:w="513" w:type="pct"/>
            <w:vMerge w:val="restart"/>
            <w:vAlign w:val="center"/>
          </w:tcPr>
          <w:p w:rsidR="00CB582A" w:rsidRPr="008336E0" w:rsidRDefault="00CB582A" w:rsidP="00C94E25">
            <w:pPr>
              <w:jc w:val="center"/>
              <w:rPr>
                <w:b/>
              </w:rPr>
            </w:pPr>
            <w:r w:rsidRPr="008336E0">
              <w:rPr>
                <w:b/>
              </w:rPr>
              <w:t>№ п/п</w:t>
            </w:r>
          </w:p>
        </w:tc>
        <w:tc>
          <w:tcPr>
            <w:tcW w:w="2985" w:type="pct"/>
            <w:vMerge w:val="restart"/>
            <w:vAlign w:val="center"/>
          </w:tcPr>
          <w:p w:rsidR="00CB582A" w:rsidRPr="008336E0" w:rsidRDefault="00CB582A" w:rsidP="00C94E25">
            <w:pPr>
              <w:jc w:val="center"/>
              <w:rPr>
                <w:b/>
              </w:rPr>
            </w:pPr>
            <w:r w:rsidRPr="008336E0">
              <w:rPr>
                <w:b/>
              </w:rPr>
              <w:t>Параметр</w:t>
            </w:r>
          </w:p>
        </w:tc>
        <w:tc>
          <w:tcPr>
            <w:tcW w:w="1502" w:type="pct"/>
          </w:tcPr>
          <w:p w:rsidR="00CB582A" w:rsidRPr="008336E0" w:rsidRDefault="00CB582A" w:rsidP="00CB582A">
            <w:pPr>
              <w:jc w:val="center"/>
              <w:rPr>
                <w:b/>
              </w:rPr>
            </w:pPr>
            <w:r w:rsidRPr="008336E0">
              <w:rPr>
                <w:b/>
              </w:rPr>
              <w:t>Пожар пролива</w:t>
            </w:r>
          </w:p>
        </w:tc>
      </w:tr>
      <w:tr w:rsidR="00CB582A" w:rsidRPr="008336E0" w:rsidTr="00640C82">
        <w:trPr>
          <w:tblHeader/>
        </w:trPr>
        <w:tc>
          <w:tcPr>
            <w:tcW w:w="513" w:type="pct"/>
            <w:vMerge/>
          </w:tcPr>
          <w:p w:rsidR="00CB582A" w:rsidRPr="008336E0" w:rsidRDefault="00CB582A" w:rsidP="00CB582A">
            <w:pPr>
              <w:jc w:val="center"/>
              <w:rPr>
                <w:b/>
              </w:rPr>
            </w:pPr>
          </w:p>
        </w:tc>
        <w:tc>
          <w:tcPr>
            <w:tcW w:w="2985" w:type="pct"/>
            <w:vMerge/>
          </w:tcPr>
          <w:p w:rsidR="00CB582A" w:rsidRPr="008336E0" w:rsidRDefault="00CB582A" w:rsidP="00CB582A">
            <w:pPr>
              <w:jc w:val="center"/>
              <w:rPr>
                <w:b/>
              </w:rPr>
            </w:pPr>
          </w:p>
        </w:tc>
        <w:tc>
          <w:tcPr>
            <w:tcW w:w="1502" w:type="pct"/>
          </w:tcPr>
          <w:p w:rsidR="00CB582A" w:rsidRPr="008336E0" w:rsidRDefault="00CB582A" w:rsidP="00CB582A">
            <w:pPr>
              <w:jc w:val="center"/>
              <w:rPr>
                <w:b/>
              </w:rPr>
            </w:pPr>
            <w:r w:rsidRPr="008336E0">
              <w:rPr>
                <w:b/>
              </w:rPr>
              <w:t>Бензин (25м)</w:t>
            </w:r>
          </w:p>
        </w:tc>
      </w:tr>
      <w:tr w:rsidR="00CB582A" w:rsidRPr="008336E0" w:rsidTr="00640C82">
        <w:tc>
          <w:tcPr>
            <w:tcW w:w="5000" w:type="pct"/>
            <w:gridSpan w:val="3"/>
          </w:tcPr>
          <w:p w:rsidR="00CB582A" w:rsidRPr="008336E0" w:rsidRDefault="00CB582A" w:rsidP="00CB582A">
            <w:pPr>
              <w:jc w:val="center"/>
              <w:rPr>
                <w:b/>
              </w:rPr>
            </w:pPr>
            <w:r w:rsidRPr="008336E0">
              <w:rPr>
                <w:b/>
              </w:rPr>
              <w:t>Пожар пролива</w:t>
            </w:r>
          </w:p>
        </w:tc>
      </w:tr>
      <w:tr w:rsidR="00CB582A" w:rsidRPr="008336E0" w:rsidTr="00640C82">
        <w:tc>
          <w:tcPr>
            <w:tcW w:w="513" w:type="pct"/>
          </w:tcPr>
          <w:p w:rsidR="00CB582A" w:rsidRPr="008336E0" w:rsidRDefault="00CB582A" w:rsidP="00CB582A">
            <w:pPr>
              <w:jc w:val="center"/>
            </w:pPr>
            <w:r w:rsidRPr="008336E0">
              <w:t>1</w:t>
            </w:r>
          </w:p>
        </w:tc>
        <w:tc>
          <w:tcPr>
            <w:tcW w:w="2985" w:type="pct"/>
          </w:tcPr>
          <w:p w:rsidR="00CB582A" w:rsidRPr="008336E0" w:rsidRDefault="00CB582A" w:rsidP="00C94E25">
            <w:r w:rsidRPr="008336E0">
              <w:t>Разрушение соседних емкостей, зона безвозвратных потерь, м</w:t>
            </w:r>
          </w:p>
        </w:tc>
        <w:tc>
          <w:tcPr>
            <w:tcW w:w="1502" w:type="pct"/>
          </w:tcPr>
          <w:p w:rsidR="00CB582A" w:rsidRPr="008336E0" w:rsidRDefault="00CB582A" w:rsidP="00CB582A">
            <w:pPr>
              <w:jc w:val="center"/>
            </w:pPr>
            <w:r w:rsidRPr="008336E0">
              <w:t>11</w:t>
            </w:r>
          </w:p>
        </w:tc>
      </w:tr>
      <w:tr w:rsidR="00CB582A" w:rsidRPr="008336E0" w:rsidTr="00640C82">
        <w:tc>
          <w:tcPr>
            <w:tcW w:w="513" w:type="pct"/>
          </w:tcPr>
          <w:p w:rsidR="00CB582A" w:rsidRPr="008336E0" w:rsidRDefault="00CB582A" w:rsidP="00CB582A">
            <w:pPr>
              <w:jc w:val="center"/>
            </w:pPr>
            <w:r w:rsidRPr="008336E0">
              <w:t>2</w:t>
            </w:r>
          </w:p>
        </w:tc>
        <w:tc>
          <w:tcPr>
            <w:tcW w:w="2985" w:type="pct"/>
          </w:tcPr>
          <w:p w:rsidR="00CB582A" w:rsidRPr="008336E0" w:rsidRDefault="00CB582A" w:rsidP="00C94E25">
            <w:r w:rsidRPr="008336E0">
              <w:t>Воспламенение деревянных конструкций (зона санитарных потерь), м</w:t>
            </w:r>
          </w:p>
        </w:tc>
        <w:tc>
          <w:tcPr>
            <w:tcW w:w="1502" w:type="pct"/>
          </w:tcPr>
          <w:p w:rsidR="00CB582A" w:rsidRPr="008336E0" w:rsidRDefault="00CB582A" w:rsidP="00CB582A">
            <w:pPr>
              <w:jc w:val="center"/>
            </w:pPr>
            <w:r w:rsidRPr="008336E0">
              <w:t>13</w:t>
            </w:r>
          </w:p>
        </w:tc>
      </w:tr>
      <w:tr w:rsidR="00CB582A" w:rsidRPr="008336E0" w:rsidTr="00640C82">
        <w:tc>
          <w:tcPr>
            <w:tcW w:w="513" w:type="pct"/>
          </w:tcPr>
          <w:p w:rsidR="00CB582A" w:rsidRPr="008336E0" w:rsidRDefault="00CB582A" w:rsidP="00CB582A">
            <w:pPr>
              <w:jc w:val="center"/>
            </w:pPr>
            <w:r w:rsidRPr="008336E0">
              <w:t>3</w:t>
            </w:r>
          </w:p>
        </w:tc>
        <w:tc>
          <w:tcPr>
            <w:tcW w:w="2985" w:type="pct"/>
          </w:tcPr>
          <w:p w:rsidR="00CB582A" w:rsidRPr="008336E0" w:rsidRDefault="00CB582A" w:rsidP="00C94E25">
            <w:r w:rsidRPr="008336E0">
              <w:t>Безопасное для объектов расстояние (зона косвенных поражений персонала), м</w:t>
            </w:r>
          </w:p>
        </w:tc>
        <w:tc>
          <w:tcPr>
            <w:tcW w:w="1502" w:type="pct"/>
          </w:tcPr>
          <w:p w:rsidR="00CB582A" w:rsidRPr="008336E0" w:rsidRDefault="00CB582A" w:rsidP="00CB582A">
            <w:pPr>
              <w:jc w:val="center"/>
            </w:pPr>
            <w:r w:rsidRPr="008336E0">
              <w:t>22</w:t>
            </w:r>
          </w:p>
        </w:tc>
      </w:tr>
      <w:tr w:rsidR="00CB582A" w:rsidRPr="008336E0" w:rsidTr="00640C82">
        <w:tc>
          <w:tcPr>
            <w:tcW w:w="5000" w:type="pct"/>
            <w:gridSpan w:val="3"/>
          </w:tcPr>
          <w:p w:rsidR="00CB582A" w:rsidRPr="008336E0" w:rsidRDefault="00CB582A" w:rsidP="00CB582A">
            <w:pPr>
              <w:jc w:val="center"/>
              <w:rPr>
                <w:b/>
              </w:rPr>
            </w:pPr>
            <w:r w:rsidRPr="008336E0">
              <w:rPr>
                <w:b/>
              </w:rPr>
              <w:t>Взрыв вторичного облака ГПВС (зоны поражения ударной волной, м)</w:t>
            </w:r>
          </w:p>
        </w:tc>
      </w:tr>
      <w:tr w:rsidR="00CB582A" w:rsidRPr="008336E0" w:rsidTr="00640C82">
        <w:tc>
          <w:tcPr>
            <w:tcW w:w="513" w:type="pct"/>
          </w:tcPr>
          <w:p w:rsidR="00CB582A" w:rsidRPr="008336E0" w:rsidRDefault="00CB582A" w:rsidP="00CB582A">
            <w:pPr>
              <w:jc w:val="center"/>
            </w:pPr>
            <w:r w:rsidRPr="008336E0">
              <w:t>4</w:t>
            </w:r>
          </w:p>
        </w:tc>
        <w:tc>
          <w:tcPr>
            <w:tcW w:w="2985" w:type="pct"/>
          </w:tcPr>
          <w:p w:rsidR="00CB582A" w:rsidRPr="008336E0" w:rsidRDefault="00CB582A" w:rsidP="00C94E25">
            <w:r w:rsidRPr="008336E0">
              <w:t>Зона полных разрушений (безвозвратных потерь) А</w:t>
            </w:r>
          </w:p>
        </w:tc>
        <w:tc>
          <w:tcPr>
            <w:tcW w:w="1502" w:type="pct"/>
          </w:tcPr>
          <w:p w:rsidR="00CB582A" w:rsidRPr="008336E0" w:rsidRDefault="00CB582A" w:rsidP="00CB582A">
            <w:pPr>
              <w:jc w:val="center"/>
            </w:pPr>
            <w:r w:rsidRPr="008336E0">
              <w:t>53</w:t>
            </w:r>
          </w:p>
        </w:tc>
      </w:tr>
      <w:tr w:rsidR="00CB582A" w:rsidRPr="008336E0" w:rsidTr="00640C82">
        <w:tc>
          <w:tcPr>
            <w:tcW w:w="513" w:type="pct"/>
          </w:tcPr>
          <w:p w:rsidR="00CB582A" w:rsidRPr="008336E0" w:rsidRDefault="00CB582A" w:rsidP="00CB582A">
            <w:pPr>
              <w:jc w:val="center"/>
            </w:pPr>
            <w:r w:rsidRPr="008336E0">
              <w:t>5</w:t>
            </w:r>
          </w:p>
        </w:tc>
        <w:tc>
          <w:tcPr>
            <w:tcW w:w="2985" w:type="pct"/>
          </w:tcPr>
          <w:p w:rsidR="00CB582A" w:rsidRPr="008336E0" w:rsidRDefault="00CB582A" w:rsidP="00C94E25">
            <w:r w:rsidRPr="008336E0">
              <w:t xml:space="preserve">Зона сильных разрушений (безвозвратных потерь) </w:t>
            </w:r>
            <w:r w:rsidRPr="008336E0">
              <w:rPr>
                <w:lang w:val="en-US"/>
              </w:rPr>
              <w:t>B</w:t>
            </w:r>
          </w:p>
        </w:tc>
        <w:tc>
          <w:tcPr>
            <w:tcW w:w="1502" w:type="pct"/>
          </w:tcPr>
          <w:p w:rsidR="00CB582A" w:rsidRPr="008336E0" w:rsidRDefault="00CB582A" w:rsidP="00CB582A">
            <w:pPr>
              <w:jc w:val="center"/>
            </w:pPr>
            <w:r w:rsidRPr="008336E0">
              <w:t>64</w:t>
            </w:r>
          </w:p>
        </w:tc>
      </w:tr>
      <w:tr w:rsidR="00CB582A" w:rsidRPr="008336E0" w:rsidTr="00640C82">
        <w:tc>
          <w:tcPr>
            <w:tcW w:w="513" w:type="pct"/>
          </w:tcPr>
          <w:p w:rsidR="00CB582A" w:rsidRPr="008336E0" w:rsidRDefault="00CB582A" w:rsidP="00CB582A">
            <w:pPr>
              <w:jc w:val="center"/>
            </w:pPr>
            <w:r w:rsidRPr="008336E0">
              <w:t>6</w:t>
            </w:r>
          </w:p>
        </w:tc>
        <w:tc>
          <w:tcPr>
            <w:tcW w:w="2985" w:type="pct"/>
          </w:tcPr>
          <w:p w:rsidR="00CB582A" w:rsidRPr="008336E0" w:rsidRDefault="00CB582A" w:rsidP="00C94E25">
            <w:r w:rsidRPr="008336E0">
              <w:t xml:space="preserve">Зона средних разрушений (безвозвратных потерь) </w:t>
            </w:r>
            <w:r w:rsidRPr="008336E0">
              <w:rPr>
                <w:lang w:val="en-US"/>
              </w:rPr>
              <w:t>C</w:t>
            </w:r>
          </w:p>
        </w:tc>
        <w:tc>
          <w:tcPr>
            <w:tcW w:w="1502" w:type="pct"/>
          </w:tcPr>
          <w:p w:rsidR="00CB582A" w:rsidRPr="008336E0" w:rsidRDefault="00CB582A" w:rsidP="00CB582A">
            <w:pPr>
              <w:jc w:val="center"/>
            </w:pPr>
            <w:r w:rsidRPr="008336E0">
              <w:t>108</w:t>
            </w:r>
          </w:p>
        </w:tc>
      </w:tr>
      <w:tr w:rsidR="00CB582A" w:rsidRPr="008336E0" w:rsidTr="00640C82">
        <w:tc>
          <w:tcPr>
            <w:tcW w:w="513" w:type="pct"/>
          </w:tcPr>
          <w:p w:rsidR="00CB582A" w:rsidRPr="008336E0" w:rsidRDefault="00CB582A" w:rsidP="00CB582A">
            <w:pPr>
              <w:jc w:val="center"/>
            </w:pPr>
            <w:r w:rsidRPr="008336E0">
              <w:t>7</w:t>
            </w:r>
          </w:p>
        </w:tc>
        <w:tc>
          <w:tcPr>
            <w:tcW w:w="2985" w:type="pct"/>
          </w:tcPr>
          <w:p w:rsidR="00CB582A" w:rsidRPr="008336E0" w:rsidRDefault="00CB582A" w:rsidP="00C94E25">
            <w:r w:rsidRPr="008336E0">
              <w:t xml:space="preserve">Зона слабых разрушений (санитарных потерь) </w:t>
            </w:r>
            <w:r w:rsidRPr="008336E0">
              <w:rPr>
                <w:lang w:val="en-US"/>
              </w:rPr>
              <w:t>D</w:t>
            </w:r>
          </w:p>
        </w:tc>
        <w:tc>
          <w:tcPr>
            <w:tcW w:w="1502" w:type="pct"/>
          </w:tcPr>
          <w:p w:rsidR="00CB582A" w:rsidRPr="008336E0" w:rsidRDefault="00CB582A" w:rsidP="00CB582A">
            <w:pPr>
              <w:jc w:val="center"/>
            </w:pPr>
            <w:r w:rsidRPr="008336E0">
              <w:t>172</w:t>
            </w:r>
          </w:p>
        </w:tc>
      </w:tr>
      <w:tr w:rsidR="00CB582A" w:rsidRPr="008336E0" w:rsidTr="00640C82">
        <w:tc>
          <w:tcPr>
            <w:tcW w:w="513" w:type="pct"/>
          </w:tcPr>
          <w:p w:rsidR="00CB582A" w:rsidRPr="008336E0" w:rsidRDefault="00CB582A" w:rsidP="00CB582A">
            <w:pPr>
              <w:jc w:val="center"/>
            </w:pPr>
            <w:r w:rsidRPr="008336E0">
              <w:t>8</w:t>
            </w:r>
          </w:p>
        </w:tc>
        <w:tc>
          <w:tcPr>
            <w:tcW w:w="2985" w:type="pct"/>
          </w:tcPr>
          <w:p w:rsidR="00CB582A" w:rsidRPr="008336E0" w:rsidRDefault="00CB582A" w:rsidP="00C94E25">
            <w:r w:rsidRPr="008336E0">
              <w:t>Зона расстекления (косвенных потерь) Е</w:t>
            </w:r>
          </w:p>
        </w:tc>
        <w:tc>
          <w:tcPr>
            <w:tcW w:w="1502" w:type="pct"/>
          </w:tcPr>
          <w:p w:rsidR="00CB582A" w:rsidRPr="008336E0" w:rsidRDefault="00CB582A" w:rsidP="00CB582A">
            <w:pPr>
              <w:jc w:val="center"/>
            </w:pPr>
            <w:r w:rsidRPr="008336E0">
              <w:t>862</w:t>
            </w:r>
          </w:p>
        </w:tc>
      </w:tr>
      <w:tr w:rsidR="00CB582A" w:rsidRPr="008336E0" w:rsidTr="00640C82">
        <w:tc>
          <w:tcPr>
            <w:tcW w:w="513" w:type="pct"/>
          </w:tcPr>
          <w:p w:rsidR="00CB582A" w:rsidRPr="008336E0" w:rsidRDefault="00CB582A" w:rsidP="00CB582A">
            <w:pPr>
              <w:jc w:val="center"/>
            </w:pPr>
            <w:r w:rsidRPr="008336E0">
              <w:t>9</w:t>
            </w:r>
          </w:p>
        </w:tc>
        <w:tc>
          <w:tcPr>
            <w:tcW w:w="2985" w:type="pct"/>
          </w:tcPr>
          <w:p w:rsidR="00CB582A" w:rsidRPr="008336E0" w:rsidRDefault="00CB582A" w:rsidP="00C94E25">
            <w:r w:rsidRPr="008336E0">
              <w:t>Средние частоты аварий в год</w:t>
            </w:r>
          </w:p>
        </w:tc>
        <w:tc>
          <w:tcPr>
            <w:tcW w:w="1502" w:type="pct"/>
          </w:tcPr>
          <w:p w:rsidR="00CB582A" w:rsidRPr="008336E0" w:rsidRDefault="00CB582A" w:rsidP="00CB582A">
            <w:pPr>
              <w:jc w:val="center"/>
            </w:pPr>
            <w:r w:rsidRPr="008336E0">
              <w:t>10-</w:t>
            </w:r>
            <w:r w:rsidRPr="008336E0">
              <w:rPr>
                <w:vertAlign w:val="superscript"/>
              </w:rPr>
              <w:t>6</w:t>
            </w:r>
          </w:p>
        </w:tc>
      </w:tr>
    </w:tbl>
    <w:p w:rsidR="00CB582A" w:rsidRPr="008336E0" w:rsidRDefault="00CB582A" w:rsidP="00CB582A">
      <w:pPr>
        <w:ind w:firstLine="540"/>
        <w:jc w:val="both"/>
        <w:rPr>
          <w:sz w:val="28"/>
          <w:szCs w:val="28"/>
        </w:rPr>
      </w:pPr>
    </w:p>
    <w:p w:rsidR="00CB582A" w:rsidRPr="008336E0" w:rsidRDefault="00CB582A" w:rsidP="00CB582A">
      <w:pPr>
        <w:ind w:firstLine="709"/>
        <w:jc w:val="both"/>
        <w:rPr>
          <w:sz w:val="28"/>
          <w:szCs w:val="28"/>
        </w:rPr>
      </w:pPr>
      <w:r w:rsidRPr="008336E0">
        <w:rPr>
          <w:sz w:val="28"/>
          <w:szCs w:val="28"/>
        </w:rPr>
        <w:lastRenderedPageBreak/>
        <w:t>При транспортировке (АХОВ) автотранспортом возможно возникновение чрезвычайных ситуаций, связанных с разрушением емкостей и загрязнением окружающей природной среды и поражения населения на больших расстояниях.</w:t>
      </w:r>
    </w:p>
    <w:p w:rsidR="00CB582A" w:rsidRPr="008336E0" w:rsidRDefault="00CB582A" w:rsidP="00CB582A">
      <w:pPr>
        <w:ind w:firstLine="709"/>
        <w:jc w:val="both"/>
        <w:rPr>
          <w:sz w:val="28"/>
          <w:szCs w:val="28"/>
        </w:rPr>
      </w:pPr>
      <w:r w:rsidRPr="008336E0">
        <w:rPr>
          <w:sz w:val="28"/>
          <w:szCs w:val="28"/>
        </w:rPr>
        <w:t>Сценарий № 1.1.1 и 1.2.1: разрушение контейнера с АХОВ - выброс газовой фазы АХОВ, образование пролива АХОВ с последующим испарением →  образование токсичного облака → распространение токсического облака → интоксикация людей</w:t>
      </w:r>
    </w:p>
    <w:p w:rsidR="00CB582A" w:rsidRPr="008336E0" w:rsidRDefault="00CB582A" w:rsidP="00CB582A">
      <w:pPr>
        <w:ind w:firstLine="709"/>
        <w:jc w:val="both"/>
        <w:rPr>
          <w:sz w:val="28"/>
          <w:szCs w:val="28"/>
        </w:rPr>
      </w:pPr>
      <w:r w:rsidRPr="008336E0">
        <w:rPr>
          <w:sz w:val="28"/>
          <w:szCs w:val="28"/>
        </w:rPr>
        <w:t xml:space="preserve">Сценарий 1.1.2 и 1.2.2: разгерметизация контейнера с АХОВ → постепенное истечение АХОВ с образованием  незначительного  пролива АХОВ  с последующим  испарением либо продолжительный  выброс газовой  фазы АХОВ  (до  10  %  от емкости транспортировки) → образование токсичного облака → рассеивание выбросов в атмосфере → локализация аварии. Сценарии с частичным выбросом вещества 10% и 30 % аналогичны рассматриваемым. Справочные данные и модели расчетов приведены в указанных методиках. Толщина слоя пролившегося АХОВ - </w:t>
      </w:r>
      <w:smartTag w:uri="urn:schemas-microsoft-com:office:smarttags" w:element="metricconverter">
        <w:smartTagPr>
          <w:attr w:name="ProductID" w:val="0,05 м"/>
        </w:smartTagPr>
        <w:r w:rsidRPr="008336E0">
          <w:rPr>
            <w:sz w:val="28"/>
            <w:szCs w:val="28"/>
          </w:rPr>
          <w:t>0,05 м</w:t>
        </w:r>
      </w:smartTag>
      <w:r w:rsidRPr="008336E0">
        <w:rPr>
          <w:sz w:val="28"/>
          <w:szCs w:val="28"/>
        </w:rPr>
        <w:t>. Температура воздуха - 20 °С. Скорость ветра в районе аварии - 1 м/с. Время после начала аварии - 0,5 часа. Степень вертикальной устойчивости атмосферы – инверсия.</w:t>
      </w:r>
    </w:p>
    <w:p w:rsidR="00CB582A" w:rsidRPr="008336E0" w:rsidRDefault="00CB582A" w:rsidP="00CB582A">
      <w:pPr>
        <w:ind w:firstLine="539"/>
        <w:jc w:val="both"/>
        <w:rPr>
          <w:sz w:val="28"/>
          <w:szCs w:val="28"/>
        </w:rPr>
      </w:pPr>
    </w:p>
    <w:p w:rsidR="00CB582A" w:rsidRDefault="00CB582A" w:rsidP="00C94E25">
      <w:pPr>
        <w:ind w:firstLine="709"/>
        <w:rPr>
          <w:sz w:val="28"/>
          <w:szCs w:val="28"/>
        </w:rPr>
      </w:pPr>
      <w:r w:rsidRPr="008336E0">
        <w:rPr>
          <w:sz w:val="28"/>
          <w:szCs w:val="28"/>
        </w:rPr>
        <w:t>Таблица 15.1.2-3</w:t>
      </w:r>
      <w:r w:rsidR="00D54CBA">
        <w:rPr>
          <w:sz w:val="28"/>
          <w:szCs w:val="28"/>
        </w:rPr>
        <w:t xml:space="preserve"> – </w:t>
      </w:r>
      <w:r w:rsidRPr="008336E0">
        <w:rPr>
          <w:sz w:val="28"/>
          <w:szCs w:val="28"/>
        </w:rPr>
        <w:t>Зоны химического заражения</w:t>
      </w:r>
    </w:p>
    <w:p w:rsidR="00C94E25" w:rsidRPr="008336E0" w:rsidRDefault="00C94E25" w:rsidP="00C94E25">
      <w:pPr>
        <w:ind w:firstLine="709"/>
        <w:rPr>
          <w:sz w:val="28"/>
          <w:szCs w:val="28"/>
        </w:rPr>
      </w:pPr>
    </w:p>
    <w:tbl>
      <w:tblPr>
        <w:tblW w:w="5000" w:type="pct"/>
        <w:jc w:val="center"/>
        <w:tblCellMar>
          <w:left w:w="40" w:type="dxa"/>
          <w:right w:w="40" w:type="dxa"/>
        </w:tblCellMar>
        <w:tblLook w:val="0000"/>
      </w:tblPr>
      <w:tblGrid>
        <w:gridCol w:w="6618"/>
        <w:gridCol w:w="1611"/>
        <w:gridCol w:w="1631"/>
      </w:tblGrid>
      <w:tr w:rsidR="00CB582A" w:rsidRPr="008336E0" w:rsidTr="006D3EA3">
        <w:trPr>
          <w:trHeight w:hRule="exact" w:val="540"/>
          <w:tblHeader/>
          <w:jc w:val="center"/>
        </w:trPr>
        <w:tc>
          <w:tcPr>
            <w:tcW w:w="3356" w:type="pct"/>
            <w:tcBorders>
              <w:top w:val="single" w:sz="6" w:space="0" w:color="auto"/>
              <w:left w:val="single" w:sz="6" w:space="0" w:color="auto"/>
              <w:bottom w:val="single" w:sz="6" w:space="0" w:color="auto"/>
              <w:right w:val="single" w:sz="6" w:space="0" w:color="auto"/>
            </w:tcBorders>
            <w:shd w:val="clear" w:color="auto" w:fill="FFFFFF"/>
            <w:vAlign w:val="center"/>
          </w:tcPr>
          <w:p w:rsidR="00CB582A" w:rsidRPr="008336E0" w:rsidRDefault="00CB582A" w:rsidP="00C94E25">
            <w:pPr>
              <w:jc w:val="center"/>
              <w:rPr>
                <w:b/>
              </w:rPr>
            </w:pPr>
            <w:r w:rsidRPr="008336E0">
              <w:rPr>
                <w:b/>
              </w:rPr>
              <w:t>Параметр</w:t>
            </w:r>
          </w:p>
        </w:tc>
        <w:tc>
          <w:tcPr>
            <w:tcW w:w="817" w:type="pct"/>
            <w:tcBorders>
              <w:top w:val="single" w:sz="6" w:space="0" w:color="auto"/>
              <w:left w:val="single" w:sz="6" w:space="0" w:color="auto"/>
              <w:bottom w:val="single" w:sz="6" w:space="0" w:color="auto"/>
              <w:right w:val="single" w:sz="6" w:space="0" w:color="auto"/>
            </w:tcBorders>
            <w:shd w:val="clear" w:color="auto" w:fill="FFFFFF"/>
            <w:vAlign w:val="center"/>
          </w:tcPr>
          <w:p w:rsidR="00CB582A" w:rsidRPr="008336E0" w:rsidRDefault="00CB582A" w:rsidP="00C94E25">
            <w:pPr>
              <w:jc w:val="center"/>
              <w:rPr>
                <w:b/>
              </w:rPr>
            </w:pPr>
            <w:r w:rsidRPr="008336E0">
              <w:rPr>
                <w:b/>
              </w:rPr>
              <w:t>Хлор</w:t>
            </w:r>
          </w:p>
          <w:p w:rsidR="00CB582A" w:rsidRPr="008336E0" w:rsidRDefault="00CB582A" w:rsidP="00C94E25">
            <w:pPr>
              <w:jc w:val="center"/>
              <w:rPr>
                <w:b/>
              </w:rPr>
            </w:pPr>
            <w:r w:rsidRPr="008336E0">
              <w:rPr>
                <w:b/>
              </w:rPr>
              <w:t>С 1.1.1</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center"/>
          </w:tcPr>
          <w:p w:rsidR="00CB582A" w:rsidRPr="008336E0" w:rsidRDefault="00CB582A" w:rsidP="00C94E25">
            <w:pPr>
              <w:jc w:val="center"/>
              <w:rPr>
                <w:b/>
              </w:rPr>
            </w:pPr>
            <w:r w:rsidRPr="008336E0">
              <w:rPr>
                <w:b/>
              </w:rPr>
              <w:t>Аммиак</w:t>
            </w:r>
          </w:p>
          <w:p w:rsidR="00CB582A" w:rsidRPr="008336E0" w:rsidRDefault="00CB582A" w:rsidP="00C94E25">
            <w:pPr>
              <w:jc w:val="center"/>
              <w:rPr>
                <w:b/>
              </w:rPr>
            </w:pPr>
            <w:r w:rsidRPr="008336E0">
              <w:rPr>
                <w:b/>
              </w:rPr>
              <w:t>С 1.2.1</w:t>
            </w:r>
          </w:p>
        </w:tc>
      </w:tr>
      <w:tr w:rsidR="00CB582A" w:rsidRPr="008336E0" w:rsidTr="006D3EA3">
        <w:trPr>
          <w:trHeight w:hRule="exact" w:val="307"/>
          <w:jc w:val="center"/>
        </w:trPr>
        <w:tc>
          <w:tcPr>
            <w:tcW w:w="3356"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Глубина зоны заражения, км</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2,5</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1,15</w:t>
            </w:r>
          </w:p>
        </w:tc>
      </w:tr>
      <w:tr w:rsidR="00CB582A" w:rsidRPr="008336E0" w:rsidTr="006D3EA3">
        <w:trPr>
          <w:trHeight w:hRule="exact" w:val="407"/>
          <w:jc w:val="center"/>
        </w:trPr>
        <w:tc>
          <w:tcPr>
            <w:tcW w:w="3356"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Площадь зоны фактического заражения АХОВ км</w:t>
            </w:r>
            <w:r w:rsidRPr="008336E0">
              <w:rPr>
                <w:vertAlign w:val="superscript"/>
              </w:rPr>
              <w:t>2</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0,44</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0,094</w:t>
            </w:r>
          </w:p>
        </w:tc>
      </w:tr>
      <w:tr w:rsidR="00CB582A" w:rsidRPr="008336E0" w:rsidTr="006D3EA3">
        <w:trPr>
          <w:trHeight w:hRule="exact" w:val="361"/>
          <w:jc w:val="center"/>
        </w:trPr>
        <w:tc>
          <w:tcPr>
            <w:tcW w:w="3356"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Площадь зоны возможного заражения АХОВ км</w:t>
            </w:r>
            <w:r w:rsidRPr="008336E0">
              <w:rPr>
                <w:vertAlign w:val="superscript"/>
              </w:rPr>
              <w:t>2</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9,81</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2,097</w:t>
            </w:r>
          </w:p>
        </w:tc>
      </w:tr>
      <w:tr w:rsidR="00CB582A" w:rsidRPr="008336E0" w:rsidTr="006D3EA3">
        <w:trPr>
          <w:trHeight w:hRule="exact" w:val="278"/>
          <w:jc w:val="center"/>
        </w:trPr>
        <w:tc>
          <w:tcPr>
            <w:tcW w:w="3356"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Геометрический вид зоны поражения</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сектор 180°</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сектор 180°</w:t>
            </w:r>
          </w:p>
        </w:tc>
      </w:tr>
      <w:tr w:rsidR="00CB582A" w:rsidRPr="008336E0" w:rsidTr="006D3EA3">
        <w:trPr>
          <w:trHeight w:hRule="exact" w:val="278"/>
          <w:jc w:val="center"/>
        </w:trPr>
        <w:tc>
          <w:tcPr>
            <w:tcW w:w="3356"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Продолжительность действия поражающего действия ч</w:t>
            </w:r>
          </w:p>
        </w:tc>
        <w:tc>
          <w:tcPr>
            <w:tcW w:w="81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1,29</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B582A" w:rsidRPr="008336E0" w:rsidRDefault="00CB582A" w:rsidP="00CB582A">
            <w:pPr>
              <w:jc w:val="center"/>
            </w:pPr>
            <w:r w:rsidRPr="008336E0">
              <w:t>1,21</w:t>
            </w:r>
          </w:p>
        </w:tc>
      </w:tr>
    </w:tbl>
    <w:p w:rsidR="00CB582A" w:rsidRPr="008336E0" w:rsidRDefault="00CB582A" w:rsidP="00CB582A">
      <w:pPr>
        <w:pStyle w:val="af9"/>
        <w:widowControl w:val="0"/>
        <w:ind w:firstLine="709"/>
        <w:rPr>
          <w:b/>
          <w:sz w:val="28"/>
          <w:szCs w:val="28"/>
        </w:rPr>
      </w:pPr>
    </w:p>
    <w:p w:rsidR="00CB582A" w:rsidRPr="008336E0" w:rsidRDefault="00CB582A" w:rsidP="00C94E25">
      <w:pPr>
        <w:pStyle w:val="af9"/>
        <w:widowControl w:val="0"/>
        <w:ind w:left="0" w:firstLine="709"/>
        <w:rPr>
          <w:b/>
          <w:sz w:val="28"/>
          <w:szCs w:val="28"/>
        </w:rPr>
      </w:pPr>
      <w:r w:rsidRPr="008336E0">
        <w:rPr>
          <w:b/>
          <w:sz w:val="28"/>
          <w:szCs w:val="28"/>
        </w:rPr>
        <w:t>Аварии (прекращение функционирования) на инженерных сетях</w:t>
      </w:r>
    </w:p>
    <w:p w:rsidR="00CB582A" w:rsidRPr="008336E0" w:rsidRDefault="00CB582A" w:rsidP="006D3EA3">
      <w:pPr>
        <w:pStyle w:val="af9"/>
        <w:widowControl w:val="0"/>
        <w:ind w:left="0" w:firstLine="709"/>
        <w:jc w:val="both"/>
        <w:rPr>
          <w:sz w:val="28"/>
          <w:szCs w:val="28"/>
        </w:rPr>
      </w:pPr>
      <w:r w:rsidRPr="008336E0">
        <w:rPr>
          <w:sz w:val="28"/>
          <w:szCs w:val="28"/>
        </w:rPr>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344832" w:rsidRDefault="00344832" w:rsidP="00C94E25">
      <w:pPr>
        <w:pStyle w:val="af9"/>
        <w:widowControl w:val="0"/>
        <w:ind w:left="0" w:firstLine="709"/>
        <w:rPr>
          <w:b/>
          <w:sz w:val="28"/>
          <w:szCs w:val="28"/>
        </w:rPr>
      </w:pPr>
    </w:p>
    <w:p w:rsidR="00CB582A" w:rsidRPr="008336E0" w:rsidRDefault="00CB582A" w:rsidP="00C94E25">
      <w:pPr>
        <w:pStyle w:val="af9"/>
        <w:widowControl w:val="0"/>
        <w:ind w:left="0" w:firstLine="709"/>
        <w:rPr>
          <w:b/>
          <w:sz w:val="28"/>
          <w:szCs w:val="28"/>
          <w:highlight w:val="yellow"/>
        </w:rPr>
      </w:pPr>
      <w:r w:rsidRPr="008336E0">
        <w:rPr>
          <w:b/>
          <w:sz w:val="28"/>
          <w:szCs w:val="28"/>
        </w:rPr>
        <w:t>Аварии на рядом расположенных потенциально опасных объектах</w:t>
      </w:r>
    </w:p>
    <w:p w:rsidR="00CB582A" w:rsidRPr="008336E0" w:rsidRDefault="00CB582A" w:rsidP="006D3EA3">
      <w:pPr>
        <w:pStyle w:val="af9"/>
        <w:widowControl w:val="0"/>
        <w:ind w:left="0" w:firstLine="709"/>
        <w:jc w:val="both"/>
        <w:rPr>
          <w:sz w:val="28"/>
          <w:szCs w:val="28"/>
        </w:rPr>
      </w:pPr>
      <w:r w:rsidRPr="008336E0">
        <w:rPr>
          <w:sz w:val="28"/>
          <w:szCs w:val="28"/>
        </w:rPr>
        <w:t>Потенциально опасных объектов, расположенных на прилегающей к проектируемой территории не расположено.</w:t>
      </w:r>
    </w:p>
    <w:p w:rsidR="00CB582A" w:rsidRPr="008336E0" w:rsidRDefault="00CB582A" w:rsidP="00C94E25">
      <w:pPr>
        <w:shd w:val="clear" w:color="auto" w:fill="FFFFFF"/>
        <w:autoSpaceDE w:val="0"/>
        <w:autoSpaceDN w:val="0"/>
        <w:adjustRightInd w:val="0"/>
        <w:ind w:firstLine="709"/>
        <w:jc w:val="center"/>
        <w:rPr>
          <w:sz w:val="28"/>
          <w:szCs w:val="28"/>
        </w:rPr>
      </w:pPr>
      <w:r w:rsidRPr="008336E0">
        <w:rPr>
          <w:b/>
          <w:i/>
          <w:sz w:val="28"/>
          <w:szCs w:val="28"/>
        </w:rPr>
        <w:t>ЧС природного характера</w:t>
      </w:r>
    </w:p>
    <w:p w:rsidR="00CB582A" w:rsidRPr="008336E0" w:rsidRDefault="00CB582A" w:rsidP="00C94E25">
      <w:pPr>
        <w:ind w:firstLine="709"/>
        <w:jc w:val="both"/>
        <w:rPr>
          <w:sz w:val="28"/>
          <w:szCs w:val="28"/>
        </w:rPr>
      </w:pPr>
      <w:r w:rsidRPr="008336E0">
        <w:rPr>
          <w:sz w:val="28"/>
          <w:szCs w:val="28"/>
        </w:rPr>
        <w:t xml:space="preserve">На территории муниципального образования «Заневское сельское поселение» Всеволожского муниципального района Ленинградской области, в том числе на проектируемой территории деревни Янино-1, возможными </w:t>
      </w:r>
      <w:r w:rsidRPr="008336E0">
        <w:rPr>
          <w:sz w:val="28"/>
          <w:szCs w:val="28"/>
        </w:rPr>
        <w:lastRenderedPageBreak/>
        <w:t>источниками ЧС природного характера могут быть: шквалистые ураганные ветры, сильные морозы, снегопады, крупный град, обледенение, гололед, ливневые дожди.</w:t>
      </w:r>
    </w:p>
    <w:p w:rsidR="00CB582A" w:rsidRPr="008336E0" w:rsidRDefault="00CB582A" w:rsidP="00C94E25">
      <w:pPr>
        <w:ind w:firstLine="709"/>
        <w:jc w:val="both"/>
        <w:rPr>
          <w:sz w:val="28"/>
          <w:szCs w:val="28"/>
        </w:rPr>
      </w:pPr>
      <w:r w:rsidRPr="008336E0">
        <w:rPr>
          <w:sz w:val="28"/>
          <w:szCs w:val="28"/>
        </w:rPr>
        <w:t>В соответствии со СНиП 22-01-95 категория оценки сложности природных условий - простая, категория опасности природных процессов - умеренно опасная.</w:t>
      </w:r>
    </w:p>
    <w:p w:rsidR="00CB582A" w:rsidRPr="008336E0" w:rsidRDefault="00CB582A" w:rsidP="00C94E25">
      <w:pPr>
        <w:ind w:firstLine="709"/>
        <w:jc w:val="both"/>
        <w:rPr>
          <w:sz w:val="28"/>
          <w:szCs w:val="28"/>
        </w:rPr>
      </w:pPr>
      <w:r w:rsidRPr="008336E0">
        <w:rPr>
          <w:sz w:val="28"/>
          <w:szCs w:val="28"/>
        </w:rPr>
        <w:t>Планируемая территория находится вне зоны опасных сейсмических воздействий, сейсмичность района не превышает 5 баллов, выполнение норм проектирования, установленных СНиП 11-7-81 «Строительство в сейсмических районах»</w:t>
      </w:r>
      <w:r w:rsidR="006D3EA3">
        <w:rPr>
          <w:sz w:val="28"/>
          <w:szCs w:val="28"/>
        </w:rPr>
        <w:t>,</w:t>
      </w:r>
      <w:r w:rsidRPr="008336E0">
        <w:rPr>
          <w:sz w:val="28"/>
          <w:szCs w:val="28"/>
        </w:rPr>
        <w:t xml:space="preserve"> не требуется.</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Сильный ветер</w:t>
      </w:r>
    </w:p>
    <w:p w:rsidR="00CB582A" w:rsidRPr="008336E0" w:rsidRDefault="00CB582A" w:rsidP="00C94E25">
      <w:pPr>
        <w:pStyle w:val="aff"/>
        <w:widowControl w:val="0"/>
        <w:spacing w:after="0"/>
        <w:rPr>
          <w:rFonts w:ascii="Times New Roman" w:hAnsi="Times New Roman"/>
          <w:szCs w:val="28"/>
        </w:rPr>
      </w:pPr>
      <w:r w:rsidRPr="008336E0">
        <w:rPr>
          <w:rFonts w:ascii="Times New Roman" w:hAnsi="Times New Roman"/>
          <w:szCs w:val="28"/>
        </w:rPr>
        <w:t>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 xml:space="preserve">Подтопление </w:t>
      </w:r>
    </w:p>
    <w:p w:rsidR="00CB582A" w:rsidRPr="008336E0" w:rsidRDefault="00CB582A" w:rsidP="00C94E25">
      <w:pPr>
        <w:autoSpaceDE w:val="0"/>
        <w:autoSpaceDN w:val="0"/>
        <w:ind w:firstLine="709"/>
        <w:jc w:val="both"/>
        <w:rPr>
          <w:sz w:val="28"/>
          <w:szCs w:val="28"/>
        </w:rPr>
      </w:pPr>
      <w:r w:rsidRPr="008336E0">
        <w:rPr>
          <w:sz w:val="28"/>
          <w:szCs w:val="28"/>
        </w:rPr>
        <w:t>Повышение уровня подземных вод и увлажнение грунтов уровня аэрации, приводит к нарушению хозяйственной деятельности на такой территории, изменению физических и физико-химических свойств подземных вод, образованию почвогрунтов.</w:t>
      </w:r>
    </w:p>
    <w:p w:rsidR="00CB582A" w:rsidRPr="008336E0" w:rsidRDefault="00CB582A" w:rsidP="00C94E25">
      <w:pPr>
        <w:autoSpaceDE w:val="0"/>
        <w:autoSpaceDN w:val="0"/>
        <w:ind w:firstLine="709"/>
        <w:jc w:val="both"/>
        <w:rPr>
          <w:sz w:val="28"/>
          <w:szCs w:val="28"/>
        </w:rPr>
      </w:pPr>
      <w:r w:rsidRPr="008336E0">
        <w:rPr>
          <w:sz w:val="28"/>
          <w:szCs w:val="28"/>
        </w:rPr>
        <w:t>Весной возможно подтопление паводковыми водами защитных дренажей проектируемых объектов. Оно приводит к прекращению подземного стока в водоем, вызывая заболачивание территории.</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szCs w:val="28"/>
        </w:rPr>
        <w:t>Для защиты от подтопления проектируемых объектов, водонесущих коммуникаций, сельскохозяйственных угодий надлежит разрабатывать комплекс мероприятий, обеспечивающих предотвращение затопления и подтопление территории в зависимости от требований их функционального использования.</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Ливневые дожди</w:t>
      </w:r>
    </w:p>
    <w:p w:rsidR="00CB582A" w:rsidRPr="008336E0" w:rsidRDefault="00CB582A" w:rsidP="00C94E25">
      <w:pPr>
        <w:pStyle w:val="aff"/>
        <w:widowControl w:val="0"/>
        <w:spacing w:after="0"/>
        <w:rPr>
          <w:rFonts w:ascii="Times New Roman" w:hAnsi="Times New Roman"/>
          <w:szCs w:val="28"/>
        </w:rPr>
      </w:pPr>
      <w:r w:rsidRPr="008336E0">
        <w:rPr>
          <w:rFonts w:ascii="Times New Roman" w:hAnsi="Times New Roman"/>
          <w:szCs w:val="28"/>
        </w:rPr>
        <w:t>Исходя из климатических и инженерно-геологических условий района строительства, ливни, особенно на участках территории с повышенным уровнем грунтовых вод, способны привести к подтоплению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Сильный снегопад</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szCs w:val="28"/>
        </w:rPr>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8336E0">
          <w:rPr>
            <w:rFonts w:ascii="Times New Roman" w:hAnsi="Times New Roman"/>
            <w:szCs w:val="28"/>
          </w:rPr>
          <w:t>500 мм</w:t>
        </w:r>
      </w:smartTag>
      <w:r w:rsidRPr="008336E0">
        <w:rPr>
          <w:rFonts w:ascii="Times New Roman" w:hAnsi="Times New Roman"/>
          <w:szCs w:val="28"/>
        </w:rPr>
        <w:t>. Сильные продолжительные снегопады могут привести к скоплению масс снега, способных привести к повреждению (частичному или полному разруш</w:t>
      </w:r>
      <w:r w:rsidR="006D3EA3">
        <w:rPr>
          <w:rFonts w:ascii="Times New Roman" w:hAnsi="Times New Roman"/>
          <w:szCs w:val="28"/>
        </w:rPr>
        <w:t xml:space="preserve">ению) конструктивных элементов </w:t>
      </w:r>
      <w:r w:rsidRPr="008336E0">
        <w:rPr>
          <w:rFonts w:ascii="Times New Roman" w:hAnsi="Times New Roman"/>
          <w:szCs w:val="28"/>
        </w:rPr>
        <w:t xml:space="preserve">зданий. Нормативная максимальная </w:t>
      </w:r>
      <w:r w:rsidRPr="008336E0">
        <w:rPr>
          <w:rFonts w:ascii="Times New Roman" w:hAnsi="Times New Roman"/>
          <w:szCs w:val="28"/>
        </w:rPr>
        <w:lastRenderedPageBreak/>
        <w:t>снеговая нагрузка для данного района строительства составляет 180 кг/см</w:t>
      </w:r>
      <w:r w:rsidRPr="008336E0">
        <w:rPr>
          <w:rFonts w:ascii="Times New Roman" w:hAnsi="Times New Roman"/>
          <w:szCs w:val="28"/>
          <w:vertAlign w:val="superscript"/>
        </w:rPr>
        <w:t>2</w:t>
      </w:r>
      <w:r w:rsidRPr="008336E0">
        <w:rPr>
          <w:rFonts w:ascii="Times New Roman" w:hAnsi="Times New Roman"/>
          <w:szCs w:val="28"/>
        </w:rPr>
        <w:t>.</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Сильные морозы</w:t>
      </w:r>
    </w:p>
    <w:p w:rsidR="00CB582A" w:rsidRPr="008336E0" w:rsidRDefault="00CB582A" w:rsidP="00C94E25">
      <w:pPr>
        <w:pStyle w:val="aff"/>
        <w:widowControl w:val="0"/>
        <w:spacing w:after="0"/>
        <w:rPr>
          <w:rFonts w:ascii="Times New Roman" w:hAnsi="Times New Roman"/>
          <w:szCs w:val="28"/>
        </w:rPr>
      </w:pPr>
      <w:r w:rsidRPr="008336E0">
        <w:rPr>
          <w:rFonts w:ascii="Times New Roman" w:hAnsi="Times New Roman"/>
          <w:szCs w:val="28"/>
        </w:rPr>
        <w:t>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или запорной арматуры). Температура наиболее холодной пятидневки для данного района строительства с обеспеченностью 0,92 составляет минус 26</w:t>
      </w:r>
      <w:r w:rsidRPr="008336E0">
        <w:rPr>
          <w:rFonts w:ascii="Times New Roman" w:hAnsi="Times New Roman"/>
          <w:szCs w:val="28"/>
          <w:vertAlign w:val="superscript"/>
        </w:rPr>
        <w:t>0</w:t>
      </w:r>
      <w:r w:rsidRPr="008336E0">
        <w:rPr>
          <w:rFonts w:ascii="Times New Roman" w:hAnsi="Times New Roman"/>
          <w:szCs w:val="28"/>
        </w:rPr>
        <w:t xml:space="preserve"> С, с обеспеченностью 0,98 минус 30</w:t>
      </w:r>
      <w:r w:rsidRPr="008336E0">
        <w:rPr>
          <w:rFonts w:ascii="Times New Roman" w:hAnsi="Times New Roman"/>
          <w:szCs w:val="28"/>
          <w:vertAlign w:val="superscript"/>
        </w:rPr>
        <w:t>0</w:t>
      </w:r>
      <w:r w:rsidRPr="008336E0">
        <w:rPr>
          <w:rFonts w:ascii="Times New Roman" w:hAnsi="Times New Roman"/>
          <w:szCs w:val="28"/>
        </w:rPr>
        <w:t xml:space="preserve"> С.</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Природные пожары</w:t>
      </w:r>
    </w:p>
    <w:p w:rsidR="00CB582A" w:rsidRPr="008336E0" w:rsidRDefault="00CB582A" w:rsidP="00C94E25">
      <w:pPr>
        <w:widowControl w:val="0"/>
        <w:ind w:firstLine="709"/>
        <w:jc w:val="both"/>
        <w:rPr>
          <w:sz w:val="28"/>
          <w:szCs w:val="28"/>
        </w:rPr>
      </w:pPr>
      <w:r w:rsidRPr="008336E0">
        <w:rPr>
          <w:sz w:val="28"/>
          <w:szCs w:val="28"/>
        </w:rPr>
        <w:t>Причинами природных пожаров является:</w:t>
      </w:r>
    </w:p>
    <w:p w:rsidR="00CB582A" w:rsidRPr="008336E0" w:rsidRDefault="00CB582A" w:rsidP="00E05666">
      <w:pPr>
        <w:pStyle w:val="22"/>
        <w:numPr>
          <w:ilvl w:val="0"/>
          <w:numId w:val="29"/>
        </w:numPr>
        <w:spacing w:line="240" w:lineRule="auto"/>
        <w:ind w:left="426" w:firstLine="567"/>
        <w:rPr>
          <w:sz w:val="28"/>
          <w:szCs w:val="28"/>
        </w:rPr>
      </w:pPr>
      <w:r w:rsidRPr="008336E0">
        <w:rPr>
          <w:sz w:val="28"/>
          <w:szCs w:val="28"/>
        </w:rPr>
        <w:t>самовозгорание сухой растительности и торфа;</w:t>
      </w:r>
    </w:p>
    <w:p w:rsidR="00CB582A" w:rsidRPr="008336E0" w:rsidRDefault="00CB582A" w:rsidP="00E05666">
      <w:pPr>
        <w:pStyle w:val="22"/>
        <w:numPr>
          <w:ilvl w:val="0"/>
          <w:numId w:val="29"/>
        </w:numPr>
        <w:spacing w:line="240" w:lineRule="auto"/>
        <w:ind w:left="426" w:firstLine="567"/>
        <w:rPr>
          <w:sz w:val="28"/>
          <w:szCs w:val="28"/>
        </w:rPr>
      </w:pPr>
      <w:r w:rsidRPr="008336E0">
        <w:rPr>
          <w:sz w:val="28"/>
          <w:szCs w:val="28"/>
        </w:rPr>
        <w:t xml:space="preserve">разряды атмосферного электричества (молнии). </w:t>
      </w:r>
    </w:p>
    <w:p w:rsidR="00CB582A" w:rsidRPr="008336E0" w:rsidRDefault="00CB582A" w:rsidP="00E05666">
      <w:pPr>
        <w:pStyle w:val="a7"/>
        <w:numPr>
          <w:ilvl w:val="0"/>
          <w:numId w:val="29"/>
        </w:numPr>
        <w:ind w:left="426" w:firstLine="567"/>
        <w:rPr>
          <w:b w:val="0"/>
          <w:szCs w:val="28"/>
        </w:rPr>
      </w:pPr>
      <w:r w:rsidRPr="008336E0">
        <w:rPr>
          <w:b w:val="0"/>
          <w:szCs w:val="28"/>
        </w:rPr>
        <w:t xml:space="preserve">лесные и лесоторфяные пожары. </w:t>
      </w:r>
    </w:p>
    <w:p w:rsidR="00CB582A" w:rsidRPr="008336E0" w:rsidRDefault="00CB582A" w:rsidP="00C94E25">
      <w:pPr>
        <w:pStyle w:val="aff"/>
        <w:widowControl w:val="0"/>
        <w:spacing w:after="0"/>
        <w:rPr>
          <w:rFonts w:ascii="Times New Roman" w:hAnsi="Times New Roman"/>
          <w:szCs w:val="28"/>
        </w:rPr>
      </w:pPr>
      <w:r w:rsidRPr="008336E0">
        <w:rPr>
          <w:rFonts w:ascii="Times New Roman" w:hAnsi="Times New Roman"/>
          <w:szCs w:val="28"/>
        </w:rPr>
        <w:t>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Крупный град</w:t>
      </w:r>
    </w:p>
    <w:p w:rsidR="00CB582A" w:rsidRPr="008336E0" w:rsidRDefault="00CB582A" w:rsidP="00C94E25">
      <w:pPr>
        <w:pStyle w:val="aff"/>
        <w:widowControl w:val="0"/>
        <w:spacing w:after="0"/>
        <w:rPr>
          <w:rFonts w:ascii="Times New Roman" w:hAnsi="Times New Roman"/>
          <w:szCs w:val="28"/>
        </w:rPr>
      </w:pPr>
      <w:r w:rsidRPr="008336E0">
        <w:rPr>
          <w:rFonts w:ascii="Times New Roman" w:hAnsi="Times New Roman"/>
          <w:szCs w:val="28"/>
        </w:rPr>
        <w:t>Град выпадает обычно в тёплое время года из мощных кучево-дождевых облаков, сильно развитых вверх, обычно при ливнях и грозах. Слой выпавшего града иногда составляет несколько сантиметров.</w:t>
      </w:r>
    </w:p>
    <w:p w:rsidR="00CB582A" w:rsidRPr="008336E0" w:rsidRDefault="00CB582A" w:rsidP="00C94E25">
      <w:pPr>
        <w:pStyle w:val="aff"/>
        <w:widowControl w:val="0"/>
        <w:spacing w:after="0"/>
        <w:rPr>
          <w:rFonts w:ascii="Times New Roman" w:hAnsi="Times New Roman"/>
          <w:b/>
          <w:szCs w:val="28"/>
        </w:rPr>
      </w:pPr>
      <w:r w:rsidRPr="008336E0">
        <w:rPr>
          <w:rFonts w:ascii="Times New Roman" w:hAnsi="Times New Roman"/>
          <w:b/>
          <w:szCs w:val="28"/>
        </w:rPr>
        <w:t>Гололед</w:t>
      </w:r>
    </w:p>
    <w:p w:rsidR="00CB582A" w:rsidRPr="008336E0" w:rsidRDefault="00CB582A" w:rsidP="00C94E25">
      <w:pPr>
        <w:ind w:firstLine="709"/>
        <w:jc w:val="both"/>
        <w:rPr>
          <w:sz w:val="28"/>
          <w:szCs w:val="28"/>
        </w:rPr>
      </w:pPr>
      <w:r w:rsidRPr="008336E0">
        <w:rPr>
          <w:sz w:val="28"/>
          <w:szCs w:val="28"/>
        </w:rPr>
        <w:t>Гололёд, в отличие от гололедицы,</w:t>
      </w:r>
      <w:r w:rsidRPr="008336E0">
        <w:rPr>
          <w:sz w:val="28"/>
          <w:szCs w:val="28"/>
        </w:rPr>
        <w:tab/>
        <w:t>образуется исключительно при выпадении переохлаждённого дождя при отрицательной температуре воздуха. Гололёд — редкое явление природы по сравнению с гололедицей — скользкой дорогой.</w:t>
      </w:r>
    </w:p>
    <w:p w:rsidR="00CB582A" w:rsidRPr="008336E0" w:rsidRDefault="00CB582A" w:rsidP="00C94E25">
      <w:pPr>
        <w:pStyle w:val="aff"/>
        <w:widowControl w:val="0"/>
        <w:spacing w:after="0"/>
        <w:rPr>
          <w:rFonts w:ascii="Times New Roman" w:hAnsi="Times New Roman"/>
          <w:szCs w:val="28"/>
        </w:rPr>
      </w:pPr>
      <w:r w:rsidRPr="008336E0">
        <w:rPr>
          <w:rFonts w:ascii="Times New Roman" w:hAnsi="Times New Roman"/>
          <w:szCs w:val="28"/>
        </w:rPr>
        <w:t>В качестве мер защиты от гололеда спасает гранитная крошка. При химическом способе гололед с аэродромных покрытий удаляют с помощью химреагентов (АНС, карбамид). Против гололеда применяют и гранулированные реагенты. Реагент АНС может применяться на покрытиях всех типов.</w:t>
      </w:r>
    </w:p>
    <w:p w:rsidR="00CB582A" w:rsidRPr="008336E0" w:rsidRDefault="00CB582A" w:rsidP="00CB582A">
      <w:pPr>
        <w:widowControl w:val="0"/>
        <w:jc w:val="both"/>
        <w:rPr>
          <w:sz w:val="28"/>
          <w:szCs w:val="28"/>
        </w:rPr>
      </w:pPr>
    </w:p>
    <w:p w:rsidR="00CB582A" w:rsidRPr="008336E0" w:rsidRDefault="00CB582A" w:rsidP="00CB582A">
      <w:pPr>
        <w:pStyle w:val="2"/>
        <w:ind w:firstLine="709"/>
        <w:jc w:val="both"/>
      </w:pPr>
      <w:bookmarkStart w:id="239" w:name="_Toc364862522"/>
      <w:bookmarkStart w:id="240" w:name="_Toc364946749"/>
      <w:bookmarkStart w:id="241" w:name="_Toc381618717"/>
      <w:bookmarkStart w:id="242" w:name="_Toc395171821"/>
      <w:bookmarkStart w:id="243" w:name="_Toc395171875"/>
      <w:bookmarkStart w:id="244" w:name="_Toc395172019"/>
      <w:bookmarkStart w:id="245" w:name="_Toc193870146"/>
      <w:bookmarkStart w:id="246" w:name="_Toc399944072"/>
      <w:bookmarkEnd w:id="217"/>
      <w:bookmarkEnd w:id="218"/>
      <w:bookmarkEnd w:id="219"/>
      <w:r w:rsidRPr="008336E0">
        <w:t xml:space="preserve">15.2. </w:t>
      </w:r>
      <w:bookmarkStart w:id="247" w:name="_Toc230154617"/>
      <w:r w:rsidRPr="008336E0">
        <w:t>Основные показатели по существующим ИТМ ГОЧС, отражающим состояние защиты населения и территории в военное и мирное время на момент разработки генерального плана</w:t>
      </w:r>
      <w:bookmarkEnd w:id="239"/>
      <w:bookmarkEnd w:id="240"/>
      <w:bookmarkEnd w:id="241"/>
      <w:bookmarkEnd w:id="242"/>
      <w:bookmarkEnd w:id="243"/>
      <w:bookmarkEnd w:id="244"/>
      <w:bookmarkEnd w:id="247"/>
      <w:bookmarkEnd w:id="246"/>
    </w:p>
    <w:p w:rsidR="00CB582A" w:rsidRPr="008336E0" w:rsidRDefault="00CB582A" w:rsidP="00C94E25">
      <w:pPr>
        <w:pStyle w:val="af9"/>
        <w:widowControl w:val="0"/>
        <w:ind w:left="0" w:firstLine="709"/>
        <w:rPr>
          <w:sz w:val="28"/>
          <w:szCs w:val="28"/>
        </w:rPr>
      </w:pPr>
      <w:r w:rsidRPr="008336E0">
        <w:rPr>
          <w:sz w:val="28"/>
          <w:szCs w:val="28"/>
        </w:rPr>
        <w:t>Основными показателями по существующим ИТМ ГОЧС являются:</w:t>
      </w:r>
    </w:p>
    <w:p w:rsidR="00CB582A" w:rsidRPr="008336E0" w:rsidRDefault="00CB582A" w:rsidP="00E05666">
      <w:pPr>
        <w:pStyle w:val="af9"/>
        <w:widowControl w:val="0"/>
        <w:numPr>
          <w:ilvl w:val="0"/>
          <w:numId w:val="27"/>
        </w:numPr>
        <w:spacing w:after="0"/>
        <w:ind w:left="0" w:firstLine="993"/>
        <w:jc w:val="both"/>
        <w:rPr>
          <w:sz w:val="28"/>
          <w:szCs w:val="28"/>
        </w:rPr>
      </w:pPr>
      <w:r w:rsidRPr="008336E0">
        <w:rPr>
          <w:sz w:val="28"/>
          <w:szCs w:val="28"/>
        </w:rPr>
        <w:t>наличие и состояние защитных сооружений ГО;</w:t>
      </w:r>
    </w:p>
    <w:p w:rsidR="00CB582A" w:rsidRPr="008336E0" w:rsidRDefault="00CB582A" w:rsidP="00E05666">
      <w:pPr>
        <w:pStyle w:val="af9"/>
        <w:widowControl w:val="0"/>
        <w:numPr>
          <w:ilvl w:val="0"/>
          <w:numId w:val="27"/>
        </w:numPr>
        <w:spacing w:after="0"/>
        <w:ind w:left="0" w:firstLine="993"/>
        <w:jc w:val="both"/>
        <w:rPr>
          <w:sz w:val="28"/>
          <w:szCs w:val="28"/>
        </w:rPr>
      </w:pPr>
      <w:r w:rsidRPr="008336E0">
        <w:rPr>
          <w:sz w:val="28"/>
          <w:szCs w:val="28"/>
        </w:rPr>
        <w:t>наличие систем управления и оповещения;</w:t>
      </w:r>
    </w:p>
    <w:p w:rsidR="00CB582A" w:rsidRPr="008336E0" w:rsidRDefault="00CB582A" w:rsidP="00E05666">
      <w:pPr>
        <w:pStyle w:val="af9"/>
        <w:widowControl w:val="0"/>
        <w:numPr>
          <w:ilvl w:val="0"/>
          <w:numId w:val="27"/>
        </w:numPr>
        <w:spacing w:after="0"/>
        <w:ind w:left="0" w:firstLine="993"/>
        <w:jc w:val="both"/>
        <w:rPr>
          <w:sz w:val="28"/>
          <w:szCs w:val="28"/>
        </w:rPr>
      </w:pPr>
      <w:r w:rsidRPr="008336E0">
        <w:rPr>
          <w:sz w:val="28"/>
          <w:szCs w:val="28"/>
        </w:rPr>
        <w:t>мероприятия по световой маскировке;</w:t>
      </w:r>
    </w:p>
    <w:p w:rsidR="00CB582A" w:rsidRPr="008336E0" w:rsidRDefault="00CB582A" w:rsidP="00E05666">
      <w:pPr>
        <w:pStyle w:val="af9"/>
        <w:widowControl w:val="0"/>
        <w:numPr>
          <w:ilvl w:val="0"/>
          <w:numId w:val="27"/>
        </w:numPr>
        <w:spacing w:after="0"/>
        <w:ind w:left="0" w:firstLine="993"/>
        <w:jc w:val="both"/>
        <w:rPr>
          <w:sz w:val="28"/>
          <w:szCs w:val="28"/>
        </w:rPr>
      </w:pPr>
      <w:r w:rsidRPr="008336E0">
        <w:rPr>
          <w:sz w:val="28"/>
          <w:szCs w:val="28"/>
        </w:rPr>
        <w:t>наличие объектов коммунального назначения, приспосабливаемых для санитарной обработки людей, специальной обработки одежды и подвижного состава автотранспорта;</w:t>
      </w:r>
    </w:p>
    <w:p w:rsidR="00CB582A" w:rsidRPr="008336E0" w:rsidRDefault="00CB582A" w:rsidP="00E05666">
      <w:pPr>
        <w:pStyle w:val="af9"/>
        <w:widowControl w:val="0"/>
        <w:numPr>
          <w:ilvl w:val="0"/>
          <w:numId w:val="27"/>
        </w:numPr>
        <w:spacing w:after="0"/>
        <w:ind w:left="0" w:firstLine="993"/>
        <w:jc w:val="both"/>
        <w:rPr>
          <w:sz w:val="28"/>
          <w:szCs w:val="28"/>
        </w:rPr>
      </w:pPr>
      <w:r w:rsidRPr="008336E0">
        <w:rPr>
          <w:sz w:val="28"/>
          <w:szCs w:val="28"/>
        </w:rPr>
        <w:lastRenderedPageBreak/>
        <w:t>наличие сборно-эвакуационных пунктов.</w:t>
      </w:r>
    </w:p>
    <w:p w:rsidR="00CB582A" w:rsidRPr="008336E0" w:rsidRDefault="00CB582A" w:rsidP="00CB582A">
      <w:pPr>
        <w:pStyle w:val="af9"/>
        <w:widowControl w:val="0"/>
        <w:ind w:firstLine="720"/>
        <w:rPr>
          <w:sz w:val="28"/>
          <w:szCs w:val="28"/>
        </w:rPr>
      </w:pPr>
    </w:p>
    <w:p w:rsidR="00CB582A" w:rsidRPr="008336E0" w:rsidRDefault="00CB582A" w:rsidP="00CB582A">
      <w:pPr>
        <w:pStyle w:val="3"/>
      </w:pPr>
      <w:bookmarkStart w:id="248" w:name="_Toc364946750"/>
      <w:bookmarkStart w:id="249" w:name="_Toc381618718"/>
      <w:bookmarkStart w:id="250" w:name="_Toc395171822"/>
      <w:bookmarkStart w:id="251" w:name="_Toc395171876"/>
      <w:bookmarkStart w:id="252" w:name="_Toc395172020"/>
      <w:bookmarkStart w:id="253" w:name="_Toc399944073"/>
      <w:r w:rsidRPr="008336E0">
        <w:t>15.2.1. Наличие и характеристики защитных сооружений гражданской обороны</w:t>
      </w:r>
      <w:bookmarkEnd w:id="248"/>
      <w:bookmarkEnd w:id="249"/>
      <w:bookmarkEnd w:id="250"/>
      <w:bookmarkEnd w:id="251"/>
      <w:bookmarkEnd w:id="252"/>
      <w:bookmarkEnd w:id="253"/>
    </w:p>
    <w:p w:rsidR="00C94E25" w:rsidRDefault="00C94E25" w:rsidP="00CB582A">
      <w:pPr>
        <w:ind w:firstLine="709"/>
        <w:jc w:val="both"/>
        <w:rPr>
          <w:sz w:val="28"/>
          <w:szCs w:val="28"/>
        </w:rPr>
      </w:pPr>
    </w:p>
    <w:p w:rsidR="00CB582A" w:rsidRPr="008336E0" w:rsidRDefault="00CB582A" w:rsidP="00CB582A">
      <w:pPr>
        <w:ind w:firstLine="709"/>
        <w:jc w:val="both"/>
        <w:rPr>
          <w:sz w:val="28"/>
          <w:szCs w:val="28"/>
        </w:rPr>
      </w:pPr>
      <w:r w:rsidRPr="008336E0">
        <w:rPr>
          <w:sz w:val="28"/>
          <w:szCs w:val="28"/>
        </w:rPr>
        <w:t>В настоящее время на проектируемой территории существующих ЗСГО не расположено. В соответствии со СНиП 2.01.51-90 «Инженерно-технические мероприятия гражданской обороны» укрытие населения проектируемой территории предусматривается в противорадиационных укрытиях (ПРУ).</w:t>
      </w:r>
    </w:p>
    <w:p w:rsidR="00CB582A" w:rsidRPr="008336E0" w:rsidRDefault="00CB582A" w:rsidP="00CB582A">
      <w:pPr>
        <w:ind w:firstLine="709"/>
        <w:jc w:val="both"/>
        <w:rPr>
          <w:sz w:val="28"/>
          <w:szCs w:val="28"/>
        </w:rPr>
      </w:pPr>
    </w:p>
    <w:p w:rsidR="00CB582A" w:rsidRPr="008336E0" w:rsidRDefault="00CB582A" w:rsidP="00CB582A">
      <w:pPr>
        <w:pStyle w:val="3"/>
      </w:pPr>
      <w:bookmarkStart w:id="254" w:name="_Toc395171823"/>
      <w:bookmarkStart w:id="255" w:name="_Toc395171877"/>
      <w:bookmarkStart w:id="256" w:name="_Toc395172021"/>
      <w:bookmarkStart w:id="257" w:name="_Toc399944074"/>
      <w:r w:rsidRPr="008336E0">
        <w:t xml:space="preserve">15.2.2. </w:t>
      </w:r>
      <w:bookmarkStart w:id="258" w:name="_Toc364946751"/>
      <w:bookmarkStart w:id="259" w:name="_Toc381618719"/>
      <w:r w:rsidRPr="008336E0">
        <w:t>Наличие систем управления и оповещения</w:t>
      </w:r>
      <w:bookmarkEnd w:id="254"/>
      <w:bookmarkEnd w:id="255"/>
      <w:bookmarkEnd w:id="256"/>
      <w:bookmarkEnd w:id="258"/>
      <w:bookmarkEnd w:id="259"/>
      <w:bookmarkEnd w:id="257"/>
    </w:p>
    <w:p w:rsidR="00C94E25" w:rsidRDefault="00C94E25" w:rsidP="00CB582A">
      <w:pPr>
        <w:ind w:firstLine="709"/>
        <w:jc w:val="both"/>
        <w:rPr>
          <w:i/>
          <w:sz w:val="28"/>
          <w:szCs w:val="28"/>
        </w:rPr>
      </w:pPr>
    </w:p>
    <w:p w:rsidR="00CB582A" w:rsidRPr="008336E0" w:rsidRDefault="00CB582A" w:rsidP="00C94E25">
      <w:pPr>
        <w:ind w:firstLine="709"/>
        <w:jc w:val="both"/>
        <w:rPr>
          <w:i/>
          <w:sz w:val="28"/>
          <w:szCs w:val="28"/>
        </w:rPr>
      </w:pPr>
      <w:r w:rsidRPr="008336E0">
        <w:rPr>
          <w:i/>
          <w:sz w:val="28"/>
          <w:szCs w:val="28"/>
        </w:rPr>
        <w:t>Общая характеристика и технические решения по оповещению территории поселения</w:t>
      </w:r>
      <w:r w:rsidRPr="008336E0">
        <w:rPr>
          <w:sz w:val="28"/>
          <w:szCs w:val="28"/>
        </w:rPr>
        <w:t xml:space="preserve"> </w:t>
      </w:r>
    </w:p>
    <w:p w:rsidR="00CB582A" w:rsidRPr="008336E0" w:rsidRDefault="00CB582A" w:rsidP="00C94E25">
      <w:pPr>
        <w:ind w:firstLine="709"/>
        <w:jc w:val="both"/>
        <w:rPr>
          <w:sz w:val="28"/>
          <w:szCs w:val="28"/>
        </w:rPr>
      </w:pPr>
      <w:r w:rsidRPr="008336E0">
        <w:rPr>
          <w:sz w:val="28"/>
          <w:szCs w:val="28"/>
        </w:rPr>
        <w:t>Территория муниципального образования «Заневское сельское поселение» Всеволожского муниципального района Ленинградской области в настоящее время радиофицирована, телефонизирована, обеспечивается кабельным и эфирным телевидением.</w:t>
      </w:r>
    </w:p>
    <w:p w:rsidR="00CB582A" w:rsidRPr="008336E0" w:rsidRDefault="00CB582A" w:rsidP="00C94E25">
      <w:pPr>
        <w:ind w:firstLine="709"/>
        <w:jc w:val="both"/>
        <w:rPr>
          <w:sz w:val="28"/>
          <w:szCs w:val="28"/>
        </w:rPr>
      </w:pPr>
      <w:r w:rsidRPr="008336E0">
        <w:rPr>
          <w:sz w:val="28"/>
          <w:szCs w:val="28"/>
        </w:rPr>
        <w:t>Обеспечение территории муниципального образования «Заневское сельское поселение» услугами связи планируется с использованием ресурсов операторов связи Ленинградской области: ОАО «Северо-Западный Телеком».</w:t>
      </w:r>
    </w:p>
    <w:p w:rsidR="00CB582A" w:rsidRPr="008336E0" w:rsidRDefault="00CB582A" w:rsidP="00C94E25">
      <w:pPr>
        <w:ind w:firstLine="709"/>
        <w:jc w:val="both"/>
        <w:rPr>
          <w:sz w:val="28"/>
          <w:szCs w:val="28"/>
        </w:rPr>
      </w:pPr>
      <w:r w:rsidRPr="008336E0">
        <w:rPr>
          <w:sz w:val="28"/>
          <w:szCs w:val="28"/>
        </w:rPr>
        <w:t>Расположение пункта доступа (АТС) операторов связи для подключения объектов, планируемых для размещения на территории поселения, предусматривается согласно техническим условиям соответствующих организаций.</w:t>
      </w:r>
    </w:p>
    <w:p w:rsidR="00CB582A" w:rsidRPr="008336E0" w:rsidRDefault="00CB582A" w:rsidP="00C94E25">
      <w:pPr>
        <w:ind w:firstLine="709"/>
        <w:jc w:val="both"/>
        <w:rPr>
          <w:sz w:val="28"/>
          <w:szCs w:val="28"/>
        </w:rPr>
      </w:pPr>
      <w:r w:rsidRPr="008336E0">
        <w:rPr>
          <w:sz w:val="28"/>
          <w:szCs w:val="28"/>
        </w:rPr>
        <w:t>В случае угрозы и возникновения ЧС (выполнение мероприятий ГО) планируемая вышеназванная телекоммуникационная инфраструктура позволит обеспечить управление в полном объеме.</w:t>
      </w:r>
    </w:p>
    <w:p w:rsidR="00CB582A" w:rsidRPr="008336E0" w:rsidRDefault="00CB582A" w:rsidP="00C94E25">
      <w:pPr>
        <w:ind w:firstLine="709"/>
        <w:jc w:val="both"/>
        <w:rPr>
          <w:sz w:val="28"/>
          <w:szCs w:val="28"/>
        </w:rPr>
      </w:pPr>
      <w:r w:rsidRPr="008336E0">
        <w:rPr>
          <w:sz w:val="28"/>
          <w:szCs w:val="28"/>
        </w:rPr>
        <w:t>По всей территории муниципального образования «Заневское сельское поселение» Всеволожского муниципального района Ленинградской области, в том числе на проектируемой территории деревни Янино-1 предусматривается комплексное использование оборудования, средств оповещения и информирования РАСЦО Ленинградской области, радиотрансляционной сети Ленинградского областного филиала ОАО «Северо-Западный Телеком», элементов РП ОКСИОН, организаций с взаимным резервированием оборудования и линий управления.</w:t>
      </w:r>
    </w:p>
    <w:p w:rsidR="00CB582A" w:rsidRPr="008336E0" w:rsidRDefault="00CB582A" w:rsidP="00CB582A">
      <w:pPr>
        <w:ind w:firstLine="709"/>
        <w:jc w:val="both"/>
        <w:rPr>
          <w:sz w:val="28"/>
          <w:szCs w:val="28"/>
        </w:rPr>
      </w:pPr>
      <w:r w:rsidRPr="008336E0">
        <w:rPr>
          <w:sz w:val="28"/>
          <w:szCs w:val="28"/>
        </w:rPr>
        <w:t>Предусматривается применение следующих технических средств:</w:t>
      </w:r>
    </w:p>
    <w:p w:rsidR="00CB582A" w:rsidRPr="008336E0" w:rsidRDefault="00CB582A" w:rsidP="00E05666">
      <w:pPr>
        <w:numPr>
          <w:ilvl w:val="0"/>
          <w:numId w:val="26"/>
        </w:numPr>
        <w:ind w:left="0" w:firstLine="709"/>
        <w:jc w:val="both"/>
        <w:rPr>
          <w:sz w:val="28"/>
          <w:szCs w:val="28"/>
        </w:rPr>
      </w:pPr>
      <w:r w:rsidRPr="008336E0">
        <w:rPr>
          <w:sz w:val="28"/>
          <w:szCs w:val="28"/>
        </w:rPr>
        <w:t>громкоговорители рупорные с декодером для оповещения на территории основных улиц (площадей) и магистралей;</w:t>
      </w:r>
    </w:p>
    <w:p w:rsidR="00CB582A" w:rsidRPr="008336E0" w:rsidRDefault="00CB582A" w:rsidP="00E05666">
      <w:pPr>
        <w:numPr>
          <w:ilvl w:val="0"/>
          <w:numId w:val="26"/>
        </w:numPr>
        <w:ind w:left="0" w:firstLine="709"/>
        <w:jc w:val="both"/>
        <w:rPr>
          <w:sz w:val="28"/>
          <w:szCs w:val="28"/>
        </w:rPr>
      </w:pPr>
      <w:r w:rsidRPr="008336E0">
        <w:rPr>
          <w:sz w:val="28"/>
          <w:szCs w:val="28"/>
        </w:rPr>
        <w:t>громкоговорители рупорные без декодера для оповещения прилегающей территории объектов;</w:t>
      </w:r>
    </w:p>
    <w:p w:rsidR="00CB582A" w:rsidRPr="008336E0" w:rsidRDefault="00CB582A" w:rsidP="00E05666">
      <w:pPr>
        <w:numPr>
          <w:ilvl w:val="0"/>
          <w:numId w:val="26"/>
        </w:numPr>
        <w:ind w:left="0" w:firstLine="709"/>
        <w:jc w:val="both"/>
        <w:rPr>
          <w:sz w:val="28"/>
          <w:szCs w:val="28"/>
        </w:rPr>
      </w:pPr>
      <w:r w:rsidRPr="008336E0">
        <w:rPr>
          <w:sz w:val="28"/>
          <w:szCs w:val="28"/>
        </w:rPr>
        <w:t>электромеханические сирены С-40, подключенные к РАСЦО с использованием блока управления по каналу Ethernet;</w:t>
      </w:r>
    </w:p>
    <w:p w:rsidR="00CB582A" w:rsidRPr="008336E0" w:rsidRDefault="00CB582A" w:rsidP="00E05666">
      <w:pPr>
        <w:numPr>
          <w:ilvl w:val="0"/>
          <w:numId w:val="26"/>
        </w:numPr>
        <w:ind w:left="0" w:firstLine="709"/>
        <w:jc w:val="both"/>
        <w:rPr>
          <w:sz w:val="28"/>
          <w:szCs w:val="28"/>
        </w:rPr>
      </w:pPr>
      <w:r w:rsidRPr="008336E0">
        <w:rPr>
          <w:sz w:val="28"/>
          <w:szCs w:val="28"/>
        </w:rPr>
        <w:lastRenderedPageBreak/>
        <w:t>абонентские громкоговорители сети проводного вещания радиотрансляционной сети Ленинградского областного филиала для оповещения в помещениях объектов;</w:t>
      </w:r>
    </w:p>
    <w:p w:rsidR="00CB582A" w:rsidRPr="008336E0" w:rsidRDefault="00CB582A" w:rsidP="00E05666">
      <w:pPr>
        <w:numPr>
          <w:ilvl w:val="0"/>
          <w:numId w:val="26"/>
        </w:numPr>
        <w:ind w:left="0" w:firstLine="709"/>
        <w:jc w:val="both"/>
        <w:rPr>
          <w:sz w:val="28"/>
          <w:szCs w:val="28"/>
        </w:rPr>
      </w:pPr>
      <w:r w:rsidRPr="008336E0">
        <w:rPr>
          <w:sz w:val="28"/>
          <w:szCs w:val="28"/>
        </w:rPr>
        <w:t>терминальные комплексы пунктов уличного информирования и оповещения населения (ПУОН) РП ОКСИОН;</w:t>
      </w:r>
    </w:p>
    <w:p w:rsidR="00CB582A" w:rsidRPr="008336E0" w:rsidRDefault="00CB582A" w:rsidP="00E05666">
      <w:pPr>
        <w:numPr>
          <w:ilvl w:val="0"/>
          <w:numId w:val="26"/>
        </w:numPr>
        <w:ind w:left="0" w:firstLine="709"/>
        <w:jc w:val="both"/>
        <w:rPr>
          <w:sz w:val="28"/>
          <w:szCs w:val="28"/>
        </w:rPr>
      </w:pPr>
      <w:r w:rsidRPr="008336E0">
        <w:rPr>
          <w:sz w:val="28"/>
          <w:szCs w:val="28"/>
        </w:rPr>
        <w:t>терминальные комплексы пунктов информирования и оповещения в зданиях с массовым пребыванием людей (ПИОН) РП ОКСИОН.</w:t>
      </w:r>
    </w:p>
    <w:p w:rsidR="00CB582A" w:rsidRPr="008336E0" w:rsidRDefault="00CB582A" w:rsidP="00CB582A">
      <w:pPr>
        <w:ind w:firstLine="709"/>
        <w:jc w:val="both"/>
        <w:rPr>
          <w:i/>
          <w:sz w:val="28"/>
          <w:szCs w:val="28"/>
        </w:rPr>
      </w:pPr>
      <w:r w:rsidRPr="008336E0">
        <w:rPr>
          <w:i/>
          <w:sz w:val="28"/>
          <w:szCs w:val="28"/>
        </w:rPr>
        <w:t>Звуковое оповещение и информирование населения</w:t>
      </w:r>
    </w:p>
    <w:p w:rsidR="00CB582A" w:rsidRPr="008336E0" w:rsidRDefault="00CB582A" w:rsidP="00CB582A">
      <w:pPr>
        <w:ind w:firstLine="709"/>
        <w:jc w:val="both"/>
        <w:rPr>
          <w:sz w:val="28"/>
          <w:szCs w:val="28"/>
        </w:rPr>
      </w:pPr>
      <w:r w:rsidRPr="008336E0">
        <w:rPr>
          <w:sz w:val="28"/>
          <w:szCs w:val="28"/>
        </w:rPr>
        <w:t>Для доведения звуковых сигналов (сигнал «Внимание всем!» и речевые сообщения) до населения, находящегося на территории муниципального образования «Заневское сельское поселение»</w:t>
      </w:r>
      <w:r w:rsidR="006D3EA3">
        <w:rPr>
          <w:sz w:val="28"/>
          <w:szCs w:val="28"/>
        </w:rPr>
        <w:t>,</w:t>
      </w:r>
      <w:r w:rsidRPr="008336E0">
        <w:rPr>
          <w:sz w:val="28"/>
          <w:szCs w:val="28"/>
        </w:rPr>
        <w:t xml:space="preserve"> предполагается установка громкоговорителей и электромеханических сирен.</w:t>
      </w:r>
    </w:p>
    <w:p w:rsidR="00CB582A" w:rsidRPr="008336E0" w:rsidRDefault="00CB582A" w:rsidP="00CB582A">
      <w:pPr>
        <w:ind w:firstLine="709"/>
        <w:jc w:val="both"/>
        <w:rPr>
          <w:i/>
          <w:sz w:val="28"/>
          <w:szCs w:val="28"/>
        </w:rPr>
      </w:pPr>
      <w:r w:rsidRPr="008336E0">
        <w:rPr>
          <w:i/>
          <w:sz w:val="28"/>
          <w:szCs w:val="28"/>
        </w:rPr>
        <w:t>Места размещения звуковых средств оповещения</w:t>
      </w:r>
    </w:p>
    <w:p w:rsidR="00CB582A" w:rsidRPr="008336E0" w:rsidRDefault="00CB582A" w:rsidP="00CB582A">
      <w:pPr>
        <w:ind w:firstLine="709"/>
        <w:jc w:val="both"/>
        <w:rPr>
          <w:sz w:val="28"/>
          <w:szCs w:val="28"/>
        </w:rPr>
      </w:pPr>
      <w:r w:rsidRPr="008336E0">
        <w:rPr>
          <w:sz w:val="28"/>
          <w:szCs w:val="28"/>
        </w:rPr>
        <w:t>Размещение рупорных громкоговорителей с декодером производится на фасаде зданий в местах массового пребывания людей и на основных улицах в населенных пунктах муниципального образования «Заневское сельское поселение». Количество и места размещения громкоговорителей определяется при разработке рабочей документации.</w:t>
      </w:r>
    </w:p>
    <w:p w:rsidR="00CB582A" w:rsidRPr="008336E0" w:rsidRDefault="00CB582A" w:rsidP="00CB582A">
      <w:pPr>
        <w:ind w:firstLine="709"/>
        <w:jc w:val="both"/>
        <w:rPr>
          <w:sz w:val="28"/>
          <w:szCs w:val="28"/>
        </w:rPr>
      </w:pPr>
      <w:r w:rsidRPr="008336E0">
        <w:rPr>
          <w:sz w:val="28"/>
          <w:szCs w:val="28"/>
        </w:rPr>
        <w:t>Подключение громкоговорителей осуществляется к проектируемым объектам от существующей распределительной фидерной линии от узла доступа сети проводного вещания.</w:t>
      </w:r>
    </w:p>
    <w:p w:rsidR="00CB582A" w:rsidRPr="008336E0" w:rsidRDefault="00CB582A" w:rsidP="00CB582A">
      <w:pPr>
        <w:ind w:firstLine="709"/>
        <w:jc w:val="both"/>
        <w:rPr>
          <w:sz w:val="28"/>
          <w:szCs w:val="28"/>
        </w:rPr>
      </w:pPr>
      <w:r w:rsidRPr="008336E0">
        <w:rPr>
          <w:sz w:val="28"/>
          <w:szCs w:val="28"/>
        </w:rPr>
        <w:t>Размещение абонентских громкоговорителей сети проводного вещания определяется на этапе разработки соответствующего раздела проектной документации систем связи проектируемых зданий на территории поселения в соответствии с требованиями ВСН 60-89 «Устройства связи, сигнализации и диспетчеризации инженерного оборудования жилых и общественных зданий».</w:t>
      </w:r>
    </w:p>
    <w:p w:rsidR="00CB582A" w:rsidRPr="008336E0" w:rsidRDefault="00CB582A" w:rsidP="00CB582A">
      <w:pPr>
        <w:ind w:firstLine="709"/>
        <w:jc w:val="both"/>
        <w:rPr>
          <w:sz w:val="28"/>
          <w:szCs w:val="28"/>
        </w:rPr>
      </w:pPr>
      <w:r w:rsidRPr="008336E0">
        <w:rPr>
          <w:sz w:val="28"/>
          <w:szCs w:val="28"/>
        </w:rPr>
        <w:t>Размещение электромеханических сирен С-40 производится в местах массового пребывания людей и в населенных пунктах муниципального образования «Заневское сельское поселение». Количество и места размещения, способы прокладки кабелей, крепления сирены к кровле и размещения управляющего оборудования производится при разработке рабочей документации по данному проекту.</w:t>
      </w:r>
    </w:p>
    <w:p w:rsidR="00CB582A" w:rsidRPr="008336E0" w:rsidRDefault="00CB582A" w:rsidP="00CB582A">
      <w:pPr>
        <w:ind w:firstLine="709"/>
        <w:jc w:val="both"/>
        <w:rPr>
          <w:sz w:val="28"/>
          <w:szCs w:val="28"/>
        </w:rPr>
      </w:pPr>
      <w:r w:rsidRPr="008336E0">
        <w:rPr>
          <w:sz w:val="28"/>
          <w:szCs w:val="28"/>
        </w:rPr>
        <w:t>Уточнение мест установки рупорных громкоговорителей, подключенных к объектовым системам оповещения, размещение и расчет параметров самих систем оповещения производится при разработке систем оповещения проектируемых объектов с получением заключения по условиям присоединения к сети проводного вещания и РАСЦО населения Ленинградской области.</w:t>
      </w:r>
    </w:p>
    <w:p w:rsidR="00CB582A" w:rsidRPr="008336E0" w:rsidRDefault="00CB582A" w:rsidP="00CB582A">
      <w:pPr>
        <w:ind w:firstLine="709"/>
        <w:jc w:val="both"/>
        <w:rPr>
          <w:i/>
          <w:sz w:val="28"/>
          <w:szCs w:val="28"/>
        </w:rPr>
      </w:pPr>
      <w:r w:rsidRPr="008336E0">
        <w:rPr>
          <w:i/>
          <w:sz w:val="28"/>
          <w:szCs w:val="28"/>
        </w:rPr>
        <w:t>Системы коллективного телевизионного приема</w:t>
      </w:r>
    </w:p>
    <w:p w:rsidR="00CB582A" w:rsidRPr="008336E0" w:rsidRDefault="00CB582A" w:rsidP="00CB582A">
      <w:pPr>
        <w:ind w:firstLine="709"/>
        <w:jc w:val="both"/>
        <w:rPr>
          <w:sz w:val="28"/>
          <w:szCs w:val="28"/>
        </w:rPr>
      </w:pPr>
      <w:r w:rsidRPr="008336E0">
        <w:rPr>
          <w:sz w:val="28"/>
          <w:szCs w:val="28"/>
        </w:rPr>
        <w:t>В качестве одного из средств доведения сигналов оповещения и информирования до населения</w:t>
      </w:r>
      <w:r w:rsidR="00A735A5">
        <w:rPr>
          <w:sz w:val="28"/>
          <w:szCs w:val="28"/>
        </w:rPr>
        <w:t>,</w:t>
      </w:r>
      <w:r w:rsidRPr="008336E0">
        <w:rPr>
          <w:sz w:val="28"/>
          <w:szCs w:val="28"/>
        </w:rPr>
        <w:t xml:space="preserve"> находящегося внутри зданий и сооружений, расположенных на территории муниципального образования «Заневское сельское поселение», являются телевизионные приемники.</w:t>
      </w:r>
    </w:p>
    <w:p w:rsidR="00CB582A" w:rsidRPr="008336E0" w:rsidRDefault="00CB582A" w:rsidP="00CB582A">
      <w:pPr>
        <w:ind w:firstLine="709"/>
        <w:jc w:val="both"/>
        <w:rPr>
          <w:i/>
          <w:sz w:val="28"/>
          <w:szCs w:val="28"/>
        </w:rPr>
      </w:pPr>
      <w:r w:rsidRPr="008336E0">
        <w:rPr>
          <w:i/>
          <w:sz w:val="28"/>
          <w:szCs w:val="28"/>
        </w:rPr>
        <w:t>Системы телефонной связи</w:t>
      </w:r>
    </w:p>
    <w:p w:rsidR="00CB582A" w:rsidRPr="008336E0" w:rsidRDefault="00CB582A" w:rsidP="00CB582A">
      <w:pPr>
        <w:ind w:firstLine="709"/>
        <w:jc w:val="both"/>
        <w:rPr>
          <w:sz w:val="28"/>
          <w:szCs w:val="28"/>
        </w:rPr>
      </w:pPr>
      <w:r w:rsidRPr="008336E0">
        <w:rPr>
          <w:sz w:val="28"/>
          <w:szCs w:val="28"/>
        </w:rPr>
        <w:lastRenderedPageBreak/>
        <w:t xml:space="preserve">Одним из средств доведения сигналов оповещения и информирования до руководящего состава организаций, располагающихся на территории муниципального образования «Заневское сельское поселение» Всеволожского муниципального района Ленинградской области, являются телефонные аппараты, расположенные в приемных руководящего состава, у руководителей организаций и служб охраны, других дежурно-диспетчерских служб. </w:t>
      </w:r>
    </w:p>
    <w:p w:rsidR="00CB582A" w:rsidRPr="008336E0" w:rsidRDefault="00CB582A" w:rsidP="00CB582A">
      <w:pPr>
        <w:ind w:firstLine="709"/>
        <w:jc w:val="both"/>
        <w:rPr>
          <w:i/>
          <w:sz w:val="28"/>
          <w:szCs w:val="28"/>
        </w:rPr>
      </w:pPr>
      <w:r w:rsidRPr="008336E0">
        <w:rPr>
          <w:i/>
          <w:sz w:val="28"/>
          <w:szCs w:val="28"/>
        </w:rPr>
        <w:t>Радиофикация</w:t>
      </w:r>
    </w:p>
    <w:p w:rsidR="00CB582A" w:rsidRPr="008336E0" w:rsidRDefault="00CB582A" w:rsidP="00CB582A">
      <w:pPr>
        <w:ind w:firstLine="709"/>
        <w:jc w:val="both"/>
        <w:rPr>
          <w:sz w:val="28"/>
          <w:szCs w:val="28"/>
        </w:rPr>
      </w:pPr>
      <w:r w:rsidRPr="008336E0">
        <w:rPr>
          <w:sz w:val="28"/>
          <w:szCs w:val="28"/>
        </w:rPr>
        <w:t>Радиотрансляция застройки должна обеспечивать 3-программное радиовещание во всех входящих в застройку зданиях и сооружениях. Потребное количество радиоточек городской радиотрансляционной сети в жилом секторе определено по количеству квартир, из расчета на каждую квартиру по одной основной радиоточке. Потребное количество радиоточек ГРТС для учреждений культурно-бытового обслуживания, гостиничного и оздоровительного комплексов определяется ориентировочно по аналогам с другими подобными организациями и исходя из количества работающего персонала. Количество радиоточек уточняется на следующей стадии проектирования. Подключение предусматривается воздушным вводом, с установкой на кровле радиотрубостойки с абонентским трансформатором.</w:t>
      </w:r>
    </w:p>
    <w:p w:rsidR="00CB582A" w:rsidRPr="008336E0" w:rsidRDefault="00CB582A" w:rsidP="00CB582A">
      <w:pPr>
        <w:ind w:firstLine="709"/>
        <w:jc w:val="both"/>
        <w:rPr>
          <w:i/>
          <w:sz w:val="28"/>
          <w:szCs w:val="28"/>
        </w:rPr>
      </w:pPr>
      <w:r w:rsidRPr="008336E0">
        <w:rPr>
          <w:i/>
          <w:sz w:val="28"/>
          <w:szCs w:val="28"/>
        </w:rPr>
        <w:t>Сети проводного вещания</w:t>
      </w:r>
    </w:p>
    <w:p w:rsidR="00CB582A" w:rsidRPr="008336E0" w:rsidRDefault="00CB582A" w:rsidP="00CB582A">
      <w:pPr>
        <w:ind w:firstLine="709"/>
        <w:jc w:val="both"/>
        <w:rPr>
          <w:sz w:val="28"/>
          <w:szCs w:val="28"/>
        </w:rPr>
      </w:pPr>
      <w:r w:rsidRPr="008336E0">
        <w:rPr>
          <w:sz w:val="28"/>
          <w:szCs w:val="28"/>
        </w:rPr>
        <w:t>Предусматривается развитие системы связи, согласно программам Ленинградской области и Российской Федерации, планам операторов связи.</w:t>
      </w:r>
    </w:p>
    <w:p w:rsidR="00CB582A" w:rsidRPr="008336E0" w:rsidRDefault="00CB582A" w:rsidP="00CB582A">
      <w:pPr>
        <w:ind w:firstLine="709"/>
        <w:jc w:val="both"/>
        <w:rPr>
          <w:sz w:val="28"/>
          <w:szCs w:val="28"/>
        </w:rPr>
      </w:pPr>
      <w:r w:rsidRPr="008336E0">
        <w:rPr>
          <w:sz w:val="28"/>
          <w:szCs w:val="28"/>
        </w:rPr>
        <w:t>Органы местного самоуправления обязаны оказывать содействие в предоставлении услуг связи. В частности, при разработке правил землепользования и застройки, при выделении участков для строительства следует предусматривать меры и  ограничения, обеспечивающие размещение линий и оборудования связи, их охрану, доступ для обслуживания оборудования, недискриминационный доступ операторов связи к ограниченным ресурсам (трассы, ёмкость канализации, помещения и т.п.).</w:t>
      </w:r>
    </w:p>
    <w:p w:rsidR="00CB582A" w:rsidRPr="008336E0" w:rsidRDefault="00CB582A" w:rsidP="00CB582A">
      <w:pPr>
        <w:ind w:firstLine="709"/>
        <w:jc w:val="both"/>
        <w:rPr>
          <w:sz w:val="28"/>
          <w:szCs w:val="28"/>
        </w:rPr>
      </w:pPr>
      <w:r w:rsidRPr="008336E0">
        <w:rPr>
          <w:sz w:val="28"/>
          <w:szCs w:val="28"/>
        </w:rPr>
        <w:t>Предусматривается развитие мультисервисной сети, предоставление цифровой телефонной связи, широкополосного доступа к сети Интернет, телевидения по запросу, прочих современных и перспективных услуг связи. С этой целью предусматривается прокладка волоконно-оптических линий в каждый дом (квартиру).</w:t>
      </w:r>
    </w:p>
    <w:p w:rsidR="00CB582A" w:rsidRPr="008336E0" w:rsidRDefault="00CB582A" w:rsidP="00CB582A">
      <w:pPr>
        <w:ind w:firstLine="709"/>
        <w:jc w:val="both"/>
        <w:rPr>
          <w:sz w:val="28"/>
          <w:szCs w:val="28"/>
        </w:rPr>
      </w:pPr>
      <w:r w:rsidRPr="008336E0">
        <w:rPr>
          <w:sz w:val="28"/>
          <w:szCs w:val="28"/>
        </w:rPr>
        <w:t>В рамках федеральной программы предусматривается переход на цифровое телевизионное вещание.</w:t>
      </w:r>
    </w:p>
    <w:p w:rsidR="00CB582A" w:rsidRPr="008336E0" w:rsidRDefault="00CB582A" w:rsidP="00CB582A">
      <w:pPr>
        <w:ind w:firstLine="709"/>
        <w:jc w:val="both"/>
        <w:rPr>
          <w:sz w:val="28"/>
          <w:szCs w:val="28"/>
        </w:rPr>
      </w:pPr>
      <w:r w:rsidRPr="008336E0">
        <w:rPr>
          <w:sz w:val="28"/>
          <w:szCs w:val="28"/>
        </w:rPr>
        <w:t>Прогнозируется рост сегмента услуг беспроводной связи.</w:t>
      </w:r>
    </w:p>
    <w:p w:rsidR="00CB582A" w:rsidRPr="008336E0" w:rsidRDefault="00CB582A" w:rsidP="00CB582A">
      <w:pPr>
        <w:ind w:firstLine="709"/>
        <w:jc w:val="both"/>
        <w:rPr>
          <w:sz w:val="28"/>
          <w:szCs w:val="28"/>
        </w:rPr>
      </w:pPr>
      <w:r w:rsidRPr="008336E0">
        <w:rPr>
          <w:sz w:val="28"/>
          <w:szCs w:val="28"/>
        </w:rPr>
        <w:t>Инфраструктура информатики и связи поселения будет развиваться в соответствии с установленными социальными нормами и платежеспособным спросом.</w:t>
      </w:r>
    </w:p>
    <w:p w:rsidR="00CB582A" w:rsidRPr="008336E0" w:rsidRDefault="00CB582A" w:rsidP="00CB582A">
      <w:pPr>
        <w:ind w:firstLine="709"/>
        <w:jc w:val="both"/>
        <w:rPr>
          <w:i/>
          <w:sz w:val="28"/>
          <w:szCs w:val="28"/>
        </w:rPr>
      </w:pPr>
      <w:r w:rsidRPr="008336E0">
        <w:rPr>
          <w:i/>
          <w:sz w:val="28"/>
          <w:szCs w:val="28"/>
        </w:rPr>
        <w:t>Обеспечение устойчивости функционирования</w:t>
      </w:r>
    </w:p>
    <w:p w:rsidR="00CB582A" w:rsidRPr="008336E0" w:rsidRDefault="00CB582A" w:rsidP="00CB582A">
      <w:pPr>
        <w:ind w:firstLine="709"/>
        <w:jc w:val="both"/>
        <w:rPr>
          <w:sz w:val="28"/>
          <w:szCs w:val="28"/>
        </w:rPr>
      </w:pPr>
      <w:r w:rsidRPr="008336E0">
        <w:rPr>
          <w:sz w:val="28"/>
          <w:szCs w:val="28"/>
        </w:rPr>
        <w:t xml:space="preserve">Для обеспечения устойчивости функционирования системы оповещения и информирования на территории муниципального образования «Заневское сельское поселение» проведена оценка возможных последствий воздействия </w:t>
      </w:r>
      <w:r w:rsidRPr="008336E0">
        <w:rPr>
          <w:sz w:val="28"/>
          <w:szCs w:val="28"/>
        </w:rPr>
        <w:lastRenderedPageBreak/>
        <w:t>поражающих факторов, возникающих при чрезвычайных ситуациях или при угрозе их возникновения.</w:t>
      </w:r>
    </w:p>
    <w:p w:rsidR="00CB582A" w:rsidRPr="008336E0" w:rsidRDefault="00CB582A" w:rsidP="00CB582A">
      <w:pPr>
        <w:ind w:firstLine="709"/>
        <w:jc w:val="both"/>
        <w:rPr>
          <w:sz w:val="28"/>
          <w:szCs w:val="28"/>
        </w:rPr>
      </w:pPr>
      <w:r w:rsidRPr="008336E0">
        <w:rPr>
          <w:sz w:val="28"/>
          <w:szCs w:val="28"/>
        </w:rPr>
        <w:t>В целях повышения устойчивости функционирования системы оповещения предусматривается резервирование средств оповещения и каналов связи, размещение средств оповещения вне зон возможного распространения завалов, применение различных способов доведения сигналов до организаций и населения (звуковые, визуальные), применение быстро восстанавливаемых систем, линий связи и каналов управления.</w:t>
      </w:r>
    </w:p>
    <w:p w:rsidR="00CB582A" w:rsidRPr="008336E0" w:rsidRDefault="00CB582A" w:rsidP="00CB582A">
      <w:pPr>
        <w:ind w:firstLine="709"/>
        <w:jc w:val="both"/>
        <w:rPr>
          <w:i/>
          <w:sz w:val="28"/>
          <w:szCs w:val="28"/>
        </w:rPr>
      </w:pPr>
      <w:r w:rsidRPr="008336E0">
        <w:rPr>
          <w:i/>
          <w:sz w:val="28"/>
          <w:szCs w:val="28"/>
        </w:rPr>
        <w:t>Резервирование</w:t>
      </w:r>
    </w:p>
    <w:p w:rsidR="00CB582A" w:rsidRPr="008336E0" w:rsidRDefault="00CB582A" w:rsidP="00CB582A">
      <w:pPr>
        <w:ind w:firstLine="709"/>
        <w:jc w:val="both"/>
        <w:rPr>
          <w:sz w:val="28"/>
          <w:szCs w:val="28"/>
        </w:rPr>
      </w:pPr>
      <w:r w:rsidRPr="008336E0">
        <w:rPr>
          <w:sz w:val="28"/>
          <w:szCs w:val="28"/>
        </w:rPr>
        <w:t xml:space="preserve">Для повышения устойчивости работы средств оповещения предусматриваются: </w:t>
      </w:r>
    </w:p>
    <w:p w:rsidR="00CB582A" w:rsidRPr="008336E0" w:rsidRDefault="00CB582A" w:rsidP="00E05666">
      <w:pPr>
        <w:numPr>
          <w:ilvl w:val="0"/>
          <w:numId w:val="25"/>
        </w:numPr>
        <w:ind w:left="0" w:firstLine="709"/>
        <w:jc w:val="both"/>
        <w:rPr>
          <w:sz w:val="28"/>
          <w:szCs w:val="28"/>
        </w:rPr>
      </w:pPr>
      <w:r w:rsidRPr="008336E0">
        <w:rPr>
          <w:sz w:val="28"/>
          <w:szCs w:val="28"/>
        </w:rPr>
        <w:t>резервирование электроснабжения (применение для систем оповещения источников бесперебойного питания, питание узла доступа РАСЦО от различных опорно-усилительных станций (резервирование штатными средствами сельской радиотрансляционной сети), использование энергонезависимых систем (ГРТС);</w:t>
      </w:r>
    </w:p>
    <w:p w:rsidR="00CB582A" w:rsidRPr="008336E0" w:rsidRDefault="00CB582A" w:rsidP="00E05666">
      <w:pPr>
        <w:numPr>
          <w:ilvl w:val="0"/>
          <w:numId w:val="25"/>
        </w:numPr>
        <w:ind w:left="0" w:firstLine="709"/>
        <w:jc w:val="both"/>
        <w:rPr>
          <w:sz w:val="28"/>
          <w:szCs w:val="28"/>
        </w:rPr>
      </w:pPr>
      <w:r w:rsidRPr="008336E0">
        <w:rPr>
          <w:sz w:val="28"/>
          <w:szCs w:val="28"/>
        </w:rPr>
        <w:t>перекрытие зон покрытия громкоговорителей, получающих питание от городской радиотрансляционной сети и громкоговорителей, получающих питание от объектовых систем оповещения;</w:t>
      </w:r>
    </w:p>
    <w:p w:rsidR="00CB582A" w:rsidRPr="008336E0" w:rsidRDefault="00CB582A" w:rsidP="00E05666">
      <w:pPr>
        <w:numPr>
          <w:ilvl w:val="0"/>
          <w:numId w:val="25"/>
        </w:numPr>
        <w:ind w:left="0" w:firstLine="709"/>
        <w:jc w:val="both"/>
        <w:rPr>
          <w:sz w:val="28"/>
          <w:szCs w:val="28"/>
        </w:rPr>
      </w:pPr>
      <w:r w:rsidRPr="008336E0">
        <w:rPr>
          <w:sz w:val="28"/>
          <w:szCs w:val="28"/>
        </w:rPr>
        <w:t>перекрытие зон различных средств оповещения. Размещение оконечного оборудования предполагает перекрытие зон оповещения громкоговорителей и зон покрытия электромеханических сирен;</w:t>
      </w:r>
    </w:p>
    <w:p w:rsidR="00CB582A" w:rsidRPr="008336E0" w:rsidRDefault="00CB582A" w:rsidP="00E05666">
      <w:pPr>
        <w:numPr>
          <w:ilvl w:val="0"/>
          <w:numId w:val="25"/>
        </w:numPr>
        <w:ind w:left="0" w:firstLine="709"/>
        <w:jc w:val="both"/>
        <w:rPr>
          <w:sz w:val="28"/>
          <w:szCs w:val="28"/>
        </w:rPr>
      </w:pPr>
      <w:r w:rsidRPr="008336E0">
        <w:rPr>
          <w:sz w:val="28"/>
          <w:szCs w:val="28"/>
        </w:rPr>
        <w:t>различные способы прокладки линий связи и управления. Использование воздушных линий связи сети проводного вещания, имеющих короткое время восстановления при повреждении и подземных кабельных канализаций, как наиболее защищенных от внешнего воздействия;</w:t>
      </w:r>
    </w:p>
    <w:p w:rsidR="00CB582A" w:rsidRPr="008336E0" w:rsidRDefault="00CB582A" w:rsidP="00E05666">
      <w:pPr>
        <w:numPr>
          <w:ilvl w:val="0"/>
          <w:numId w:val="25"/>
        </w:numPr>
        <w:ind w:left="0" w:firstLine="709"/>
        <w:jc w:val="both"/>
        <w:rPr>
          <w:sz w:val="28"/>
          <w:szCs w:val="28"/>
        </w:rPr>
      </w:pPr>
      <w:r w:rsidRPr="008336E0">
        <w:rPr>
          <w:sz w:val="28"/>
          <w:szCs w:val="28"/>
        </w:rPr>
        <w:t>различные способы доведения сигналов до населения (звуковой, визуальный);</w:t>
      </w:r>
    </w:p>
    <w:p w:rsidR="00CB582A" w:rsidRPr="008336E0" w:rsidRDefault="00CB582A" w:rsidP="00E05666">
      <w:pPr>
        <w:numPr>
          <w:ilvl w:val="0"/>
          <w:numId w:val="25"/>
        </w:numPr>
        <w:ind w:left="0" w:firstLine="709"/>
        <w:jc w:val="both"/>
        <w:rPr>
          <w:sz w:val="28"/>
          <w:szCs w:val="28"/>
        </w:rPr>
      </w:pPr>
      <w:r w:rsidRPr="008336E0">
        <w:rPr>
          <w:sz w:val="28"/>
          <w:szCs w:val="28"/>
        </w:rPr>
        <w:t>размещение элементов систем оповещения вне зон распространения завалов.</w:t>
      </w:r>
    </w:p>
    <w:p w:rsidR="00CB582A" w:rsidRPr="008336E0" w:rsidRDefault="00CB582A" w:rsidP="00CB582A">
      <w:pPr>
        <w:ind w:firstLine="709"/>
        <w:jc w:val="both"/>
        <w:rPr>
          <w:i/>
          <w:sz w:val="28"/>
          <w:szCs w:val="28"/>
        </w:rPr>
      </w:pPr>
      <w:r w:rsidRPr="008336E0">
        <w:rPr>
          <w:i/>
          <w:sz w:val="28"/>
          <w:szCs w:val="28"/>
        </w:rPr>
        <w:t>Восстановление элементов РАСЦО при авариях</w:t>
      </w:r>
    </w:p>
    <w:p w:rsidR="00CB582A" w:rsidRPr="008336E0" w:rsidRDefault="00CB582A" w:rsidP="00CB582A">
      <w:pPr>
        <w:ind w:firstLine="709"/>
        <w:jc w:val="both"/>
        <w:rPr>
          <w:sz w:val="28"/>
          <w:szCs w:val="28"/>
        </w:rPr>
      </w:pPr>
      <w:r w:rsidRPr="008336E0">
        <w:rPr>
          <w:sz w:val="28"/>
          <w:szCs w:val="28"/>
        </w:rPr>
        <w:t>При разрушающем воздействии опасных факторов и при разрушении элементов РАСЦО восстановление организуется и производится руководством организаций (владельцами объектов), находящихся на территории муниципального образования «Заневское сельское поселение». В случае масштабного распространения повреждений, вследствие климатического или иного воздействия при значительном разрушении элементов РАСЦО, в том числе за пределами территории муниципального образования «Заневское сельское поселение», восстановление будет организовываться исполнительными органами государственной власти Ленинградской области в рамках восстановления РАСЦО Ленинградской области. При этом предусмотрено использование быстровозводимых конструкций и мобильных средств оповещения.</w:t>
      </w:r>
    </w:p>
    <w:p w:rsidR="00CB582A" w:rsidRPr="008336E0" w:rsidRDefault="00CB582A" w:rsidP="00CB582A">
      <w:pPr>
        <w:ind w:firstLine="709"/>
        <w:jc w:val="both"/>
        <w:rPr>
          <w:sz w:val="28"/>
          <w:szCs w:val="28"/>
        </w:rPr>
      </w:pPr>
      <w:r w:rsidRPr="008336E0">
        <w:rPr>
          <w:sz w:val="28"/>
          <w:szCs w:val="28"/>
        </w:rPr>
        <w:lastRenderedPageBreak/>
        <w:t>Для обеспечения оперативного восстановления линий управления систем оповещения, предусматривается использование быстровозводимых линий связи на основе воздушных и кабельных линий связи радиотрансляционной сети Ленинградского областного филиала ОАО «Северо–Западный Телеком».</w:t>
      </w:r>
    </w:p>
    <w:p w:rsidR="00C94E25" w:rsidRDefault="00C94E25" w:rsidP="00CB582A">
      <w:pPr>
        <w:pStyle w:val="3"/>
      </w:pPr>
      <w:bookmarkStart w:id="260" w:name="_Toc364946752"/>
      <w:bookmarkStart w:id="261" w:name="_Toc381618720"/>
    </w:p>
    <w:p w:rsidR="00CB582A" w:rsidRPr="008336E0" w:rsidRDefault="00CB582A" w:rsidP="00CB582A">
      <w:pPr>
        <w:pStyle w:val="3"/>
      </w:pPr>
      <w:bookmarkStart w:id="262" w:name="_Toc395171824"/>
      <w:bookmarkStart w:id="263" w:name="_Toc395171878"/>
      <w:bookmarkStart w:id="264" w:name="_Toc395172022"/>
      <w:bookmarkStart w:id="265" w:name="_Toc399944075"/>
      <w:r w:rsidRPr="008336E0">
        <w:t>15.2.3. Мероприятия по световой маскировке</w:t>
      </w:r>
      <w:bookmarkEnd w:id="260"/>
      <w:bookmarkEnd w:id="261"/>
      <w:bookmarkEnd w:id="262"/>
      <w:bookmarkEnd w:id="263"/>
      <w:bookmarkEnd w:id="264"/>
      <w:bookmarkEnd w:id="265"/>
    </w:p>
    <w:p w:rsidR="00CB582A" w:rsidRPr="008336E0" w:rsidRDefault="00CB582A" w:rsidP="00CB582A">
      <w:pPr>
        <w:ind w:firstLine="709"/>
        <w:jc w:val="both"/>
        <w:rPr>
          <w:sz w:val="28"/>
          <w:szCs w:val="28"/>
        </w:rPr>
      </w:pPr>
      <w:r w:rsidRPr="008336E0">
        <w:rPr>
          <w:sz w:val="28"/>
          <w:szCs w:val="28"/>
        </w:rPr>
        <w:t>Проектируемая территория находится в зоне световой маскировки. Для повышения устойчивости и в соответствии с требованиями СНиП 2.01.53-84 проектом необходимо предусмотреть мероприятия по светомаскировке освещения (уличного и внутреннего) в двух режимах:</w:t>
      </w:r>
    </w:p>
    <w:p w:rsidR="00CB582A" w:rsidRPr="008336E0" w:rsidRDefault="00CB582A" w:rsidP="00E05666">
      <w:pPr>
        <w:numPr>
          <w:ilvl w:val="0"/>
          <w:numId w:val="23"/>
        </w:numPr>
        <w:ind w:left="0" w:firstLine="709"/>
        <w:jc w:val="both"/>
        <w:rPr>
          <w:sz w:val="28"/>
          <w:szCs w:val="28"/>
        </w:rPr>
      </w:pPr>
      <w:r w:rsidRPr="008336E0">
        <w:rPr>
          <w:sz w:val="28"/>
          <w:szCs w:val="28"/>
        </w:rPr>
        <w:t>частичное затемнение (ЧЗ). Режим ЧЗ предназначен для проведения подготовительных мероприятий к введению режима полного затемнения;</w:t>
      </w:r>
    </w:p>
    <w:p w:rsidR="00CB582A" w:rsidRPr="008336E0" w:rsidRDefault="00CB582A" w:rsidP="00E05666">
      <w:pPr>
        <w:numPr>
          <w:ilvl w:val="0"/>
          <w:numId w:val="23"/>
        </w:numPr>
        <w:ind w:left="0" w:firstLine="709"/>
        <w:jc w:val="both"/>
        <w:rPr>
          <w:sz w:val="28"/>
          <w:szCs w:val="28"/>
        </w:rPr>
      </w:pPr>
      <w:r w:rsidRPr="008336E0">
        <w:rPr>
          <w:sz w:val="28"/>
          <w:szCs w:val="28"/>
        </w:rPr>
        <w:t>полное затемнение (ПЗ). Режим ПЗ является основным режимом светомаскировки.</w:t>
      </w:r>
    </w:p>
    <w:p w:rsidR="00CB582A" w:rsidRPr="008336E0" w:rsidRDefault="00CB582A" w:rsidP="00CB582A">
      <w:pPr>
        <w:ind w:firstLine="709"/>
        <w:jc w:val="both"/>
        <w:rPr>
          <w:sz w:val="28"/>
          <w:szCs w:val="28"/>
        </w:rPr>
      </w:pPr>
      <w:r w:rsidRPr="008336E0">
        <w:rPr>
          <w:sz w:val="28"/>
          <w:szCs w:val="28"/>
        </w:rPr>
        <w:t>Для выполнения мероприятий световой маскировки на проектируемой территории предусматривается преимущественно электрический способ световой маскировки - отключение освещения, в помещениях общественных, производственных и вспомогательных зданий, в которых не предусмотрено пребывание людей в темное время суток, а также механический способ - установка зашторивающих устройств, предусмотренных СНиП 2.01.53-84, на оконных проемах в помещениях с постоянным пребыванием людей.</w:t>
      </w:r>
    </w:p>
    <w:p w:rsidR="00CB582A" w:rsidRPr="008336E0" w:rsidRDefault="00CB582A" w:rsidP="00CB582A">
      <w:pPr>
        <w:ind w:firstLine="709"/>
        <w:jc w:val="both"/>
        <w:rPr>
          <w:sz w:val="28"/>
          <w:szCs w:val="28"/>
        </w:rPr>
      </w:pPr>
      <w:r w:rsidRPr="008336E0">
        <w:rPr>
          <w:sz w:val="28"/>
          <w:szCs w:val="28"/>
        </w:rPr>
        <w:t>Мероприятия по световой маскировке наружного освещения на осваиваемой территории (улиц, дорог и внутриквартальных проездов) включаются в мероприятия по световой маскировке Ленинградской области в составе мероприятий ГУП «Ленсвет». Управление световой маскировкой наружного освещения осуществляется централизовано, дежурным персоналом ГУП «Ленсвет» с единого диспетчерского пункта, телемеханическим или дистанционным способом по существующей схеме централизованного управления. Проектирование сетей наружного освещения проектируемых объектов осуществляется с привязкой к существующим системам электропитания и управления освещением Заневского сельского поселения Всеволожского муниципального района Ленинградской области.</w:t>
      </w:r>
    </w:p>
    <w:p w:rsidR="00CB582A" w:rsidRPr="008336E0" w:rsidRDefault="00CB582A" w:rsidP="00CB582A">
      <w:pPr>
        <w:ind w:firstLine="709"/>
        <w:jc w:val="both"/>
        <w:rPr>
          <w:sz w:val="28"/>
          <w:szCs w:val="28"/>
        </w:rPr>
      </w:pPr>
      <w:r w:rsidRPr="008336E0">
        <w:rPr>
          <w:sz w:val="28"/>
          <w:szCs w:val="28"/>
        </w:rPr>
        <w:t>Управление мероприятиями по световой маскировке освещения территории сохраняемых, реконструируемых и проектируемых объектов капитального строительства предусматривается децентрализованным - телемеханическим или дистанционным способом из пунктов управления освещением территории каждого объекта в отдельности. Управление осуществляется дежурным персоналом эксплуатирующих организаций. После выполнения мероприятий светомаскировки на отключенных фазах питания освещения снимаются предохранители и отключаются катушки автоматов дистанционного управления для предотвращения несанкционированного включения освещения средствами автоматики.</w:t>
      </w:r>
    </w:p>
    <w:p w:rsidR="00CB582A" w:rsidRPr="008336E0" w:rsidRDefault="00CB582A" w:rsidP="00CB582A">
      <w:pPr>
        <w:ind w:firstLine="709"/>
        <w:jc w:val="both"/>
        <w:rPr>
          <w:sz w:val="28"/>
          <w:szCs w:val="28"/>
        </w:rPr>
      </w:pPr>
      <w:r w:rsidRPr="008336E0">
        <w:rPr>
          <w:sz w:val="28"/>
          <w:szCs w:val="28"/>
        </w:rPr>
        <w:lastRenderedPageBreak/>
        <w:t>При введении режима ЧЗ освещение территорий открытых площадок, архитектурная подсветка зданий, а также осветительные приборы рекламного и витринного освещения отключаются от источников питания. При этом обеспечивается исключение возможности их местного включения. Одновременно предусматривается снижение уровней наружного освещения улиц, дорог и других объектов на осваиваемой территории с нормируемыми значениями в обычном режиме средней яркости 0,4 кд/м2 или средней освещенности 4 лк и выше путем выключения части (до половины) светильников. Снижение освещенности улиц и дорог с нормируемыми величинами средней яркости 0,2 кд/м2 или средней освещенности 2 лк и ниже, пешеходных дорог, мостиков и аллей, автостоянок и внутренних служебно-хозяйственных и пожарных проездов в режиме Ч3 не предусматривается. Световые знаки мирного времени (дорожно-транспортные знаки к различные световые указатели) маскировке не подлежат. Наружные светильники, устанавливаемые над входами (въездами) в здания, габаритные огни светового ограждения высотных сооружений в режиме частичного затемнения не отключаются.</w:t>
      </w:r>
    </w:p>
    <w:p w:rsidR="00CB582A" w:rsidRPr="008336E0" w:rsidRDefault="00CB582A" w:rsidP="00CB582A">
      <w:pPr>
        <w:ind w:firstLine="709"/>
        <w:jc w:val="both"/>
        <w:rPr>
          <w:sz w:val="28"/>
          <w:szCs w:val="28"/>
        </w:rPr>
      </w:pPr>
      <w:r w:rsidRPr="008336E0">
        <w:rPr>
          <w:sz w:val="28"/>
          <w:szCs w:val="28"/>
        </w:rPr>
        <w:t>В режиме ПЗ все наружное освещение, внутреннее освещение помещений зданий, в которых не предусмотрено пребывание людей в темное время суток или прекращается работа по сигналу ВТ, выключается полностью. Для световой маскировки оконных проемов помещений, где освещение не должно отключаться, применяются зашторивающие устройства, предусмотренные п.п. 3.14, 3.19 и соответствующие требованиям п.п. 3.15 - 3.18 СНиП 2.01.53-84. В режиме ПЗ, в местах проведения неотложных производственных, аварийно-спасательных и восстановительных работ предусматривается маскировочное стационарное или автономное освещение с помощью переносных осветительных фонарей, соответствующих требованиям п.п. 2.4 - 2.5 СНиП 2.01.53-84. Световые знаки мирного времени (дорожно-транспортные знаки, различные световые указатели и огни светового ограждения высотных сооружений) выключаются. Электропитание указанных знаков включается в системы централизованного управления наружным и внутренним освещением.</w:t>
      </w:r>
    </w:p>
    <w:p w:rsidR="00CB582A" w:rsidRPr="008336E0" w:rsidRDefault="00CB582A" w:rsidP="00CB582A">
      <w:pPr>
        <w:ind w:firstLine="705"/>
        <w:jc w:val="both"/>
        <w:rPr>
          <w:sz w:val="28"/>
          <w:szCs w:val="28"/>
        </w:rPr>
      </w:pPr>
    </w:p>
    <w:p w:rsidR="00CB582A" w:rsidRPr="008336E0" w:rsidRDefault="00CB582A" w:rsidP="00CB582A">
      <w:pPr>
        <w:pStyle w:val="3"/>
      </w:pPr>
      <w:bookmarkStart w:id="266" w:name="_Toc364946753"/>
      <w:bookmarkStart w:id="267" w:name="_Toc381618721"/>
      <w:bookmarkStart w:id="268" w:name="_Toc395171825"/>
      <w:bookmarkStart w:id="269" w:name="_Toc395171879"/>
      <w:bookmarkStart w:id="270" w:name="_Toc395172023"/>
      <w:bookmarkStart w:id="271" w:name="_Toc399944076"/>
      <w:r w:rsidRPr="008336E0">
        <w:t>15.2.4. Наличие объектов коммунального назначения, приспосабливаемых для санитарной обработки людей, специальной обработки одежды и подвижного состава автотранспорта</w:t>
      </w:r>
      <w:bookmarkEnd w:id="266"/>
      <w:bookmarkEnd w:id="267"/>
      <w:bookmarkEnd w:id="268"/>
      <w:bookmarkEnd w:id="269"/>
      <w:bookmarkEnd w:id="270"/>
      <w:bookmarkEnd w:id="271"/>
    </w:p>
    <w:p w:rsidR="00CB582A" w:rsidRPr="008336E0" w:rsidRDefault="00CB582A" w:rsidP="00C94E25">
      <w:pPr>
        <w:pStyle w:val="af9"/>
        <w:widowControl w:val="0"/>
        <w:ind w:left="0" w:firstLine="709"/>
        <w:jc w:val="both"/>
        <w:rPr>
          <w:sz w:val="28"/>
          <w:szCs w:val="28"/>
        </w:rPr>
      </w:pPr>
      <w:r w:rsidRPr="008336E0">
        <w:rPr>
          <w:sz w:val="28"/>
          <w:szCs w:val="28"/>
        </w:rPr>
        <w:t>В соответствии с требованиями п. 10 СНиП 2.01.51-90, бани, душевые предприятий, прачечные, фабрики химической чистки, а также посты мойки и уборки подвижного состава автотранспорта автотранспортных предприятий, баз централизованного технического обслуживания автомобилей, станций технического обслуживания автомобилей, независимо от их ведомственной принадлежности, приспосабливаются для санитарной обработки людей, специальной обработки одежды и подвижного состава автотранспорта. Санитарная обработка транспорта и населения на проектируемой территории не предусматривается.</w:t>
      </w:r>
    </w:p>
    <w:p w:rsidR="00CB582A" w:rsidRPr="008336E0" w:rsidRDefault="00CB582A" w:rsidP="00D54CBA">
      <w:pPr>
        <w:pStyle w:val="3"/>
      </w:pPr>
      <w:bookmarkStart w:id="272" w:name="_Toc364946754"/>
      <w:bookmarkStart w:id="273" w:name="_Toc381618722"/>
      <w:bookmarkStart w:id="274" w:name="_Toc395171826"/>
      <w:bookmarkStart w:id="275" w:name="_Toc395171880"/>
      <w:bookmarkStart w:id="276" w:name="_Toc395172024"/>
      <w:bookmarkStart w:id="277" w:name="_Toc399944077"/>
      <w:r w:rsidRPr="008336E0">
        <w:lastRenderedPageBreak/>
        <w:t>15.2.5. Наличие сборно-эвакуационных пунктов (СЭП)</w:t>
      </w:r>
      <w:bookmarkEnd w:id="272"/>
      <w:bookmarkEnd w:id="273"/>
      <w:bookmarkEnd w:id="274"/>
      <w:bookmarkEnd w:id="275"/>
      <w:bookmarkEnd w:id="276"/>
      <w:bookmarkEnd w:id="277"/>
    </w:p>
    <w:p w:rsidR="00CB582A" w:rsidRPr="008336E0" w:rsidRDefault="00CB582A" w:rsidP="00D54CBA">
      <w:pPr>
        <w:ind w:firstLine="709"/>
        <w:jc w:val="both"/>
        <w:rPr>
          <w:sz w:val="28"/>
          <w:szCs w:val="28"/>
        </w:rPr>
      </w:pPr>
      <w:r w:rsidRPr="008336E0">
        <w:rPr>
          <w:sz w:val="28"/>
          <w:szCs w:val="28"/>
        </w:rPr>
        <w:t>Одним из важных мероприятий защиты при ЧС является своевременный вывод и эвакуация рабочих, служащих и населения из зон возможных разрушений, радиационного, химического, бактериологического заражения, затоплений и других опасностей.</w:t>
      </w:r>
    </w:p>
    <w:p w:rsidR="00CB582A" w:rsidRPr="008336E0" w:rsidRDefault="00CB582A" w:rsidP="00D54CBA">
      <w:pPr>
        <w:ind w:firstLine="709"/>
        <w:jc w:val="both"/>
        <w:rPr>
          <w:sz w:val="28"/>
          <w:szCs w:val="28"/>
        </w:rPr>
      </w:pPr>
      <w:r w:rsidRPr="008336E0">
        <w:rPr>
          <w:sz w:val="28"/>
          <w:szCs w:val="28"/>
        </w:rPr>
        <w:t>В настоящее время на проектируемой территории существующие СЭП отсутствуют.</w:t>
      </w:r>
    </w:p>
    <w:p w:rsidR="00CB582A" w:rsidRPr="008336E0" w:rsidRDefault="00CB582A" w:rsidP="00D54CBA">
      <w:pPr>
        <w:ind w:firstLine="709"/>
        <w:jc w:val="both"/>
        <w:rPr>
          <w:sz w:val="28"/>
          <w:szCs w:val="28"/>
        </w:rPr>
      </w:pPr>
    </w:p>
    <w:p w:rsidR="00CB582A" w:rsidRPr="008336E0" w:rsidRDefault="00CB582A" w:rsidP="00D54CBA">
      <w:pPr>
        <w:pStyle w:val="3"/>
      </w:pPr>
      <w:bookmarkStart w:id="278" w:name="_Toc297720363"/>
      <w:bookmarkStart w:id="279" w:name="_Toc364946755"/>
      <w:bookmarkStart w:id="280" w:name="_Toc381618723"/>
      <w:bookmarkStart w:id="281" w:name="_Toc395171827"/>
      <w:bookmarkStart w:id="282" w:name="_Toc395171881"/>
      <w:bookmarkStart w:id="283" w:name="_Toc395172025"/>
      <w:bookmarkStart w:id="284" w:name="_Toc399944078"/>
      <w:r w:rsidRPr="008336E0">
        <w:t>15.2.6. Данные о наличии организаций, отнесенных к категориям по ГО</w:t>
      </w:r>
      <w:bookmarkEnd w:id="278"/>
      <w:bookmarkEnd w:id="279"/>
      <w:bookmarkEnd w:id="280"/>
      <w:bookmarkEnd w:id="281"/>
      <w:bookmarkEnd w:id="282"/>
      <w:bookmarkEnd w:id="283"/>
      <w:bookmarkEnd w:id="284"/>
    </w:p>
    <w:p w:rsidR="00CB582A" w:rsidRPr="008336E0" w:rsidRDefault="00CB582A" w:rsidP="00D54CBA">
      <w:pPr>
        <w:pStyle w:val="15"/>
        <w:ind w:right="141" w:firstLine="709"/>
        <w:jc w:val="both"/>
        <w:rPr>
          <w:sz w:val="28"/>
          <w:szCs w:val="28"/>
        </w:rPr>
      </w:pPr>
      <w:r w:rsidRPr="008336E0">
        <w:rPr>
          <w:sz w:val="28"/>
          <w:szCs w:val="28"/>
        </w:rPr>
        <w:t>На территории муниципального образования «Заневское сельское поселение» Всеволожского муниципального района Ленинградской области объектов (организаций), категорированных по гражданской обороне (ГО) и продолжающих производственную деятельность в военный период в настоящее время не расположено.</w:t>
      </w:r>
    </w:p>
    <w:p w:rsidR="00CB582A" w:rsidRPr="008336E0" w:rsidRDefault="00CB582A" w:rsidP="00CB582A">
      <w:pPr>
        <w:ind w:firstLine="708"/>
        <w:jc w:val="both"/>
        <w:rPr>
          <w:sz w:val="28"/>
          <w:szCs w:val="28"/>
        </w:rPr>
      </w:pPr>
    </w:p>
    <w:p w:rsidR="00CB582A" w:rsidRPr="00991727" w:rsidRDefault="00CB582A" w:rsidP="00D54CBA">
      <w:pPr>
        <w:pStyle w:val="2"/>
        <w:ind w:firstLine="709"/>
        <w:jc w:val="both"/>
      </w:pPr>
      <w:bookmarkStart w:id="285" w:name="_Toc359504120"/>
      <w:bookmarkStart w:id="286" w:name="_Toc381618724"/>
      <w:bookmarkStart w:id="287" w:name="_Toc395171828"/>
      <w:bookmarkStart w:id="288" w:name="_Toc395171882"/>
      <w:bookmarkStart w:id="289" w:name="_Toc395172026"/>
      <w:bookmarkStart w:id="290" w:name="_Toc399944079"/>
      <w:r w:rsidRPr="00991727">
        <w:t xml:space="preserve">15.3. </w:t>
      </w:r>
      <w:bookmarkEnd w:id="285"/>
      <w:bookmarkEnd w:id="286"/>
      <w:r w:rsidRPr="00991727">
        <w:t>Предложения по повышению устойчивости функционирования проектируемой территории, защите и жизнеобеспечению его населения в военное время и в ЧС техногенного и природного характера</w:t>
      </w:r>
      <w:bookmarkEnd w:id="287"/>
      <w:bookmarkEnd w:id="288"/>
      <w:bookmarkEnd w:id="289"/>
      <w:bookmarkEnd w:id="290"/>
    </w:p>
    <w:p w:rsidR="00CB582A" w:rsidRPr="008336E0" w:rsidRDefault="00CB582A" w:rsidP="00D54CBA">
      <w:pPr>
        <w:pStyle w:val="3"/>
      </w:pPr>
      <w:bookmarkStart w:id="291" w:name="_Toc364946773"/>
      <w:bookmarkStart w:id="292" w:name="_Toc381618737"/>
      <w:bookmarkStart w:id="293" w:name="_Toc395171829"/>
      <w:bookmarkStart w:id="294" w:name="_Toc395171883"/>
      <w:bookmarkStart w:id="295" w:name="_Toc395172027"/>
      <w:bookmarkStart w:id="296" w:name="_Toc399944080"/>
      <w:r w:rsidRPr="008336E0">
        <w:t>15.3.1. Обеспечение пожарной безопасности</w:t>
      </w:r>
      <w:bookmarkEnd w:id="291"/>
      <w:bookmarkEnd w:id="292"/>
      <w:bookmarkEnd w:id="293"/>
      <w:bookmarkEnd w:id="294"/>
      <w:bookmarkEnd w:id="295"/>
      <w:bookmarkEnd w:id="296"/>
    </w:p>
    <w:p w:rsidR="00CB582A" w:rsidRPr="008336E0" w:rsidRDefault="00CB582A" w:rsidP="00D54CBA">
      <w:pPr>
        <w:ind w:firstLine="709"/>
        <w:jc w:val="both"/>
        <w:rPr>
          <w:sz w:val="28"/>
          <w:szCs w:val="28"/>
        </w:rPr>
      </w:pPr>
      <w:r w:rsidRPr="008336E0">
        <w:rPr>
          <w:sz w:val="28"/>
          <w:szCs w:val="28"/>
        </w:rPr>
        <w:t xml:space="preserve">В настоящее время на проектируемой территории существующих пожарных депо не расположено. </w:t>
      </w:r>
    </w:p>
    <w:p w:rsidR="00CB582A" w:rsidRPr="008336E0" w:rsidRDefault="00CB582A" w:rsidP="00D54CBA">
      <w:pPr>
        <w:ind w:firstLine="709"/>
        <w:rPr>
          <w:i/>
          <w:sz w:val="28"/>
          <w:szCs w:val="28"/>
        </w:rPr>
      </w:pPr>
      <w:r w:rsidRPr="008336E0">
        <w:rPr>
          <w:i/>
          <w:sz w:val="28"/>
          <w:szCs w:val="28"/>
        </w:rPr>
        <w:t>Размещение и характеристики проектируемых пожарных депо</w:t>
      </w:r>
    </w:p>
    <w:p w:rsidR="00CB582A" w:rsidRPr="008336E0" w:rsidRDefault="00CB582A" w:rsidP="00D54CBA">
      <w:pPr>
        <w:ind w:firstLine="709"/>
        <w:jc w:val="both"/>
        <w:rPr>
          <w:sz w:val="28"/>
          <w:szCs w:val="28"/>
          <w:highlight w:val="yellow"/>
        </w:rPr>
      </w:pPr>
      <w:r w:rsidRPr="008336E0">
        <w:rPr>
          <w:sz w:val="28"/>
          <w:szCs w:val="28"/>
        </w:rPr>
        <w:t>В соответствии с Федеральным законом от 22 июля 2008г. №-123-ФЗ «Технический регламент о требованиях пожарной безопасности» дислокация пожарных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не должно превышать 20 минут. Средняя скорость пожарных автомобилей принята - 40 км/час.</w:t>
      </w:r>
    </w:p>
    <w:p w:rsidR="00CB582A" w:rsidRPr="008336E0" w:rsidRDefault="00CB582A" w:rsidP="00D54CBA">
      <w:pPr>
        <w:ind w:firstLine="709"/>
        <w:jc w:val="both"/>
        <w:rPr>
          <w:sz w:val="28"/>
          <w:szCs w:val="28"/>
        </w:rPr>
      </w:pPr>
      <w:r w:rsidRPr="008336E0">
        <w:rPr>
          <w:sz w:val="28"/>
          <w:szCs w:val="28"/>
        </w:rPr>
        <w:t>Проектом генерального плана Заневского сельского поселения принято решение о необходимости размещения четырех пожарных депо, в том числе одного пожарного депо на 8 пожарных автомобилей в деревне Янино-1.</w:t>
      </w:r>
    </w:p>
    <w:p w:rsidR="00CB582A" w:rsidRPr="008336E0" w:rsidRDefault="00CB582A" w:rsidP="00D54CBA">
      <w:pPr>
        <w:ind w:firstLine="709"/>
        <w:jc w:val="both"/>
        <w:rPr>
          <w:sz w:val="28"/>
          <w:szCs w:val="28"/>
        </w:rPr>
      </w:pPr>
      <w:r w:rsidRPr="008336E0">
        <w:rPr>
          <w:sz w:val="28"/>
          <w:szCs w:val="28"/>
        </w:rPr>
        <w:t>В соответствии с п.1.2 НПБ 101-95 и статьей 33 «Технического регламента о требованиях пожарной безопасности» здание пожарного депо в деревне Янино-1 принято</w:t>
      </w:r>
      <w:r w:rsidR="00A735A5">
        <w:rPr>
          <w:sz w:val="28"/>
          <w:szCs w:val="28"/>
        </w:rPr>
        <w:t xml:space="preserve"> I типа на 6 основных автомобилей</w:t>
      </w:r>
      <w:r w:rsidRPr="008336E0">
        <w:rPr>
          <w:sz w:val="28"/>
          <w:szCs w:val="28"/>
        </w:rPr>
        <w:t xml:space="preserve"> и 2 специальных автомобилей (автолестница или автоподъемник и автомобиль газодымозащитной службы)</w:t>
      </w:r>
      <w:r w:rsidR="00DF729A">
        <w:rPr>
          <w:sz w:val="28"/>
          <w:szCs w:val="28"/>
        </w:rPr>
        <w:t>.</w:t>
      </w:r>
    </w:p>
    <w:p w:rsidR="00CB582A" w:rsidRPr="008336E0" w:rsidRDefault="00CB582A" w:rsidP="00D54CBA">
      <w:pPr>
        <w:ind w:firstLine="709"/>
        <w:jc w:val="both"/>
        <w:rPr>
          <w:sz w:val="28"/>
          <w:szCs w:val="28"/>
        </w:rPr>
      </w:pPr>
      <w:r w:rsidRPr="008336E0">
        <w:rPr>
          <w:sz w:val="28"/>
          <w:szCs w:val="28"/>
        </w:rPr>
        <w:t>На дальнейших стадиях проектирования предусматриваются планировочные мероприятия по обеспечению пожарной безопасности на проектируемой территории.</w:t>
      </w:r>
    </w:p>
    <w:p w:rsidR="00CB582A" w:rsidRPr="008336E0" w:rsidRDefault="00CB582A" w:rsidP="00D54CBA">
      <w:pPr>
        <w:ind w:firstLine="709"/>
        <w:jc w:val="both"/>
        <w:rPr>
          <w:sz w:val="28"/>
          <w:szCs w:val="28"/>
        </w:rPr>
      </w:pPr>
      <w:r w:rsidRPr="008336E0">
        <w:rPr>
          <w:sz w:val="28"/>
          <w:szCs w:val="28"/>
        </w:rPr>
        <w:t>Планировочные решения проекта обеспечивают своевременную эвакуацию персонала и посетителей и их защиту от опасных факторов пожара в соответствии со СНиП 21-01-97*.</w:t>
      </w:r>
    </w:p>
    <w:p w:rsidR="00CB582A" w:rsidRPr="008336E0" w:rsidRDefault="00CB582A" w:rsidP="00D54CBA">
      <w:pPr>
        <w:ind w:firstLine="709"/>
        <w:jc w:val="both"/>
        <w:rPr>
          <w:sz w:val="28"/>
          <w:szCs w:val="28"/>
        </w:rPr>
      </w:pPr>
      <w:r w:rsidRPr="008336E0">
        <w:rPr>
          <w:sz w:val="28"/>
          <w:szCs w:val="28"/>
        </w:rPr>
        <w:lastRenderedPageBreak/>
        <w:t>Предусматривается размещение зданий и сооружений на проектируемой территории с соблюдением противопожарных разрывов в соответствии с требованиями действующих норм. При планировке территории предусматриваются участки зеленых насаждений и свободных от застройки территорий, обеспечивающие членение территории противопожарными разрывами на участки нормативной площади.</w:t>
      </w:r>
    </w:p>
    <w:p w:rsidR="00CB582A" w:rsidRPr="008336E0" w:rsidRDefault="00CB582A" w:rsidP="00D54CBA">
      <w:pPr>
        <w:ind w:firstLine="709"/>
        <w:jc w:val="both"/>
        <w:rPr>
          <w:sz w:val="28"/>
          <w:szCs w:val="28"/>
        </w:rPr>
      </w:pPr>
      <w:r w:rsidRPr="008336E0">
        <w:rPr>
          <w:sz w:val="28"/>
          <w:szCs w:val="28"/>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возможности доступа аварийно-спасательных команд во все помещения зданий. Внутриквартальные проезды соединяются улицами и магистралью устойчивого функционирования.</w:t>
      </w:r>
    </w:p>
    <w:p w:rsidR="00CB582A" w:rsidRPr="008336E0" w:rsidRDefault="00CB582A" w:rsidP="00D54CBA">
      <w:pPr>
        <w:ind w:firstLine="709"/>
        <w:jc w:val="both"/>
        <w:rPr>
          <w:sz w:val="28"/>
          <w:szCs w:val="28"/>
        </w:rPr>
      </w:pPr>
      <w:r w:rsidRPr="008336E0">
        <w:rPr>
          <w:sz w:val="28"/>
          <w:szCs w:val="28"/>
        </w:rPr>
        <w:t xml:space="preserve">Для наружного пожаротушения применяются пожарные гидранты, устанавливаемые на сетях водопровода. При проектировании мест установки пожарных гидрантов (ПГ) предусматривается, что расстояние от ПГ до наиболее удаленной точки пожара не более </w:t>
      </w:r>
      <w:smartTag w:uri="urn:schemas-microsoft-com:office:smarttags" w:element="metricconverter">
        <w:smartTagPr>
          <w:attr w:name="ProductID" w:val="150 метров"/>
        </w:smartTagPr>
        <w:r w:rsidRPr="008336E0">
          <w:rPr>
            <w:sz w:val="28"/>
            <w:szCs w:val="28"/>
          </w:rPr>
          <w:t>150 метров</w:t>
        </w:r>
      </w:smartTag>
      <w:r w:rsidRPr="008336E0">
        <w:rPr>
          <w:sz w:val="28"/>
          <w:szCs w:val="28"/>
        </w:rPr>
        <w:t>, ПГ размещаются (по возможности) за пределами зон распространения завалов.</w:t>
      </w:r>
    </w:p>
    <w:p w:rsidR="00CB582A" w:rsidRPr="008336E0" w:rsidRDefault="00CB582A" w:rsidP="00D54CBA">
      <w:pPr>
        <w:ind w:firstLine="709"/>
        <w:jc w:val="both"/>
        <w:rPr>
          <w:sz w:val="28"/>
          <w:szCs w:val="28"/>
        </w:rPr>
      </w:pPr>
      <w:r w:rsidRPr="008336E0">
        <w:rPr>
          <w:sz w:val="28"/>
          <w:szCs w:val="28"/>
        </w:rPr>
        <w:t xml:space="preserve">Необходимость устройства пожарного водопровода и других стационарных средств пожаротушения предусматривается в зависимости от степени огнестойкости, конструктивной и функциональной пожарной опасности зданий, величины и пожаро - взрывоопасное временной пожарной нагрузки. </w:t>
      </w:r>
    </w:p>
    <w:p w:rsidR="00CB582A" w:rsidRPr="008336E0" w:rsidRDefault="00CB582A" w:rsidP="00D54CBA">
      <w:pPr>
        <w:ind w:firstLine="709"/>
        <w:jc w:val="both"/>
        <w:rPr>
          <w:sz w:val="28"/>
          <w:szCs w:val="28"/>
        </w:rPr>
      </w:pPr>
    </w:p>
    <w:p w:rsidR="00CB582A" w:rsidRPr="008336E0" w:rsidRDefault="00CB582A" w:rsidP="00D54CBA">
      <w:pPr>
        <w:pStyle w:val="3"/>
      </w:pPr>
      <w:bookmarkStart w:id="297" w:name="_Toc381618738"/>
      <w:bookmarkStart w:id="298" w:name="_Toc395171830"/>
      <w:bookmarkStart w:id="299" w:name="_Toc395171884"/>
      <w:bookmarkStart w:id="300" w:name="_Toc395172028"/>
      <w:bookmarkStart w:id="301" w:name="_Toc399944081"/>
      <w:r w:rsidRPr="008336E0">
        <w:t xml:space="preserve">15.3.2. </w:t>
      </w:r>
      <w:bookmarkStart w:id="302" w:name="_Toc364946774"/>
      <w:r w:rsidRPr="008336E0">
        <w:t>Мероприятия по защите от ЧС техногенного характера</w:t>
      </w:r>
      <w:bookmarkEnd w:id="297"/>
      <w:bookmarkEnd w:id="298"/>
      <w:bookmarkEnd w:id="299"/>
      <w:bookmarkEnd w:id="300"/>
      <w:bookmarkEnd w:id="302"/>
      <w:bookmarkEnd w:id="301"/>
    </w:p>
    <w:p w:rsidR="00CB582A" w:rsidRPr="008336E0" w:rsidRDefault="00CB582A" w:rsidP="00D54CBA">
      <w:pPr>
        <w:ind w:firstLine="709"/>
        <w:jc w:val="both"/>
        <w:rPr>
          <w:sz w:val="28"/>
          <w:szCs w:val="28"/>
          <w:u w:val="single"/>
        </w:rPr>
      </w:pPr>
      <w:r w:rsidRPr="008336E0">
        <w:rPr>
          <w:sz w:val="28"/>
          <w:szCs w:val="28"/>
          <w:u w:val="single"/>
        </w:rPr>
        <w:t xml:space="preserve">Мероприятия по предупреждению чрезвычайных ситуаций на газопроводе </w:t>
      </w:r>
    </w:p>
    <w:p w:rsidR="00CB582A" w:rsidRPr="008336E0" w:rsidRDefault="00CB582A" w:rsidP="00D54CBA">
      <w:pPr>
        <w:ind w:firstLine="709"/>
        <w:jc w:val="both"/>
        <w:rPr>
          <w:sz w:val="28"/>
          <w:szCs w:val="28"/>
        </w:rPr>
      </w:pPr>
      <w:r w:rsidRPr="008336E0">
        <w:rPr>
          <w:sz w:val="28"/>
          <w:szCs w:val="28"/>
        </w:rPr>
        <w:t>В зоне минимальных расстояний трубопроводов запрещается производить всякого рода действия, которые могут нарушить нормальную эксплуатацию трубопроводов, либо привести к их повреждению, в частности:</w:t>
      </w:r>
    </w:p>
    <w:p w:rsidR="00CB582A" w:rsidRPr="008336E0" w:rsidRDefault="00CB582A" w:rsidP="00D54CBA">
      <w:pPr>
        <w:numPr>
          <w:ilvl w:val="0"/>
          <w:numId w:val="24"/>
        </w:numPr>
        <w:ind w:left="0" w:firstLine="709"/>
        <w:jc w:val="both"/>
        <w:rPr>
          <w:sz w:val="28"/>
          <w:szCs w:val="28"/>
        </w:rPr>
      </w:pPr>
      <w:r w:rsidRPr="008336E0">
        <w:rPr>
          <w:sz w:val="28"/>
          <w:szCs w:val="28"/>
        </w:rPr>
        <w:t>перемещать, засыпать и ломать опознавательные и сигнальные знаки, контрольно-измерительные пункты;</w:t>
      </w:r>
    </w:p>
    <w:p w:rsidR="00CB582A" w:rsidRPr="008336E0" w:rsidRDefault="00CB582A" w:rsidP="00D54CBA">
      <w:pPr>
        <w:numPr>
          <w:ilvl w:val="0"/>
          <w:numId w:val="24"/>
        </w:numPr>
        <w:ind w:left="0" w:firstLine="709"/>
        <w:jc w:val="both"/>
        <w:rPr>
          <w:sz w:val="28"/>
          <w:szCs w:val="28"/>
        </w:rPr>
      </w:pPr>
      <w:r w:rsidRPr="008336E0">
        <w:rPr>
          <w:sz w:val="28"/>
          <w:szCs w:val="28"/>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крапы и задвижки, отключать или включать средства связи, энергоснабжения и телемеханики трубопроводов;</w:t>
      </w:r>
    </w:p>
    <w:p w:rsidR="00CB582A" w:rsidRPr="008336E0" w:rsidRDefault="00CB582A" w:rsidP="00D54CBA">
      <w:pPr>
        <w:numPr>
          <w:ilvl w:val="0"/>
          <w:numId w:val="24"/>
        </w:numPr>
        <w:ind w:left="0" w:firstLine="709"/>
        <w:jc w:val="both"/>
        <w:rPr>
          <w:sz w:val="28"/>
          <w:szCs w:val="28"/>
        </w:rPr>
      </w:pPr>
      <w:r w:rsidRPr="008336E0">
        <w:rPr>
          <w:sz w:val="28"/>
          <w:szCs w:val="28"/>
        </w:rPr>
        <w:t>устраивать всякого рода свалки, выливать растворы кислот, солей и щелочей;</w:t>
      </w:r>
    </w:p>
    <w:p w:rsidR="00CB582A" w:rsidRPr="008336E0" w:rsidRDefault="00CB582A" w:rsidP="00D54CBA">
      <w:pPr>
        <w:numPr>
          <w:ilvl w:val="0"/>
          <w:numId w:val="24"/>
        </w:numPr>
        <w:ind w:left="0" w:firstLine="709"/>
        <w:jc w:val="both"/>
        <w:rPr>
          <w:sz w:val="28"/>
          <w:szCs w:val="28"/>
        </w:rPr>
      </w:pPr>
      <w:r w:rsidRPr="008336E0">
        <w:rPr>
          <w:sz w:val="28"/>
          <w:szCs w:val="28"/>
        </w:rPr>
        <w:t>разводить огонь и размещать какие-либо открытые и закрытые источники огня.</w:t>
      </w:r>
    </w:p>
    <w:p w:rsidR="00CB582A" w:rsidRPr="008336E0" w:rsidRDefault="00CB582A" w:rsidP="00D54CBA">
      <w:pPr>
        <w:ind w:firstLine="709"/>
        <w:jc w:val="both"/>
        <w:rPr>
          <w:sz w:val="28"/>
          <w:szCs w:val="28"/>
          <w:u w:val="single"/>
        </w:rPr>
      </w:pPr>
      <w:r w:rsidRPr="008336E0">
        <w:rPr>
          <w:sz w:val="28"/>
          <w:szCs w:val="28"/>
          <w:u w:val="single"/>
        </w:rPr>
        <w:t>Мероприятия по предупреждению чрезвычайных ситуаций на взрывопожароопасных объектах</w:t>
      </w:r>
    </w:p>
    <w:p w:rsidR="00CB582A" w:rsidRPr="008336E0" w:rsidRDefault="00CB582A" w:rsidP="00D54CBA">
      <w:pPr>
        <w:ind w:firstLine="709"/>
        <w:jc w:val="both"/>
        <w:rPr>
          <w:sz w:val="28"/>
          <w:szCs w:val="28"/>
        </w:rPr>
      </w:pPr>
      <w:r w:rsidRPr="008336E0">
        <w:rPr>
          <w:sz w:val="28"/>
          <w:szCs w:val="28"/>
        </w:rPr>
        <w:t xml:space="preserve">Для того чтобы свести к минимуму число пожаров, ограничить их распространение и обеспечить условия их распространение и обеспечить условия их ликвидации необходимо заблаговременно провести соответствующие </w:t>
      </w:r>
      <w:r w:rsidRPr="008336E0">
        <w:rPr>
          <w:sz w:val="28"/>
          <w:szCs w:val="28"/>
        </w:rPr>
        <w:lastRenderedPageBreak/>
        <w:t xml:space="preserve">мероприятия, в соответствии с «Правилами пожарной безопасности в Российской Федерации ППБ 01-03-2003г.». </w:t>
      </w:r>
    </w:p>
    <w:p w:rsidR="00DF729A" w:rsidRDefault="00DF729A" w:rsidP="00D54CBA">
      <w:pPr>
        <w:ind w:firstLine="709"/>
        <w:jc w:val="both"/>
        <w:rPr>
          <w:b/>
          <w:sz w:val="28"/>
          <w:szCs w:val="28"/>
        </w:rPr>
      </w:pPr>
    </w:p>
    <w:p w:rsidR="00CB582A" w:rsidRPr="008336E0" w:rsidRDefault="00CB582A" w:rsidP="00D54CBA">
      <w:pPr>
        <w:ind w:firstLine="709"/>
        <w:jc w:val="both"/>
        <w:rPr>
          <w:b/>
          <w:sz w:val="28"/>
          <w:szCs w:val="28"/>
        </w:rPr>
      </w:pPr>
      <w:r w:rsidRPr="008336E0">
        <w:rPr>
          <w:b/>
          <w:sz w:val="28"/>
          <w:szCs w:val="28"/>
        </w:rPr>
        <w:t>Общие требования к эксплуатации взрывопожароопасных объектов:</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Баллоны с ГГ, емкости (бутылки, бутыли, другая тара) с ЛВЖ и ГЖ, а также аэрозольные упаковки должны быть защищены от солнечного и иного теплового воздействия.</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электрооборудование складов по окончании рабочего дня должно обесточиваться.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 xml:space="preserve">при хранении материалов на открытой площадке площадь одной секции (штабеля) не должна превышать </w:t>
      </w:r>
      <w:smartTag w:uri="urn:schemas-microsoft-com:office:smarttags" w:element="metricconverter">
        <w:smartTagPr>
          <w:attr w:name="ProductID" w:val="300 м2"/>
        </w:smartTagPr>
        <w:r w:rsidRPr="008336E0">
          <w:rPr>
            <w:sz w:val="28"/>
            <w:szCs w:val="28"/>
          </w:rPr>
          <w:t>300 м</w:t>
        </w:r>
        <w:r w:rsidRPr="008336E0">
          <w:rPr>
            <w:sz w:val="28"/>
            <w:szCs w:val="28"/>
            <w:vertAlign w:val="superscript"/>
          </w:rPr>
          <w:t>2</w:t>
        </w:r>
      </w:smartTag>
      <w:r w:rsidRPr="008336E0">
        <w:rPr>
          <w:sz w:val="28"/>
          <w:szCs w:val="28"/>
        </w:rPr>
        <w:t xml:space="preserve">, а противопожарные разрывы между штабелями должны быть не менее </w:t>
      </w:r>
      <w:smartTag w:uri="urn:schemas-microsoft-com:office:smarttags" w:element="metricconverter">
        <w:smartTagPr>
          <w:attr w:name="ProductID" w:val="6 м"/>
        </w:smartTagPr>
        <w:r w:rsidRPr="008336E0">
          <w:rPr>
            <w:sz w:val="28"/>
            <w:szCs w:val="28"/>
          </w:rPr>
          <w:t>6 м</w:t>
        </w:r>
      </w:smartTag>
      <w:r w:rsidRPr="008336E0">
        <w:rPr>
          <w:sz w:val="28"/>
          <w:szCs w:val="28"/>
        </w:rPr>
        <w:t>.</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в зданиях, расположенных на территории баз и складов, не разрешается проживание персонала и других лиц.</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CB582A" w:rsidRPr="008336E0" w:rsidRDefault="00CB582A" w:rsidP="00E05666">
      <w:pPr>
        <w:numPr>
          <w:ilvl w:val="0"/>
          <w:numId w:val="22"/>
        </w:numPr>
        <w:tabs>
          <w:tab w:val="clear" w:pos="1065"/>
          <w:tab w:val="num" w:pos="0"/>
        </w:tabs>
        <w:ind w:left="0" w:firstLine="709"/>
        <w:jc w:val="both"/>
        <w:rPr>
          <w:sz w:val="28"/>
          <w:szCs w:val="28"/>
        </w:rPr>
      </w:pPr>
      <w:r w:rsidRPr="008336E0">
        <w:rPr>
          <w:sz w:val="28"/>
          <w:szCs w:val="28"/>
        </w:rPr>
        <w:t xml:space="preserve">территории нефтебаз (складов), наливных и перекачивающих станций должны быть ограждены заборами высотой не менее </w:t>
      </w:r>
      <w:smartTag w:uri="urn:schemas-microsoft-com:office:smarttags" w:element="metricconverter">
        <w:smartTagPr>
          <w:attr w:name="ProductID" w:val="2 м"/>
        </w:smartTagPr>
        <w:r w:rsidRPr="008336E0">
          <w:rPr>
            <w:sz w:val="28"/>
            <w:szCs w:val="28"/>
          </w:rPr>
          <w:t>2 м</w:t>
        </w:r>
      </w:smartTag>
      <w:r w:rsidRPr="008336E0">
        <w:rPr>
          <w:sz w:val="28"/>
          <w:szCs w:val="28"/>
        </w:rPr>
        <w:t>.</w:t>
      </w:r>
    </w:p>
    <w:p w:rsidR="00CB582A" w:rsidRPr="008336E0" w:rsidRDefault="00CB582A" w:rsidP="00E05666">
      <w:pPr>
        <w:numPr>
          <w:ilvl w:val="0"/>
          <w:numId w:val="20"/>
        </w:numPr>
        <w:tabs>
          <w:tab w:val="clear" w:pos="1003"/>
          <w:tab w:val="num" w:pos="0"/>
          <w:tab w:val="num" w:pos="720"/>
        </w:tabs>
        <w:ind w:left="0" w:firstLine="709"/>
        <w:jc w:val="both"/>
        <w:rPr>
          <w:sz w:val="28"/>
          <w:szCs w:val="28"/>
        </w:rPr>
      </w:pPr>
      <w:r w:rsidRPr="008336E0">
        <w:rPr>
          <w:sz w:val="28"/>
          <w:szCs w:val="28"/>
        </w:rPr>
        <w:t>обвалования вокруг резервуаров, а также переезды через них должны находиться в исправном состоянии. Площадки внутри обвалования должны быть спланированы и засыпаны песком.</w:t>
      </w:r>
    </w:p>
    <w:p w:rsidR="00CB582A" w:rsidRPr="008336E0" w:rsidRDefault="00CB582A" w:rsidP="00CB582A">
      <w:pPr>
        <w:ind w:firstLine="709"/>
        <w:jc w:val="both"/>
        <w:rPr>
          <w:i/>
          <w:sz w:val="28"/>
          <w:szCs w:val="28"/>
        </w:rPr>
      </w:pPr>
      <w:r w:rsidRPr="008336E0">
        <w:rPr>
          <w:i/>
          <w:sz w:val="28"/>
          <w:szCs w:val="28"/>
        </w:rPr>
        <w:t>Запрещается:</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эксплуатация негерметичных оборудования и запорной арматуры;</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уменьшение высоты обвалования, установленной нормами проектирования;</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наличие деревьев и кустарников в каре обвалований;</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установка емкостей на горючее или трудногорючее основания;</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переполнение резервуаров и цистерн;</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lastRenderedPageBreak/>
        <w:t>отбор проб из резервуаров во время слива или налива нефти и нефтепродуктов;</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слив и налив нефти и нефтепродуктов во время грозы.</w:t>
      </w:r>
    </w:p>
    <w:p w:rsidR="00CB582A" w:rsidRPr="008336E0" w:rsidRDefault="00CB582A" w:rsidP="00D54CBA">
      <w:pPr>
        <w:ind w:firstLine="709"/>
        <w:jc w:val="both"/>
        <w:rPr>
          <w:sz w:val="28"/>
          <w:szCs w:val="28"/>
          <w:u w:val="single"/>
        </w:rPr>
      </w:pPr>
      <w:r w:rsidRPr="008336E0">
        <w:rPr>
          <w:sz w:val="28"/>
          <w:szCs w:val="28"/>
          <w:u w:val="single"/>
        </w:rPr>
        <w:t xml:space="preserve">Мероприятия по защите населения и территории при перевозке опасных грузов автомобильным транспортом </w:t>
      </w:r>
    </w:p>
    <w:p w:rsidR="00CB582A" w:rsidRPr="008336E0" w:rsidRDefault="00CB582A" w:rsidP="00D54CBA">
      <w:pPr>
        <w:ind w:firstLine="709"/>
        <w:jc w:val="both"/>
        <w:rPr>
          <w:sz w:val="28"/>
          <w:szCs w:val="28"/>
        </w:rPr>
      </w:pPr>
      <w:r w:rsidRPr="008336E0">
        <w:rPr>
          <w:sz w:val="28"/>
          <w:szCs w:val="28"/>
        </w:rPr>
        <w:t>При перевозке опасных грузов автомобильным транспортом в случае возникновения ЧС ущерб производству и численность пострадавшего населения будет зависеть от характера и количества груза, места, времени и вида аварии, оперативности оповещения и действий соответствующих служб.</w:t>
      </w:r>
    </w:p>
    <w:p w:rsidR="00CB582A" w:rsidRPr="008336E0" w:rsidRDefault="00CB582A" w:rsidP="00D54CBA">
      <w:pPr>
        <w:ind w:firstLine="709"/>
        <w:jc w:val="both"/>
        <w:rPr>
          <w:sz w:val="28"/>
          <w:szCs w:val="28"/>
        </w:rPr>
      </w:pPr>
      <w:r w:rsidRPr="008336E0">
        <w:rPr>
          <w:sz w:val="28"/>
          <w:szCs w:val="28"/>
        </w:rPr>
        <w:t xml:space="preserve">Средствами предотвращения ЧС должны явиться прежде всего, исключение расхлябанности, надежные охранные мероприятия, полная сосредоточенность на строгом соблюдении технологических процессов, постоянные тренировки персонала, мониторинг технологически опасных предприятий, строгий контроль за состоянием транспортных средств, сопровождение передвижения опасных грузов эскортом милиции. </w:t>
      </w:r>
    </w:p>
    <w:p w:rsidR="00CB582A" w:rsidRPr="008336E0" w:rsidRDefault="00CB582A" w:rsidP="00D54CBA">
      <w:pPr>
        <w:ind w:firstLine="709"/>
        <w:jc w:val="both"/>
        <w:rPr>
          <w:sz w:val="28"/>
          <w:szCs w:val="28"/>
        </w:rPr>
      </w:pPr>
      <w:r w:rsidRPr="008336E0">
        <w:rPr>
          <w:sz w:val="28"/>
          <w:szCs w:val="28"/>
        </w:rPr>
        <w:t>Для минимизации риска возникновения аварийных ситуаций при перевозке опасных грузов автомобильным транспортом необходимо соблюдать правила, установленные постановлением Правительства №272 от 15.04.2011 "Об утверждении Правил перевозок грузов автомобильным транспортом" (с изменениями и дополнениями).</w:t>
      </w:r>
    </w:p>
    <w:p w:rsidR="00CB582A" w:rsidRPr="008336E0" w:rsidRDefault="00CB582A" w:rsidP="00D54CBA">
      <w:pPr>
        <w:pStyle w:val="af9"/>
        <w:widowControl w:val="0"/>
        <w:ind w:left="0" w:firstLine="709"/>
        <w:rPr>
          <w:sz w:val="28"/>
          <w:szCs w:val="28"/>
          <w:u w:val="single"/>
        </w:rPr>
      </w:pPr>
      <w:r w:rsidRPr="008336E0">
        <w:rPr>
          <w:sz w:val="28"/>
          <w:szCs w:val="28"/>
          <w:u w:val="single"/>
        </w:rPr>
        <w:t>Мероприятия по защите людей при авариях на ЛАЭС</w:t>
      </w:r>
    </w:p>
    <w:p w:rsidR="00CB582A" w:rsidRPr="008336E0" w:rsidRDefault="00CB582A" w:rsidP="00D54CBA">
      <w:pPr>
        <w:widowControl w:val="0"/>
        <w:overflowPunct w:val="0"/>
        <w:autoSpaceDE w:val="0"/>
        <w:ind w:firstLine="709"/>
        <w:jc w:val="both"/>
        <w:rPr>
          <w:sz w:val="28"/>
          <w:szCs w:val="28"/>
        </w:rPr>
      </w:pPr>
      <w:r w:rsidRPr="008336E0">
        <w:rPr>
          <w:sz w:val="28"/>
          <w:szCs w:val="28"/>
        </w:rPr>
        <w:t xml:space="preserve">В случае возможной аварии на ЛАЭС предусматривается эвакуация населения в безопасные районы. </w:t>
      </w:r>
    </w:p>
    <w:p w:rsidR="00CB582A" w:rsidRPr="008336E0" w:rsidRDefault="00CB582A" w:rsidP="00D54CBA">
      <w:pPr>
        <w:widowControl w:val="0"/>
        <w:overflowPunct w:val="0"/>
        <w:autoSpaceDE w:val="0"/>
        <w:ind w:firstLine="709"/>
        <w:jc w:val="both"/>
        <w:rPr>
          <w:sz w:val="28"/>
          <w:szCs w:val="28"/>
        </w:rPr>
      </w:pPr>
      <w:r w:rsidRPr="008336E0">
        <w:rPr>
          <w:sz w:val="28"/>
          <w:szCs w:val="28"/>
        </w:rPr>
        <w:t>Для защиты населения, персонала и посетителей объектов на проектируемой территории от радиоактивного загрязнения при аварии на ЛАЭС целесообразно предусматривать:</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подключение объектов к территориальной автоматизированной системе централизованного оповещения для передачи сигналов и сообщений об авариях и порядке действия персонала и посетителей при угрозе ЧС;</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заполнение оконных проемов помещений зданий металлопластиковыми окнами с двойным остеклением и уплотнением по периметру закрывания для обеспечения герметичности помещений при временном укрытии людей;</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заполнение дверных проемов помещений зданий дверями с уплотнением по периметру для обеспечения герметичности помещений при временном укрытии людей;</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 xml:space="preserve">принудительное отключение систем вентиляции зданий с механическим побуждением дежурным линейным персоналом. </w:t>
      </w:r>
    </w:p>
    <w:p w:rsidR="00CB582A" w:rsidRPr="008336E0" w:rsidRDefault="00CB582A" w:rsidP="00CB582A">
      <w:pPr>
        <w:widowControl w:val="0"/>
        <w:tabs>
          <w:tab w:val="left" w:pos="9844"/>
        </w:tabs>
        <w:ind w:right="-58" w:firstLine="709"/>
        <w:jc w:val="both"/>
        <w:rPr>
          <w:sz w:val="28"/>
          <w:szCs w:val="28"/>
        </w:rPr>
      </w:pPr>
      <w:r w:rsidRPr="008336E0">
        <w:rPr>
          <w:sz w:val="28"/>
          <w:szCs w:val="28"/>
        </w:rPr>
        <w:t xml:space="preserve">Временное укрытие людей, до начала организованной эвакуации, целесообразно предусматривать в помещениях с металлопластиковыми стеклопакетами. </w:t>
      </w:r>
    </w:p>
    <w:p w:rsidR="00CB582A" w:rsidRPr="008336E0" w:rsidRDefault="00CB582A" w:rsidP="00CB582A">
      <w:pPr>
        <w:pStyle w:val="3"/>
      </w:pPr>
      <w:bookmarkStart w:id="303" w:name="_Toc381618739"/>
      <w:bookmarkStart w:id="304" w:name="_Toc395171831"/>
      <w:bookmarkStart w:id="305" w:name="_Toc395171885"/>
      <w:bookmarkStart w:id="306" w:name="_Toc395172029"/>
      <w:bookmarkStart w:id="307" w:name="_Toc399944082"/>
      <w:r w:rsidRPr="008336E0">
        <w:t xml:space="preserve">15.3.3. </w:t>
      </w:r>
      <w:bookmarkStart w:id="308" w:name="_Toc364946775"/>
      <w:r w:rsidRPr="008336E0">
        <w:t>Мероприятия по защите от ЧС природного характера</w:t>
      </w:r>
      <w:bookmarkEnd w:id="303"/>
      <w:bookmarkEnd w:id="304"/>
      <w:bookmarkEnd w:id="305"/>
      <w:bookmarkEnd w:id="306"/>
      <w:bookmarkEnd w:id="308"/>
      <w:bookmarkEnd w:id="307"/>
    </w:p>
    <w:p w:rsidR="00CB582A" w:rsidRPr="008336E0" w:rsidRDefault="00CB582A" w:rsidP="00C94E25">
      <w:pPr>
        <w:widowControl w:val="0"/>
        <w:ind w:firstLine="709"/>
        <w:jc w:val="both"/>
        <w:rPr>
          <w:sz w:val="28"/>
          <w:szCs w:val="28"/>
        </w:rPr>
      </w:pPr>
      <w:r w:rsidRPr="008336E0">
        <w:rPr>
          <w:sz w:val="28"/>
          <w:szCs w:val="28"/>
        </w:rPr>
        <w:t xml:space="preserve">На данном этапе проектирования защита от ЧС природного характера </w:t>
      </w:r>
      <w:r w:rsidRPr="008336E0">
        <w:rPr>
          <w:sz w:val="28"/>
          <w:szCs w:val="28"/>
        </w:rPr>
        <w:lastRenderedPageBreak/>
        <w:t>заключается в планировании мероприятий по инженерной подготовке территории.</w:t>
      </w:r>
    </w:p>
    <w:p w:rsidR="00CB582A" w:rsidRPr="008336E0" w:rsidRDefault="00CB582A" w:rsidP="00C94E25">
      <w:pPr>
        <w:widowControl w:val="0"/>
        <w:ind w:firstLine="709"/>
        <w:jc w:val="both"/>
        <w:rPr>
          <w:sz w:val="28"/>
          <w:szCs w:val="28"/>
        </w:rPr>
      </w:pPr>
      <w:r w:rsidRPr="008336E0">
        <w:rPr>
          <w:sz w:val="28"/>
          <w:szCs w:val="28"/>
        </w:rPr>
        <w:t xml:space="preserve">Для усиления </w:t>
      </w:r>
      <w:r w:rsidRPr="008336E0">
        <w:rPr>
          <w:sz w:val="28"/>
          <w:szCs w:val="28"/>
          <w:u w:val="single"/>
        </w:rPr>
        <w:t>несущей способности поверхностных грунтов</w:t>
      </w:r>
      <w:r w:rsidRPr="008336E0">
        <w:rPr>
          <w:sz w:val="28"/>
          <w:szCs w:val="28"/>
        </w:rPr>
        <w:t xml:space="preserve"> предусматривается замена ослабленных грунтов на грунты с более высокой несущей способностью.</w:t>
      </w:r>
    </w:p>
    <w:p w:rsidR="00CB582A" w:rsidRPr="008336E0" w:rsidRDefault="00CB582A" w:rsidP="00C94E25">
      <w:pPr>
        <w:widowControl w:val="0"/>
        <w:ind w:firstLine="709"/>
        <w:jc w:val="both"/>
        <w:rPr>
          <w:sz w:val="28"/>
          <w:szCs w:val="28"/>
        </w:rPr>
      </w:pPr>
      <w:r w:rsidRPr="008336E0">
        <w:rPr>
          <w:sz w:val="28"/>
          <w:szCs w:val="28"/>
        </w:rPr>
        <w:t xml:space="preserve">Для </w:t>
      </w:r>
      <w:r w:rsidRPr="008336E0">
        <w:rPr>
          <w:sz w:val="28"/>
          <w:szCs w:val="28"/>
          <w:u w:val="single"/>
        </w:rPr>
        <w:t>отвода поверхностных вод</w:t>
      </w:r>
      <w:r w:rsidRPr="008336E0">
        <w:rPr>
          <w:sz w:val="28"/>
          <w:szCs w:val="28"/>
        </w:rPr>
        <w:t xml:space="preserve"> с проездов и прилегающей территории предусматривается использование сети дождевой канализации со сбросом вод в систему водоотводных коллекторов. Для обеспечения водоотвода от зданий предусматривается водонепроницаемая отмостка. Пропускная способность системы канализации должна рассчитываться с учетом приема максимального количества сточных и дренажных вод со сбросом ее во внутриквартальные коллекторы и далее в систему общесплавной канализации.</w:t>
      </w:r>
    </w:p>
    <w:p w:rsidR="00CB582A" w:rsidRPr="008336E0" w:rsidRDefault="00CB582A" w:rsidP="00C94E25">
      <w:pPr>
        <w:widowControl w:val="0"/>
        <w:ind w:firstLine="709"/>
        <w:jc w:val="both"/>
        <w:rPr>
          <w:sz w:val="28"/>
          <w:szCs w:val="28"/>
        </w:rPr>
      </w:pPr>
      <w:r w:rsidRPr="008336E0">
        <w:rPr>
          <w:sz w:val="28"/>
          <w:szCs w:val="28"/>
        </w:rPr>
        <w:t xml:space="preserve">Для обеспечения защиты зданий и сооружений от </w:t>
      </w:r>
      <w:r w:rsidRPr="008336E0">
        <w:rPr>
          <w:sz w:val="28"/>
          <w:szCs w:val="28"/>
          <w:u w:val="single"/>
        </w:rPr>
        <w:t>подтопления грунтовыми водами</w:t>
      </w:r>
      <w:r w:rsidRPr="008336E0">
        <w:rPr>
          <w:sz w:val="28"/>
          <w:szCs w:val="28"/>
        </w:rPr>
        <w:t xml:space="preserve"> предусматривается система дренажа. Целесообразно предусмотреть откачку дренажных вод из находящихся ниже уровня планировочной отметки земли помещений зданий и подземных сооружений со сбросом ее в дренажную сеть. Пропускная способность системы дренажа должна рассчитываться с учетом приема максимального количества дренажных вод.</w:t>
      </w:r>
    </w:p>
    <w:p w:rsidR="00CB582A" w:rsidRPr="008336E0" w:rsidRDefault="00CB582A" w:rsidP="00C94E25">
      <w:pPr>
        <w:pStyle w:val="af9"/>
        <w:widowControl w:val="0"/>
        <w:ind w:left="0" w:firstLine="709"/>
        <w:jc w:val="both"/>
        <w:rPr>
          <w:sz w:val="28"/>
          <w:szCs w:val="28"/>
        </w:rPr>
      </w:pPr>
      <w:r w:rsidRPr="008336E0">
        <w:rPr>
          <w:sz w:val="28"/>
          <w:szCs w:val="28"/>
        </w:rPr>
        <w:t>На последующих этапах проектирования при проектировании каждого конкретного здания предусматриваются технические решения, направленные на максимальное снижение негативных воздействий особо опасных природных процессов:</w:t>
      </w:r>
    </w:p>
    <w:p w:rsidR="00CB582A" w:rsidRPr="008336E0" w:rsidRDefault="00CB582A" w:rsidP="00C94E25">
      <w:pPr>
        <w:pStyle w:val="af9"/>
        <w:widowControl w:val="0"/>
        <w:ind w:left="0" w:firstLine="709"/>
        <w:jc w:val="both"/>
        <w:rPr>
          <w:sz w:val="28"/>
          <w:szCs w:val="28"/>
        </w:rPr>
      </w:pPr>
      <w:r w:rsidRPr="008336E0">
        <w:rPr>
          <w:sz w:val="28"/>
          <w:szCs w:val="28"/>
          <w:u w:val="single"/>
        </w:rPr>
        <w:t xml:space="preserve">Защита от ветрового воздействия </w:t>
      </w:r>
      <w:r w:rsidRPr="008336E0">
        <w:rPr>
          <w:sz w:val="28"/>
          <w:szCs w:val="28"/>
        </w:rPr>
        <w:t>– элементы зданий рассчитываются на восприятие ветровых нагрузок при скорости ветра 23 м/с – ветровое давление 30 кгс/м</w:t>
      </w:r>
      <w:r w:rsidRPr="008336E0">
        <w:rPr>
          <w:sz w:val="28"/>
          <w:szCs w:val="28"/>
          <w:vertAlign w:val="superscript"/>
        </w:rPr>
        <w:t>2</w:t>
      </w:r>
      <w:r w:rsidRPr="008336E0">
        <w:rPr>
          <w:sz w:val="28"/>
          <w:szCs w:val="28"/>
        </w:rPr>
        <w:t>.</w:t>
      </w:r>
    </w:p>
    <w:p w:rsidR="00CB582A" w:rsidRPr="008336E0" w:rsidRDefault="00CB582A" w:rsidP="00C94E25">
      <w:pPr>
        <w:pStyle w:val="af9"/>
        <w:widowControl w:val="0"/>
        <w:ind w:left="0" w:firstLine="709"/>
        <w:jc w:val="both"/>
        <w:rPr>
          <w:sz w:val="28"/>
          <w:szCs w:val="28"/>
        </w:rPr>
      </w:pPr>
      <w:r w:rsidRPr="008336E0">
        <w:rPr>
          <w:sz w:val="28"/>
          <w:szCs w:val="28"/>
          <w:u w:val="single"/>
        </w:rPr>
        <w:t xml:space="preserve">Защита от сильных морозов </w:t>
      </w:r>
      <w:r w:rsidRPr="008336E0">
        <w:rPr>
          <w:sz w:val="28"/>
          <w:szCs w:val="28"/>
        </w:rPr>
        <w:t>– теплоизоляция помещений, глубина заложения и конструкция теплоизоляции коммуникаций тепло-, газо- и водоснабжения выбираются в соответствии с требованиями СНиП 23-01-99 «Строительная климатология» для климатического пояса, соответствующего условиям Санкт-Петербурга. Инженерные сети прокладываются ниже глубины промерзания грунтов.</w:t>
      </w:r>
    </w:p>
    <w:p w:rsidR="00CB582A" w:rsidRPr="008336E0" w:rsidRDefault="00CB582A" w:rsidP="00C94E25">
      <w:pPr>
        <w:pStyle w:val="af9"/>
        <w:widowControl w:val="0"/>
        <w:ind w:left="0" w:firstLine="709"/>
        <w:jc w:val="both"/>
        <w:rPr>
          <w:sz w:val="28"/>
          <w:szCs w:val="28"/>
        </w:rPr>
      </w:pPr>
      <w:r w:rsidRPr="008336E0">
        <w:rPr>
          <w:sz w:val="28"/>
          <w:szCs w:val="28"/>
          <w:u w:val="single"/>
        </w:rPr>
        <w:t>Защита от атмосферных осадков и подтопления фундаментов</w:t>
      </w:r>
      <w:r w:rsidRPr="008336E0">
        <w:rPr>
          <w:sz w:val="28"/>
          <w:szCs w:val="28"/>
        </w:rPr>
        <w:t xml:space="preserve"> – устройством водонепроницаемой отмостки по периметру зданий и планировкой территории, с уклонами в сторону ливневой канализации. Конструкции кровли зданий рассчитываются на восприятие веса снежного покрова в 180 кгс/м</w:t>
      </w:r>
      <w:r w:rsidRPr="008336E0">
        <w:rPr>
          <w:sz w:val="28"/>
          <w:szCs w:val="28"/>
          <w:vertAlign w:val="superscript"/>
        </w:rPr>
        <w:t>2</w:t>
      </w:r>
      <w:r w:rsidRPr="008336E0">
        <w:rPr>
          <w:sz w:val="28"/>
          <w:szCs w:val="28"/>
        </w:rPr>
        <w:t>.</w:t>
      </w:r>
    </w:p>
    <w:p w:rsidR="00CB582A" w:rsidRPr="008336E0" w:rsidRDefault="00CB582A" w:rsidP="00C94E25">
      <w:pPr>
        <w:pStyle w:val="af9"/>
        <w:widowControl w:val="0"/>
        <w:ind w:left="0" w:firstLine="709"/>
        <w:jc w:val="both"/>
        <w:rPr>
          <w:sz w:val="28"/>
          <w:szCs w:val="28"/>
        </w:rPr>
      </w:pPr>
      <w:r w:rsidRPr="008336E0">
        <w:rPr>
          <w:sz w:val="28"/>
          <w:szCs w:val="28"/>
          <w:u w:val="single"/>
        </w:rPr>
        <w:t>Защита от прямых ударов молнии и заноса высокого потенциала</w:t>
      </w:r>
      <w:r w:rsidRPr="008336E0">
        <w:rPr>
          <w:sz w:val="28"/>
          <w:szCs w:val="28"/>
        </w:rPr>
        <w:t xml:space="preserve"> – устройством систем молниезащиты и заземления и систем уравнивания потенциалов.</w:t>
      </w:r>
    </w:p>
    <w:p w:rsidR="00CB582A" w:rsidRPr="008336E0" w:rsidRDefault="00CB582A" w:rsidP="00C94E25">
      <w:pPr>
        <w:ind w:firstLine="709"/>
        <w:jc w:val="both"/>
        <w:rPr>
          <w:i/>
          <w:sz w:val="28"/>
          <w:szCs w:val="28"/>
        </w:rPr>
      </w:pPr>
      <w:bookmarkStart w:id="309" w:name="sub_3001"/>
      <w:r w:rsidRPr="008336E0">
        <w:rPr>
          <w:i/>
          <w:sz w:val="28"/>
          <w:szCs w:val="28"/>
        </w:rPr>
        <w:t>В целях пожарной безопасности в лесах должны осуществляться следующие мероприятия:</w:t>
      </w:r>
    </w:p>
    <w:p w:rsidR="00CB582A" w:rsidRPr="008336E0" w:rsidRDefault="00CB582A" w:rsidP="00E05666">
      <w:pPr>
        <w:numPr>
          <w:ilvl w:val="0"/>
          <w:numId w:val="20"/>
        </w:numPr>
        <w:tabs>
          <w:tab w:val="clear" w:pos="1003"/>
        </w:tabs>
        <w:ind w:left="0" w:firstLine="709"/>
        <w:jc w:val="both"/>
        <w:rPr>
          <w:sz w:val="28"/>
          <w:szCs w:val="28"/>
        </w:rPr>
      </w:pPr>
      <w:bookmarkStart w:id="310" w:name="sub_30101"/>
      <w:bookmarkEnd w:id="309"/>
      <w:r w:rsidRPr="008336E0">
        <w:rPr>
          <w:sz w:val="28"/>
          <w:szCs w:val="28"/>
        </w:rPr>
        <w:t>противопожарное обустройство лесов;</w:t>
      </w:r>
    </w:p>
    <w:p w:rsidR="00CB582A" w:rsidRPr="008336E0" w:rsidRDefault="00CB582A" w:rsidP="00E05666">
      <w:pPr>
        <w:numPr>
          <w:ilvl w:val="0"/>
          <w:numId w:val="20"/>
        </w:numPr>
        <w:tabs>
          <w:tab w:val="clear" w:pos="1003"/>
        </w:tabs>
        <w:ind w:left="0" w:firstLine="709"/>
        <w:jc w:val="both"/>
        <w:rPr>
          <w:sz w:val="28"/>
          <w:szCs w:val="28"/>
        </w:rPr>
      </w:pPr>
      <w:bookmarkStart w:id="311" w:name="sub_30102"/>
      <w:bookmarkEnd w:id="310"/>
      <w:r w:rsidRPr="008336E0">
        <w:rPr>
          <w:sz w:val="28"/>
          <w:szCs w:val="28"/>
        </w:rPr>
        <w:lastRenderedPageBreak/>
        <w:t>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rsidR="00CB582A" w:rsidRPr="008336E0" w:rsidRDefault="00CB582A" w:rsidP="00E05666">
      <w:pPr>
        <w:numPr>
          <w:ilvl w:val="0"/>
          <w:numId w:val="20"/>
        </w:numPr>
        <w:tabs>
          <w:tab w:val="clear" w:pos="1003"/>
        </w:tabs>
        <w:ind w:left="0" w:firstLine="709"/>
        <w:jc w:val="both"/>
        <w:rPr>
          <w:sz w:val="28"/>
          <w:szCs w:val="28"/>
        </w:rPr>
      </w:pPr>
      <w:bookmarkStart w:id="312" w:name="sub_30103"/>
      <w:bookmarkEnd w:id="311"/>
      <w:r w:rsidRPr="008336E0">
        <w:rPr>
          <w:sz w:val="28"/>
          <w:szCs w:val="28"/>
        </w:rPr>
        <w:t>мониторинг пожарной опасности в лесах;</w:t>
      </w:r>
    </w:p>
    <w:p w:rsidR="00CB582A" w:rsidRPr="008336E0" w:rsidRDefault="00CB582A" w:rsidP="00E05666">
      <w:pPr>
        <w:numPr>
          <w:ilvl w:val="0"/>
          <w:numId w:val="20"/>
        </w:numPr>
        <w:tabs>
          <w:tab w:val="clear" w:pos="1003"/>
        </w:tabs>
        <w:ind w:left="0" w:firstLine="709"/>
        <w:jc w:val="both"/>
        <w:rPr>
          <w:sz w:val="28"/>
          <w:szCs w:val="28"/>
        </w:rPr>
      </w:pPr>
      <w:bookmarkStart w:id="313" w:name="sub_30104"/>
      <w:bookmarkEnd w:id="312"/>
      <w:r w:rsidRPr="008336E0">
        <w:rPr>
          <w:sz w:val="28"/>
          <w:szCs w:val="28"/>
        </w:rPr>
        <w:t>разработка планов тушения лесных пожаров;</w:t>
      </w:r>
    </w:p>
    <w:p w:rsidR="00CB582A" w:rsidRPr="008336E0" w:rsidRDefault="00CB582A" w:rsidP="00E05666">
      <w:pPr>
        <w:numPr>
          <w:ilvl w:val="0"/>
          <w:numId w:val="20"/>
        </w:numPr>
        <w:tabs>
          <w:tab w:val="clear" w:pos="1003"/>
        </w:tabs>
        <w:ind w:left="0" w:firstLine="709"/>
        <w:jc w:val="both"/>
        <w:rPr>
          <w:sz w:val="28"/>
          <w:szCs w:val="28"/>
        </w:rPr>
      </w:pPr>
      <w:bookmarkStart w:id="314" w:name="sub_30105"/>
      <w:bookmarkEnd w:id="313"/>
      <w:r w:rsidRPr="008336E0">
        <w:rPr>
          <w:sz w:val="28"/>
          <w:szCs w:val="28"/>
        </w:rPr>
        <w:t>тушение лесных пожаров;</w:t>
      </w:r>
      <w:r w:rsidRPr="008336E0">
        <w:rPr>
          <w:sz w:val="28"/>
          <w:szCs w:val="28"/>
        </w:rPr>
        <w:tab/>
      </w:r>
    </w:p>
    <w:p w:rsidR="00CB582A" w:rsidRPr="008336E0" w:rsidRDefault="00CB582A" w:rsidP="00E05666">
      <w:pPr>
        <w:numPr>
          <w:ilvl w:val="0"/>
          <w:numId w:val="20"/>
        </w:numPr>
        <w:tabs>
          <w:tab w:val="clear" w:pos="1003"/>
        </w:tabs>
        <w:ind w:left="0" w:firstLine="709"/>
        <w:jc w:val="both"/>
        <w:rPr>
          <w:sz w:val="28"/>
          <w:szCs w:val="28"/>
        </w:rPr>
      </w:pPr>
      <w:bookmarkStart w:id="315" w:name="sub_30106"/>
      <w:bookmarkEnd w:id="314"/>
      <w:r w:rsidRPr="008336E0">
        <w:rPr>
          <w:sz w:val="28"/>
          <w:szCs w:val="28"/>
        </w:rPr>
        <w:t>дополнительные меры пожарной безопасности в лесах по решению Правительства Ленинградской области.</w:t>
      </w:r>
    </w:p>
    <w:bookmarkEnd w:id="315"/>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создание пожарных формирований для тушения лесных пожаров;</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подготовка руководителей тушения лесных пожаров;</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обучение работников пожарных формирований тушению лесных пожаров, проведение тактических учений и тренировок;</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оборудование помещений для временного проживания лиц, участвующих в тушении лесных пожаров и др.</w:t>
      </w:r>
    </w:p>
    <w:p w:rsidR="00CB582A" w:rsidRPr="008336E0" w:rsidRDefault="00CB582A" w:rsidP="00CB582A">
      <w:pPr>
        <w:shd w:val="clear" w:color="auto" w:fill="FFFFFF"/>
        <w:autoSpaceDE w:val="0"/>
        <w:autoSpaceDN w:val="0"/>
        <w:adjustRightInd w:val="0"/>
        <w:ind w:firstLine="709"/>
        <w:jc w:val="both"/>
        <w:rPr>
          <w:sz w:val="28"/>
          <w:szCs w:val="28"/>
        </w:rPr>
      </w:pPr>
      <w:r w:rsidRPr="008336E0">
        <w:rPr>
          <w:sz w:val="28"/>
          <w:szCs w:val="28"/>
        </w:rPr>
        <w:t>Наличие значительных лесных массивов и осушенных торфяных болот на территории Всеволожского муниципального района, расположение противопожарных служб лесничеств на территориях других муниципальных районов (Приозерского, Кировского, Тосненского) - вызывают значительные трудности локализации лесных пожаров и их ликвидации как на проектируемой территории, так же как и на всей территории Всеволожского муниципального района. Это может привести  к необходимости эвакуации персонала предприятий и населения из зон пожаров и зон сильного задымления. Для тушения лесных и торфяных пожаров потребуется большое количество сил и средств (технических, финансовых, материальных и т.д.). В зонах потушенных лесных и торфяных пожаров на гарях будет необходимо проведение лесовосстановительных работ.</w:t>
      </w:r>
    </w:p>
    <w:p w:rsidR="00CB582A" w:rsidRPr="008336E0" w:rsidRDefault="00CB582A" w:rsidP="00CB582A">
      <w:pPr>
        <w:ind w:firstLine="709"/>
        <w:jc w:val="both"/>
        <w:rPr>
          <w:sz w:val="28"/>
          <w:szCs w:val="28"/>
        </w:rPr>
      </w:pPr>
      <w:r w:rsidRPr="008336E0">
        <w:rPr>
          <w:sz w:val="28"/>
          <w:szCs w:val="28"/>
        </w:rPr>
        <w:t xml:space="preserve">Учитывая, что опасные природные процессы, как источник чрезвычайных ситуаций, могут прогнозироваться с очень небольшой заблаговременностью, для снижения последствий чрезвычайных ситуаций </w:t>
      </w:r>
      <w:r w:rsidRPr="008336E0">
        <w:rPr>
          <w:sz w:val="28"/>
          <w:szCs w:val="28"/>
          <w:u w:val="single"/>
        </w:rPr>
        <w:t>рекомендуется</w:t>
      </w:r>
      <w:r w:rsidRPr="008336E0">
        <w:rPr>
          <w:sz w:val="28"/>
          <w:szCs w:val="28"/>
        </w:rPr>
        <w:t>:</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осуществление планово-предупредительного ремонта инженерных коммуникаций, линий связи и электропередач, а также контроль состояния жизнеобеспечивающих объектов энерго-, тепло- и водоснабжения;</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усиление и расширение системы мониторинга метеоусловий, своевременное прогнозирование и оповещение об опасности;</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осуществление в плановом порядке противопожарных и профилактических работ;</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регулярная проверка наличия и поддержания в готовности средств индивидуальной и коллективной защиты;</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lastRenderedPageBreak/>
        <w:t>постоянный мониторинг состояния лесов в пожароопасный период и принимать своевременные меры по ликвидации очагов;</w:t>
      </w:r>
    </w:p>
    <w:p w:rsidR="00CB582A" w:rsidRPr="008336E0" w:rsidRDefault="00CB582A" w:rsidP="00E05666">
      <w:pPr>
        <w:numPr>
          <w:ilvl w:val="0"/>
          <w:numId w:val="20"/>
        </w:numPr>
        <w:tabs>
          <w:tab w:val="clear" w:pos="1003"/>
        </w:tabs>
        <w:ind w:left="0" w:firstLine="709"/>
        <w:jc w:val="both"/>
        <w:rPr>
          <w:sz w:val="28"/>
          <w:szCs w:val="28"/>
        </w:rPr>
      </w:pPr>
      <w:r w:rsidRPr="008336E0">
        <w:rPr>
          <w:sz w:val="28"/>
          <w:szCs w:val="28"/>
        </w:rPr>
        <w:t>информирование населения о необходимых действиях во время ЧС.</w:t>
      </w:r>
    </w:p>
    <w:p w:rsidR="00CB582A" w:rsidRPr="008336E0" w:rsidRDefault="00CB582A" w:rsidP="00CB582A">
      <w:pPr>
        <w:pStyle w:val="34"/>
        <w:spacing w:after="0"/>
        <w:ind w:left="0" w:firstLine="709"/>
        <w:jc w:val="both"/>
        <w:rPr>
          <w:sz w:val="28"/>
          <w:szCs w:val="28"/>
        </w:rPr>
      </w:pPr>
      <w:r w:rsidRPr="008336E0">
        <w:rPr>
          <w:sz w:val="28"/>
          <w:szCs w:val="28"/>
        </w:rPr>
        <w:t>Заблаговременное проведение данных мероприятий обеспечит защищённость проектируемой территории в случаях быстроразвивающихся и сложно прогнозируемых природных ЧС.</w:t>
      </w:r>
    </w:p>
    <w:p w:rsidR="00CB582A" w:rsidRPr="008336E0" w:rsidRDefault="00CB582A" w:rsidP="00CB582A">
      <w:pPr>
        <w:pStyle w:val="34"/>
        <w:spacing w:after="0"/>
        <w:ind w:left="0" w:firstLine="539"/>
        <w:jc w:val="both"/>
        <w:rPr>
          <w:sz w:val="28"/>
          <w:szCs w:val="28"/>
        </w:rPr>
      </w:pPr>
    </w:p>
    <w:p w:rsidR="00CB582A" w:rsidRPr="008336E0" w:rsidRDefault="00CB582A" w:rsidP="00C94E25">
      <w:pPr>
        <w:pStyle w:val="3"/>
      </w:pPr>
      <w:bookmarkStart w:id="316" w:name="_Toc381618740"/>
      <w:bookmarkStart w:id="317" w:name="_Toc395171832"/>
      <w:bookmarkStart w:id="318" w:name="_Toc395171886"/>
      <w:bookmarkStart w:id="319" w:name="_Toc395172030"/>
      <w:bookmarkStart w:id="320" w:name="_Toc399944083"/>
      <w:r w:rsidRPr="008336E0">
        <w:t xml:space="preserve">15.3.4. </w:t>
      </w:r>
      <w:bookmarkStart w:id="321" w:name="_Toc364946776"/>
      <w:r w:rsidRPr="008336E0">
        <w:t>Мероприятия по гражданской обороне</w:t>
      </w:r>
      <w:bookmarkEnd w:id="316"/>
      <w:bookmarkEnd w:id="317"/>
      <w:bookmarkEnd w:id="318"/>
      <w:bookmarkEnd w:id="319"/>
      <w:bookmarkEnd w:id="321"/>
      <w:bookmarkEnd w:id="320"/>
    </w:p>
    <w:p w:rsidR="00C94E25" w:rsidRDefault="00C94E25" w:rsidP="00C94E25">
      <w:pPr>
        <w:pStyle w:val="af9"/>
        <w:widowControl w:val="0"/>
        <w:spacing w:after="0"/>
        <w:ind w:left="0" w:firstLine="709"/>
        <w:rPr>
          <w:b/>
          <w:i/>
          <w:sz w:val="28"/>
          <w:szCs w:val="28"/>
        </w:rPr>
      </w:pPr>
    </w:p>
    <w:p w:rsidR="00CB582A" w:rsidRPr="008336E0" w:rsidRDefault="00CB582A" w:rsidP="00C94E25">
      <w:pPr>
        <w:pStyle w:val="af9"/>
        <w:widowControl w:val="0"/>
        <w:spacing w:after="0"/>
        <w:ind w:left="0" w:firstLine="709"/>
        <w:jc w:val="both"/>
        <w:rPr>
          <w:b/>
          <w:i/>
          <w:sz w:val="28"/>
          <w:szCs w:val="28"/>
        </w:rPr>
      </w:pPr>
      <w:r w:rsidRPr="008336E0">
        <w:rPr>
          <w:b/>
          <w:i/>
          <w:sz w:val="28"/>
          <w:szCs w:val="28"/>
        </w:rPr>
        <w:t>Мероприятия по защите людей</w:t>
      </w:r>
    </w:p>
    <w:p w:rsidR="00CB582A" w:rsidRPr="008336E0" w:rsidRDefault="00CB582A" w:rsidP="00C94E25">
      <w:pPr>
        <w:pStyle w:val="af9"/>
        <w:widowControl w:val="0"/>
        <w:spacing w:after="0"/>
        <w:ind w:left="0" w:firstLine="709"/>
        <w:jc w:val="both"/>
        <w:rPr>
          <w:sz w:val="28"/>
          <w:szCs w:val="28"/>
        </w:rPr>
      </w:pPr>
      <w:r w:rsidRPr="008336E0">
        <w:rPr>
          <w:sz w:val="28"/>
          <w:szCs w:val="28"/>
        </w:rPr>
        <w:t>В соответствии с Постановлением Правительства РФ от 29.11.99 г. № 1309 «О порядке создания убежищ и иных объектов гражданской обороны» общую потребность в защитных сооружениях ГО – противорадиационных укрытиях (ПРУ) устанавливает орган местного самоуправления совместно с органом управления ГОЧС Всеволожского муниципального района.</w:t>
      </w:r>
    </w:p>
    <w:p w:rsidR="00CB582A" w:rsidRPr="008336E0" w:rsidRDefault="00CB582A" w:rsidP="00C94E25">
      <w:pPr>
        <w:ind w:firstLine="709"/>
        <w:jc w:val="both"/>
        <w:rPr>
          <w:sz w:val="28"/>
          <w:szCs w:val="28"/>
        </w:rPr>
      </w:pPr>
      <w:r w:rsidRPr="008336E0">
        <w:rPr>
          <w:sz w:val="28"/>
          <w:szCs w:val="28"/>
        </w:rPr>
        <w:t xml:space="preserve">В качестве основного способа защиты населения муниципального образования «Заневское сельское поселение» рассматривается – укрытие населения в защитных сооружениях гражданской обороны (ЗСГО). </w:t>
      </w:r>
    </w:p>
    <w:p w:rsidR="00CB582A" w:rsidRPr="008336E0" w:rsidRDefault="00CB582A" w:rsidP="00C94E25">
      <w:pPr>
        <w:pStyle w:val="af9"/>
        <w:widowControl w:val="0"/>
        <w:spacing w:after="0"/>
        <w:ind w:left="0" w:firstLine="709"/>
        <w:jc w:val="both"/>
        <w:rPr>
          <w:sz w:val="28"/>
          <w:szCs w:val="28"/>
        </w:rPr>
      </w:pPr>
      <w:r w:rsidRPr="008336E0">
        <w:rPr>
          <w:sz w:val="28"/>
          <w:szCs w:val="28"/>
        </w:rPr>
        <w:t xml:space="preserve">Защитные сооружения гражданской обороны – отдельно стоящие убежища на территории не предусматриваются, т.к. категорированных по ГО предприятий не расположено. В случае размещения на проектируемой территории объектов (организаций) имеющих мобилизационное задание, необходимо укрытие их наибольшей работающей смены (НРС) в противорадиационных укрытиях (ПРУ), ограждающие конструкции которых должны быть рассчитаны на избыточное давление по фронте воздушной ударной волны </w:t>
      </w:r>
      <w:r w:rsidRPr="008336E0">
        <w:rPr>
          <w:sz w:val="28"/>
          <w:szCs w:val="28"/>
        </w:rPr>
        <w:sym w:font="Symbol" w:char="F044"/>
      </w:r>
      <w:r w:rsidRPr="008336E0">
        <w:rPr>
          <w:sz w:val="28"/>
          <w:szCs w:val="28"/>
        </w:rPr>
        <w:t>Рф=20 кПа (0,2 кгс/см</w:t>
      </w:r>
      <w:r w:rsidRPr="008336E0">
        <w:rPr>
          <w:sz w:val="28"/>
          <w:szCs w:val="28"/>
          <w:vertAlign w:val="superscript"/>
        </w:rPr>
        <w:t>2</w:t>
      </w:r>
      <w:r w:rsidRPr="008336E0">
        <w:rPr>
          <w:sz w:val="28"/>
          <w:szCs w:val="28"/>
        </w:rPr>
        <w:t>), коэффициент защиты Кз = 200.</w:t>
      </w:r>
    </w:p>
    <w:p w:rsidR="00CB582A" w:rsidRPr="008336E0" w:rsidRDefault="00CB582A" w:rsidP="00C94E25">
      <w:pPr>
        <w:pStyle w:val="af9"/>
        <w:widowControl w:val="0"/>
        <w:spacing w:after="0"/>
        <w:ind w:left="0" w:firstLine="709"/>
        <w:jc w:val="both"/>
        <w:rPr>
          <w:sz w:val="28"/>
          <w:szCs w:val="28"/>
        </w:rPr>
      </w:pPr>
      <w:r w:rsidRPr="008336E0">
        <w:rPr>
          <w:sz w:val="28"/>
          <w:szCs w:val="28"/>
        </w:rPr>
        <w:t>В целях обеспечения населения ЗСГО – ПРУ целесообразно рассмотреть возможность приспособления помещений зданий по требованиям к ПРУ, ограждающие конструкции</w:t>
      </w:r>
      <w:r w:rsidR="00A735A5">
        <w:rPr>
          <w:sz w:val="28"/>
          <w:szCs w:val="28"/>
        </w:rPr>
        <w:t xml:space="preserve"> которых должны быть рассчитаны на избыточное давление по фронте</w:t>
      </w:r>
      <w:r w:rsidRPr="008336E0">
        <w:rPr>
          <w:sz w:val="28"/>
          <w:szCs w:val="28"/>
        </w:rPr>
        <w:t xml:space="preserve"> воздушной ударной волны </w:t>
      </w:r>
      <w:r w:rsidRPr="008336E0">
        <w:rPr>
          <w:sz w:val="28"/>
          <w:szCs w:val="28"/>
        </w:rPr>
        <w:sym w:font="Symbol" w:char="F044"/>
      </w:r>
      <w:r w:rsidRPr="008336E0">
        <w:rPr>
          <w:sz w:val="28"/>
          <w:szCs w:val="28"/>
        </w:rPr>
        <w:t>Рф=20 кПа (0,2 кгс/см</w:t>
      </w:r>
      <w:r w:rsidRPr="008336E0">
        <w:rPr>
          <w:sz w:val="28"/>
          <w:szCs w:val="28"/>
          <w:vertAlign w:val="superscript"/>
        </w:rPr>
        <w:t>2</w:t>
      </w:r>
      <w:r w:rsidRPr="008336E0">
        <w:rPr>
          <w:sz w:val="28"/>
          <w:szCs w:val="28"/>
        </w:rPr>
        <w:t>), коэффициент защиты Кз = 100.</w:t>
      </w:r>
    </w:p>
    <w:p w:rsidR="00CB582A" w:rsidRPr="008336E0" w:rsidRDefault="00CB582A" w:rsidP="00C94E25">
      <w:pPr>
        <w:ind w:firstLine="709"/>
        <w:jc w:val="both"/>
        <w:rPr>
          <w:sz w:val="28"/>
          <w:szCs w:val="28"/>
        </w:rPr>
      </w:pPr>
      <w:r w:rsidRPr="008336E0">
        <w:rPr>
          <w:sz w:val="28"/>
          <w:szCs w:val="28"/>
        </w:rPr>
        <w:t xml:space="preserve">Согласно СНиП II.11-77* норму площади пола основного помещения на одного укрываемого следует принимать равной </w:t>
      </w:r>
      <w:smartTag w:uri="urn:schemas-microsoft-com:office:smarttags" w:element="metricconverter">
        <w:smartTagPr>
          <w:attr w:name="ProductID" w:val="0,5 м2"/>
        </w:smartTagPr>
        <w:r w:rsidRPr="008336E0">
          <w:rPr>
            <w:sz w:val="28"/>
            <w:szCs w:val="28"/>
          </w:rPr>
          <w:t>0,5 м</w:t>
        </w:r>
        <w:r w:rsidRPr="008336E0">
          <w:rPr>
            <w:sz w:val="28"/>
            <w:szCs w:val="28"/>
            <w:vertAlign w:val="superscript"/>
          </w:rPr>
          <w:t>2</w:t>
        </w:r>
      </w:smartTag>
      <w:r w:rsidRPr="008336E0">
        <w:rPr>
          <w:sz w:val="28"/>
          <w:szCs w:val="28"/>
        </w:rPr>
        <w:t xml:space="preserve"> при двухъярусном и </w:t>
      </w:r>
      <w:smartTag w:uri="urn:schemas-microsoft-com:office:smarttags" w:element="metricconverter">
        <w:smartTagPr>
          <w:attr w:name="ProductID" w:val="0,4 м2"/>
        </w:smartTagPr>
        <w:r w:rsidRPr="008336E0">
          <w:rPr>
            <w:sz w:val="28"/>
            <w:szCs w:val="28"/>
          </w:rPr>
          <w:t>0,4 м</w:t>
        </w:r>
        <w:r w:rsidRPr="008336E0">
          <w:rPr>
            <w:sz w:val="28"/>
            <w:szCs w:val="28"/>
            <w:vertAlign w:val="superscript"/>
          </w:rPr>
          <w:t>2</w:t>
        </w:r>
      </w:smartTag>
      <w:r w:rsidRPr="008336E0">
        <w:rPr>
          <w:sz w:val="28"/>
          <w:szCs w:val="28"/>
        </w:rPr>
        <w:t xml:space="preserve"> - при трехъярусном расположении нар. Внутренний объем помеще</w:t>
      </w:r>
      <w:r w:rsidRPr="008336E0">
        <w:rPr>
          <w:sz w:val="28"/>
          <w:szCs w:val="28"/>
        </w:rPr>
        <w:softHyphen/>
        <w:t xml:space="preserve">ния должен быть не менее </w:t>
      </w:r>
      <w:smartTag w:uri="urn:schemas-microsoft-com:office:smarttags" w:element="metricconverter">
        <w:smartTagPr>
          <w:attr w:name="ProductID" w:val="1,5 м2"/>
        </w:smartTagPr>
        <w:r w:rsidRPr="008336E0">
          <w:rPr>
            <w:sz w:val="28"/>
            <w:szCs w:val="28"/>
          </w:rPr>
          <w:t>1,5 м</w:t>
        </w:r>
        <w:r w:rsidRPr="008336E0">
          <w:rPr>
            <w:sz w:val="28"/>
            <w:szCs w:val="28"/>
            <w:vertAlign w:val="superscript"/>
          </w:rPr>
          <w:t>2</w:t>
        </w:r>
      </w:smartTag>
      <w:r w:rsidRPr="008336E0">
        <w:rPr>
          <w:sz w:val="28"/>
          <w:szCs w:val="28"/>
        </w:rPr>
        <w:t xml:space="preserve"> на одного укрыва</w:t>
      </w:r>
      <w:r w:rsidRPr="008336E0">
        <w:rPr>
          <w:sz w:val="28"/>
          <w:szCs w:val="28"/>
        </w:rPr>
        <w:softHyphen/>
        <w:t>емого.</w:t>
      </w:r>
    </w:p>
    <w:p w:rsidR="00CB582A" w:rsidRPr="008336E0" w:rsidRDefault="00CB582A" w:rsidP="00C94E25">
      <w:pPr>
        <w:pStyle w:val="af9"/>
        <w:widowControl w:val="0"/>
        <w:spacing w:after="0"/>
        <w:ind w:left="0" w:firstLine="709"/>
        <w:jc w:val="both"/>
        <w:rPr>
          <w:sz w:val="28"/>
          <w:szCs w:val="28"/>
        </w:rPr>
      </w:pPr>
      <w:r w:rsidRPr="008336E0">
        <w:rPr>
          <w:sz w:val="28"/>
          <w:szCs w:val="28"/>
        </w:rPr>
        <w:t xml:space="preserve">Точное размещение проектируемых ЗСГО необходимо предусматривать на дальнейших стадиях проектирования. </w:t>
      </w:r>
    </w:p>
    <w:p w:rsidR="00CB582A" w:rsidRPr="008336E0" w:rsidRDefault="00CB582A" w:rsidP="00C94E25">
      <w:pPr>
        <w:pStyle w:val="af9"/>
        <w:widowControl w:val="0"/>
        <w:spacing w:after="0"/>
        <w:ind w:left="0" w:firstLine="709"/>
        <w:jc w:val="both"/>
        <w:rPr>
          <w:sz w:val="28"/>
          <w:szCs w:val="28"/>
        </w:rPr>
      </w:pPr>
      <w:r w:rsidRPr="008336E0">
        <w:rPr>
          <w:sz w:val="28"/>
          <w:szCs w:val="28"/>
        </w:rPr>
        <w:t xml:space="preserve">В случае возникновения чрезвычайной ситуации на проектируемой территории, население из жилого района эвакуируется по магистралям устойчивого функционирования,  не менее чем по двум направлениям. </w:t>
      </w:r>
    </w:p>
    <w:p w:rsidR="00CB582A" w:rsidRPr="008336E0" w:rsidRDefault="00CB582A" w:rsidP="00C94E25">
      <w:pPr>
        <w:pStyle w:val="af9"/>
        <w:widowControl w:val="0"/>
        <w:spacing w:after="0"/>
        <w:ind w:left="0" w:firstLine="709"/>
        <w:jc w:val="both"/>
        <w:rPr>
          <w:sz w:val="28"/>
          <w:szCs w:val="28"/>
        </w:rPr>
      </w:pPr>
      <w:r w:rsidRPr="008336E0">
        <w:rPr>
          <w:b/>
          <w:i/>
          <w:sz w:val="28"/>
          <w:szCs w:val="28"/>
        </w:rPr>
        <w:t>Мероприятия по эвакуации людей</w:t>
      </w:r>
      <w:r w:rsidRPr="008336E0">
        <w:rPr>
          <w:sz w:val="28"/>
          <w:szCs w:val="28"/>
        </w:rPr>
        <w:t xml:space="preserve"> </w:t>
      </w:r>
    </w:p>
    <w:p w:rsidR="00CB582A" w:rsidRPr="008336E0" w:rsidRDefault="00CB582A" w:rsidP="00C94E25">
      <w:pPr>
        <w:pStyle w:val="af9"/>
        <w:widowControl w:val="0"/>
        <w:spacing w:after="0"/>
        <w:ind w:left="0" w:firstLine="709"/>
        <w:jc w:val="both"/>
        <w:rPr>
          <w:sz w:val="28"/>
          <w:szCs w:val="28"/>
        </w:rPr>
      </w:pPr>
      <w:r w:rsidRPr="008336E0">
        <w:rPr>
          <w:sz w:val="28"/>
          <w:szCs w:val="28"/>
        </w:rPr>
        <w:t xml:space="preserve">Проектом предлагается производить сбор эвакуируемого населения осуществлять непосредственно в сборных эвакопунктах (СЭП). Площадки под СЭП необходимо размещать с учетом 30-ти минутной доступности. Данные </w:t>
      </w:r>
      <w:r w:rsidRPr="008336E0">
        <w:rPr>
          <w:sz w:val="28"/>
          <w:szCs w:val="28"/>
        </w:rPr>
        <w:lastRenderedPageBreak/>
        <w:t>объекты предусматривается размещать в зонах общественно-деловой застройки. Далее предусматривается вывоз населения из СЭП на магистрали устойчивого функционирования и далее в безопасные районы.    Количество автотранспортных средств, необходимых для доставки укрываемых, рассчитывается исходя из количества укрываемого населения, и определяется планами мероприятий гражданской обороны районного управления МЧС России по Ленинградской области. Тип привлекаемых транспортных средств определяется по их наличию на момент задействования.</w:t>
      </w:r>
    </w:p>
    <w:p w:rsidR="00CB582A" w:rsidRPr="008336E0" w:rsidRDefault="00CB582A" w:rsidP="00C94E25">
      <w:pPr>
        <w:pStyle w:val="af9"/>
        <w:widowControl w:val="0"/>
        <w:spacing w:after="0"/>
        <w:ind w:left="0" w:firstLine="709"/>
        <w:jc w:val="both"/>
        <w:rPr>
          <w:sz w:val="28"/>
          <w:szCs w:val="28"/>
        </w:rPr>
      </w:pPr>
      <w:r w:rsidRPr="008336E0">
        <w:rPr>
          <w:sz w:val="28"/>
          <w:szCs w:val="28"/>
        </w:rPr>
        <w:t>В случае полной эвакуации количество эвакуируемого постоянно проживающего населения, составит 3325 человек. В случае эвакуации нетрудоспособного населения составит 998 человек.</w:t>
      </w:r>
    </w:p>
    <w:p w:rsidR="00CB582A" w:rsidRPr="008336E0" w:rsidRDefault="00CB582A" w:rsidP="00C94E25">
      <w:pPr>
        <w:pStyle w:val="af9"/>
        <w:widowControl w:val="0"/>
        <w:spacing w:after="0"/>
        <w:ind w:left="0" w:firstLine="709"/>
        <w:jc w:val="both"/>
        <w:rPr>
          <w:sz w:val="28"/>
          <w:szCs w:val="28"/>
        </w:rPr>
      </w:pPr>
      <w:r w:rsidRPr="008336E0">
        <w:rPr>
          <w:sz w:val="28"/>
          <w:szCs w:val="28"/>
        </w:rPr>
        <w:t xml:space="preserve">Эвакуация людей предусматривается в пеших колоннах или автотранспортом, с использованием существующей и проектируемой внутриквартальной улично-дорожной сети, которая обеспечивает вывод потоков эвакуируемых не менее чем в двух направлениях на магистрали устойчивого функционирования и далее – в безопасные районы. Ширина незаваливаемой части магистралей устойчивого функционирования обеспечивается не менее </w:t>
      </w:r>
      <w:smartTag w:uri="urn:schemas-microsoft-com:office:smarttags" w:element="metricconverter">
        <w:smartTagPr>
          <w:attr w:name="ProductID" w:val="7 метров"/>
        </w:smartTagPr>
        <w:r w:rsidRPr="008336E0">
          <w:rPr>
            <w:sz w:val="28"/>
            <w:szCs w:val="28"/>
          </w:rPr>
          <w:t>7 метров</w:t>
        </w:r>
      </w:smartTag>
      <w:r w:rsidRPr="008336E0">
        <w:rPr>
          <w:sz w:val="28"/>
          <w:szCs w:val="28"/>
        </w:rPr>
        <w:t xml:space="preserve">. </w:t>
      </w:r>
    </w:p>
    <w:p w:rsidR="00CB582A" w:rsidRPr="008336E0" w:rsidRDefault="00CB582A" w:rsidP="00C94E25">
      <w:pPr>
        <w:pStyle w:val="15"/>
        <w:ind w:firstLine="709"/>
        <w:jc w:val="both"/>
        <w:rPr>
          <w:b/>
          <w:i/>
          <w:sz w:val="28"/>
          <w:szCs w:val="28"/>
        </w:rPr>
      </w:pPr>
      <w:r w:rsidRPr="008336E0">
        <w:rPr>
          <w:b/>
          <w:i/>
          <w:sz w:val="28"/>
          <w:szCs w:val="28"/>
        </w:rPr>
        <w:t>Мероприятия по повышению надежности энергоснабжения потребителей территории</w:t>
      </w:r>
    </w:p>
    <w:p w:rsidR="00CB582A" w:rsidRPr="008336E0" w:rsidRDefault="00CB582A" w:rsidP="00C94E25">
      <w:pPr>
        <w:ind w:firstLine="709"/>
        <w:jc w:val="both"/>
        <w:rPr>
          <w:sz w:val="28"/>
          <w:szCs w:val="28"/>
        </w:rPr>
      </w:pPr>
      <w:r w:rsidRPr="008336E0">
        <w:rPr>
          <w:sz w:val="28"/>
          <w:szCs w:val="28"/>
        </w:rPr>
        <w:t xml:space="preserve">Обеспечение надежности электроснабжения потребителей I категории (пожарно-охранная сигнализация, противопожарное оборудование и т.д.) в объектах социально-бытового назначения осуществляется путем устройства автоматического переключения на резерв (АВР)  устанавливаемого на главных распределительных щитах (ГРЩ) проектируемых объектов. </w:t>
      </w:r>
    </w:p>
    <w:p w:rsidR="00CB582A" w:rsidRPr="008336E0" w:rsidRDefault="00CB582A" w:rsidP="00C94E25">
      <w:pPr>
        <w:pStyle w:val="15"/>
        <w:ind w:firstLine="709"/>
        <w:jc w:val="both"/>
        <w:rPr>
          <w:b/>
          <w:i/>
          <w:sz w:val="28"/>
          <w:szCs w:val="28"/>
        </w:rPr>
      </w:pPr>
      <w:r w:rsidRPr="008336E0">
        <w:rPr>
          <w:b/>
          <w:i/>
          <w:sz w:val="28"/>
          <w:szCs w:val="28"/>
        </w:rPr>
        <w:t>Мероприятия по повышению устойчивости работы источников водоснабжения</w:t>
      </w:r>
    </w:p>
    <w:p w:rsidR="00CB582A" w:rsidRPr="008336E0" w:rsidRDefault="00CB582A" w:rsidP="00C94E25">
      <w:pPr>
        <w:ind w:firstLine="709"/>
        <w:jc w:val="both"/>
        <w:rPr>
          <w:sz w:val="28"/>
          <w:szCs w:val="28"/>
        </w:rPr>
      </w:pPr>
      <w:r w:rsidRPr="008336E0">
        <w:rPr>
          <w:sz w:val="28"/>
          <w:szCs w:val="28"/>
        </w:rPr>
        <w:t>Снабжение проектируемых зданий и сооружений водой предполагается от водопроводных сетей ГУП "Водоканал Санкт-Петербурга", где вопросы защиты водоисточников от ОВ и РВ решаются централизованно.</w:t>
      </w:r>
    </w:p>
    <w:p w:rsidR="00CB582A" w:rsidRPr="008336E0" w:rsidRDefault="00CB582A" w:rsidP="00C94E25">
      <w:pPr>
        <w:ind w:firstLine="709"/>
        <w:jc w:val="both"/>
        <w:rPr>
          <w:b/>
          <w:i/>
          <w:sz w:val="28"/>
          <w:szCs w:val="28"/>
        </w:rPr>
      </w:pPr>
      <w:r w:rsidRPr="008336E0">
        <w:rPr>
          <w:b/>
          <w:i/>
          <w:sz w:val="28"/>
          <w:szCs w:val="28"/>
        </w:rPr>
        <w:t>Решения по обеспечению ввода сил и средств ликвидации последствий чрезвычайных ситуаций</w:t>
      </w:r>
    </w:p>
    <w:p w:rsidR="00CB582A" w:rsidRPr="008336E0" w:rsidRDefault="00CB582A" w:rsidP="00C94E25">
      <w:pPr>
        <w:ind w:firstLine="709"/>
        <w:jc w:val="both"/>
        <w:rPr>
          <w:sz w:val="28"/>
          <w:szCs w:val="28"/>
        </w:rPr>
      </w:pPr>
      <w:r w:rsidRPr="008336E0">
        <w:rPr>
          <w:sz w:val="28"/>
          <w:szCs w:val="28"/>
        </w:rPr>
        <w:t>Предусматривается беспрепятственный подъезд на проектируемую территорию пожарных машин, сил и средств ликвидации  последствий ЧС.  Проезд спецтехники  предусмотрен  по внутренним проездам с твердым покрытием.</w:t>
      </w:r>
    </w:p>
    <w:p w:rsidR="00CB582A" w:rsidRPr="008336E0" w:rsidRDefault="00CB582A" w:rsidP="00C94E25">
      <w:pPr>
        <w:ind w:firstLine="709"/>
        <w:jc w:val="both"/>
        <w:rPr>
          <w:sz w:val="28"/>
          <w:szCs w:val="28"/>
        </w:rPr>
      </w:pPr>
      <w:r w:rsidRPr="008336E0">
        <w:rPr>
          <w:sz w:val="28"/>
          <w:szCs w:val="28"/>
        </w:rPr>
        <w:t>Ширина местных проездов для специальных машин соответствует требованиям СНиП 2.07.01-97 и обеспечивает свободный доступ и беспрепятственное продвижение к объектам аварийно-спасательных сил и средств.</w:t>
      </w:r>
    </w:p>
    <w:p w:rsidR="00CB582A" w:rsidRPr="008336E0" w:rsidRDefault="00CB582A" w:rsidP="00CB582A">
      <w:pPr>
        <w:ind w:firstLine="709"/>
        <w:jc w:val="both"/>
        <w:rPr>
          <w:sz w:val="28"/>
          <w:szCs w:val="28"/>
        </w:rPr>
      </w:pPr>
    </w:p>
    <w:p w:rsidR="00CB582A" w:rsidRPr="008336E0" w:rsidRDefault="00CB582A" w:rsidP="00CB582A">
      <w:pPr>
        <w:pStyle w:val="3"/>
      </w:pPr>
      <w:bookmarkStart w:id="322" w:name="_Toc364946777"/>
      <w:bookmarkStart w:id="323" w:name="_Toc381618741"/>
      <w:bookmarkStart w:id="324" w:name="_Toc395171833"/>
      <w:bookmarkStart w:id="325" w:name="_Toc395171887"/>
      <w:bookmarkStart w:id="326" w:name="_Toc395172031"/>
      <w:bookmarkStart w:id="327" w:name="_Toc399944084"/>
      <w:r w:rsidRPr="008336E0">
        <w:lastRenderedPageBreak/>
        <w:t>15.3.5. Критерии для зонирования территории по степени опасности чрезвычайных ситуаций</w:t>
      </w:r>
      <w:bookmarkEnd w:id="322"/>
      <w:bookmarkEnd w:id="323"/>
      <w:bookmarkEnd w:id="324"/>
      <w:bookmarkEnd w:id="325"/>
      <w:bookmarkEnd w:id="326"/>
      <w:bookmarkEnd w:id="327"/>
    </w:p>
    <w:p w:rsidR="00CB582A" w:rsidRPr="008336E0" w:rsidRDefault="00CB582A" w:rsidP="00CB582A">
      <w:pPr>
        <w:ind w:firstLine="708"/>
        <w:jc w:val="both"/>
        <w:rPr>
          <w:bCs/>
          <w:sz w:val="28"/>
          <w:szCs w:val="28"/>
        </w:rPr>
      </w:pPr>
      <w:r w:rsidRPr="008336E0">
        <w:rPr>
          <w:bCs/>
          <w:sz w:val="28"/>
          <w:szCs w:val="28"/>
        </w:rPr>
        <w:t>Проектируемая территория в соответствии с СП 11-112-2001 входит в зону приемлемого риска.</w:t>
      </w:r>
    </w:p>
    <w:p w:rsidR="00CB582A" w:rsidRPr="008336E0" w:rsidRDefault="00CB582A" w:rsidP="00C94E25">
      <w:pPr>
        <w:ind w:firstLine="708"/>
        <w:jc w:val="both"/>
        <w:rPr>
          <w:bCs/>
          <w:sz w:val="28"/>
          <w:szCs w:val="28"/>
        </w:rPr>
      </w:pPr>
    </w:p>
    <w:p w:rsidR="00CB582A" w:rsidRPr="00344832" w:rsidRDefault="00CB582A" w:rsidP="00C94E25">
      <w:pPr>
        <w:widowControl w:val="0"/>
        <w:ind w:firstLine="708"/>
        <w:jc w:val="both"/>
        <w:rPr>
          <w:b/>
          <w:bCs/>
          <w:caps/>
          <w:sz w:val="28"/>
          <w:szCs w:val="28"/>
        </w:rPr>
      </w:pPr>
      <w:r w:rsidRPr="008336E0">
        <w:rPr>
          <w:b/>
          <w:bCs/>
          <w:i/>
          <w:caps/>
          <w:sz w:val="28"/>
          <w:szCs w:val="28"/>
        </w:rPr>
        <w:tab/>
      </w:r>
      <w:r w:rsidR="00344832">
        <w:rPr>
          <w:b/>
          <w:bCs/>
          <w:caps/>
          <w:sz w:val="28"/>
          <w:szCs w:val="28"/>
        </w:rPr>
        <w:t>выводы</w:t>
      </w:r>
    </w:p>
    <w:p w:rsidR="00CB582A" w:rsidRPr="008336E0" w:rsidRDefault="00CB582A" w:rsidP="00C94E25">
      <w:pPr>
        <w:pStyle w:val="af9"/>
        <w:widowControl w:val="0"/>
        <w:ind w:left="0" w:firstLine="708"/>
        <w:jc w:val="both"/>
      </w:pPr>
      <w:r w:rsidRPr="008336E0">
        <w:rPr>
          <w:sz w:val="28"/>
          <w:szCs w:val="28"/>
        </w:rPr>
        <w:t xml:space="preserve">Реализация предусмотренных проектом инженерно-технических мероприятий гражданской </w:t>
      </w:r>
      <w:r w:rsidRPr="008336E0">
        <w:rPr>
          <w:spacing w:val="2"/>
          <w:sz w:val="28"/>
          <w:szCs w:val="28"/>
        </w:rPr>
        <w:t xml:space="preserve">обороны </w:t>
      </w:r>
      <w:r w:rsidRPr="008336E0">
        <w:rPr>
          <w:sz w:val="28"/>
          <w:szCs w:val="28"/>
        </w:rPr>
        <w:t xml:space="preserve">позволит </w:t>
      </w:r>
      <w:r w:rsidRPr="008336E0">
        <w:rPr>
          <w:spacing w:val="2"/>
          <w:sz w:val="28"/>
          <w:szCs w:val="28"/>
        </w:rPr>
        <w:t xml:space="preserve">обеспечить подготовку к работе и устойчивое функционирование </w:t>
      </w:r>
      <w:r w:rsidRPr="008336E0">
        <w:rPr>
          <w:sz w:val="28"/>
          <w:szCs w:val="28"/>
        </w:rPr>
        <w:t>территории в «особый период» и при ЧС мирного времени.</w:t>
      </w:r>
    </w:p>
    <w:p w:rsidR="003A3968" w:rsidRDefault="00C94E25">
      <w:pPr>
        <w:rPr>
          <w:b/>
          <w:bCs/>
          <w:color w:val="000000"/>
          <w:kern w:val="32"/>
          <w:sz w:val="28"/>
          <w:szCs w:val="28"/>
        </w:rPr>
      </w:pPr>
      <w:bookmarkStart w:id="328" w:name="_Toc394915455"/>
      <w:bookmarkEnd w:id="245"/>
      <w:r w:rsidRPr="00C704C9">
        <w:rPr>
          <w:color w:val="000000"/>
          <w:szCs w:val="28"/>
        </w:rPr>
        <w:br w:type="page"/>
      </w:r>
      <w:bookmarkStart w:id="329" w:name="_Toc395171834"/>
      <w:bookmarkStart w:id="330" w:name="_Toc395171888"/>
      <w:bookmarkStart w:id="331" w:name="_Toc395172032"/>
      <w:bookmarkStart w:id="332" w:name="_Toc399944085"/>
      <w:r w:rsidR="003A3968">
        <w:rPr>
          <w:color w:val="000000"/>
          <w:szCs w:val="28"/>
        </w:rPr>
        <w:lastRenderedPageBreak/>
        <w:br w:type="page"/>
      </w:r>
    </w:p>
    <w:p w:rsidR="001F2720" w:rsidRPr="003A3968" w:rsidRDefault="00CB582A" w:rsidP="000B4BC1">
      <w:pPr>
        <w:pStyle w:val="1"/>
      </w:pPr>
      <w:r w:rsidRPr="003A3968">
        <w:lastRenderedPageBreak/>
        <w:t>16</w:t>
      </w:r>
      <w:r w:rsidR="004C2B63" w:rsidRPr="003A3968">
        <w:t xml:space="preserve">. </w:t>
      </w:r>
      <w:proofErr w:type="spellStart"/>
      <w:r w:rsidR="001F2720" w:rsidRPr="003A3968">
        <w:t>Технико-экономические</w:t>
      </w:r>
      <w:proofErr w:type="spellEnd"/>
      <w:r w:rsidR="001F2720" w:rsidRPr="003A3968">
        <w:t xml:space="preserve"> </w:t>
      </w:r>
      <w:proofErr w:type="spellStart"/>
      <w:r w:rsidR="001F2720" w:rsidRPr="003A3968">
        <w:t>показатели</w:t>
      </w:r>
      <w:proofErr w:type="spellEnd"/>
      <w:r w:rsidR="001F2720" w:rsidRPr="003A3968">
        <w:t xml:space="preserve"> </w:t>
      </w:r>
      <w:proofErr w:type="spellStart"/>
      <w:r w:rsidR="001F2720" w:rsidRPr="003A3968">
        <w:t>проекта</w:t>
      </w:r>
      <w:proofErr w:type="spellEnd"/>
      <w:r w:rsidR="001F2720" w:rsidRPr="003A3968">
        <w:t xml:space="preserve"> </w:t>
      </w:r>
      <w:proofErr w:type="spellStart"/>
      <w:r w:rsidR="001F2720" w:rsidRPr="003A3968">
        <w:t>планировки</w:t>
      </w:r>
      <w:bookmarkEnd w:id="209"/>
      <w:bookmarkEnd w:id="328"/>
      <w:bookmarkEnd w:id="329"/>
      <w:bookmarkEnd w:id="330"/>
      <w:bookmarkEnd w:id="331"/>
      <w:bookmarkEnd w:id="332"/>
      <w:proofErr w:type="spellEnd"/>
    </w:p>
    <w:p w:rsidR="001F2720" w:rsidRPr="00C22526" w:rsidRDefault="001F2720" w:rsidP="001F2720"/>
    <w:tbl>
      <w:tblPr>
        <w:tblW w:w="5017" w:type="pct"/>
        <w:tblBorders>
          <w:top w:val="single" w:sz="4" w:space="0" w:color="auto"/>
          <w:left w:val="single" w:sz="4" w:space="0" w:color="auto"/>
          <w:bottom w:val="single" w:sz="4" w:space="0" w:color="auto"/>
          <w:right w:val="single" w:sz="4" w:space="0" w:color="auto"/>
        </w:tblBorders>
        <w:tblLayout w:type="fixed"/>
        <w:tblLook w:val="0000"/>
      </w:tblPr>
      <w:tblGrid>
        <w:gridCol w:w="1056"/>
        <w:gridCol w:w="4083"/>
        <w:gridCol w:w="1675"/>
        <w:gridCol w:w="68"/>
        <w:gridCol w:w="30"/>
        <w:gridCol w:w="42"/>
        <w:gridCol w:w="1494"/>
        <w:gridCol w:w="92"/>
        <w:gridCol w:w="1490"/>
      </w:tblGrid>
      <w:tr w:rsidR="001F500B" w:rsidRPr="002453FE" w:rsidTr="00E63529">
        <w:trPr>
          <w:trHeight w:val="225"/>
          <w:tblHeader/>
        </w:trPr>
        <w:tc>
          <w:tcPr>
            <w:tcW w:w="526" w:type="pct"/>
            <w:vMerge w:val="restart"/>
            <w:tcBorders>
              <w:top w:val="single" w:sz="4" w:space="0" w:color="auto"/>
              <w:left w:val="single" w:sz="4" w:space="0" w:color="auto"/>
              <w:right w:val="single" w:sz="4" w:space="0" w:color="auto"/>
            </w:tcBorders>
            <w:vAlign w:val="center"/>
          </w:tcPr>
          <w:p w:rsidR="001F500B" w:rsidRPr="002453FE" w:rsidRDefault="001F500B" w:rsidP="00C972B5">
            <w:pPr>
              <w:pStyle w:val="afc"/>
              <w:jc w:val="center"/>
              <w:rPr>
                <w:b/>
              </w:rPr>
            </w:pPr>
            <w:r w:rsidRPr="002453FE">
              <w:rPr>
                <w:b/>
              </w:rPr>
              <w:t>№№</w:t>
            </w:r>
          </w:p>
          <w:p w:rsidR="001F500B" w:rsidRPr="002453FE" w:rsidRDefault="001F500B" w:rsidP="00C972B5">
            <w:pPr>
              <w:pStyle w:val="afc"/>
              <w:jc w:val="center"/>
              <w:rPr>
                <w:b/>
              </w:rPr>
            </w:pPr>
            <w:r w:rsidRPr="002453FE">
              <w:rPr>
                <w:b/>
              </w:rPr>
              <w:t>п/п</w:t>
            </w:r>
          </w:p>
        </w:tc>
        <w:tc>
          <w:tcPr>
            <w:tcW w:w="2035" w:type="pct"/>
            <w:vMerge w:val="restart"/>
            <w:tcBorders>
              <w:top w:val="single" w:sz="4" w:space="0" w:color="auto"/>
              <w:left w:val="single" w:sz="4" w:space="0" w:color="auto"/>
              <w:right w:val="single" w:sz="4" w:space="0" w:color="auto"/>
            </w:tcBorders>
            <w:vAlign w:val="center"/>
          </w:tcPr>
          <w:p w:rsidR="001F500B" w:rsidRPr="002453FE" w:rsidRDefault="001F500B" w:rsidP="00C972B5">
            <w:pPr>
              <w:pStyle w:val="afc"/>
              <w:jc w:val="center"/>
              <w:rPr>
                <w:b/>
              </w:rPr>
            </w:pPr>
            <w:r w:rsidRPr="002453FE">
              <w:rPr>
                <w:b/>
              </w:rPr>
              <w:t>Наименование показателей</w:t>
            </w:r>
          </w:p>
        </w:tc>
        <w:tc>
          <w:tcPr>
            <w:tcW w:w="835" w:type="pct"/>
            <w:vMerge w:val="restart"/>
            <w:tcBorders>
              <w:top w:val="single" w:sz="4" w:space="0" w:color="auto"/>
              <w:left w:val="single" w:sz="4" w:space="0" w:color="auto"/>
              <w:right w:val="single" w:sz="4" w:space="0" w:color="auto"/>
            </w:tcBorders>
            <w:vAlign w:val="center"/>
          </w:tcPr>
          <w:p w:rsidR="001F500B" w:rsidRPr="002453FE" w:rsidRDefault="001F500B" w:rsidP="00C972B5">
            <w:pPr>
              <w:pStyle w:val="afc"/>
              <w:jc w:val="center"/>
              <w:rPr>
                <w:b/>
              </w:rPr>
            </w:pPr>
            <w:r w:rsidRPr="002453FE">
              <w:rPr>
                <w:b/>
              </w:rPr>
              <w:t>Единица измерений</w:t>
            </w:r>
          </w:p>
        </w:tc>
        <w:tc>
          <w:tcPr>
            <w:tcW w:w="1603" w:type="pct"/>
            <w:gridSpan w:val="6"/>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rPr>
            </w:pPr>
            <w:r w:rsidRPr="002453FE">
              <w:rPr>
                <w:b/>
              </w:rPr>
              <w:t>Величина показателей</w:t>
            </w:r>
          </w:p>
        </w:tc>
      </w:tr>
      <w:tr w:rsidR="001F500B" w:rsidRPr="002453FE" w:rsidTr="00B700BE">
        <w:trPr>
          <w:trHeight w:val="359"/>
          <w:tblHeader/>
        </w:trPr>
        <w:tc>
          <w:tcPr>
            <w:tcW w:w="526" w:type="pct"/>
            <w:vMerge/>
            <w:tcBorders>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rPr>
            </w:pPr>
          </w:p>
        </w:tc>
        <w:tc>
          <w:tcPr>
            <w:tcW w:w="2035" w:type="pct"/>
            <w:vMerge/>
            <w:tcBorders>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rPr>
            </w:pPr>
          </w:p>
        </w:tc>
        <w:tc>
          <w:tcPr>
            <w:tcW w:w="835" w:type="pct"/>
            <w:vMerge/>
            <w:tcBorders>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rPr>
            </w:pPr>
          </w:p>
        </w:tc>
        <w:tc>
          <w:tcPr>
            <w:tcW w:w="860" w:type="pct"/>
            <w:gridSpan w:val="5"/>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rPr>
            </w:pPr>
            <w:r w:rsidRPr="002453FE">
              <w:rPr>
                <w:b/>
              </w:rPr>
              <w:t>Современное состояние</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rPr>
            </w:pPr>
            <w:r w:rsidRPr="002453FE">
              <w:rPr>
                <w:b/>
              </w:rPr>
              <w:t>Проектное предложение</w:t>
            </w:r>
          </w:p>
        </w:tc>
      </w:tr>
      <w:tr w:rsidR="001F500B" w:rsidRPr="002453FE" w:rsidTr="00EC160B">
        <w:trPr>
          <w:trHeight w:val="112"/>
        </w:trPr>
        <w:tc>
          <w:tcPr>
            <w:tcW w:w="5000" w:type="pct"/>
            <w:gridSpan w:val="9"/>
            <w:tcBorders>
              <w:left w:val="single" w:sz="4" w:space="0" w:color="auto"/>
              <w:bottom w:val="single" w:sz="4" w:space="0" w:color="auto"/>
              <w:right w:val="single" w:sz="4" w:space="0" w:color="auto"/>
            </w:tcBorders>
            <w:vAlign w:val="center"/>
          </w:tcPr>
          <w:p w:rsidR="001F500B" w:rsidRPr="002453FE" w:rsidRDefault="001F500B" w:rsidP="00C972B5">
            <w:pPr>
              <w:pStyle w:val="afc"/>
              <w:jc w:val="center"/>
              <w:rPr>
                <w:b/>
                <w:iCs/>
              </w:rPr>
            </w:pPr>
            <w:r w:rsidRPr="002453FE">
              <w:rPr>
                <w:b/>
                <w:iCs/>
                <w:lang w:val="en-US"/>
              </w:rPr>
              <w:t xml:space="preserve">I. </w:t>
            </w:r>
            <w:r w:rsidRPr="002453FE">
              <w:rPr>
                <w:b/>
                <w:iCs/>
              </w:rPr>
              <w:t>Территория</w:t>
            </w:r>
          </w:p>
        </w:tc>
      </w:tr>
      <w:tr w:rsidR="001F500B" w:rsidRPr="002453FE" w:rsidTr="00E63529">
        <w:trPr>
          <w:trHeight w:val="541"/>
        </w:trPr>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Территория жилого района в границах проектирования, в т.ч.:</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Pr="001A3AEA" w:rsidRDefault="001F500B" w:rsidP="001A3AEA">
            <w:pPr>
              <w:jc w:val="center"/>
              <w:rPr>
                <w:color w:val="000000"/>
                <w:lang w:val="en-US"/>
              </w:rPr>
            </w:pPr>
            <w:r>
              <w:rPr>
                <w:color w:val="000000"/>
              </w:rPr>
              <w:t>52,</w:t>
            </w:r>
            <w:r w:rsidR="001A3AEA">
              <w:rPr>
                <w:color w:val="000000"/>
                <w:lang w:val="en-US"/>
              </w:rPr>
              <w:t>1</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Pr="001A3AEA" w:rsidRDefault="001F500B" w:rsidP="001A3AEA">
            <w:pPr>
              <w:jc w:val="center"/>
              <w:rPr>
                <w:color w:val="000000"/>
                <w:lang w:val="en-US"/>
              </w:rPr>
            </w:pPr>
            <w:r>
              <w:rPr>
                <w:color w:val="000000"/>
              </w:rPr>
              <w:t>52,</w:t>
            </w:r>
            <w:r w:rsidR="001A3AEA">
              <w:rPr>
                <w:color w:val="000000"/>
                <w:lang w:val="en-US"/>
              </w:rPr>
              <w:t>1</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rsidRPr="002453FE">
              <w:t>1.1.</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многоэтажной жилой застройки</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Pr="003530AD" w:rsidRDefault="003530AD" w:rsidP="00C972B5">
            <w:pPr>
              <w:jc w:val="center"/>
              <w:rPr>
                <w:color w:val="000000"/>
              </w:rPr>
            </w:pPr>
            <w:r>
              <w:rPr>
                <w:color w:val="000000"/>
              </w:rPr>
              <w:t>12,44</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rsidRPr="002453FE">
              <w:t>1.2.</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индивидуальной жилой застройки</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4,45</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0</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rsidRPr="002453FE">
              <w:t>1.3.</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размещения объектов общественно-делового и коммерческого назначения</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1,84</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3530AD" w:rsidP="00C972B5">
            <w:pPr>
              <w:jc w:val="center"/>
              <w:rPr>
                <w:color w:val="000000"/>
              </w:rPr>
            </w:pPr>
            <w:r>
              <w:rPr>
                <w:color w:val="000000"/>
              </w:rPr>
              <w:t>6,4</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rsidRPr="002453FE">
              <w:t>1.4.</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размещения объектов образования и воспитания</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1A3AEA" w:rsidP="00C972B5">
            <w:pPr>
              <w:jc w:val="center"/>
              <w:rPr>
                <w:color w:val="000000"/>
              </w:rPr>
            </w:pPr>
            <w:r>
              <w:rPr>
                <w:color w:val="000000"/>
              </w:rPr>
              <w:t>2,45</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rsidRPr="002453FE">
              <w:t>1.5.</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размещения объектов коммунально-складского назначения</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13,84</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1A3AEA" w:rsidP="00C972B5">
            <w:pPr>
              <w:jc w:val="center"/>
              <w:rPr>
                <w:color w:val="000000"/>
              </w:rPr>
            </w:pPr>
            <w:r>
              <w:rPr>
                <w:color w:val="000000"/>
              </w:rPr>
              <w:t>13,58</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t>1.6.</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размещения объектов инженерной инфраструктуры</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A3AEA"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1A3AEA" w:rsidP="00C972B5">
            <w:pPr>
              <w:jc w:val="center"/>
              <w:rPr>
                <w:color w:val="000000"/>
              </w:rPr>
            </w:pPr>
            <w:r>
              <w:rPr>
                <w:color w:val="000000"/>
              </w:rPr>
              <w:t>0,15</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t>1.7.</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размещения объектов транспортной инфраструктуры</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1A3AEA" w:rsidP="00C972B5">
            <w:pPr>
              <w:jc w:val="center"/>
              <w:rPr>
                <w:color w:val="000000"/>
              </w:rPr>
            </w:pPr>
            <w:r>
              <w:rPr>
                <w:color w:val="000000"/>
              </w:rPr>
              <w:t>2,1</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t>1.8</w:t>
            </w:r>
            <w:r w:rsidR="00A450DD">
              <w:t>.</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Зона рекреационного назначения</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16,6</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3530AD" w:rsidP="00C972B5">
            <w:pPr>
              <w:jc w:val="center"/>
              <w:rPr>
                <w:color w:val="000000"/>
              </w:rPr>
            </w:pPr>
            <w:r>
              <w:rPr>
                <w:color w:val="000000"/>
              </w:rPr>
              <w:t>14,30</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t>1.9</w:t>
            </w:r>
            <w:r w:rsidR="00A450DD">
              <w:t>.</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Pr="005B4FBB" w:rsidRDefault="001F500B" w:rsidP="00C972B5">
            <w:pPr>
              <w:rPr>
                <w:color w:val="000000"/>
              </w:rPr>
            </w:pPr>
            <w:r w:rsidRPr="005B4FBB">
              <w:rPr>
                <w:color w:val="000000"/>
              </w:rPr>
              <w:t>Территории, не вовлеченные в градостроительную деятельность</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3530AD" w:rsidP="00C972B5">
            <w:pPr>
              <w:jc w:val="center"/>
              <w:rPr>
                <w:color w:val="000000"/>
              </w:rPr>
            </w:pPr>
            <w:r>
              <w:rPr>
                <w:color w:val="000000"/>
              </w:rPr>
              <w:t>15,37</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Default="003530AD" w:rsidP="00C972B5">
            <w:pPr>
              <w:jc w:val="center"/>
              <w:rPr>
                <w:color w:val="000000"/>
              </w:rPr>
            </w:pPr>
            <w:r>
              <w:rPr>
                <w:color w:val="000000"/>
              </w:rPr>
              <w:t>0,68</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t>2.</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1F500B" w:rsidP="00C972B5">
            <w:pPr>
              <w:rPr>
                <w:color w:val="000000"/>
              </w:rPr>
            </w:pPr>
            <w:r>
              <w:rPr>
                <w:color w:val="000000"/>
              </w:rPr>
              <w:t>Из общей площади микрорайона территории общего пользования, в т.ч.:</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Pr="00645861" w:rsidRDefault="001A3AEA" w:rsidP="00C972B5">
            <w:pPr>
              <w:jc w:val="center"/>
              <w:rPr>
                <w:color w:val="000000"/>
              </w:rPr>
            </w:pPr>
            <w:r w:rsidRPr="00645861">
              <w:rPr>
                <w:color w:val="000000"/>
              </w:rPr>
              <w:t>1,56</w:t>
            </w:r>
            <w:r w:rsidR="001F500B" w:rsidRPr="00645861">
              <w:rPr>
                <w:color w:val="000000"/>
              </w:rPr>
              <w:t>/3,</w:t>
            </w:r>
            <w:r w:rsidR="00645861" w:rsidRPr="00645861">
              <w:rPr>
                <w:color w:val="000000"/>
              </w:rPr>
              <w:t>0</w:t>
            </w:r>
          </w:p>
        </w:tc>
      </w:tr>
      <w:tr w:rsidR="001F500B"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1F500B" w:rsidRPr="002453FE" w:rsidRDefault="001F500B" w:rsidP="00C972B5">
            <w:pPr>
              <w:pStyle w:val="afc"/>
              <w:jc w:val="center"/>
            </w:pPr>
            <w:r>
              <w:t>2.1</w:t>
            </w:r>
            <w:r w:rsidR="00A450DD">
              <w:t>.</w:t>
            </w:r>
          </w:p>
        </w:tc>
        <w:tc>
          <w:tcPr>
            <w:tcW w:w="2035" w:type="pct"/>
            <w:tcBorders>
              <w:top w:val="single" w:sz="4" w:space="0" w:color="auto"/>
              <w:left w:val="single" w:sz="4" w:space="0" w:color="auto"/>
              <w:bottom w:val="single" w:sz="4" w:space="0" w:color="auto"/>
              <w:right w:val="single" w:sz="4" w:space="0" w:color="auto"/>
            </w:tcBorders>
            <w:vAlign w:val="bottom"/>
          </w:tcPr>
          <w:p w:rsidR="001F500B" w:rsidRDefault="00A450DD" w:rsidP="00C972B5">
            <w:pPr>
              <w:rPr>
                <w:color w:val="000000"/>
              </w:rPr>
            </w:pPr>
            <w:r>
              <w:rPr>
                <w:color w:val="000000"/>
              </w:rPr>
              <w:t>у</w:t>
            </w:r>
            <w:r w:rsidR="001F500B">
              <w:rPr>
                <w:color w:val="000000"/>
              </w:rPr>
              <w:t>лицы, дороги, проезды, площади;</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1F500B" w:rsidRDefault="001F500B"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1F500B" w:rsidRPr="00645861" w:rsidRDefault="001A3AEA" w:rsidP="00C972B5">
            <w:pPr>
              <w:jc w:val="center"/>
              <w:rPr>
                <w:color w:val="000000"/>
              </w:rPr>
            </w:pPr>
            <w:r w:rsidRPr="00645861">
              <w:rPr>
                <w:color w:val="000000"/>
              </w:rPr>
              <w:t>1,56</w:t>
            </w:r>
            <w:r w:rsidR="001F500B" w:rsidRPr="00645861">
              <w:rPr>
                <w:color w:val="000000"/>
              </w:rPr>
              <w:t>/3,</w:t>
            </w:r>
            <w:r w:rsidR="00645861" w:rsidRPr="00645861">
              <w:rPr>
                <w:color w:val="000000"/>
              </w:rPr>
              <w:t>0</w:t>
            </w:r>
          </w:p>
        </w:tc>
      </w:tr>
      <w:tr w:rsidR="00A450DD"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A450DD" w:rsidRDefault="00A450DD" w:rsidP="00C972B5">
            <w:pPr>
              <w:pStyle w:val="afc"/>
              <w:jc w:val="center"/>
            </w:pPr>
            <w:r>
              <w:t>3.</w:t>
            </w:r>
          </w:p>
        </w:tc>
        <w:tc>
          <w:tcPr>
            <w:tcW w:w="2035" w:type="pct"/>
            <w:tcBorders>
              <w:top w:val="single" w:sz="4" w:space="0" w:color="auto"/>
              <w:left w:val="single" w:sz="4" w:space="0" w:color="auto"/>
              <w:bottom w:val="single" w:sz="4" w:space="0" w:color="auto"/>
              <w:right w:val="single" w:sz="4" w:space="0" w:color="auto"/>
            </w:tcBorders>
            <w:vAlign w:val="bottom"/>
          </w:tcPr>
          <w:p w:rsidR="00A450DD" w:rsidRDefault="00A450DD" w:rsidP="00C972B5">
            <w:pPr>
              <w:rPr>
                <w:color w:val="000000"/>
              </w:rPr>
            </w:pPr>
            <w:r>
              <w:rPr>
                <w:color w:val="000000"/>
              </w:rPr>
              <w:t>Из общей площади микрорайона площадь нормируемых элементов дворовой территории, в том числе</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A450DD" w:rsidRDefault="00A450DD" w:rsidP="00C972B5">
            <w:pPr>
              <w:jc w:val="center"/>
              <w:rPr>
                <w:color w:val="000000"/>
              </w:rPr>
            </w:pPr>
            <w:r w:rsidRPr="00D034FA">
              <w:t>м</w:t>
            </w:r>
            <w:r w:rsidRPr="00D034FA">
              <w:rPr>
                <w:vertAlign w:val="superscript"/>
              </w:rPr>
              <w:t>2</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A450DD" w:rsidRDefault="00A450DD"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A450DD" w:rsidRPr="00645861" w:rsidRDefault="00A450DD" w:rsidP="00C972B5">
            <w:pPr>
              <w:jc w:val="center"/>
              <w:rPr>
                <w:color w:val="000000"/>
              </w:rPr>
            </w:pPr>
            <w:r>
              <w:rPr>
                <w:color w:val="000000"/>
              </w:rPr>
              <w:t>5878</w:t>
            </w:r>
          </w:p>
        </w:tc>
      </w:tr>
      <w:tr w:rsidR="00645861" w:rsidRPr="002453FE" w:rsidTr="00645861">
        <w:tc>
          <w:tcPr>
            <w:tcW w:w="526" w:type="pct"/>
            <w:tcBorders>
              <w:top w:val="single" w:sz="4" w:space="0" w:color="auto"/>
              <w:left w:val="single" w:sz="4" w:space="0" w:color="auto"/>
              <w:bottom w:val="single" w:sz="4" w:space="0" w:color="auto"/>
              <w:right w:val="single" w:sz="4" w:space="0" w:color="auto"/>
            </w:tcBorders>
            <w:vAlign w:val="center"/>
          </w:tcPr>
          <w:p w:rsidR="00645861" w:rsidRDefault="008526B1" w:rsidP="00C972B5">
            <w:pPr>
              <w:pStyle w:val="afc"/>
              <w:jc w:val="center"/>
            </w:pPr>
            <w:r>
              <w:t>3</w:t>
            </w:r>
            <w:r w:rsidR="00645861">
              <w:t>.</w:t>
            </w:r>
            <w:r w:rsidR="00A450DD">
              <w:t>1.</w:t>
            </w:r>
          </w:p>
        </w:tc>
        <w:tc>
          <w:tcPr>
            <w:tcW w:w="2035" w:type="pct"/>
            <w:tcBorders>
              <w:top w:val="single" w:sz="4" w:space="0" w:color="auto"/>
              <w:left w:val="single" w:sz="4" w:space="0" w:color="auto"/>
              <w:bottom w:val="single" w:sz="4" w:space="0" w:color="auto"/>
              <w:right w:val="single" w:sz="4" w:space="0" w:color="auto"/>
            </w:tcBorders>
            <w:vAlign w:val="bottom"/>
          </w:tcPr>
          <w:p w:rsidR="00645861" w:rsidRDefault="00A450DD" w:rsidP="00C972B5">
            <w:pPr>
              <w:rPr>
                <w:color w:val="000000"/>
              </w:rPr>
            </w:pPr>
            <w:r>
              <w:rPr>
                <w:color w:val="000000"/>
              </w:rPr>
              <w:t>п</w:t>
            </w:r>
            <w:r w:rsidR="00645861">
              <w:rPr>
                <w:color w:val="000000"/>
              </w:rPr>
              <w:t>лощадки для игр детей</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Default="00645861" w:rsidP="00645861">
            <w:pPr>
              <w:jc w:val="center"/>
            </w:pPr>
            <w:r w:rsidRPr="00D034FA">
              <w:t>м</w:t>
            </w:r>
            <w:r w:rsidRPr="00D034FA">
              <w:rPr>
                <w:vertAlign w:val="superscript"/>
              </w:rPr>
              <w:t>2</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Default="00645861"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645861" w:rsidRDefault="00645861" w:rsidP="00C972B5">
            <w:pPr>
              <w:jc w:val="center"/>
              <w:rPr>
                <w:color w:val="000000"/>
              </w:rPr>
            </w:pPr>
            <w:r>
              <w:rPr>
                <w:color w:val="000000"/>
              </w:rPr>
              <w:t>2448</w:t>
            </w:r>
          </w:p>
        </w:tc>
      </w:tr>
      <w:tr w:rsidR="00645861" w:rsidRPr="002453FE" w:rsidTr="00645861">
        <w:tc>
          <w:tcPr>
            <w:tcW w:w="526" w:type="pct"/>
            <w:tcBorders>
              <w:top w:val="single" w:sz="4" w:space="0" w:color="auto"/>
              <w:left w:val="single" w:sz="4" w:space="0" w:color="auto"/>
              <w:bottom w:val="single" w:sz="4" w:space="0" w:color="auto"/>
              <w:right w:val="single" w:sz="4" w:space="0" w:color="auto"/>
            </w:tcBorders>
            <w:vAlign w:val="center"/>
          </w:tcPr>
          <w:p w:rsidR="00645861" w:rsidRDefault="00A450DD" w:rsidP="00C972B5">
            <w:pPr>
              <w:pStyle w:val="afc"/>
              <w:jc w:val="center"/>
            </w:pPr>
            <w:r>
              <w:t>3</w:t>
            </w:r>
            <w:r w:rsidR="00645861">
              <w:t>.</w:t>
            </w:r>
            <w:r>
              <w:t>2.</w:t>
            </w:r>
          </w:p>
        </w:tc>
        <w:tc>
          <w:tcPr>
            <w:tcW w:w="2035" w:type="pct"/>
            <w:tcBorders>
              <w:top w:val="single" w:sz="4" w:space="0" w:color="auto"/>
              <w:left w:val="single" w:sz="4" w:space="0" w:color="auto"/>
              <w:bottom w:val="single" w:sz="4" w:space="0" w:color="auto"/>
              <w:right w:val="single" w:sz="4" w:space="0" w:color="auto"/>
            </w:tcBorders>
            <w:vAlign w:val="bottom"/>
          </w:tcPr>
          <w:p w:rsidR="00645861" w:rsidRDefault="00A450DD" w:rsidP="00645861">
            <w:pPr>
              <w:rPr>
                <w:color w:val="000000"/>
              </w:rPr>
            </w:pPr>
            <w:r>
              <w:rPr>
                <w:color w:val="000000"/>
              </w:rPr>
              <w:t>п</w:t>
            </w:r>
            <w:r w:rsidR="00645861">
              <w:rPr>
                <w:color w:val="000000"/>
              </w:rPr>
              <w:t>лощадки для отдыха взрослых</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Default="00645861" w:rsidP="00645861">
            <w:pPr>
              <w:jc w:val="center"/>
            </w:pPr>
            <w:r w:rsidRPr="00D034FA">
              <w:t>м</w:t>
            </w:r>
            <w:r w:rsidRPr="00D034FA">
              <w:rPr>
                <w:vertAlign w:val="superscript"/>
              </w:rPr>
              <w:t>2</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Default="00645861"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645861" w:rsidRDefault="00645861" w:rsidP="00C972B5">
            <w:pPr>
              <w:jc w:val="center"/>
              <w:rPr>
                <w:color w:val="000000"/>
              </w:rPr>
            </w:pPr>
            <w:r>
              <w:rPr>
                <w:color w:val="000000"/>
              </w:rPr>
              <w:t>339</w:t>
            </w:r>
          </w:p>
        </w:tc>
      </w:tr>
      <w:tr w:rsidR="00645861" w:rsidRPr="002453FE" w:rsidTr="00645861">
        <w:tc>
          <w:tcPr>
            <w:tcW w:w="526" w:type="pct"/>
            <w:tcBorders>
              <w:top w:val="single" w:sz="4" w:space="0" w:color="auto"/>
              <w:left w:val="single" w:sz="4" w:space="0" w:color="auto"/>
              <w:bottom w:val="single" w:sz="4" w:space="0" w:color="auto"/>
              <w:right w:val="single" w:sz="4" w:space="0" w:color="auto"/>
            </w:tcBorders>
            <w:vAlign w:val="center"/>
          </w:tcPr>
          <w:p w:rsidR="00645861" w:rsidRDefault="00A450DD" w:rsidP="00C972B5">
            <w:pPr>
              <w:pStyle w:val="afc"/>
              <w:jc w:val="center"/>
            </w:pPr>
            <w:r>
              <w:t>3</w:t>
            </w:r>
            <w:r w:rsidR="00645861">
              <w:t>.</w:t>
            </w:r>
            <w:r>
              <w:t>3.</w:t>
            </w:r>
          </w:p>
        </w:tc>
        <w:tc>
          <w:tcPr>
            <w:tcW w:w="2035" w:type="pct"/>
            <w:tcBorders>
              <w:top w:val="single" w:sz="4" w:space="0" w:color="auto"/>
              <w:left w:val="single" w:sz="4" w:space="0" w:color="auto"/>
              <w:bottom w:val="single" w:sz="4" w:space="0" w:color="auto"/>
              <w:right w:val="single" w:sz="4" w:space="0" w:color="auto"/>
            </w:tcBorders>
            <w:vAlign w:val="bottom"/>
          </w:tcPr>
          <w:p w:rsidR="00645861" w:rsidRDefault="00A450DD" w:rsidP="00645861">
            <w:pPr>
              <w:rPr>
                <w:color w:val="000000"/>
              </w:rPr>
            </w:pPr>
            <w:r>
              <w:rPr>
                <w:color w:val="000000"/>
              </w:rPr>
              <w:t>п</w:t>
            </w:r>
            <w:r w:rsidR="00645861">
              <w:rPr>
                <w:color w:val="000000"/>
              </w:rPr>
              <w:t>лощадки занятий спортом</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Default="00645861" w:rsidP="00645861">
            <w:pPr>
              <w:jc w:val="center"/>
            </w:pPr>
            <w:r w:rsidRPr="00D034FA">
              <w:t>м</w:t>
            </w:r>
            <w:r w:rsidRPr="00D034FA">
              <w:rPr>
                <w:vertAlign w:val="superscript"/>
              </w:rPr>
              <w:t>2</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Default="00645861" w:rsidP="00C972B5">
            <w:pPr>
              <w:jc w:val="center"/>
              <w:rPr>
                <w:color w:val="000000"/>
              </w:rPr>
            </w:pPr>
            <w:r>
              <w:rPr>
                <w:color w:val="000000"/>
              </w:rP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645861" w:rsidRDefault="00645861" w:rsidP="00C972B5">
            <w:pPr>
              <w:jc w:val="center"/>
              <w:rPr>
                <w:color w:val="000000"/>
              </w:rPr>
            </w:pPr>
            <w:r>
              <w:rPr>
                <w:color w:val="000000"/>
              </w:rPr>
              <w:t>3091</w:t>
            </w:r>
          </w:p>
        </w:tc>
      </w:tr>
      <w:tr w:rsidR="00645861"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A450DD" w:rsidP="00C972B5">
            <w:pPr>
              <w:pStyle w:val="afc"/>
              <w:jc w:val="center"/>
            </w:pPr>
            <w:r>
              <w:t>4</w:t>
            </w:r>
            <w:r w:rsidR="00645861" w:rsidRPr="002453FE">
              <w:t>.</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Плотность застройки жилой зоны</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м</w:t>
            </w:r>
            <w:r w:rsidRPr="002453FE">
              <w:rPr>
                <w:vertAlign w:val="superscript"/>
              </w:rPr>
              <w:t>2</w:t>
            </w:r>
            <w:r w:rsidRPr="002453FE">
              <w:t>/га</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Pr="001A3AEA" w:rsidRDefault="00645861" w:rsidP="00C972B5">
            <w:pPr>
              <w:pStyle w:val="afc"/>
              <w:jc w:val="center"/>
              <w:rPr>
                <w:highlight w:val="yellow"/>
              </w:rPr>
            </w:pPr>
            <w:r w:rsidRPr="00645861">
              <w:t>224</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A3AEA" w:rsidRDefault="00645861" w:rsidP="00C972B5">
            <w:pPr>
              <w:pStyle w:val="afc"/>
              <w:jc w:val="center"/>
              <w:rPr>
                <w:highlight w:val="yellow"/>
              </w:rPr>
            </w:pPr>
            <w:r w:rsidRPr="00645861">
              <w:t>7741</w:t>
            </w:r>
          </w:p>
        </w:tc>
      </w:tr>
      <w:tr w:rsidR="00645861" w:rsidRPr="002453FE" w:rsidTr="00EC160B">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iCs/>
              </w:rPr>
            </w:pPr>
            <w:r w:rsidRPr="002453FE">
              <w:rPr>
                <w:b/>
                <w:iCs/>
                <w:lang w:val="en-US"/>
              </w:rPr>
              <w:t xml:space="preserve">II. </w:t>
            </w:r>
            <w:r w:rsidRPr="002453FE">
              <w:rPr>
                <w:b/>
                <w:iCs/>
              </w:rPr>
              <w:t>Население</w:t>
            </w:r>
          </w:p>
        </w:tc>
      </w:tr>
      <w:tr w:rsidR="00645861"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Численность населения, в т.ч.:</w:t>
            </w:r>
          </w:p>
        </w:tc>
        <w:tc>
          <w:tcPr>
            <w:tcW w:w="905" w:type="pct"/>
            <w:gridSpan w:val="4"/>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чел.</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645861" w:rsidRPr="00163C5D" w:rsidRDefault="00645861" w:rsidP="00C972B5">
            <w:pPr>
              <w:pStyle w:val="afc"/>
              <w:jc w:val="center"/>
            </w:pPr>
            <w:r>
              <w:t>30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3325</w:t>
            </w:r>
          </w:p>
        </w:tc>
      </w:tr>
      <w:tr w:rsidR="00645861"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w:t>
            </w:r>
            <w:r w:rsidRPr="002453FE">
              <w:rPr>
                <w:lang w:val="en-US"/>
              </w:rPr>
              <w:t>1</w:t>
            </w:r>
            <w:r w:rsidRPr="002453FE">
              <w:t>.</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Население в жилом фонде нового строительства</w:t>
            </w:r>
          </w:p>
        </w:tc>
        <w:tc>
          <w:tcPr>
            <w:tcW w:w="905" w:type="pct"/>
            <w:gridSpan w:val="4"/>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чел.</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3325</w:t>
            </w:r>
          </w:p>
        </w:tc>
      </w:tr>
      <w:tr w:rsidR="00645861"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lang w:val="en-US"/>
              </w:rPr>
            </w:pPr>
            <w:r w:rsidRPr="002453FE">
              <w:rPr>
                <w:lang w:val="en-US"/>
              </w:rPr>
              <w:t>2</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Плотность населения</w:t>
            </w:r>
          </w:p>
        </w:tc>
        <w:tc>
          <w:tcPr>
            <w:tcW w:w="905" w:type="pct"/>
            <w:gridSpan w:val="4"/>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чел./га</w:t>
            </w:r>
          </w:p>
        </w:tc>
        <w:tc>
          <w:tcPr>
            <w:tcW w:w="791" w:type="pct"/>
            <w:gridSpan w:val="2"/>
            <w:tcBorders>
              <w:top w:val="single" w:sz="4" w:space="0" w:color="auto"/>
              <w:left w:val="single" w:sz="4" w:space="0" w:color="auto"/>
              <w:bottom w:val="single" w:sz="4" w:space="0" w:color="auto"/>
              <w:right w:val="single" w:sz="4" w:space="0" w:color="auto"/>
            </w:tcBorders>
            <w:vAlign w:val="center"/>
          </w:tcPr>
          <w:p w:rsidR="00645861" w:rsidRPr="00163C5D" w:rsidRDefault="00645861" w:rsidP="00C972B5">
            <w:pPr>
              <w:pStyle w:val="afc"/>
              <w:jc w:val="center"/>
            </w:pPr>
            <w:r>
              <w:t>7,0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233</w:t>
            </w:r>
          </w:p>
        </w:tc>
      </w:tr>
      <w:tr w:rsidR="00645861" w:rsidRPr="002453FE" w:rsidTr="00EC160B">
        <w:trPr>
          <w:trHeight w:val="134"/>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rPr>
            </w:pPr>
            <w:r w:rsidRPr="002453FE">
              <w:rPr>
                <w:b/>
                <w:iCs/>
                <w:lang w:val="en-US"/>
              </w:rPr>
              <w:t xml:space="preserve">III. </w:t>
            </w:r>
            <w:r w:rsidRPr="002453FE">
              <w:rPr>
                <w:b/>
                <w:iCs/>
              </w:rPr>
              <w:t>Жилищное строительство</w:t>
            </w:r>
          </w:p>
        </w:tc>
      </w:tr>
      <w:tr w:rsidR="00645861" w:rsidRPr="002453FE" w:rsidTr="00E63529">
        <w:trPr>
          <w:trHeight w:val="161"/>
        </w:trPr>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Жилищный фонд, в т.ч.:</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тыс. м</w:t>
            </w:r>
            <w:r w:rsidRPr="002453FE">
              <w:rPr>
                <w:vertAlign w:val="superscript"/>
              </w:rPr>
              <w:t>2</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Pr="00163C5D" w:rsidRDefault="00645861" w:rsidP="00C972B5">
            <w:pPr>
              <w:pStyle w:val="afc"/>
              <w:jc w:val="center"/>
            </w:pPr>
            <w:r>
              <w:t>1,0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116,4</w:t>
            </w:r>
          </w:p>
        </w:tc>
      </w:tr>
      <w:tr w:rsidR="00645861" w:rsidRPr="002453FE" w:rsidTr="00E63529">
        <w:trPr>
          <w:trHeight w:val="607"/>
        </w:trPr>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Жилищный фонд нового строительства</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тыс. м</w:t>
            </w:r>
            <w:r w:rsidRPr="002453FE">
              <w:rPr>
                <w:vertAlign w:val="superscript"/>
              </w:rPr>
              <w:t>2</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116,4</w:t>
            </w:r>
          </w:p>
        </w:tc>
      </w:tr>
      <w:tr w:rsidR="00645861" w:rsidRPr="002453FE" w:rsidTr="00E63529">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2</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Жилищная обеспеченность</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м</w:t>
            </w:r>
            <w:r w:rsidRPr="002453FE">
              <w:rPr>
                <w:vertAlign w:val="superscript"/>
              </w:rPr>
              <w:t>2</w:t>
            </w:r>
            <w:r w:rsidRPr="002453FE">
              <w:t>/чел.</w:t>
            </w:r>
          </w:p>
        </w:tc>
        <w:tc>
          <w:tcPr>
            <w:tcW w:w="827" w:type="pct"/>
            <w:gridSpan w:val="4"/>
            <w:tcBorders>
              <w:top w:val="single" w:sz="4" w:space="0" w:color="auto"/>
              <w:left w:val="single" w:sz="4" w:space="0" w:color="auto"/>
              <w:bottom w:val="single" w:sz="4" w:space="0" w:color="auto"/>
              <w:right w:val="single" w:sz="4" w:space="0" w:color="auto"/>
            </w:tcBorders>
            <w:vAlign w:val="center"/>
          </w:tcPr>
          <w:p w:rsidR="00645861" w:rsidRPr="00163C5D" w:rsidRDefault="00645861" w:rsidP="00C972B5">
            <w:pPr>
              <w:pStyle w:val="afc"/>
              <w:jc w:val="center"/>
            </w:pPr>
            <w:r>
              <w:t>27,0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35,0</w:t>
            </w:r>
          </w:p>
        </w:tc>
      </w:tr>
      <w:tr w:rsidR="00645861" w:rsidRPr="002453FE" w:rsidTr="00EC160B">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rPr>
            </w:pPr>
            <w:r w:rsidRPr="002453FE">
              <w:rPr>
                <w:b/>
                <w:lang w:val="en-US"/>
              </w:rPr>
              <w:t>IV</w:t>
            </w:r>
            <w:r w:rsidRPr="002453FE">
              <w:rPr>
                <w:b/>
              </w:rPr>
              <w:t>. Культурно-бытовое обслуживание</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Детский сад</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место</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200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2.</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t>Общеобразовательная школа</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место</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300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lastRenderedPageBreak/>
              <w:t>3.</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pPr>
            <w:r>
              <w:t>Амбулатория</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посещений в смену</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65</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4.</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pPr>
            <w:r>
              <w:t>Аптека</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объект</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1</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5.</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pPr>
            <w:r>
              <w:t>Помещения досуга и любительской деятельности</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63C5D" w:rsidRDefault="00645861" w:rsidP="00C972B5">
            <w:pPr>
              <w:pStyle w:val="afc"/>
              <w:jc w:val="center"/>
              <w:rPr>
                <w:vertAlign w:val="superscript"/>
              </w:rPr>
            </w:pPr>
            <w:r>
              <w:t>м</w:t>
            </w:r>
            <w:r>
              <w:rPr>
                <w:vertAlign w:val="superscript"/>
              </w:rPr>
              <w:t>2</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200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6.</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Физкультурно-оздоровительный комплекс</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объект</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7.</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C972B5">
            <w:pPr>
              <w:pStyle w:val="afc"/>
              <w:rPr>
                <w:sz w:val="22"/>
                <w:szCs w:val="22"/>
              </w:rPr>
            </w:pPr>
            <w:r w:rsidRPr="001F500B">
              <w:rPr>
                <w:sz w:val="22"/>
                <w:szCs w:val="22"/>
              </w:rPr>
              <w:t>Магазины</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м</w:t>
            </w:r>
            <w:r w:rsidRPr="002453FE">
              <w:rPr>
                <w:vertAlign w:val="superscript"/>
              </w:rPr>
              <w:t xml:space="preserve">2 </w:t>
            </w:r>
            <w:r w:rsidRPr="002453FE">
              <w:t>торговой площади</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600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8.</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C972B5">
            <w:pPr>
              <w:pStyle w:val="afc"/>
              <w:rPr>
                <w:color w:val="000000"/>
                <w:sz w:val="22"/>
                <w:szCs w:val="22"/>
              </w:rPr>
            </w:pPr>
            <w:r w:rsidRPr="001F500B">
              <w:rPr>
                <w:color w:val="000000"/>
                <w:sz w:val="22"/>
                <w:szCs w:val="22"/>
              </w:rPr>
              <w:t>Предприятия общественного питания</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посадочное место</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70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70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9.</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C972B5">
            <w:pPr>
              <w:pStyle w:val="afc"/>
              <w:rPr>
                <w:color w:val="000000"/>
                <w:sz w:val="22"/>
                <w:szCs w:val="22"/>
              </w:rPr>
            </w:pPr>
            <w:r w:rsidRPr="001F500B">
              <w:rPr>
                <w:color w:val="000000"/>
                <w:sz w:val="22"/>
                <w:szCs w:val="22"/>
              </w:rPr>
              <w:t>Предприятия бытового обслуживания</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рабочее место</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10.</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C972B5">
            <w:pPr>
              <w:pStyle w:val="afc"/>
              <w:rPr>
                <w:color w:val="000000"/>
                <w:sz w:val="22"/>
                <w:szCs w:val="22"/>
              </w:rPr>
            </w:pPr>
            <w:r w:rsidRPr="001F500B">
              <w:rPr>
                <w:color w:val="000000"/>
                <w:sz w:val="22"/>
                <w:szCs w:val="22"/>
              </w:rPr>
              <w:t>Приёмный пункт прачечной, химчистки</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объект</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11.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C972B5">
            <w:pPr>
              <w:pStyle w:val="afc"/>
              <w:rPr>
                <w:color w:val="000000"/>
                <w:sz w:val="22"/>
                <w:szCs w:val="22"/>
              </w:rPr>
            </w:pPr>
            <w:r w:rsidRPr="001F500B">
              <w:rPr>
                <w:color w:val="000000"/>
                <w:sz w:val="22"/>
                <w:szCs w:val="22"/>
              </w:rPr>
              <w:t>Отделение банка</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операционная касса</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0</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Default="00645861" w:rsidP="00C972B5">
            <w:pPr>
              <w:pStyle w:val="afc"/>
              <w:jc w:val="center"/>
            </w:pPr>
            <w:r>
              <w:t>2</w:t>
            </w:r>
          </w:p>
        </w:tc>
      </w:tr>
      <w:tr w:rsidR="00645861" w:rsidRPr="002453FE" w:rsidTr="00EC160B">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rPr>
            </w:pPr>
            <w:r w:rsidRPr="002453FE">
              <w:rPr>
                <w:b/>
                <w:iCs/>
                <w:lang w:val="en-US"/>
              </w:rPr>
              <w:t>V</w:t>
            </w:r>
            <w:r w:rsidRPr="002453FE">
              <w:rPr>
                <w:b/>
                <w:iCs/>
              </w:rPr>
              <w:t>. Транспортная инфраструктура</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tcPr>
          <w:p w:rsidR="00645861" w:rsidRPr="005668F9" w:rsidRDefault="00645861" w:rsidP="001D398A">
            <w:pPr>
              <w:jc w:val="center"/>
              <w:rPr>
                <w:rFonts w:eastAsia="Calibri"/>
                <w:lang w:eastAsia="en-US"/>
              </w:rPr>
            </w:pPr>
            <w:r w:rsidRPr="005668F9">
              <w:rPr>
                <w:rFonts w:eastAsia="Calibri"/>
                <w:lang w:eastAsia="en-US"/>
              </w:rPr>
              <w:t>1</w:t>
            </w:r>
          </w:p>
        </w:tc>
        <w:tc>
          <w:tcPr>
            <w:tcW w:w="2035" w:type="pct"/>
            <w:tcBorders>
              <w:top w:val="single" w:sz="4" w:space="0" w:color="auto"/>
              <w:left w:val="single" w:sz="4" w:space="0" w:color="auto"/>
              <w:bottom w:val="single" w:sz="4" w:space="0" w:color="auto"/>
              <w:right w:val="single" w:sz="4" w:space="0" w:color="auto"/>
            </w:tcBorders>
          </w:tcPr>
          <w:p w:rsidR="00645861" w:rsidRPr="005668F9" w:rsidRDefault="00645861" w:rsidP="001D398A">
            <w:pPr>
              <w:rPr>
                <w:rFonts w:eastAsia="Calibri"/>
                <w:lang w:eastAsia="en-US"/>
              </w:rPr>
            </w:pPr>
            <w:r w:rsidRPr="005668F9">
              <w:rPr>
                <w:rFonts w:eastAsia="Calibri"/>
                <w:lang w:eastAsia="en-US"/>
              </w:rPr>
              <w:t>Протяжённость улично-дорожной сети, всего</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5668F9" w:rsidRDefault="00645861" w:rsidP="00EC160B">
            <w:pPr>
              <w:jc w:val="center"/>
              <w:rPr>
                <w:rFonts w:eastAsia="Calibri"/>
                <w:lang w:eastAsia="en-US"/>
              </w:rPr>
            </w:pPr>
            <w:r w:rsidRPr="005668F9">
              <w:rPr>
                <w:rFonts w:eastAsia="Calibri"/>
                <w:lang w:eastAsia="en-US"/>
              </w:rPr>
              <w:t>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5668F9" w:rsidRDefault="000A299D" w:rsidP="000A299D">
            <w:pPr>
              <w:jc w:val="center"/>
              <w:rPr>
                <w:rFonts w:eastAsia="Calibri"/>
                <w:lang w:eastAsia="en-US"/>
              </w:rPr>
            </w:pPr>
            <w:r w:rsidRPr="005668F9">
              <w:rPr>
                <w:rFonts w:eastAsia="Calibri"/>
                <w:lang w:eastAsia="en-US"/>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5668F9" w:rsidRDefault="00645861" w:rsidP="005668F9">
            <w:pPr>
              <w:jc w:val="center"/>
              <w:rPr>
                <w:rFonts w:eastAsia="Calibri"/>
                <w:lang w:eastAsia="en-US"/>
              </w:rPr>
            </w:pPr>
            <w:r w:rsidRPr="005668F9">
              <w:rPr>
                <w:rFonts w:eastAsia="Calibri"/>
                <w:lang w:eastAsia="en-US"/>
              </w:rPr>
              <w:t>727</w:t>
            </w:r>
            <w:r w:rsidR="005668F9" w:rsidRPr="005668F9">
              <w:rPr>
                <w:rFonts w:eastAsia="Calibri"/>
                <w:lang w:eastAsia="en-US"/>
              </w:rPr>
              <w:t>6</w:t>
            </w:r>
            <w:r w:rsidRPr="005668F9">
              <w:rPr>
                <w:rFonts w:eastAsia="Calibri"/>
                <w:lang w:eastAsia="en-US"/>
              </w:rPr>
              <w:t>,0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tcPr>
          <w:p w:rsidR="00645861" w:rsidRPr="005668F9" w:rsidRDefault="00645861" w:rsidP="001D398A">
            <w:pPr>
              <w:jc w:val="center"/>
              <w:rPr>
                <w:rFonts w:eastAsia="Calibri"/>
                <w:lang w:eastAsia="en-US"/>
              </w:rPr>
            </w:pPr>
            <w:r w:rsidRPr="005668F9">
              <w:rPr>
                <w:rFonts w:eastAsia="Calibri"/>
                <w:lang w:eastAsia="en-US"/>
              </w:rPr>
              <w:t>1.1</w:t>
            </w:r>
          </w:p>
        </w:tc>
        <w:tc>
          <w:tcPr>
            <w:tcW w:w="2035" w:type="pct"/>
            <w:tcBorders>
              <w:top w:val="single" w:sz="4" w:space="0" w:color="auto"/>
              <w:left w:val="single" w:sz="4" w:space="0" w:color="auto"/>
              <w:bottom w:val="single" w:sz="4" w:space="0" w:color="auto"/>
              <w:right w:val="single" w:sz="4" w:space="0" w:color="auto"/>
            </w:tcBorders>
          </w:tcPr>
          <w:p w:rsidR="00645861" w:rsidRPr="005668F9" w:rsidRDefault="00645861" w:rsidP="001D398A">
            <w:pPr>
              <w:rPr>
                <w:rFonts w:eastAsia="Calibri"/>
                <w:lang w:eastAsia="en-US"/>
              </w:rPr>
            </w:pPr>
            <w:r w:rsidRPr="005668F9">
              <w:rPr>
                <w:rFonts w:eastAsia="Calibri"/>
                <w:lang w:eastAsia="en-US"/>
              </w:rPr>
              <w:t>Жилая улица (новое строительство)</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5668F9" w:rsidRDefault="00645861" w:rsidP="00EC160B">
            <w:pPr>
              <w:jc w:val="center"/>
              <w:rPr>
                <w:rFonts w:eastAsia="Calibri"/>
                <w:lang w:eastAsia="en-US"/>
              </w:rPr>
            </w:pPr>
            <w:r w:rsidRPr="005668F9">
              <w:rPr>
                <w:rFonts w:eastAsia="Calibri"/>
                <w:lang w:eastAsia="en-US"/>
              </w:rPr>
              <w:t>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5668F9" w:rsidRDefault="000A299D" w:rsidP="000A299D">
            <w:pPr>
              <w:jc w:val="center"/>
              <w:rPr>
                <w:rFonts w:eastAsia="Calibri"/>
                <w:lang w:eastAsia="en-US"/>
              </w:rPr>
            </w:pPr>
            <w:r w:rsidRPr="005668F9">
              <w:rPr>
                <w:rFonts w:eastAsia="Calibri"/>
                <w:lang w:eastAsia="en-US"/>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5668F9" w:rsidRDefault="005668F9" w:rsidP="00EC160B">
            <w:pPr>
              <w:jc w:val="center"/>
              <w:rPr>
                <w:rFonts w:eastAsia="Calibri"/>
              </w:rPr>
            </w:pPr>
            <w:r w:rsidRPr="005668F9">
              <w:rPr>
                <w:rFonts w:eastAsia="Calibri"/>
              </w:rPr>
              <w:t>474</w:t>
            </w:r>
            <w:r w:rsidR="00645861" w:rsidRPr="005668F9">
              <w:rPr>
                <w:rFonts w:eastAsia="Calibri"/>
              </w:rPr>
              <w:t>,0</w:t>
            </w:r>
          </w:p>
        </w:tc>
      </w:tr>
      <w:tr w:rsidR="00645861" w:rsidRPr="002453FE" w:rsidTr="00B700BE">
        <w:trPr>
          <w:trHeight w:val="333"/>
        </w:trPr>
        <w:tc>
          <w:tcPr>
            <w:tcW w:w="526" w:type="pct"/>
            <w:tcBorders>
              <w:top w:val="single" w:sz="4" w:space="0" w:color="auto"/>
              <w:left w:val="single" w:sz="4" w:space="0" w:color="auto"/>
              <w:bottom w:val="single" w:sz="4" w:space="0" w:color="auto"/>
              <w:right w:val="single" w:sz="4" w:space="0" w:color="auto"/>
            </w:tcBorders>
          </w:tcPr>
          <w:p w:rsidR="00645861" w:rsidRPr="005668F9" w:rsidRDefault="00645861" w:rsidP="001D398A">
            <w:pPr>
              <w:jc w:val="center"/>
              <w:rPr>
                <w:rFonts w:eastAsia="Calibri"/>
                <w:lang w:eastAsia="en-US"/>
              </w:rPr>
            </w:pPr>
            <w:r w:rsidRPr="005668F9">
              <w:rPr>
                <w:rFonts w:eastAsia="Calibri"/>
                <w:lang w:eastAsia="en-US"/>
              </w:rPr>
              <w:t>1.2</w:t>
            </w:r>
          </w:p>
        </w:tc>
        <w:tc>
          <w:tcPr>
            <w:tcW w:w="2035" w:type="pct"/>
            <w:tcBorders>
              <w:top w:val="single" w:sz="4" w:space="0" w:color="auto"/>
              <w:left w:val="single" w:sz="4" w:space="0" w:color="auto"/>
              <w:bottom w:val="single" w:sz="4" w:space="0" w:color="auto"/>
              <w:right w:val="single" w:sz="4" w:space="0" w:color="auto"/>
            </w:tcBorders>
          </w:tcPr>
          <w:p w:rsidR="00645861" w:rsidRPr="005668F9" w:rsidRDefault="00645861" w:rsidP="005668F9">
            <w:pPr>
              <w:rPr>
                <w:rFonts w:eastAsia="Calibri"/>
                <w:lang w:eastAsia="en-US"/>
              </w:rPr>
            </w:pPr>
            <w:r w:rsidRPr="005668F9">
              <w:rPr>
                <w:rFonts w:eastAsia="Calibri"/>
                <w:lang w:eastAsia="en-US"/>
              </w:rPr>
              <w:t xml:space="preserve">Основные проезды </w:t>
            </w:r>
            <w:r w:rsidR="005668F9" w:rsidRPr="005668F9">
              <w:rPr>
                <w:rFonts w:eastAsia="Calibri"/>
                <w:lang w:eastAsia="en-US"/>
              </w:rPr>
              <w:t xml:space="preserve">на территории жилого микрорайона </w:t>
            </w:r>
            <w:r w:rsidRPr="005668F9">
              <w:rPr>
                <w:rFonts w:eastAsia="Calibri"/>
                <w:lang w:eastAsia="en-US"/>
              </w:rPr>
              <w:t>(новое строительство)</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5668F9" w:rsidRDefault="00645861" w:rsidP="00EC160B">
            <w:pPr>
              <w:jc w:val="center"/>
              <w:rPr>
                <w:rFonts w:eastAsia="Calibri"/>
                <w:lang w:eastAsia="en-US"/>
              </w:rPr>
            </w:pPr>
            <w:r w:rsidRPr="005668F9">
              <w:rPr>
                <w:rFonts w:eastAsia="Calibri"/>
                <w:lang w:eastAsia="en-US"/>
              </w:rPr>
              <w:t>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5668F9" w:rsidRDefault="000A299D" w:rsidP="000A299D">
            <w:pPr>
              <w:jc w:val="center"/>
              <w:rPr>
                <w:rFonts w:eastAsia="Calibri"/>
                <w:lang w:eastAsia="en-US"/>
              </w:rPr>
            </w:pPr>
            <w:r w:rsidRPr="005668F9">
              <w:rPr>
                <w:rFonts w:eastAsia="Calibri"/>
                <w:lang w:eastAsia="en-US"/>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5668F9" w:rsidRDefault="005668F9" w:rsidP="00EC160B">
            <w:pPr>
              <w:jc w:val="center"/>
              <w:rPr>
                <w:rFonts w:eastAsia="Calibri"/>
              </w:rPr>
            </w:pPr>
            <w:r w:rsidRPr="005668F9">
              <w:rPr>
                <w:rFonts w:eastAsia="Calibri"/>
              </w:rPr>
              <w:t>4552</w:t>
            </w:r>
            <w:r w:rsidR="00645861" w:rsidRPr="005668F9">
              <w:rPr>
                <w:rFonts w:eastAsia="Calibri"/>
              </w:rPr>
              <w:t>,0</w:t>
            </w:r>
          </w:p>
        </w:tc>
      </w:tr>
      <w:tr w:rsidR="005668F9" w:rsidRPr="002453FE" w:rsidTr="00B700BE">
        <w:trPr>
          <w:trHeight w:val="333"/>
        </w:trPr>
        <w:tc>
          <w:tcPr>
            <w:tcW w:w="526" w:type="pct"/>
            <w:tcBorders>
              <w:top w:val="single" w:sz="4" w:space="0" w:color="auto"/>
              <w:left w:val="single" w:sz="4" w:space="0" w:color="auto"/>
              <w:bottom w:val="single" w:sz="4" w:space="0" w:color="auto"/>
              <w:right w:val="single" w:sz="4" w:space="0" w:color="auto"/>
            </w:tcBorders>
          </w:tcPr>
          <w:p w:rsidR="005668F9" w:rsidRPr="005668F9" w:rsidRDefault="005668F9" w:rsidP="001D398A">
            <w:pPr>
              <w:jc w:val="center"/>
              <w:rPr>
                <w:rFonts w:eastAsia="Calibri"/>
                <w:lang w:eastAsia="en-US"/>
              </w:rPr>
            </w:pPr>
            <w:r w:rsidRPr="005668F9">
              <w:rPr>
                <w:rFonts w:eastAsia="Calibri"/>
                <w:lang w:eastAsia="en-US"/>
              </w:rPr>
              <w:t>1.3</w:t>
            </w:r>
          </w:p>
        </w:tc>
        <w:tc>
          <w:tcPr>
            <w:tcW w:w="2035" w:type="pct"/>
            <w:tcBorders>
              <w:top w:val="single" w:sz="4" w:space="0" w:color="auto"/>
              <w:left w:val="single" w:sz="4" w:space="0" w:color="auto"/>
              <w:bottom w:val="single" w:sz="4" w:space="0" w:color="auto"/>
              <w:right w:val="single" w:sz="4" w:space="0" w:color="auto"/>
            </w:tcBorders>
          </w:tcPr>
          <w:p w:rsidR="005668F9" w:rsidRPr="005668F9" w:rsidRDefault="005668F9" w:rsidP="005668F9">
            <w:pPr>
              <w:rPr>
                <w:rFonts w:eastAsia="Calibri"/>
                <w:lang w:eastAsia="en-US"/>
              </w:rPr>
            </w:pPr>
            <w:r w:rsidRPr="005668F9">
              <w:rPr>
                <w:rFonts w:eastAsia="Calibri"/>
                <w:lang w:eastAsia="en-US"/>
              </w:rPr>
              <w:t>Основные проезды на территории складского комплекса (новое строительство)</w:t>
            </w:r>
          </w:p>
        </w:tc>
        <w:tc>
          <w:tcPr>
            <w:tcW w:w="835" w:type="pct"/>
            <w:tcBorders>
              <w:top w:val="single" w:sz="4" w:space="0" w:color="auto"/>
              <w:left w:val="single" w:sz="4" w:space="0" w:color="auto"/>
              <w:bottom w:val="single" w:sz="4" w:space="0" w:color="auto"/>
              <w:right w:val="single" w:sz="4" w:space="0" w:color="auto"/>
            </w:tcBorders>
            <w:vAlign w:val="center"/>
          </w:tcPr>
          <w:p w:rsidR="005668F9" w:rsidRPr="005668F9" w:rsidRDefault="005668F9" w:rsidP="00EC160B">
            <w:pPr>
              <w:jc w:val="center"/>
              <w:rPr>
                <w:rFonts w:eastAsia="Calibri"/>
                <w:lang w:eastAsia="en-US"/>
              </w:rPr>
            </w:pPr>
            <w:r w:rsidRPr="005668F9">
              <w:rPr>
                <w:rFonts w:eastAsia="Calibri"/>
                <w:lang w:eastAsia="en-US"/>
              </w:rPr>
              <w:t>м</w:t>
            </w:r>
          </w:p>
        </w:tc>
        <w:tc>
          <w:tcPr>
            <w:tcW w:w="860" w:type="pct"/>
            <w:gridSpan w:val="5"/>
            <w:tcBorders>
              <w:top w:val="single" w:sz="4" w:space="0" w:color="auto"/>
              <w:left w:val="single" w:sz="4" w:space="0" w:color="auto"/>
              <w:bottom w:val="single" w:sz="4" w:space="0" w:color="auto"/>
              <w:right w:val="single" w:sz="4" w:space="0" w:color="auto"/>
            </w:tcBorders>
          </w:tcPr>
          <w:p w:rsidR="005668F9" w:rsidRPr="005668F9" w:rsidRDefault="005668F9" w:rsidP="000A299D">
            <w:pPr>
              <w:jc w:val="center"/>
              <w:rPr>
                <w:rFonts w:eastAsia="Calibri"/>
                <w:lang w:eastAsia="en-US"/>
              </w:rPr>
            </w:pPr>
          </w:p>
        </w:tc>
        <w:tc>
          <w:tcPr>
            <w:tcW w:w="743" w:type="pct"/>
            <w:tcBorders>
              <w:top w:val="single" w:sz="4" w:space="0" w:color="auto"/>
              <w:left w:val="single" w:sz="4" w:space="0" w:color="auto"/>
              <w:bottom w:val="single" w:sz="4" w:space="0" w:color="auto"/>
              <w:right w:val="single" w:sz="4" w:space="0" w:color="auto"/>
            </w:tcBorders>
            <w:vAlign w:val="center"/>
          </w:tcPr>
          <w:p w:rsidR="005668F9" w:rsidRPr="005668F9" w:rsidRDefault="005668F9" w:rsidP="005668F9">
            <w:pPr>
              <w:jc w:val="center"/>
              <w:rPr>
                <w:rFonts w:eastAsia="Calibri"/>
              </w:rPr>
            </w:pPr>
            <w:r w:rsidRPr="005668F9">
              <w:rPr>
                <w:rFonts w:eastAsia="Calibri"/>
              </w:rPr>
              <w:t>1370</w:t>
            </w:r>
          </w:p>
        </w:tc>
      </w:tr>
      <w:tr w:rsidR="00645861" w:rsidRPr="002453FE" w:rsidTr="00B700BE">
        <w:trPr>
          <w:trHeight w:val="324"/>
        </w:trPr>
        <w:tc>
          <w:tcPr>
            <w:tcW w:w="526" w:type="pct"/>
            <w:tcBorders>
              <w:top w:val="single" w:sz="4" w:space="0" w:color="auto"/>
              <w:left w:val="single" w:sz="4" w:space="0" w:color="auto"/>
              <w:bottom w:val="single" w:sz="4" w:space="0" w:color="auto"/>
              <w:right w:val="single" w:sz="4" w:space="0" w:color="auto"/>
            </w:tcBorders>
          </w:tcPr>
          <w:p w:rsidR="00645861" w:rsidRPr="005668F9" w:rsidRDefault="005668F9" w:rsidP="001D398A">
            <w:pPr>
              <w:jc w:val="center"/>
              <w:rPr>
                <w:rFonts w:eastAsia="Calibri"/>
                <w:lang w:eastAsia="en-US"/>
              </w:rPr>
            </w:pPr>
            <w:r w:rsidRPr="005668F9">
              <w:rPr>
                <w:rFonts w:eastAsia="Calibri"/>
                <w:lang w:eastAsia="en-US"/>
              </w:rPr>
              <w:t>1.4</w:t>
            </w:r>
          </w:p>
        </w:tc>
        <w:tc>
          <w:tcPr>
            <w:tcW w:w="2035" w:type="pct"/>
            <w:tcBorders>
              <w:top w:val="single" w:sz="4" w:space="0" w:color="auto"/>
              <w:left w:val="single" w:sz="4" w:space="0" w:color="auto"/>
              <w:bottom w:val="single" w:sz="4" w:space="0" w:color="auto"/>
              <w:right w:val="single" w:sz="4" w:space="0" w:color="auto"/>
            </w:tcBorders>
          </w:tcPr>
          <w:p w:rsidR="00645861" w:rsidRPr="005668F9" w:rsidRDefault="00645861" w:rsidP="001D398A">
            <w:pPr>
              <w:rPr>
                <w:rFonts w:eastAsia="Calibri"/>
                <w:lang w:eastAsia="en-US"/>
              </w:rPr>
            </w:pPr>
            <w:r w:rsidRPr="005668F9">
              <w:rPr>
                <w:rFonts w:eastAsia="Calibri"/>
                <w:lang w:eastAsia="en-US"/>
              </w:rPr>
              <w:t>Жилая улица (реконструкция)</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5668F9" w:rsidRDefault="00645861" w:rsidP="00EC160B">
            <w:pPr>
              <w:jc w:val="center"/>
              <w:rPr>
                <w:rFonts w:eastAsia="Calibri"/>
                <w:lang w:eastAsia="en-US"/>
              </w:rPr>
            </w:pPr>
            <w:r w:rsidRPr="005668F9">
              <w:rPr>
                <w:rFonts w:eastAsia="Calibri"/>
                <w:lang w:eastAsia="en-US"/>
              </w:rPr>
              <w:t>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5668F9" w:rsidRDefault="000A299D" w:rsidP="000A299D">
            <w:pPr>
              <w:jc w:val="center"/>
              <w:rPr>
                <w:rFonts w:eastAsia="Calibri"/>
                <w:lang w:eastAsia="en-US"/>
              </w:rPr>
            </w:pPr>
            <w:r w:rsidRPr="005668F9">
              <w:rPr>
                <w:rFonts w:eastAsia="Calibri"/>
                <w:lang w:eastAsia="en-US"/>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5668F9" w:rsidRDefault="005668F9" w:rsidP="00EC160B">
            <w:pPr>
              <w:jc w:val="center"/>
              <w:rPr>
                <w:rFonts w:eastAsia="Calibri"/>
              </w:rPr>
            </w:pPr>
            <w:r w:rsidRPr="005668F9">
              <w:rPr>
                <w:rFonts w:eastAsia="Calibri"/>
              </w:rPr>
              <w:t>880</w:t>
            </w:r>
            <w:r w:rsidR="00645861" w:rsidRPr="005668F9">
              <w:rPr>
                <w:rFonts w:eastAsia="Calibri"/>
              </w:rPr>
              <w:t>,0</w:t>
            </w:r>
          </w:p>
        </w:tc>
      </w:tr>
      <w:tr w:rsidR="00645861" w:rsidRPr="002453FE" w:rsidTr="00B700BE">
        <w:trPr>
          <w:trHeight w:val="324"/>
        </w:trPr>
        <w:tc>
          <w:tcPr>
            <w:tcW w:w="526" w:type="pct"/>
            <w:tcBorders>
              <w:top w:val="single" w:sz="4" w:space="0" w:color="auto"/>
              <w:left w:val="single" w:sz="4" w:space="0" w:color="auto"/>
              <w:bottom w:val="single" w:sz="4" w:space="0" w:color="auto"/>
              <w:right w:val="single" w:sz="4" w:space="0" w:color="auto"/>
            </w:tcBorders>
          </w:tcPr>
          <w:p w:rsidR="00645861" w:rsidRPr="001D398A" w:rsidRDefault="00645861" w:rsidP="001D398A">
            <w:pPr>
              <w:jc w:val="center"/>
              <w:rPr>
                <w:rFonts w:eastAsia="Calibri"/>
                <w:lang w:eastAsia="en-US"/>
              </w:rPr>
            </w:pPr>
            <w:r w:rsidRPr="001D398A">
              <w:rPr>
                <w:rFonts w:eastAsia="Calibri"/>
                <w:lang w:eastAsia="en-US"/>
              </w:rPr>
              <w:t>2</w:t>
            </w:r>
          </w:p>
        </w:tc>
        <w:tc>
          <w:tcPr>
            <w:tcW w:w="2035" w:type="pct"/>
            <w:tcBorders>
              <w:top w:val="single" w:sz="4" w:space="0" w:color="auto"/>
              <w:left w:val="single" w:sz="4" w:space="0" w:color="auto"/>
              <w:bottom w:val="single" w:sz="4" w:space="0" w:color="auto"/>
              <w:right w:val="single" w:sz="4" w:space="0" w:color="auto"/>
            </w:tcBorders>
          </w:tcPr>
          <w:p w:rsidR="00645861" w:rsidRPr="001D398A" w:rsidRDefault="00645861" w:rsidP="001D398A">
            <w:pPr>
              <w:rPr>
                <w:rFonts w:eastAsia="Calibri"/>
                <w:lang w:eastAsia="en-US"/>
              </w:rPr>
            </w:pPr>
            <w:r w:rsidRPr="001D398A">
              <w:rPr>
                <w:rFonts w:eastAsia="Calibri"/>
                <w:lang w:eastAsia="en-US"/>
              </w:rPr>
              <w:t>Многоуровневый паркинг</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A450DD">
            <w:pPr>
              <w:jc w:val="center"/>
              <w:rPr>
                <w:rFonts w:eastAsia="Calibri"/>
                <w:lang w:eastAsia="en-US"/>
              </w:rPr>
            </w:pPr>
            <w:r>
              <w:rPr>
                <w:rFonts w:eastAsia="Calibri"/>
                <w:lang w:eastAsia="en-US"/>
              </w:rPr>
              <w:t>ш</w:t>
            </w:r>
            <w:r w:rsidRPr="001D398A">
              <w:rPr>
                <w:rFonts w:eastAsia="Calibri"/>
                <w:lang w:eastAsia="en-US"/>
              </w:rPr>
              <w:t>т</w:t>
            </w:r>
            <w:r w:rsidR="000A299D">
              <w:rPr>
                <w:rFonts w:eastAsia="Calibri"/>
                <w:lang w:eastAsia="en-US"/>
              </w:rPr>
              <w:t>/ м/м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1D398A" w:rsidRDefault="000A299D" w:rsidP="000A299D">
            <w:pPr>
              <w:jc w:val="center"/>
              <w:rPr>
                <w:rFonts w:eastAsia="Calibri"/>
                <w:lang w:eastAsia="en-US"/>
              </w:rPr>
            </w:pPr>
            <w:r>
              <w:rPr>
                <w:rFonts w:eastAsia="Calibri"/>
                <w:lang w:eastAsia="en-US"/>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D398A" w:rsidRDefault="000A299D" w:rsidP="00EC160B">
            <w:pPr>
              <w:jc w:val="center"/>
              <w:rPr>
                <w:rFonts w:eastAsia="Calibri"/>
              </w:rPr>
            </w:pPr>
            <w:r>
              <w:rPr>
                <w:rFonts w:eastAsia="Calibri"/>
              </w:rPr>
              <w:t>1/860</w:t>
            </w:r>
          </w:p>
        </w:tc>
      </w:tr>
      <w:tr w:rsidR="000A299D" w:rsidRPr="002453FE" w:rsidTr="00B700BE">
        <w:trPr>
          <w:trHeight w:val="324"/>
        </w:trPr>
        <w:tc>
          <w:tcPr>
            <w:tcW w:w="526" w:type="pct"/>
            <w:tcBorders>
              <w:top w:val="single" w:sz="4" w:space="0" w:color="auto"/>
              <w:left w:val="single" w:sz="4" w:space="0" w:color="auto"/>
              <w:bottom w:val="single" w:sz="4" w:space="0" w:color="auto"/>
              <w:right w:val="single" w:sz="4" w:space="0" w:color="auto"/>
            </w:tcBorders>
          </w:tcPr>
          <w:p w:rsidR="000A299D" w:rsidRPr="001D398A" w:rsidRDefault="000A299D" w:rsidP="001D398A">
            <w:pPr>
              <w:jc w:val="center"/>
              <w:rPr>
                <w:rFonts w:eastAsia="Calibri"/>
                <w:lang w:eastAsia="en-US"/>
              </w:rPr>
            </w:pPr>
            <w:r>
              <w:rPr>
                <w:rFonts w:eastAsia="Calibri"/>
                <w:lang w:eastAsia="en-US"/>
              </w:rPr>
              <w:t>3</w:t>
            </w:r>
          </w:p>
        </w:tc>
        <w:tc>
          <w:tcPr>
            <w:tcW w:w="2035" w:type="pct"/>
            <w:tcBorders>
              <w:top w:val="single" w:sz="4" w:space="0" w:color="auto"/>
              <w:left w:val="single" w:sz="4" w:space="0" w:color="auto"/>
              <w:bottom w:val="single" w:sz="4" w:space="0" w:color="auto"/>
              <w:right w:val="single" w:sz="4" w:space="0" w:color="auto"/>
            </w:tcBorders>
          </w:tcPr>
          <w:p w:rsidR="000A299D" w:rsidRPr="001D398A" w:rsidRDefault="000A299D" w:rsidP="001D398A">
            <w:pPr>
              <w:rPr>
                <w:rFonts w:eastAsia="Calibri"/>
                <w:lang w:eastAsia="en-US"/>
              </w:rPr>
            </w:pPr>
            <w:r>
              <w:rPr>
                <w:rFonts w:eastAsia="Calibri"/>
                <w:lang w:eastAsia="en-US"/>
              </w:rPr>
              <w:t>Площадные парковки</w:t>
            </w:r>
            <w:r w:rsidR="005668F9">
              <w:rPr>
                <w:rFonts w:eastAsia="Calibri"/>
                <w:lang w:eastAsia="en-US"/>
              </w:rPr>
              <w:t xml:space="preserve"> (обеспечение жилой застройки)</w:t>
            </w:r>
          </w:p>
        </w:tc>
        <w:tc>
          <w:tcPr>
            <w:tcW w:w="835" w:type="pct"/>
            <w:tcBorders>
              <w:top w:val="single" w:sz="4" w:space="0" w:color="auto"/>
              <w:left w:val="single" w:sz="4" w:space="0" w:color="auto"/>
              <w:bottom w:val="single" w:sz="4" w:space="0" w:color="auto"/>
              <w:right w:val="single" w:sz="4" w:space="0" w:color="auto"/>
            </w:tcBorders>
            <w:vAlign w:val="center"/>
          </w:tcPr>
          <w:p w:rsidR="000A299D" w:rsidRDefault="000A299D" w:rsidP="00EC160B">
            <w:pPr>
              <w:jc w:val="center"/>
              <w:rPr>
                <w:rFonts w:eastAsia="Calibri"/>
                <w:lang w:eastAsia="en-US"/>
              </w:rPr>
            </w:pPr>
            <w:r>
              <w:rPr>
                <w:rFonts w:eastAsia="Calibri"/>
                <w:lang w:eastAsia="en-US"/>
              </w:rPr>
              <w:t>м/м</w:t>
            </w:r>
          </w:p>
        </w:tc>
        <w:tc>
          <w:tcPr>
            <w:tcW w:w="860" w:type="pct"/>
            <w:gridSpan w:val="5"/>
            <w:tcBorders>
              <w:top w:val="single" w:sz="4" w:space="0" w:color="auto"/>
              <w:left w:val="single" w:sz="4" w:space="0" w:color="auto"/>
              <w:bottom w:val="single" w:sz="4" w:space="0" w:color="auto"/>
              <w:right w:val="single" w:sz="4" w:space="0" w:color="auto"/>
            </w:tcBorders>
          </w:tcPr>
          <w:p w:rsidR="000A299D" w:rsidRPr="001D398A" w:rsidRDefault="000A299D" w:rsidP="000A299D">
            <w:pPr>
              <w:jc w:val="center"/>
              <w:rPr>
                <w:rFonts w:eastAsia="Calibri"/>
                <w:lang w:eastAsia="en-US"/>
              </w:rPr>
            </w:pPr>
            <w:r>
              <w:rPr>
                <w:rFonts w:eastAsia="Calibri"/>
                <w:lang w:eastAsia="en-US"/>
              </w:rPr>
              <w:t>-</w:t>
            </w:r>
          </w:p>
        </w:tc>
        <w:tc>
          <w:tcPr>
            <w:tcW w:w="743" w:type="pct"/>
            <w:tcBorders>
              <w:top w:val="single" w:sz="4" w:space="0" w:color="auto"/>
              <w:left w:val="single" w:sz="4" w:space="0" w:color="auto"/>
              <w:bottom w:val="single" w:sz="4" w:space="0" w:color="auto"/>
              <w:right w:val="single" w:sz="4" w:space="0" w:color="auto"/>
            </w:tcBorders>
            <w:vAlign w:val="center"/>
          </w:tcPr>
          <w:p w:rsidR="000A299D" w:rsidRDefault="000A299D" w:rsidP="00EC160B">
            <w:pPr>
              <w:jc w:val="center"/>
              <w:rPr>
                <w:rFonts w:eastAsia="Calibri"/>
              </w:rPr>
            </w:pPr>
            <w:r>
              <w:rPr>
                <w:rFonts w:eastAsia="Calibri"/>
              </w:rPr>
              <w:t>447</w:t>
            </w:r>
          </w:p>
        </w:tc>
      </w:tr>
      <w:tr w:rsidR="00645861" w:rsidRPr="002453FE" w:rsidTr="00EC160B">
        <w:trPr>
          <w:trHeight w:val="279"/>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rPr>
            </w:pPr>
            <w:r w:rsidRPr="002453FE">
              <w:rPr>
                <w:b/>
                <w:iCs/>
                <w:lang w:val="en-US"/>
              </w:rPr>
              <w:t>VI</w:t>
            </w:r>
            <w:r w:rsidRPr="002453FE">
              <w:rPr>
                <w:b/>
                <w:iCs/>
              </w:rPr>
              <w:t>. Водоснабжение</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tcPr>
          <w:p w:rsidR="00645861" w:rsidRPr="001F500B" w:rsidRDefault="00645861" w:rsidP="001F500B">
            <w:pPr>
              <w:pStyle w:val="afc"/>
              <w:rPr>
                <w:color w:val="000000"/>
              </w:rPr>
            </w:pPr>
            <w:r w:rsidRPr="001F500B">
              <w:rPr>
                <w:color w:val="000000"/>
              </w:rPr>
              <w:t>Расходы воды на хоз-питьевые нужды</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1F500B">
            <w:pPr>
              <w:pStyle w:val="afc"/>
              <w:jc w:val="center"/>
              <w:rPr>
                <w:color w:val="000000"/>
              </w:rPr>
            </w:pPr>
            <w:r w:rsidRPr="001F500B">
              <w:rPr>
                <w:color w:val="000000"/>
              </w:rPr>
              <w:t>м</w:t>
            </w:r>
            <w:r w:rsidRPr="00A450DD">
              <w:rPr>
                <w:color w:val="000000"/>
                <w:vertAlign w:val="superscript"/>
              </w:rPr>
              <w:t>3</w:t>
            </w:r>
            <w:r w:rsidRPr="001F500B">
              <w:rPr>
                <w:color w:val="000000"/>
              </w:rPr>
              <w:t>/сут</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1F500B" w:rsidRDefault="00645861" w:rsidP="001F500B">
            <w:pPr>
              <w:pStyle w:val="afc"/>
              <w:jc w:val="center"/>
              <w:rPr>
                <w:color w:val="000000"/>
              </w:rPr>
            </w:pPr>
            <w:r w:rsidRPr="001F500B">
              <w:rPr>
                <w:color w:val="000000"/>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2E5230">
            <w:pPr>
              <w:pStyle w:val="afc"/>
              <w:jc w:val="center"/>
              <w:rPr>
                <w:color w:val="000000"/>
              </w:rPr>
            </w:pPr>
            <w:r w:rsidRPr="00A75F2D">
              <w:rPr>
                <w:color w:val="000000"/>
              </w:rPr>
              <w:t>1516,0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2.</w:t>
            </w:r>
          </w:p>
        </w:tc>
        <w:tc>
          <w:tcPr>
            <w:tcW w:w="2035" w:type="pct"/>
            <w:tcBorders>
              <w:top w:val="single" w:sz="4" w:space="0" w:color="auto"/>
              <w:left w:val="single" w:sz="4" w:space="0" w:color="auto"/>
              <w:bottom w:val="single" w:sz="4" w:space="0" w:color="auto"/>
              <w:right w:val="single" w:sz="4" w:space="0" w:color="auto"/>
            </w:tcBorders>
          </w:tcPr>
          <w:p w:rsidR="00645861" w:rsidRPr="001F500B" w:rsidRDefault="00645861" w:rsidP="001F500B">
            <w:pPr>
              <w:pStyle w:val="afc"/>
              <w:rPr>
                <w:color w:val="000000"/>
              </w:rPr>
            </w:pPr>
            <w:r w:rsidRPr="001F500B">
              <w:rPr>
                <w:color w:val="000000"/>
              </w:rPr>
              <w:t xml:space="preserve">Среднесуточное водопотребление в индивидуальной застройке </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1F500B">
            <w:pPr>
              <w:pStyle w:val="afc"/>
              <w:jc w:val="center"/>
              <w:rPr>
                <w:color w:val="000000"/>
              </w:rPr>
            </w:pPr>
            <w:r w:rsidRPr="001F500B">
              <w:rPr>
                <w:color w:val="000000"/>
              </w:rPr>
              <w:t>л/сут. на чел.</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1F500B" w:rsidRDefault="00645861" w:rsidP="001F500B">
            <w:pPr>
              <w:pStyle w:val="afc"/>
              <w:jc w:val="center"/>
              <w:rPr>
                <w:color w:val="000000"/>
              </w:rPr>
            </w:pPr>
            <w:r w:rsidRPr="001F500B">
              <w:rPr>
                <w:color w:val="000000"/>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F500B" w:rsidRDefault="00645861" w:rsidP="001F500B">
            <w:pPr>
              <w:pStyle w:val="afc"/>
              <w:jc w:val="center"/>
              <w:rPr>
                <w:color w:val="000000"/>
              </w:rPr>
            </w:pPr>
            <w:r w:rsidRPr="001F500B">
              <w:rPr>
                <w:color w:val="000000"/>
              </w:rPr>
              <w:t>300,0</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3.</w:t>
            </w:r>
          </w:p>
        </w:tc>
        <w:tc>
          <w:tcPr>
            <w:tcW w:w="20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rPr>
                <w:b w:val="0"/>
                <w:bCs/>
                <w:sz w:val="24"/>
                <w:szCs w:val="24"/>
              </w:rPr>
            </w:pPr>
            <w:r w:rsidRPr="00042FC7">
              <w:rPr>
                <w:b w:val="0"/>
                <w:bCs/>
                <w:sz w:val="24"/>
                <w:szCs w:val="24"/>
              </w:rPr>
              <w:t>Протяженность водопроводных сетей диаметром 110-280 мм:</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7"/>
              <w:jc w:val="center"/>
              <w:rPr>
                <w:b w:val="0"/>
                <w:bCs/>
                <w:sz w:val="24"/>
                <w:szCs w:val="24"/>
              </w:rPr>
            </w:pPr>
            <w:r w:rsidRPr="00042FC7">
              <w:rPr>
                <w:b w:val="0"/>
                <w:bCs/>
                <w:sz w:val="24"/>
                <w:szCs w:val="24"/>
              </w:rPr>
              <w:t>км</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7"/>
              <w:jc w:val="center"/>
              <w:rPr>
                <w:b w:val="0"/>
                <w:bCs/>
                <w:sz w:val="24"/>
                <w:szCs w:val="24"/>
              </w:rPr>
            </w:pPr>
            <w:r w:rsidRPr="00042FC7">
              <w:rPr>
                <w:b w:val="0"/>
                <w:bCs/>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7"/>
              <w:jc w:val="center"/>
              <w:rPr>
                <w:b w:val="0"/>
                <w:bCs/>
                <w:sz w:val="24"/>
                <w:szCs w:val="24"/>
              </w:rPr>
            </w:pPr>
            <w:r w:rsidRPr="00042FC7">
              <w:rPr>
                <w:b w:val="0"/>
                <w:bCs/>
                <w:sz w:val="24"/>
                <w:szCs w:val="24"/>
              </w:rPr>
              <w:t>2,250</w:t>
            </w:r>
          </w:p>
        </w:tc>
      </w:tr>
      <w:tr w:rsidR="00645861" w:rsidRPr="002453FE" w:rsidTr="00EC160B">
        <w:trPr>
          <w:trHeight w:val="112"/>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1D398A" w:rsidRDefault="00645861" w:rsidP="00C972B5">
            <w:pPr>
              <w:pStyle w:val="afc"/>
              <w:jc w:val="center"/>
              <w:rPr>
                <w:b/>
                <w:color w:val="000000"/>
              </w:rPr>
            </w:pPr>
            <w:r w:rsidRPr="001D398A">
              <w:rPr>
                <w:b/>
                <w:color w:val="000000"/>
              </w:rPr>
              <w:t>VII. Канализация</w:t>
            </w:r>
          </w:p>
        </w:tc>
      </w:tr>
      <w:tr w:rsidR="00645861" w:rsidRPr="00A75F2D"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1.</w:t>
            </w:r>
          </w:p>
        </w:tc>
        <w:tc>
          <w:tcPr>
            <w:tcW w:w="20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fc"/>
              <w:rPr>
                <w:color w:val="000000"/>
              </w:rPr>
            </w:pPr>
            <w:r w:rsidRPr="00042FC7">
              <w:rPr>
                <w:color w:val="000000"/>
              </w:rPr>
              <w:t xml:space="preserve">Объемы хозяйственно-бытовых стоков </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м</w:t>
            </w:r>
            <w:r w:rsidRPr="00042FC7">
              <w:rPr>
                <w:color w:val="000000"/>
                <w:vertAlign w:val="superscript"/>
              </w:rPr>
              <w:t>3</w:t>
            </w:r>
            <w:r w:rsidRPr="00042FC7">
              <w:rPr>
                <w:color w:val="000000"/>
              </w:rPr>
              <w:t>/сут</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A75F2D" w:rsidRDefault="00645861" w:rsidP="00042FC7">
            <w:pPr>
              <w:pStyle w:val="afc"/>
              <w:jc w:val="center"/>
              <w:rPr>
                <w:color w:val="000000"/>
              </w:rPr>
            </w:pPr>
            <w:r w:rsidRPr="00A75F2D">
              <w:rPr>
                <w:color w:val="000000"/>
              </w:rPr>
              <w:t>1290,0</w:t>
            </w:r>
          </w:p>
        </w:tc>
      </w:tr>
      <w:tr w:rsidR="00645861" w:rsidRPr="002453FE" w:rsidTr="00B700BE">
        <w:trPr>
          <w:trHeight w:val="440"/>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2.</w:t>
            </w:r>
          </w:p>
        </w:tc>
        <w:tc>
          <w:tcPr>
            <w:tcW w:w="20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jc w:val="left"/>
              <w:rPr>
                <w:b w:val="0"/>
                <w:bCs/>
                <w:sz w:val="24"/>
                <w:szCs w:val="24"/>
              </w:rPr>
            </w:pPr>
            <w:r w:rsidRPr="00042FC7">
              <w:rPr>
                <w:b w:val="0"/>
                <w:bCs/>
                <w:sz w:val="24"/>
                <w:szCs w:val="24"/>
              </w:rPr>
              <w:t>Протяженность канализационных сетей диаметром 160- 250 мм</w:t>
            </w:r>
          </w:p>
        </w:tc>
        <w:tc>
          <w:tcPr>
            <w:tcW w:w="8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jc w:val="center"/>
              <w:rPr>
                <w:b w:val="0"/>
                <w:bCs/>
                <w:sz w:val="24"/>
                <w:szCs w:val="24"/>
              </w:rPr>
            </w:pPr>
            <w:r w:rsidRPr="00042FC7">
              <w:rPr>
                <w:b w:val="0"/>
                <w:bCs/>
                <w:sz w:val="24"/>
                <w:szCs w:val="24"/>
              </w:rPr>
              <w:t>км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jc w:val="center"/>
              <w:rPr>
                <w:b w:val="0"/>
                <w:bCs/>
                <w:sz w:val="24"/>
                <w:szCs w:val="24"/>
              </w:rPr>
            </w:pPr>
            <w:r w:rsidRPr="00042FC7">
              <w:rPr>
                <w:b w:val="0"/>
                <w:bCs/>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7"/>
              <w:jc w:val="center"/>
              <w:rPr>
                <w:b w:val="0"/>
                <w:bCs/>
                <w:sz w:val="24"/>
                <w:szCs w:val="24"/>
              </w:rPr>
            </w:pPr>
            <w:r w:rsidRPr="00042FC7">
              <w:rPr>
                <w:b w:val="0"/>
                <w:bCs/>
                <w:sz w:val="24"/>
                <w:szCs w:val="24"/>
              </w:rPr>
              <w:t>2,215</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3.</w:t>
            </w:r>
          </w:p>
        </w:tc>
        <w:tc>
          <w:tcPr>
            <w:tcW w:w="20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fc"/>
              <w:rPr>
                <w:color w:val="000000"/>
              </w:rPr>
            </w:pPr>
            <w:r w:rsidRPr="00042FC7">
              <w:rPr>
                <w:color w:val="000000"/>
              </w:rPr>
              <w:t>Среднегодовые объемы поверхностных сточных вод</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м</w:t>
            </w:r>
            <w:r w:rsidRPr="00042FC7">
              <w:rPr>
                <w:color w:val="000000"/>
                <w:vertAlign w:val="superscript"/>
              </w:rPr>
              <w:t>3</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fc"/>
              <w:jc w:val="center"/>
              <w:rPr>
                <w:color w:val="000000"/>
              </w:rPr>
            </w:pPr>
            <w:r w:rsidRPr="00042FC7">
              <w:rPr>
                <w:color w:val="000000"/>
              </w:rPr>
              <w:t>49908,0</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4.</w:t>
            </w:r>
          </w:p>
        </w:tc>
        <w:tc>
          <w:tcPr>
            <w:tcW w:w="20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fc"/>
              <w:rPr>
                <w:color w:val="000000"/>
              </w:rPr>
            </w:pPr>
            <w:r w:rsidRPr="00042FC7">
              <w:rPr>
                <w:color w:val="000000"/>
              </w:rPr>
              <w:t>Производительность очистных сооружений поверхностного стока</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л/с</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fc"/>
              <w:jc w:val="center"/>
              <w:rPr>
                <w:color w:val="000000"/>
              </w:rPr>
            </w:pPr>
            <w:r w:rsidRPr="00042FC7">
              <w:rPr>
                <w:color w:val="000000"/>
              </w:rPr>
              <w:t>140,0</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5.</w:t>
            </w:r>
          </w:p>
        </w:tc>
        <w:tc>
          <w:tcPr>
            <w:tcW w:w="20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jc w:val="left"/>
              <w:rPr>
                <w:b w:val="0"/>
                <w:bCs/>
                <w:sz w:val="24"/>
                <w:szCs w:val="24"/>
              </w:rPr>
            </w:pPr>
            <w:r w:rsidRPr="00042FC7">
              <w:rPr>
                <w:b w:val="0"/>
                <w:bCs/>
                <w:sz w:val="24"/>
                <w:szCs w:val="24"/>
              </w:rPr>
              <w:t xml:space="preserve">Протяженность закрытой сети </w:t>
            </w:r>
            <w:r w:rsidRPr="00042FC7">
              <w:rPr>
                <w:b w:val="0"/>
                <w:bCs/>
                <w:sz w:val="24"/>
                <w:szCs w:val="24"/>
              </w:rPr>
              <w:lastRenderedPageBreak/>
              <w:t>дождевой канализации</w:t>
            </w:r>
          </w:p>
        </w:tc>
        <w:tc>
          <w:tcPr>
            <w:tcW w:w="835" w:type="pct"/>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jc w:val="center"/>
              <w:rPr>
                <w:b w:val="0"/>
                <w:bCs/>
                <w:sz w:val="24"/>
                <w:szCs w:val="24"/>
              </w:rPr>
            </w:pPr>
            <w:r w:rsidRPr="00042FC7">
              <w:rPr>
                <w:b w:val="0"/>
                <w:bCs/>
                <w:sz w:val="24"/>
                <w:szCs w:val="24"/>
              </w:rPr>
              <w:lastRenderedPageBreak/>
              <w:t>км</w:t>
            </w:r>
          </w:p>
        </w:tc>
        <w:tc>
          <w:tcPr>
            <w:tcW w:w="860" w:type="pct"/>
            <w:gridSpan w:val="5"/>
            <w:tcBorders>
              <w:top w:val="single" w:sz="4" w:space="0" w:color="auto"/>
              <w:left w:val="single" w:sz="4" w:space="0" w:color="auto"/>
              <w:bottom w:val="single" w:sz="4" w:space="0" w:color="auto"/>
              <w:right w:val="single" w:sz="4" w:space="0" w:color="auto"/>
            </w:tcBorders>
          </w:tcPr>
          <w:p w:rsidR="00645861" w:rsidRPr="00042FC7" w:rsidRDefault="00645861" w:rsidP="00E727F4">
            <w:pPr>
              <w:pStyle w:val="a7"/>
              <w:jc w:val="center"/>
              <w:rPr>
                <w:b w:val="0"/>
                <w:bCs/>
                <w:sz w:val="24"/>
                <w:szCs w:val="24"/>
              </w:rPr>
            </w:pPr>
            <w:r w:rsidRPr="00042FC7">
              <w:rPr>
                <w:b w:val="0"/>
                <w:bCs/>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pStyle w:val="a7"/>
              <w:jc w:val="center"/>
              <w:rPr>
                <w:b w:val="0"/>
                <w:bCs/>
                <w:sz w:val="24"/>
                <w:szCs w:val="24"/>
              </w:rPr>
            </w:pPr>
            <w:r w:rsidRPr="00042FC7">
              <w:rPr>
                <w:b w:val="0"/>
                <w:bCs/>
                <w:sz w:val="24"/>
                <w:szCs w:val="24"/>
              </w:rPr>
              <w:t>4,0</w:t>
            </w:r>
          </w:p>
        </w:tc>
      </w:tr>
      <w:tr w:rsidR="00645861" w:rsidRPr="002453FE" w:rsidTr="00EC160B">
        <w:trPr>
          <w:trHeight w:val="325"/>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rPr>
            </w:pPr>
            <w:r w:rsidRPr="002453FE">
              <w:rPr>
                <w:b/>
                <w:iCs/>
                <w:lang w:val="en-US"/>
              </w:rPr>
              <w:lastRenderedPageBreak/>
              <w:t>VIII</w:t>
            </w:r>
            <w:r w:rsidRPr="002453FE">
              <w:rPr>
                <w:b/>
                <w:iCs/>
              </w:rPr>
              <w:t>. Теплоснабжение</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r w:rsidRPr="00042FC7">
              <w:t>Суммарная производительность автономных источников теплоснабжения (крышные котельные)</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jc w:val="center"/>
            </w:pPr>
            <w:r w:rsidRPr="00042FC7">
              <w:t>Гкал/час</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4"/>
              <w:jc w:val="center"/>
              <w:rPr>
                <w:rFonts w:ascii="Times New Roman" w:hAnsi="Times New Roman"/>
                <w:sz w:val="24"/>
                <w:szCs w:val="24"/>
              </w:rPr>
            </w:pPr>
            <w:r w:rsidRPr="00042FC7">
              <w:rPr>
                <w:rFonts w:ascii="Times New Roman" w:hAnsi="Times New Roman"/>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jc w:val="center"/>
            </w:pPr>
            <w:r>
              <w:t>11,57</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2.</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r w:rsidRPr="00042FC7">
              <w:t>Суммарная производительность отдельно стоящих котельных установок</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jc w:val="center"/>
            </w:pPr>
            <w:r w:rsidRPr="00042FC7">
              <w:t>Гкал/час</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4"/>
              <w:jc w:val="center"/>
              <w:rPr>
                <w:rFonts w:ascii="Times New Roman" w:hAnsi="Times New Roman"/>
                <w:sz w:val="24"/>
                <w:szCs w:val="24"/>
              </w:rPr>
            </w:pPr>
            <w:r w:rsidRPr="00042FC7">
              <w:rPr>
                <w:rFonts w:ascii="Times New Roman" w:hAnsi="Times New Roman"/>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jc w:val="center"/>
            </w:pPr>
            <w:r>
              <w:t>0,4</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3.</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r w:rsidRPr="00042FC7">
              <w:t>Протяженность сети</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jc w:val="center"/>
            </w:pPr>
            <w:r w:rsidRPr="00042FC7">
              <w:t>км</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4"/>
              <w:jc w:val="center"/>
              <w:rPr>
                <w:rFonts w:ascii="Times New Roman" w:hAnsi="Times New Roman"/>
                <w:sz w:val="24"/>
                <w:szCs w:val="24"/>
              </w:rPr>
            </w:pPr>
            <w:r w:rsidRPr="00042FC7">
              <w:rPr>
                <w:rFonts w:ascii="Times New Roman" w:hAnsi="Times New Roman"/>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jc w:val="center"/>
            </w:pPr>
            <w:r w:rsidRPr="00042FC7">
              <w:t>0,42</w:t>
            </w:r>
          </w:p>
        </w:tc>
      </w:tr>
      <w:tr w:rsidR="00645861" w:rsidRPr="002453FE" w:rsidTr="00EC160B">
        <w:trPr>
          <w:trHeight w:val="325"/>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042FC7" w:rsidRDefault="00645861" w:rsidP="00C972B5">
            <w:pPr>
              <w:pStyle w:val="afc"/>
              <w:jc w:val="center"/>
              <w:rPr>
                <w:b/>
              </w:rPr>
            </w:pPr>
            <w:r w:rsidRPr="00042FC7">
              <w:rPr>
                <w:b/>
                <w:iCs/>
                <w:lang w:val="en-US"/>
              </w:rPr>
              <w:t>IX. Газоснабжение</w:t>
            </w:r>
          </w:p>
        </w:tc>
      </w:tr>
      <w:tr w:rsidR="00645861" w:rsidRPr="002453FE" w:rsidTr="00B700BE">
        <w:trPr>
          <w:trHeight w:val="194"/>
        </w:trPr>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E727F4">
            <w:pPr>
              <w:pStyle w:val="afc"/>
              <w:jc w:val="center"/>
            </w:pPr>
            <w:r>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r w:rsidRPr="001D398A">
              <w:t>Потребление газа - всего</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r w:rsidRPr="001D398A">
              <w:t>млн. м</w:t>
            </w:r>
            <w:r w:rsidRPr="001D398A">
              <w:rPr>
                <w:vertAlign w:val="superscript"/>
              </w:rPr>
              <w:t>3</w:t>
            </w:r>
            <w:r w:rsidRPr="001D398A">
              <w:t>/ год</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r w:rsidRPr="001D398A">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9A6C38">
            <w:pPr>
              <w:jc w:val="center"/>
            </w:pPr>
            <w:r w:rsidRPr="001D398A">
              <w:t>5,</w:t>
            </w:r>
            <w:r>
              <w:t>56</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E727F4">
            <w:pPr>
              <w:pStyle w:val="afc"/>
              <w:jc w:val="center"/>
            </w:pPr>
            <w:r>
              <w:t>2.</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r w:rsidRPr="001D398A">
              <w:t>в том числе:</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E727F4">
            <w:pPr>
              <w:pStyle w:val="afc"/>
              <w:jc w:val="center"/>
            </w:pPr>
            <w:r>
              <w:t>3.</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rPr>
                <w:rFonts w:eastAsiaTheme="minorHAnsi"/>
                <w:bCs/>
                <w:lang w:eastAsia="en-US"/>
              </w:rPr>
            </w:pPr>
            <w:r w:rsidRPr="001D398A">
              <w:rPr>
                <w:rFonts w:eastAsiaTheme="minorHAnsi"/>
                <w:bCs/>
                <w:lang w:eastAsia="en-US"/>
              </w:rPr>
              <w:t>Автономные источники теплоснабжения (крышные котельные)</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r w:rsidRPr="001D398A">
              <w:t>млн. м</w:t>
            </w:r>
            <w:r w:rsidRPr="001D398A">
              <w:rPr>
                <w:vertAlign w:val="superscript"/>
              </w:rPr>
              <w:t>3</w:t>
            </w:r>
            <w:r w:rsidRPr="001D398A">
              <w:t>/ год</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pPr>
            <w:r w:rsidRPr="001D398A">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1D398A" w:rsidRDefault="00645861" w:rsidP="00E727F4">
            <w:pPr>
              <w:jc w:val="center"/>
              <w:rPr>
                <w:rFonts w:eastAsiaTheme="minorHAnsi"/>
                <w:bCs/>
                <w:lang w:eastAsia="en-US"/>
              </w:rPr>
            </w:pPr>
            <w:r>
              <w:rPr>
                <w:rFonts w:eastAsiaTheme="minorHAnsi"/>
                <w:bCs/>
                <w:lang w:eastAsia="en-US"/>
              </w:rPr>
              <w:t>5,3</w:t>
            </w:r>
            <w:r w:rsidRPr="001D398A">
              <w:rPr>
                <w:rFonts w:eastAsiaTheme="minorHAnsi"/>
                <w:bCs/>
                <w:lang w:eastAsia="en-US"/>
              </w:rPr>
              <w:t>6</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E727F4">
            <w:pPr>
              <w:pStyle w:val="afc"/>
              <w:jc w:val="center"/>
            </w:pPr>
            <w:r>
              <w:t>4.</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B23943" w:rsidRDefault="00645861" w:rsidP="00E727F4">
            <w:pPr>
              <w:rPr>
                <w:rFonts w:eastAsiaTheme="minorHAnsi"/>
                <w:bCs/>
                <w:lang w:eastAsia="en-US"/>
              </w:rPr>
            </w:pPr>
            <w:r w:rsidRPr="00B23943">
              <w:rPr>
                <w:rFonts w:eastAsiaTheme="minorHAnsi"/>
                <w:bCs/>
                <w:lang w:eastAsia="en-US"/>
              </w:rPr>
              <w:t>Отдельно стоящие котельные установки</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B23943" w:rsidRDefault="00645861" w:rsidP="00E727F4">
            <w:pPr>
              <w:pStyle w:val="13"/>
              <w:ind w:left="0"/>
              <w:jc w:val="center"/>
            </w:pPr>
            <w:r w:rsidRPr="00B23943">
              <w:t>млн. м</w:t>
            </w:r>
            <w:r w:rsidRPr="00B23943">
              <w:rPr>
                <w:vertAlign w:val="superscript"/>
              </w:rPr>
              <w:t>3</w:t>
            </w:r>
            <w:r w:rsidRPr="00B23943">
              <w:t>/ год</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B23943" w:rsidRDefault="00645861" w:rsidP="00E727F4">
            <w:pPr>
              <w:pStyle w:val="af4"/>
              <w:jc w:val="center"/>
              <w:rPr>
                <w:sz w:val="24"/>
                <w:szCs w:val="24"/>
              </w:rPr>
            </w:pPr>
            <w:r w:rsidRPr="00B23943">
              <w:rPr>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B23943" w:rsidRDefault="00645861" w:rsidP="009A6C38">
            <w:pPr>
              <w:jc w:val="center"/>
              <w:rPr>
                <w:rFonts w:eastAsiaTheme="minorHAnsi"/>
                <w:bCs/>
                <w:lang w:eastAsia="en-US"/>
              </w:rPr>
            </w:pPr>
            <w:r w:rsidRPr="00B23943">
              <w:rPr>
                <w:rFonts w:eastAsiaTheme="minorHAnsi"/>
                <w:bCs/>
                <w:lang w:eastAsia="en-US"/>
              </w:rPr>
              <w:t>0,</w:t>
            </w:r>
            <w:r>
              <w:rPr>
                <w:rFonts w:eastAsiaTheme="minorHAnsi"/>
                <w:bCs/>
                <w:lang w:eastAsia="en-US"/>
              </w:rPr>
              <w:t>2</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5.</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rPr>
                <w:rFonts w:eastAsiaTheme="minorHAnsi"/>
                <w:bCs/>
                <w:lang w:eastAsia="en-US"/>
              </w:rPr>
            </w:pPr>
            <w:r w:rsidRPr="00042FC7">
              <w:rPr>
                <w:rFonts w:eastAsiaTheme="minorHAnsi"/>
                <w:bCs/>
                <w:lang w:eastAsia="en-US"/>
              </w:rPr>
              <w:t>Протяженность сетей газоснабжения низкого давления</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13"/>
              <w:ind w:left="0"/>
              <w:jc w:val="center"/>
            </w:pPr>
            <w:r w:rsidRPr="00042FC7">
              <w:t>км</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4"/>
              <w:jc w:val="center"/>
              <w:rPr>
                <w:sz w:val="24"/>
                <w:szCs w:val="24"/>
              </w:rPr>
            </w:pPr>
            <w:r w:rsidRPr="00042FC7">
              <w:rPr>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jc w:val="center"/>
              <w:rPr>
                <w:rFonts w:eastAsiaTheme="minorHAnsi"/>
                <w:bCs/>
                <w:lang w:eastAsia="en-US"/>
              </w:rPr>
            </w:pPr>
            <w:r w:rsidRPr="00042FC7">
              <w:rPr>
                <w:rFonts w:eastAsiaTheme="minorHAnsi"/>
                <w:bCs/>
                <w:lang w:eastAsia="en-US"/>
              </w:rPr>
              <w:t>2,32</w:t>
            </w:r>
          </w:p>
        </w:tc>
      </w:tr>
      <w:tr w:rsidR="00645861" w:rsidRPr="002453FE" w:rsidTr="00B700BE">
        <w:trPr>
          <w:trHeight w:val="325"/>
        </w:trPr>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pPr>
            <w:r w:rsidRPr="00042FC7">
              <w:t>6.</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rPr>
                <w:rFonts w:eastAsiaTheme="minorHAnsi"/>
                <w:bCs/>
                <w:lang w:eastAsia="en-US"/>
              </w:rPr>
            </w:pPr>
            <w:r w:rsidRPr="00042FC7">
              <w:rPr>
                <w:rFonts w:eastAsiaTheme="minorHAnsi"/>
                <w:bCs/>
                <w:lang w:eastAsia="en-US"/>
              </w:rPr>
              <w:t>Протяженность сетей газоснабжения высокого давления (по территории проектирования)</w:t>
            </w:r>
          </w:p>
        </w:tc>
        <w:tc>
          <w:tcPr>
            <w:tcW w:w="8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13"/>
              <w:ind w:left="0"/>
              <w:jc w:val="center"/>
            </w:pPr>
            <w:r w:rsidRPr="00042FC7">
              <w:t>км</w:t>
            </w:r>
          </w:p>
        </w:tc>
        <w:tc>
          <w:tcPr>
            <w:tcW w:w="860" w:type="pct"/>
            <w:gridSpan w:val="5"/>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4"/>
              <w:jc w:val="center"/>
              <w:rPr>
                <w:sz w:val="24"/>
                <w:szCs w:val="24"/>
              </w:rPr>
            </w:pPr>
            <w:r w:rsidRPr="00042FC7">
              <w:rPr>
                <w:sz w:val="24"/>
                <w:szCs w:val="24"/>
              </w:rPr>
              <w:t>-</w:t>
            </w:r>
          </w:p>
        </w:tc>
        <w:tc>
          <w:tcPr>
            <w:tcW w:w="743"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jc w:val="center"/>
              <w:rPr>
                <w:rFonts w:eastAsiaTheme="minorHAnsi"/>
                <w:bCs/>
                <w:lang w:eastAsia="en-US"/>
              </w:rPr>
            </w:pPr>
            <w:r w:rsidRPr="00042FC7">
              <w:rPr>
                <w:rFonts w:eastAsiaTheme="minorHAnsi"/>
                <w:bCs/>
                <w:lang w:eastAsia="en-US"/>
              </w:rPr>
              <w:t>0,48</w:t>
            </w:r>
          </w:p>
        </w:tc>
      </w:tr>
      <w:tr w:rsidR="00645861" w:rsidRPr="002453FE" w:rsidTr="00EC160B">
        <w:trPr>
          <w:trHeight w:val="172"/>
        </w:trPr>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rPr>
                <w:b/>
              </w:rPr>
            </w:pPr>
            <w:r w:rsidRPr="002453FE">
              <w:rPr>
                <w:b/>
                <w:iCs/>
                <w:lang w:val="en-US"/>
              </w:rPr>
              <w:t>X</w:t>
            </w:r>
            <w:r w:rsidRPr="002453FE">
              <w:rPr>
                <w:b/>
                <w:iCs/>
              </w:rPr>
              <w:t>.</w:t>
            </w:r>
            <w:r>
              <w:rPr>
                <w:b/>
                <w:iCs/>
              </w:rPr>
              <w:t xml:space="preserve"> </w:t>
            </w:r>
            <w:r w:rsidRPr="002453FE">
              <w:rPr>
                <w:b/>
                <w:iCs/>
              </w:rPr>
              <w:t>Электроснабжение</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E727F4">
            <w:pPr>
              <w:pStyle w:val="afc"/>
              <w:jc w:val="center"/>
              <w:rPr>
                <w:color w:val="000000"/>
              </w:rPr>
            </w:pPr>
            <w:r w:rsidRPr="00042FC7">
              <w:rPr>
                <w:color w:val="000000"/>
              </w:rPr>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042FC7" w:rsidRDefault="00645861" w:rsidP="00A450DD">
            <w:pPr>
              <w:widowControl w:val="0"/>
              <w:autoSpaceDE w:val="0"/>
              <w:autoSpaceDN w:val="0"/>
              <w:adjustRightInd w:val="0"/>
              <w:rPr>
                <w:rFonts w:eastAsia="MS Mincho"/>
                <w:lang w:eastAsia="ja-JP"/>
              </w:rPr>
            </w:pPr>
            <w:r w:rsidRPr="00042FC7">
              <w:rPr>
                <w:rFonts w:eastAsia="MS Mincho"/>
                <w:lang w:eastAsia="ja-JP"/>
              </w:rPr>
              <w:t>Потребность в электроэнергии всего</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кВА</w:t>
            </w:r>
          </w:p>
        </w:tc>
        <w:tc>
          <w:tcPr>
            <w:tcW w:w="781" w:type="pct"/>
            <w:gridSpan w:val="3"/>
            <w:tcBorders>
              <w:top w:val="single" w:sz="4" w:space="0" w:color="auto"/>
              <w:left w:val="single" w:sz="4" w:space="0" w:color="auto"/>
              <w:bottom w:val="single" w:sz="4" w:space="0" w:color="auto"/>
              <w:right w:val="single" w:sz="4" w:space="0" w:color="auto"/>
            </w:tcBorders>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A75F2D" w:rsidRDefault="00645861" w:rsidP="00A75F2D">
            <w:pPr>
              <w:widowControl w:val="0"/>
              <w:autoSpaceDE w:val="0"/>
              <w:autoSpaceDN w:val="0"/>
              <w:adjustRightInd w:val="0"/>
              <w:jc w:val="center"/>
              <w:rPr>
                <w:rFonts w:eastAsia="MS Mincho"/>
                <w:lang w:val="en-US" w:eastAsia="ja-JP"/>
              </w:rPr>
            </w:pPr>
            <w:r w:rsidRPr="00042FC7">
              <w:rPr>
                <w:rFonts w:eastAsia="MS Mincho"/>
                <w:lang w:eastAsia="ja-JP"/>
              </w:rPr>
              <w:t>2</w:t>
            </w:r>
            <w:r>
              <w:rPr>
                <w:rFonts w:eastAsia="MS Mincho"/>
                <w:lang w:val="en-US" w:eastAsia="ja-JP"/>
              </w:rPr>
              <w:t>415</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E727F4">
            <w:pPr>
              <w:pStyle w:val="afc"/>
              <w:jc w:val="center"/>
              <w:rPr>
                <w:color w:val="000000"/>
              </w:rPr>
            </w:pPr>
            <w:r w:rsidRPr="00042FC7">
              <w:rPr>
                <w:color w:val="000000"/>
              </w:rPr>
              <w:t>2.</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A450DD">
            <w:pPr>
              <w:widowControl w:val="0"/>
              <w:autoSpaceDE w:val="0"/>
              <w:autoSpaceDN w:val="0"/>
              <w:adjustRightInd w:val="0"/>
              <w:rPr>
                <w:rFonts w:eastAsia="MS Mincho"/>
                <w:lang w:eastAsia="ja-JP"/>
              </w:rPr>
            </w:pPr>
            <w:r w:rsidRPr="00042FC7">
              <w:rPr>
                <w:rFonts w:eastAsia="MS Mincho"/>
                <w:lang w:eastAsia="ja-JP"/>
              </w:rPr>
              <w:t>Источники покрытия электронагрузок 3-ТП 10/0,4 кВ</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кВА</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ТП 2х630 кВА</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E727F4">
            <w:pPr>
              <w:pStyle w:val="afc"/>
              <w:jc w:val="center"/>
              <w:rPr>
                <w:color w:val="000000"/>
              </w:rPr>
            </w:pPr>
            <w:r w:rsidRPr="00042FC7">
              <w:rPr>
                <w:color w:val="000000"/>
              </w:rPr>
              <w:t>3.</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645861" w:rsidRPr="00042FC7" w:rsidRDefault="00645861" w:rsidP="00A450DD">
            <w:pPr>
              <w:pStyle w:val="a7"/>
              <w:jc w:val="left"/>
              <w:rPr>
                <w:b w:val="0"/>
                <w:bCs/>
                <w:color w:val="000000"/>
                <w:sz w:val="24"/>
                <w:szCs w:val="24"/>
              </w:rPr>
            </w:pPr>
            <w:r w:rsidRPr="00042FC7">
              <w:rPr>
                <w:b w:val="0"/>
                <w:bCs/>
                <w:color w:val="000000"/>
                <w:sz w:val="24"/>
                <w:szCs w:val="24"/>
              </w:rPr>
              <w:t>Протяженность КЛ-10 кВ</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pStyle w:val="a7"/>
              <w:jc w:val="center"/>
              <w:rPr>
                <w:b w:val="0"/>
                <w:bCs/>
                <w:color w:val="000000"/>
                <w:sz w:val="24"/>
                <w:szCs w:val="24"/>
              </w:rPr>
            </w:pPr>
            <w:r w:rsidRPr="00042FC7">
              <w:rPr>
                <w:b w:val="0"/>
                <w:bCs/>
                <w:color w:val="000000"/>
                <w:sz w:val="24"/>
                <w:szCs w:val="24"/>
              </w:rPr>
              <w:t>км</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1,55</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E727F4">
            <w:pPr>
              <w:pStyle w:val="afc"/>
              <w:jc w:val="center"/>
              <w:rPr>
                <w:color w:val="000000"/>
              </w:rPr>
            </w:pPr>
            <w:r w:rsidRPr="00042FC7">
              <w:rPr>
                <w:color w:val="000000"/>
              </w:rPr>
              <w:t>4.</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645861" w:rsidRPr="00042FC7" w:rsidRDefault="00645861" w:rsidP="00A450DD">
            <w:pPr>
              <w:pStyle w:val="a7"/>
              <w:jc w:val="left"/>
              <w:rPr>
                <w:b w:val="0"/>
                <w:bCs/>
                <w:color w:val="000000"/>
                <w:sz w:val="24"/>
                <w:szCs w:val="24"/>
              </w:rPr>
            </w:pPr>
            <w:r w:rsidRPr="00042FC7">
              <w:rPr>
                <w:b w:val="0"/>
                <w:bCs/>
                <w:color w:val="000000"/>
                <w:sz w:val="24"/>
                <w:szCs w:val="24"/>
              </w:rPr>
              <w:t>Протяженность сети наружного освещения</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pStyle w:val="a7"/>
              <w:jc w:val="center"/>
              <w:rPr>
                <w:b w:val="0"/>
                <w:bCs/>
                <w:color w:val="000000"/>
                <w:sz w:val="24"/>
                <w:szCs w:val="24"/>
              </w:rPr>
            </w:pPr>
            <w:r w:rsidRPr="00042FC7">
              <w:rPr>
                <w:b w:val="0"/>
                <w:bCs/>
                <w:color w:val="000000"/>
                <w:sz w:val="24"/>
                <w:szCs w:val="24"/>
              </w:rPr>
              <w:t>км</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widowControl w:val="0"/>
              <w:autoSpaceDE w:val="0"/>
              <w:autoSpaceDN w:val="0"/>
              <w:adjustRightInd w:val="0"/>
              <w:jc w:val="center"/>
              <w:rPr>
                <w:rFonts w:eastAsia="MS Mincho"/>
                <w:lang w:eastAsia="ja-JP"/>
              </w:rPr>
            </w:pPr>
            <w:r w:rsidRPr="00042FC7">
              <w:rPr>
                <w:rFonts w:eastAsia="MS Mincho"/>
                <w:lang w:eastAsia="ja-JP"/>
              </w:rPr>
              <w:t>3,23</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E727F4">
            <w:pPr>
              <w:pStyle w:val="afc"/>
              <w:jc w:val="center"/>
              <w:rPr>
                <w:color w:val="000000"/>
              </w:rPr>
            </w:pPr>
            <w:r w:rsidRPr="00042FC7">
              <w:rPr>
                <w:color w:val="000000"/>
              </w:rPr>
              <w:t>5.</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645861" w:rsidRPr="00042FC7" w:rsidRDefault="00645861" w:rsidP="00A450DD">
            <w:pPr>
              <w:pStyle w:val="a7"/>
              <w:jc w:val="left"/>
              <w:rPr>
                <w:b w:val="0"/>
                <w:bCs/>
                <w:color w:val="000000"/>
                <w:sz w:val="24"/>
                <w:szCs w:val="24"/>
              </w:rPr>
            </w:pPr>
            <w:r w:rsidRPr="00042FC7">
              <w:rPr>
                <w:b w:val="0"/>
                <w:bCs/>
                <w:color w:val="000000"/>
                <w:sz w:val="24"/>
                <w:szCs w:val="24"/>
              </w:rPr>
              <w:t>Количество опор наружного освещения</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pStyle w:val="a7"/>
              <w:jc w:val="center"/>
              <w:rPr>
                <w:b w:val="0"/>
                <w:bCs/>
                <w:color w:val="000000"/>
                <w:sz w:val="24"/>
                <w:szCs w:val="24"/>
              </w:rPr>
            </w:pPr>
            <w:r>
              <w:rPr>
                <w:b w:val="0"/>
                <w:bCs/>
                <w:color w:val="000000"/>
                <w:sz w:val="24"/>
                <w:szCs w:val="24"/>
              </w:rPr>
              <w:t>ш</w:t>
            </w:r>
            <w:r w:rsidRPr="00042FC7">
              <w:rPr>
                <w:b w:val="0"/>
                <w:bCs/>
                <w:color w:val="000000"/>
                <w:sz w:val="24"/>
                <w:szCs w:val="24"/>
              </w:rPr>
              <w:t>т</w:t>
            </w:r>
            <w:r>
              <w:rPr>
                <w:b w:val="0"/>
                <w:bCs/>
                <w:color w:val="000000"/>
                <w:sz w:val="24"/>
                <w:szCs w:val="24"/>
              </w:rPr>
              <w:t>.</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pStyle w:val="a7"/>
              <w:jc w:val="center"/>
              <w:rPr>
                <w:b w:val="0"/>
                <w:bCs/>
                <w:color w:val="000000"/>
                <w:sz w:val="24"/>
                <w:szCs w:val="24"/>
              </w:rPr>
            </w:pPr>
            <w:r w:rsidRPr="00042FC7">
              <w:rPr>
                <w:b w:val="0"/>
                <w:bCs/>
                <w:color w:val="000000"/>
                <w:sz w:val="24"/>
                <w:szCs w:val="24"/>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042FC7">
            <w:pPr>
              <w:pStyle w:val="a7"/>
              <w:jc w:val="center"/>
              <w:rPr>
                <w:b w:val="0"/>
                <w:bCs/>
                <w:sz w:val="24"/>
                <w:szCs w:val="24"/>
              </w:rPr>
            </w:pPr>
            <w:r w:rsidRPr="00042FC7">
              <w:rPr>
                <w:b w:val="0"/>
                <w:bCs/>
                <w:sz w:val="24"/>
                <w:szCs w:val="24"/>
              </w:rPr>
              <w:t>75</w:t>
            </w:r>
            <w:r>
              <w:rPr>
                <w:b w:val="0"/>
                <w:bCs/>
                <w:sz w:val="24"/>
                <w:szCs w:val="24"/>
              </w:rPr>
              <w:t>,0</w:t>
            </w:r>
          </w:p>
        </w:tc>
      </w:tr>
      <w:tr w:rsidR="00645861" w:rsidRPr="002453FE" w:rsidTr="00EC160B">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b/>
              </w:rPr>
            </w:pPr>
            <w:r w:rsidRPr="002453FE">
              <w:rPr>
                <w:b/>
              </w:rPr>
              <w:t>Х</w:t>
            </w:r>
            <w:r w:rsidRPr="002453FE">
              <w:rPr>
                <w:b/>
                <w:iCs/>
                <w:lang w:val="en-US"/>
              </w:rPr>
              <w:t>I</w:t>
            </w:r>
            <w:r w:rsidRPr="002453FE">
              <w:rPr>
                <w:b/>
              </w:rPr>
              <w:t>. Связь</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pPr>
            <w:r w:rsidRPr="002453FE">
              <w:t>Охват населения телефонизацией</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sidRPr="002453FE">
              <w:rPr>
                <w:color w:val="000000"/>
              </w:rPr>
              <w:t>% от населения</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Pr>
                <w:color w:val="000000"/>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Pr>
                <w:color w:val="000000"/>
              </w:rPr>
              <w:t>100</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pPr>
            <w:r w:rsidRPr="002453FE">
              <w:t>2.</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D1094" w:rsidRDefault="00645861" w:rsidP="00C972B5">
            <w:pPr>
              <w:widowControl w:val="0"/>
              <w:autoSpaceDE w:val="0"/>
              <w:autoSpaceDN w:val="0"/>
              <w:adjustRightInd w:val="0"/>
              <w:jc w:val="both"/>
              <w:rPr>
                <w:rFonts w:eastAsia="MS Mincho"/>
                <w:lang w:eastAsia="ja-JP"/>
              </w:rPr>
            </w:pPr>
            <w:r w:rsidRPr="000D1094">
              <w:rPr>
                <w:rFonts w:eastAsia="MS Mincho"/>
                <w:lang w:eastAsia="ja-JP"/>
              </w:rPr>
              <w:t>Количество телефонных номеров</w:t>
            </w:r>
            <w:r>
              <w:rPr>
                <w:rFonts w:eastAsia="MS Mincho"/>
                <w:lang w:eastAsia="ja-JP"/>
              </w:rPr>
              <w:t>, всего, в том числе:</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sidRPr="002453FE">
              <w:rPr>
                <w:color w:val="000000"/>
              </w:rPr>
              <w:t>км</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Pr>
                <w:color w:val="000000"/>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A75F2D" w:rsidRDefault="00645861" w:rsidP="00A75F2D">
            <w:pPr>
              <w:pStyle w:val="afc"/>
              <w:jc w:val="center"/>
              <w:rPr>
                <w:color w:val="000000"/>
                <w:lang w:val="en-US"/>
              </w:rPr>
            </w:pPr>
            <w:r>
              <w:rPr>
                <w:color w:val="000000"/>
              </w:rPr>
              <w:t>1</w:t>
            </w:r>
            <w:r>
              <w:rPr>
                <w:color w:val="000000"/>
                <w:lang w:val="en-US"/>
              </w:rPr>
              <w:t>184</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pPr>
            <w:r>
              <w:t>2.1.</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pPr>
            <w:r>
              <w:t>- телефонные номера объектов жилищного строительства</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Pr>
                <w:color w:val="000000"/>
              </w:rPr>
              <w:t>ед.</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rPr>
                <w:color w:val="000000"/>
              </w:rPr>
            </w:pPr>
            <w:r>
              <w:rPr>
                <w:color w:val="000000"/>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A75F2D" w:rsidRDefault="00645861" w:rsidP="00C972B5">
            <w:pPr>
              <w:pStyle w:val="afc"/>
              <w:jc w:val="center"/>
              <w:rPr>
                <w:color w:val="000000"/>
                <w:lang w:val="en-US"/>
              </w:rPr>
            </w:pPr>
            <w:r>
              <w:rPr>
                <w:color w:val="000000"/>
                <w:lang w:val="en-US"/>
              </w:rPr>
              <w:t>1136</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2453FE" w:rsidRDefault="00645861" w:rsidP="00C972B5">
            <w:pPr>
              <w:pStyle w:val="afc"/>
              <w:jc w:val="center"/>
            </w:pPr>
            <w:r>
              <w:t>2.2.</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CE5761" w:rsidRDefault="00645861" w:rsidP="00C972B5">
            <w:pPr>
              <w:pStyle w:val="afc"/>
            </w:pPr>
            <w:r w:rsidRPr="00CE5761">
              <w:t>- телефонные номера объектов общественно-делового назначения</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CE5761" w:rsidRDefault="00645861" w:rsidP="00C972B5">
            <w:pPr>
              <w:pStyle w:val="afc"/>
              <w:jc w:val="center"/>
              <w:rPr>
                <w:color w:val="000000"/>
              </w:rPr>
            </w:pPr>
            <w:r w:rsidRPr="00CE5761">
              <w:rPr>
                <w:color w:val="000000"/>
              </w:rPr>
              <w:t>ед.</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45861" w:rsidRPr="00CE5761" w:rsidRDefault="00645861" w:rsidP="00C972B5">
            <w:pPr>
              <w:pStyle w:val="afc"/>
              <w:jc w:val="center"/>
              <w:rPr>
                <w:color w:val="000000"/>
              </w:rPr>
            </w:pPr>
            <w:r w:rsidRPr="00CE5761">
              <w:rPr>
                <w:color w:val="000000"/>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5861" w:rsidRPr="003D5EC2" w:rsidRDefault="00645861" w:rsidP="00C972B5">
            <w:pPr>
              <w:pStyle w:val="afc"/>
              <w:jc w:val="center"/>
              <w:rPr>
                <w:color w:val="000000"/>
                <w:lang w:val="en-US"/>
              </w:rPr>
            </w:pPr>
            <w:r>
              <w:rPr>
                <w:color w:val="000000"/>
                <w:lang w:val="en-US"/>
              </w:rPr>
              <w:t>48</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45861" w:rsidRPr="00042FC7" w:rsidRDefault="00645861" w:rsidP="00E727F4">
            <w:pPr>
              <w:pStyle w:val="afc"/>
              <w:jc w:val="center"/>
            </w:pPr>
            <w:r w:rsidRPr="00042FC7">
              <w:t>3.</w:t>
            </w:r>
          </w:p>
        </w:tc>
        <w:tc>
          <w:tcPr>
            <w:tcW w:w="2035" w:type="pct"/>
            <w:tcBorders>
              <w:top w:val="single" w:sz="4" w:space="0" w:color="auto"/>
              <w:left w:val="single" w:sz="4" w:space="0" w:color="auto"/>
              <w:bottom w:val="single" w:sz="4" w:space="0" w:color="auto"/>
              <w:right w:val="single" w:sz="4" w:space="0" w:color="auto"/>
            </w:tcBorders>
            <w:shd w:val="clear" w:color="auto" w:fill="auto"/>
          </w:tcPr>
          <w:p w:rsidR="00645861" w:rsidRPr="00CE5761" w:rsidRDefault="00645861" w:rsidP="00E727F4">
            <w:pPr>
              <w:pStyle w:val="a7"/>
              <w:rPr>
                <w:b w:val="0"/>
                <w:sz w:val="24"/>
                <w:szCs w:val="24"/>
              </w:rPr>
            </w:pPr>
            <w:r w:rsidRPr="00CE5761">
              <w:rPr>
                <w:b w:val="0"/>
                <w:sz w:val="24"/>
                <w:szCs w:val="24"/>
              </w:rPr>
              <w:t>Протяженность сети</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tcPr>
          <w:p w:rsidR="00645861" w:rsidRPr="00CE5761" w:rsidRDefault="00645861" w:rsidP="00E727F4">
            <w:pPr>
              <w:pStyle w:val="a7"/>
              <w:jc w:val="center"/>
              <w:rPr>
                <w:b w:val="0"/>
                <w:bCs/>
                <w:color w:val="000000"/>
                <w:sz w:val="24"/>
                <w:szCs w:val="24"/>
              </w:rPr>
            </w:pPr>
            <w:r w:rsidRPr="00CE5761">
              <w:rPr>
                <w:b w:val="0"/>
                <w:bCs/>
                <w:color w:val="000000"/>
                <w:sz w:val="24"/>
                <w:szCs w:val="24"/>
              </w:rPr>
              <w:t>км</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tcPr>
          <w:p w:rsidR="00645861" w:rsidRPr="00CE5761" w:rsidRDefault="00645861" w:rsidP="00E727F4">
            <w:pPr>
              <w:pStyle w:val="a7"/>
              <w:jc w:val="center"/>
              <w:rPr>
                <w:b w:val="0"/>
                <w:bCs/>
                <w:color w:val="000000"/>
                <w:sz w:val="24"/>
                <w:szCs w:val="24"/>
              </w:rPr>
            </w:pPr>
            <w:r w:rsidRPr="00CE5761">
              <w:rPr>
                <w:b w:val="0"/>
                <w:bCs/>
                <w:color w:val="000000"/>
                <w:sz w:val="24"/>
                <w:szCs w:val="24"/>
              </w:rPr>
              <w:t>-</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tcPr>
          <w:p w:rsidR="00645861" w:rsidRPr="00CE5761" w:rsidRDefault="00645861" w:rsidP="00E727F4">
            <w:pPr>
              <w:pStyle w:val="a7"/>
              <w:jc w:val="center"/>
              <w:rPr>
                <w:b w:val="0"/>
                <w:bCs/>
                <w:color w:val="000000"/>
                <w:sz w:val="24"/>
                <w:szCs w:val="24"/>
              </w:rPr>
            </w:pPr>
            <w:r w:rsidRPr="00CE5761">
              <w:rPr>
                <w:b w:val="0"/>
                <w:bCs/>
                <w:color w:val="000000"/>
                <w:sz w:val="24"/>
                <w:szCs w:val="24"/>
              </w:rPr>
              <w:t>1,65</w:t>
            </w:r>
          </w:p>
        </w:tc>
      </w:tr>
      <w:tr w:rsidR="00645861" w:rsidRPr="002453FE" w:rsidTr="00EC160B">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45861" w:rsidRPr="00CE5761" w:rsidRDefault="00645861" w:rsidP="00C972B5">
            <w:pPr>
              <w:pStyle w:val="afc"/>
              <w:jc w:val="center"/>
              <w:rPr>
                <w:b/>
              </w:rPr>
            </w:pPr>
            <w:r w:rsidRPr="00CE5761">
              <w:rPr>
                <w:b/>
                <w:iCs/>
              </w:rPr>
              <w:t>Х</w:t>
            </w:r>
            <w:r w:rsidRPr="00CE5761">
              <w:rPr>
                <w:b/>
                <w:iCs/>
                <w:lang w:val="en-US"/>
              </w:rPr>
              <w:t>II</w:t>
            </w:r>
            <w:r w:rsidRPr="00CE5761">
              <w:rPr>
                <w:b/>
                <w:iCs/>
              </w:rPr>
              <w:t>. Санитарная очистка и благоустройство территории</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264D78" w:rsidRDefault="00645861" w:rsidP="00C972B5">
            <w:pPr>
              <w:pStyle w:val="afc"/>
              <w:jc w:val="center"/>
            </w:pPr>
            <w:r w:rsidRPr="00264D78">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64D78" w:rsidRDefault="00645861" w:rsidP="00C972B5">
            <w:pPr>
              <w:pStyle w:val="afc"/>
            </w:pPr>
            <w:r w:rsidRPr="00264D78">
              <w:t>Количество твердых бытовых отходов от жилищного фонда</w:t>
            </w:r>
          </w:p>
        </w:tc>
        <w:tc>
          <w:tcPr>
            <w:tcW w:w="884" w:type="pct"/>
            <w:gridSpan w:val="3"/>
            <w:tcBorders>
              <w:top w:val="single" w:sz="4" w:space="0" w:color="auto"/>
              <w:left w:val="single" w:sz="4" w:space="0" w:color="auto"/>
              <w:bottom w:val="single" w:sz="4" w:space="0" w:color="auto"/>
              <w:right w:val="single" w:sz="4" w:space="0" w:color="auto"/>
            </w:tcBorders>
            <w:vAlign w:val="center"/>
          </w:tcPr>
          <w:p w:rsidR="00645861" w:rsidRPr="00264D78" w:rsidRDefault="00645861" w:rsidP="00C972B5">
            <w:pPr>
              <w:pStyle w:val="afc"/>
              <w:jc w:val="center"/>
            </w:pPr>
            <w:r w:rsidRPr="00264D78">
              <w:t>тыс. м</w:t>
            </w:r>
            <w:r w:rsidRPr="00264D78">
              <w:rPr>
                <w:vertAlign w:val="superscript"/>
              </w:rPr>
              <w:t>3</w:t>
            </w:r>
            <w:r w:rsidRPr="00264D78">
              <w:t>/год</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645861" w:rsidRPr="00264D78" w:rsidRDefault="00645861" w:rsidP="00C972B5">
            <w:pPr>
              <w:pStyle w:val="afc"/>
              <w:jc w:val="center"/>
            </w:pPr>
            <w:r w:rsidRPr="00264D78">
              <w:t>-</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264D78" w:rsidRDefault="00645861" w:rsidP="00C972B5">
            <w:pPr>
              <w:pStyle w:val="afc"/>
              <w:jc w:val="center"/>
            </w:pPr>
            <w:r w:rsidRPr="00264D78">
              <w:t>6,8</w:t>
            </w:r>
          </w:p>
        </w:tc>
      </w:tr>
      <w:tr w:rsidR="00264D78"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264D78" w:rsidRPr="00264D78" w:rsidRDefault="00264D78" w:rsidP="00C972B5">
            <w:pPr>
              <w:pStyle w:val="afc"/>
              <w:jc w:val="center"/>
            </w:pPr>
            <w:r>
              <w:t>2.</w:t>
            </w:r>
          </w:p>
        </w:tc>
        <w:tc>
          <w:tcPr>
            <w:tcW w:w="2035" w:type="pct"/>
            <w:tcBorders>
              <w:top w:val="single" w:sz="4" w:space="0" w:color="auto"/>
              <w:left w:val="single" w:sz="4" w:space="0" w:color="auto"/>
              <w:bottom w:val="single" w:sz="4" w:space="0" w:color="auto"/>
              <w:right w:val="single" w:sz="4" w:space="0" w:color="auto"/>
            </w:tcBorders>
            <w:vAlign w:val="center"/>
          </w:tcPr>
          <w:p w:rsidR="00264D78" w:rsidRPr="00264D78" w:rsidRDefault="00264D78" w:rsidP="00264D78">
            <w:pPr>
              <w:pStyle w:val="afc"/>
            </w:pPr>
            <w:r w:rsidRPr="00264D78">
              <w:t xml:space="preserve">Количество твердых бытовых </w:t>
            </w:r>
            <w:r w:rsidRPr="00264D78">
              <w:lastRenderedPageBreak/>
              <w:t xml:space="preserve">отходов от </w:t>
            </w:r>
            <w:r>
              <w:t>объектов торговли</w:t>
            </w:r>
          </w:p>
        </w:tc>
        <w:tc>
          <w:tcPr>
            <w:tcW w:w="884" w:type="pct"/>
            <w:gridSpan w:val="3"/>
            <w:tcBorders>
              <w:top w:val="single" w:sz="4" w:space="0" w:color="auto"/>
              <w:left w:val="single" w:sz="4" w:space="0" w:color="auto"/>
              <w:bottom w:val="single" w:sz="4" w:space="0" w:color="auto"/>
              <w:right w:val="single" w:sz="4" w:space="0" w:color="auto"/>
            </w:tcBorders>
            <w:vAlign w:val="center"/>
          </w:tcPr>
          <w:p w:rsidR="00264D78" w:rsidRPr="00264D78" w:rsidRDefault="00264D78" w:rsidP="00C972B5">
            <w:pPr>
              <w:pStyle w:val="afc"/>
              <w:jc w:val="center"/>
            </w:pPr>
            <w:r w:rsidRPr="00264D78">
              <w:lastRenderedPageBreak/>
              <w:t>тыс. м</w:t>
            </w:r>
            <w:r w:rsidRPr="00264D78">
              <w:rPr>
                <w:vertAlign w:val="superscript"/>
              </w:rPr>
              <w:t>3</w:t>
            </w:r>
            <w:r w:rsidRPr="00264D78">
              <w:t>/год</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264D78" w:rsidRPr="00264D78" w:rsidRDefault="00264D78" w:rsidP="00C972B5">
            <w:pPr>
              <w:pStyle w:val="afc"/>
              <w:jc w:val="center"/>
            </w:pPr>
            <w:r>
              <w:t>-</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264D78" w:rsidRPr="00264D78" w:rsidRDefault="00264D78" w:rsidP="00C972B5">
            <w:pPr>
              <w:pStyle w:val="afc"/>
              <w:jc w:val="center"/>
            </w:pPr>
            <w:r>
              <w:t>0,5</w:t>
            </w:r>
          </w:p>
        </w:tc>
      </w:tr>
      <w:tr w:rsidR="00645861" w:rsidRPr="002453FE" w:rsidTr="00B700BE">
        <w:tc>
          <w:tcPr>
            <w:tcW w:w="526" w:type="pct"/>
            <w:tcBorders>
              <w:top w:val="single" w:sz="4" w:space="0" w:color="auto"/>
              <w:left w:val="single" w:sz="4" w:space="0" w:color="auto"/>
              <w:bottom w:val="single" w:sz="4" w:space="0" w:color="auto"/>
              <w:right w:val="single" w:sz="4" w:space="0" w:color="auto"/>
            </w:tcBorders>
            <w:vAlign w:val="center"/>
          </w:tcPr>
          <w:p w:rsidR="00645861" w:rsidRPr="00B700BE" w:rsidRDefault="00264D78" w:rsidP="00C972B5">
            <w:pPr>
              <w:pStyle w:val="afc"/>
              <w:jc w:val="center"/>
            </w:pPr>
            <w:r w:rsidRPr="00B700BE">
              <w:lastRenderedPageBreak/>
              <w:t>3</w:t>
            </w:r>
            <w:r w:rsidR="00645861" w:rsidRPr="00B700BE">
              <w:t>.</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B700BE" w:rsidRDefault="00645861" w:rsidP="00C972B5">
            <w:pPr>
              <w:pStyle w:val="afc"/>
            </w:pPr>
            <w:r w:rsidRPr="00B700BE">
              <w:t>Смет с усовершенствованных покрытий</w:t>
            </w:r>
          </w:p>
        </w:tc>
        <w:tc>
          <w:tcPr>
            <w:tcW w:w="884" w:type="pct"/>
            <w:gridSpan w:val="3"/>
            <w:tcBorders>
              <w:top w:val="single" w:sz="4" w:space="0" w:color="auto"/>
              <w:left w:val="single" w:sz="4" w:space="0" w:color="auto"/>
              <w:bottom w:val="single" w:sz="4" w:space="0" w:color="auto"/>
              <w:right w:val="single" w:sz="4" w:space="0" w:color="auto"/>
            </w:tcBorders>
            <w:vAlign w:val="center"/>
          </w:tcPr>
          <w:p w:rsidR="00645861" w:rsidRPr="00B700BE" w:rsidRDefault="00645861" w:rsidP="00C972B5">
            <w:pPr>
              <w:pStyle w:val="afc"/>
              <w:jc w:val="center"/>
            </w:pPr>
            <w:r w:rsidRPr="00B700BE">
              <w:t>тыс. м</w:t>
            </w:r>
            <w:r w:rsidRPr="00B700BE">
              <w:rPr>
                <w:vertAlign w:val="superscript"/>
              </w:rPr>
              <w:t>3</w:t>
            </w:r>
            <w:r w:rsidRPr="00B700BE">
              <w:t>/год</w:t>
            </w:r>
          </w:p>
        </w:tc>
        <w:tc>
          <w:tcPr>
            <w:tcW w:w="766" w:type="pct"/>
            <w:gridSpan w:val="2"/>
            <w:tcBorders>
              <w:top w:val="single" w:sz="4" w:space="0" w:color="auto"/>
              <w:left w:val="single" w:sz="4" w:space="0" w:color="auto"/>
              <w:bottom w:val="single" w:sz="4" w:space="0" w:color="auto"/>
              <w:right w:val="single" w:sz="4" w:space="0" w:color="auto"/>
            </w:tcBorders>
            <w:vAlign w:val="center"/>
          </w:tcPr>
          <w:p w:rsidR="00645861" w:rsidRPr="00B700BE" w:rsidRDefault="00645861" w:rsidP="00C972B5">
            <w:pPr>
              <w:pStyle w:val="afc"/>
              <w:jc w:val="center"/>
            </w:pPr>
            <w:r w:rsidRPr="00B700BE">
              <w:t>-</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B700BE" w:rsidRDefault="00B700BE" w:rsidP="00C972B5">
            <w:pPr>
              <w:pStyle w:val="afc"/>
              <w:jc w:val="center"/>
            </w:pPr>
            <w:r w:rsidRPr="00B700BE">
              <w:t>1,6</w:t>
            </w:r>
            <w:r>
              <w:t>5</w:t>
            </w:r>
          </w:p>
        </w:tc>
      </w:tr>
      <w:tr w:rsidR="00645861" w:rsidRPr="002453FE" w:rsidTr="00EC160B">
        <w:tc>
          <w:tcPr>
            <w:tcW w:w="5000" w:type="pct"/>
            <w:gridSpan w:val="9"/>
            <w:tcBorders>
              <w:top w:val="single" w:sz="4" w:space="0" w:color="auto"/>
              <w:left w:val="single" w:sz="4" w:space="0" w:color="auto"/>
              <w:bottom w:val="single" w:sz="4" w:space="0" w:color="auto"/>
              <w:right w:val="single" w:sz="4" w:space="0" w:color="auto"/>
            </w:tcBorders>
            <w:vAlign w:val="center"/>
          </w:tcPr>
          <w:p w:rsidR="00645861" w:rsidRPr="00CE5761" w:rsidRDefault="00645861" w:rsidP="00C972B5">
            <w:pPr>
              <w:pStyle w:val="afc"/>
              <w:jc w:val="center"/>
              <w:rPr>
                <w:b/>
              </w:rPr>
            </w:pPr>
            <w:r w:rsidRPr="00CE5761">
              <w:rPr>
                <w:b/>
                <w:iCs/>
              </w:rPr>
              <w:t>Х</w:t>
            </w:r>
            <w:r w:rsidRPr="00CE5761">
              <w:rPr>
                <w:b/>
                <w:iCs/>
                <w:lang w:val="en-US"/>
              </w:rPr>
              <w:t>III</w:t>
            </w:r>
            <w:r w:rsidRPr="00CE5761">
              <w:rPr>
                <w:b/>
                <w:iCs/>
              </w:rPr>
              <w:t>. Охрана окружающей среды</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1.</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CE5761" w:rsidRDefault="00645861" w:rsidP="00C972B5">
            <w:pPr>
              <w:pStyle w:val="afc"/>
            </w:pPr>
            <w:r w:rsidRPr="00CE5761">
              <w:t>Озеленение санитарно-защитных зон, зон минимальных расстояний</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CE5761" w:rsidRDefault="00645861" w:rsidP="00C972B5">
            <w:pPr>
              <w:pStyle w:val="afc"/>
              <w:jc w:val="center"/>
            </w:pPr>
            <w:r w:rsidRPr="00CE5761">
              <w:t>%</w:t>
            </w:r>
          </w:p>
        </w:tc>
        <w:tc>
          <w:tcPr>
            <w:tcW w:w="781" w:type="pct"/>
            <w:gridSpan w:val="3"/>
            <w:tcBorders>
              <w:top w:val="single" w:sz="4" w:space="0" w:color="auto"/>
              <w:left w:val="single" w:sz="4" w:space="0" w:color="auto"/>
              <w:bottom w:val="single" w:sz="4" w:space="0" w:color="auto"/>
              <w:right w:val="single" w:sz="4" w:space="0" w:color="auto"/>
            </w:tcBorders>
            <w:vAlign w:val="center"/>
          </w:tcPr>
          <w:p w:rsidR="00645861" w:rsidRPr="00CE5761" w:rsidRDefault="00645861" w:rsidP="00C972B5">
            <w:pPr>
              <w:pStyle w:val="afc"/>
              <w:jc w:val="center"/>
            </w:pPr>
            <w:r w:rsidRPr="00CE5761">
              <w:t>-</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CE5761" w:rsidRDefault="00645861" w:rsidP="00C972B5">
            <w:pPr>
              <w:pStyle w:val="afc"/>
              <w:jc w:val="center"/>
            </w:pPr>
            <w:r w:rsidRPr="00CE5761">
              <w:t>60</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2.</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Уровень загрязнения атмосферного воздуха</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ПДК</w:t>
            </w:r>
          </w:p>
        </w:tc>
        <w:tc>
          <w:tcPr>
            <w:tcW w:w="781" w:type="pct"/>
            <w:gridSpan w:val="3"/>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&lt; 1</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&lt; 1</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3.</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Уровень загрязнения почв</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ПДК</w:t>
            </w:r>
          </w:p>
        </w:tc>
        <w:tc>
          <w:tcPr>
            <w:tcW w:w="781" w:type="pct"/>
            <w:gridSpan w:val="3"/>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&lt; 1</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&lt; 1</w:t>
            </w:r>
          </w:p>
        </w:tc>
      </w:tr>
      <w:tr w:rsidR="00645861" w:rsidRPr="002453FE" w:rsidTr="00EC160B">
        <w:tc>
          <w:tcPr>
            <w:tcW w:w="526"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4.</w:t>
            </w:r>
          </w:p>
        </w:tc>
        <w:tc>
          <w:tcPr>
            <w:tcW w:w="2035" w:type="pct"/>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pPr>
            <w:r w:rsidRPr="002453FE">
              <w:t>Уровень шумового воздействия от автотранспорта</w:t>
            </w:r>
          </w:p>
        </w:tc>
        <w:tc>
          <w:tcPr>
            <w:tcW w:w="86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rsidRPr="002453FE">
              <w:t>дБА</w:t>
            </w:r>
          </w:p>
        </w:tc>
        <w:tc>
          <w:tcPr>
            <w:tcW w:w="781" w:type="pct"/>
            <w:gridSpan w:val="3"/>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&lt; 55</w:t>
            </w:r>
          </w:p>
        </w:tc>
        <w:tc>
          <w:tcPr>
            <w:tcW w:w="789" w:type="pct"/>
            <w:gridSpan w:val="2"/>
            <w:tcBorders>
              <w:top w:val="single" w:sz="4" w:space="0" w:color="auto"/>
              <w:left w:val="single" w:sz="4" w:space="0" w:color="auto"/>
              <w:bottom w:val="single" w:sz="4" w:space="0" w:color="auto"/>
              <w:right w:val="single" w:sz="4" w:space="0" w:color="auto"/>
            </w:tcBorders>
            <w:vAlign w:val="center"/>
          </w:tcPr>
          <w:p w:rsidR="00645861" w:rsidRPr="002453FE" w:rsidRDefault="00645861" w:rsidP="00C972B5">
            <w:pPr>
              <w:pStyle w:val="afc"/>
              <w:jc w:val="center"/>
            </w:pPr>
            <w:r>
              <w:t>&lt; 55</w:t>
            </w:r>
          </w:p>
        </w:tc>
      </w:tr>
    </w:tbl>
    <w:p w:rsidR="001F2720" w:rsidRDefault="001F2720" w:rsidP="00042FC7">
      <w:pPr>
        <w:pStyle w:val="OTCHET00"/>
        <w:spacing w:line="240" w:lineRule="auto"/>
        <w:rPr>
          <w:iCs/>
          <w:sz w:val="28"/>
          <w:szCs w:val="28"/>
          <w:lang w:val="ru-RU"/>
        </w:rPr>
      </w:pPr>
    </w:p>
    <w:p w:rsidR="00E05666" w:rsidRPr="003B14BA" w:rsidRDefault="00E05666" w:rsidP="000B4BC1">
      <w:pPr>
        <w:pStyle w:val="1"/>
        <w:rPr>
          <w:lang w:val="ru-RU"/>
        </w:rPr>
      </w:pPr>
      <w:r>
        <w:rPr>
          <w:iCs/>
          <w:lang w:val="ru-RU"/>
        </w:rPr>
        <w:br w:type="page"/>
      </w:r>
      <w:bookmarkStart w:id="333" w:name="_Toc342551075"/>
      <w:bookmarkStart w:id="334" w:name="_Toc399944086"/>
      <w:r w:rsidRPr="003B14BA">
        <w:lastRenderedPageBreak/>
        <w:t>II. ПРОЕКТ МЕЖЕВАНИЯ</w:t>
      </w:r>
      <w:bookmarkEnd w:id="333"/>
      <w:r w:rsidRPr="003B14BA">
        <w:t xml:space="preserve"> </w:t>
      </w:r>
      <w:r w:rsidR="00344832" w:rsidRPr="003B14BA">
        <w:rPr>
          <w:lang w:val="ru-RU"/>
        </w:rPr>
        <w:t>ТЕРРИТОРИИ</w:t>
      </w:r>
      <w:bookmarkEnd w:id="334"/>
    </w:p>
    <w:p w:rsidR="000F5B0E" w:rsidRPr="003B14BA" w:rsidRDefault="000F5B0E" w:rsidP="00AC678A">
      <w:pPr>
        <w:pStyle w:val="2"/>
        <w:keepLines/>
        <w:numPr>
          <w:ilvl w:val="0"/>
          <w:numId w:val="38"/>
        </w:numPr>
        <w:tabs>
          <w:tab w:val="clear" w:pos="720"/>
        </w:tabs>
        <w:spacing w:before="0"/>
        <w:ind w:left="0" w:firstLine="709"/>
        <w:rPr>
          <w:rFonts w:cs="Times New Roman"/>
        </w:rPr>
      </w:pPr>
      <w:bookmarkStart w:id="335" w:name="_Toc399944087"/>
      <w:r w:rsidRPr="003B14BA">
        <w:rPr>
          <w:rFonts w:cs="Times New Roman"/>
        </w:rPr>
        <w:t>Основные положения</w:t>
      </w:r>
      <w:bookmarkEnd w:id="335"/>
    </w:p>
    <w:p w:rsidR="003B14BA" w:rsidRPr="003B14BA" w:rsidRDefault="003B14BA" w:rsidP="003B14BA">
      <w:pPr>
        <w:tabs>
          <w:tab w:val="left" w:pos="851"/>
        </w:tabs>
        <w:ind w:firstLine="709"/>
        <w:jc w:val="both"/>
        <w:rPr>
          <w:sz w:val="28"/>
          <w:szCs w:val="28"/>
        </w:rPr>
      </w:pPr>
      <w:r w:rsidRPr="003B14BA">
        <w:rPr>
          <w:sz w:val="28"/>
          <w:szCs w:val="28"/>
        </w:rPr>
        <w:t>Проект межевания территории, расположенной в деревне Янино-1 муниципального образования «Заневское сельское поселение», ограниченной земельными участками с кадастровыми номерами 47:07:103901:10, 47:07:1039001:67, 47:07:1039001:60, индивидуальными жилыми домами вдоль Колтушского шоссе, Черной дорогой и железнодорожной линией, разработан в составе проекта планировки с целью установления границ существующих земельных участков, участков, планируемых для предоставления физическим и юридическим лицам для строительства, а также планируемых для размещения объектов капитального строительства местного значения.</w:t>
      </w:r>
    </w:p>
    <w:p w:rsidR="003B14BA" w:rsidRPr="003B14BA" w:rsidRDefault="003B14BA" w:rsidP="003B14BA">
      <w:pPr>
        <w:tabs>
          <w:tab w:val="left" w:pos="851"/>
        </w:tabs>
        <w:ind w:firstLine="709"/>
        <w:jc w:val="both"/>
        <w:rPr>
          <w:sz w:val="28"/>
          <w:szCs w:val="28"/>
        </w:rPr>
      </w:pPr>
      <w:r w:rsidRPr="003B14BA">
        <w:rPr>
          <w:sz w:val="28"/>
          <w:szCs w:val="28"/>
        </w:rPr>
        <w:t>Проектируемая территория располагается в кадастровых кварталах 47:07:1039001 и 47:07:1002002 в деревне Янино-1 и в основном является свободной от застройки, за исключением северной части вдоль Колтушского шоссе, где расположена гостиница «ПетроСпортОтель».</w:t>
      </w:r>
    </w:p>
    <w:p w:rsidR="003B14BA" w:rsidRPr="003B14BA" w:rsidRDefault="003B14BA" w:rsidP="003B14BA">
      <w:pPr>
        <w:tabs>
          <w:tab w:val="left" w:pos="851"/>
        </w:tabs>
        <w:ind w:firstLine="709"/>
        <w:jc w:val="both"/>
        <w:rPr>
          <w:sz w:val="28"/>
          <w:szCs w:val="28"/>
        </w:rPr>
      </w:pPr>
      <w:r w:rsidRPr="003B14BA">
        <w:rPr>
          <w:sz w:val="28"/>
          <w:szCs w:val="28"/>
        </w:rPr>
        <w:t>Проект межевания разработан с учетом требований следующей правовой, нормативной и методической базы:</w:t>
      </w:r>
    </w:p>
    <w:p w:rsidR="003B14BA" w:rsidRPr="003B14BA" w:rsidRDefault="003B14BA" w:rsidP="00AC678A">
      <w:pPr>
        <w:numPr>
          <w:ilvl w:val="0"/>
          <w:numId w:val="39"/>
        </w:numPr>
        <w:tabs>
          <w:tab w:val="left" w:pos="993"/>
        </w:tabs>
        <w:ind w:left="0" w:firstLine="709"/>
        <w:jc w:val="both"/>
        <w:rPr>
          <w:sz w:val="28"/>
          <w:szCs w:val="28"/>
        </w:rPr>
      </w:pPr>
      <w:r w:rsidRPr="003B14BA">
        <w:rPr>
          <w:sz w:val="28"/>
          <w:szCs w:val="28"/>
        </w:rPr>
        <w:t>Градостроительный кодекс Российской Федерации от 29.12.2004 № 190-ФЗ;</w:t>
      </w:r>
    </w:p>
    <w:p w:rsidR="003B14BA" w:rsidRPr="003B14BA" w:rsidRDefault="003B14BA" w:rsidP="00AC678A">
      <w:pPr>
        <w:numPr>
          <w:ilvl w:val="0"/>
          <w:numId w:val="39"/>
        </w:numPr>
        <w:tabs>
          <w:tab w:val="left" w:pos="993"/>
        </w:tabs>
        <w:ind w:left="0" w:firstLine="709"/>
        <w:jc w:val="both"/>
        <w:rPr>
          <w:sz w:val="28"/>
          <w:szCs w:val="28"/>
        </w:rPr>
      </w:pPr>
      <w:r w:rsidRPr="003B14BA">
        <w:rPr>
          <w:sz w:val="28"/>
          <w:szCs w:val="28"/>
        </w:rPr>
        <w:t>Земельный кодекс Российской Федерации от 25.10.2001 № 136-ФЗ;</w:t>
      </w:r>
    </w:p>
    <w:p w:rsidR="003B14BA" w:rsidRPr="003B14BA" w:rsidRDefault="003B14BA" w:rsidP="00AC678A">
      <w:pPr>
        <w:numPr>
          <w:ilvl w:val="0"/>
          <w:numId w:val="39"/>
        </w:numPr>
        <w:tabs>
          <w:tab w:val="left" w:pos="993"/>
        </w:tabs>
        <w:ind w:left="0" w:firstLine="709"/>
        <w:jc w:val="both"/>
        <w:rPr>
          <w:sz w:val="28"/>
          <w:szCs w:val="28"/>
        </w:rPr>
      </w:pPr>
      <w:r w:rsidRPr="003B14BA">
        <w:rPr>
          <w:sz w:val="28"/>
          <w:szCs w:val="28"/>
        </w:rPr>
        <w:t>Федеральный закон от 24.07.2007 № 221-ФЗ «О государственном кадастре недвижимости»;</w:t>
      </w:r>
    </w:p>
    <w:p w:rsidR="003B14BA" w:rsidRPr="003B14BA" w:rsidRDefault="003B14BA" w:rsidP="00AC678A">
      <w:pPr>
        <w:numPr>
          <w:ilvl w:val="0"/>
          <w:numId w:val="39"/>
        </w:numPr>
        <w:tabs>
          <w:tab w:val="left" w:pos="993"/>
        </w:tabs>
        <w:ind w:left="0" w:firstLine="709"/>
        <w:jc w:val="both"/>
        <w:rPr>
          <w:sz w:val="28"/>
          <w:szCs w:val="28"/>
        </w:rPr>
      </w:pPr>
      <w:r w:rsidRPr="003B14BA">
        <w:rPr>
          <w:sz w:val="28"/>
          <w:szCs w:val="28"/>
        </w:rPr>
        <w:t>СНиП 11-04-2003 «Инструкция о порядке разработки, согласования, экспертизы и утверждения градостроительной документации». Принят и введен в действие постановлением Госстроя РФ от 29.10.2002 № 150;</w:t>
      </w:r>
    </w:p>
    <w:p w:rsidR="003B14BA" w:rsidRPr="003B14BA" w:rsidRDefault="003B14BA" w:rsidP="00AC678A">
      <w:pPr>
        <w:numPr>
          <w:ilvl w:val="0"/>
          <w:numId w:val="39"/>
        </w:numPr>
        <w:tabs>
          <w:tab w:val="left" w:pos="993"/>
        </w:tabs>
        <w:ind w:left="0" w:firstLine="709"/>
        <w:jc w:val="both"/>
        <w:rPr>
          <w:sz w:val="28"/>
          <w:szCs w:val="28"/>
        </w:rPr>
      </w:pPr>
      <w:r w:rsidRPr="003B14BA">
        <w:rPr>
          <w:sz w:val="28"/>
          <w:szCs w:val="28"/>
        </w:rPr>
        <w:t>СП 42.13330.2011. «Свод правил. Градостроительство. Планировка и застройка городских и сельских поселений». Актуализированная редакция СНиП 2.07.01-89*.Утверждены приказом Минрегиона РФ от 28.12.2010 № 820;</w:t>
      </w:r>
    </w:p>
    <w:p w:rsidR="003B14BA" w:rsidRPr="003B14BA" w:rsidRDefault="003B14BA" w:rsidP="00AC678A">
      <w:pPr>
        <w:numPr>
          <w:ilvl w:val="0"/>
          <w:numId w:val="39"/>
        </w:numPr>
        <w:tabs>
          <w:tab w:val="left" w:pos="993"/>
        </w:tabs>
        <w:ind w:left="0" w:firstLine="709"/>
        <w:jc w:val="both"/>
        <w:rPr>
          <w:sz w:val="28"/>
          <w:szCs w:val="28"/>
        </w:rPr>
      </w:pPr>
      <w:bookmarkStart w:id="336" w:name="_Toc172870338"/>
      <w:bookmarkStart w:id="337" w:name="_Toc172879709"/>
      <w:bookmarkStart w:id="338" w:name="_Toc172883203"/>
      <w:r w:rsidRPr="003B14BA">
        <w:rPr>
          <w:sz w:val="28"/>
          <w:szCs w:val="28"/>
        </w:rPr>
        <w:t xml:space="preserve">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№83 «Об утверждении региональных нормативов градостроительного проектирования Ленинградской области»; </w:t>
      </w:r>
    </w:p>
    <w:bookmarkEnd w:id="336"/>
    <w:bookmarkEnd w:id="337"/>
    <w:bookmarkEnd w:id="338"/>
    <w:p w:rsidR="003B14BA" w:rsidRPr="003B14BA" w:rsidRDefault="003B14BA" w:rsidP="00AC678A">
      <w:pPr>
        <w:numPr>
          <w:ilvl w:val="0"/>
          <w:numId w:val="39"/>
        </w:numPr>
        <w:tabs>
          <w:tab w:val="left" w:pos="993"/>
        </w:tabs>
        <w:ind w:left="0" w:firstLine="709"/>
        <w:jc w:val="both"/>
        <w:rPr>
          <w:sz w:val="28"/>
          <w:szCs w:val="28"/>
        </w:rPr>
      </w:pPr>
      <w:r w:rsidRPr="003B14BA">
        <w:rPr>
          <w:sz w:val="28"/>
          <w:szCs w:val="28"/>
        </w:rPr>
        <w:t xml:space="preserve">Инструкция о порядке проектирования и установления красных линий в городах и других поселениях Российской Федерации РДС 30-201-98, принятая </w:t>
      </w:r>
      <w:hyperlink r:id="rId54" w:history="1">
        <w:r w:rsidRPr="003B14BA">
          <w:rPr>
            <w:sz w:val="28"/>
            <w:szCs w:val="28"/>
          </w:rPr>
          <w:t>Постановлением</w:t>
        </w:r>
      </w:hyperlink>
      <w:r w:rsidRPr="003B14BA">
        <w:rPr>
          <w:sz w:val="28"/>
          <w:szCs w:val="28"/>
        </w:rPr>
        <w:t xml:space="preserve"> Госстроя РФ от 6 апреля 1998 г. N 18-30.</w:t>
      </w:r>
    </w:p>
    <w:p w:rsidR="003B14BA" w:rsidRPr="003B14BA" w:rsidRDefault="003B14BA" w:rsidP="003B14BA">
      <w:pPr>
        <w:ind w:firstLine="709"/>
        <w:jc w:val="both"/>
        <w:rPr>
          <w:bCs/>
          <w:sz w:val="28"/>
          <w:szCs w:val="28"/>
        </w:rPr>
      </w:pPr>
      <w:r w:rsidRPr="003B14BA">
        <w:rPr>
          <w:bCs/>
          <w:sz w:val="28"/>
          <w:szCs w:val="28"/>
        </w:rPr>
        <w:t>Проект межевания разработан в виде графических материалов и пояснительной записки и содержит предложения по межеванию территории (проектное межевание), а также обоснования границ земельных участков проектируемых объектов капитального строительства.</w:t>
      </w:r>
    </w:p>
    <w:p w:rsidR="003B14BA" w:rsidRPr="003B14BA" w:rsidRDefault="003B14BA" w:rsidP="003B14BA">
      <w:pPr>
        <w:ind w:firstLine="709"/>
        <w:jc w:val="both"/>
        <w:rPr>
          <w:bCs/>
          <w:sz w:val="28"/>
          <w:szCs w:val="28"/>
        </w:rPr>
      </w:pPr>
      <w:r w:rsidRPr="003B14BA">
        <w:rPr>
          <w:bCs/>
          <w:sz w:val="28"/>
          <w:szCs w:val="28"/>
        </w:rPr>
        <w:t>Графические материалы проекта межевания территории включают в себя чертежи межевания территории:</w:t>
      </w:r>
    </w:p>
    <w:p w:rsidR="003B14BA" w:rsidRPr="003B14BA" w:rsidRDefault="003B14BA" w:rsidP="00AC678A">
      <w:pPr>
        <w:pStyle w:val="afb"/>
        <w:numPr>
          <w:ilvl w:val="0"/>
          <w:numId w:val="42"/>
        </w:numPr>
        <w:ind w:left="0" w:firstLine="709"/>
        <w:jc w:val="both"/>
        <w:rPr>
          <w:bCs/>
          <w:szCs w:val="28"/>
        </w:rPr>
      </w:pPr>
      <w:r w:rsidRPr="003B14BA">
        <w:rPr>
          <w:bCs/>
          <w:szCs w:val="28"/>
        </w:rPr>
        <w:lastRenderedPageBreak/>
        <w:t>«Опорный план межевания территории», выполненный в масштабе 1:2000 в план-схеме, на котором отображены:</w:t>
      </w:r>
    </w:p>
    <w:p w:rsidR="003B14BA" w:rsidRPr="003B14BA" w:rsidRDefault="003B14BA" w:rsidP="00AC678A">
      <w:pPr>
        <w:numPr>
          <w:ilvl w:val="0"/>
          <w:numId w:val="40"/>
        </w:numPr>
        <w:ind w:left="851" w:hanging="284"/>
        <w:jc w:val="both"/>
        <w:rPr>
          <w:sz w:val="28"/>
          <w:szCs w:val="28"/>
        </w:rPr>
      </w:pPr>
      <w:r w:rsidRPr="003B14BA">
        <w:rPr>
          <w:sz w:val="28"/>
          <w:szCs w:val="28"/>
        </w:rPr>
        <w:t>границы кадастровых кварталов;</w:t>
      </w:r>
    </w:p>
    <w:p w:rsidR="003B14BA" w:rsidRPr="003B14BA" w:rsidRDefault="003B14BA" w:rsidP="00AC678A">
      <w:pPr>
        <w:numPr>
          <w:ilvl w:val="0"/>
          <w:numId w:val="40"/>
        </w:numPr>
        <w:ind w:left="851" w:hanging="284"/>
        <w:jc w:val="both"/>
        <w:rPr>
          <w:sz w:val="28"/>
          <w:szCs w:val="28"/>
        </w:rPr>
      </w:pPr>
      <w:r w:rsidRPr="003B14BA">
        <w:rPr>
          <w:sz w:val="28"/>
          <w:szCs w:val="28"/>
        </w:rPr>
        <w:t>границы существующих сохраняемых и подлежащих ликвидации земельных участков;</w:t>
      </w:r>
    </w:p>
    <w:p w:rsidR="003B14BA" w:rsidRPr="003B14BA" w:rsidRDefault="003B14BA" w:rsidP="00AC678A">
      <w:pPr>
        <w:numPr>
          <w:ilvl w:val="0"/>
          <w:numId w:val="40"/>
        </w:numPr>
        <w:ind w:left="851" w:hanging="284"/>
        <w:jc w:val="both"/>
        <w:rPr>
          <w:sz w:val="28"/>
          <w:szCs w:val="28"/>
        </w:rPr>
      </w:pPr>
      <w:r w:rsidRPr="003B14BA">
        <w:rPr>
          <w:sz w:val="28"/>
          <w:szCs w:val="28"/>
        </w:rPr>
        <w:t>неразмежеванные территории;</w:t>
      </w:r>
    </w:p>
    <w:p w:rsidR="003B14BA" w:rsidRPr="003B14BA" w:rsidRDefault="003B14BA" w:rsidP="00AC678A">
      <w:pPr>
        <w:numPr>
          <w:ilvl w:val="0"/>
          <w:numId w:val="40"/>
        </w:numPr>
        <w:ind w:left="851" w:hanging="284"/>
        <w:jc w:val="both"/>
        <w:rPr>
          <w:sz w:val="28"/>
          <w:szCs w:val="28"/>
        </w:rPr>
      </w:pPr>
      <w:r w:rsidRPr="003B14BA">
        <w:rPr>
          <w:sz w:val="28"/>
          <w:szCs w:val="28"/>
        </w:rPr>
        <w:t>инженерные сети и сооружения;</w:t>
      </w:r>
    </w:p>
    <w:p w:rsidR="003B14BA" w:rsidRPr="003B14BA" w:rsidRDefault="003B14BA" w:rsidP="00AC678A">
      <w:pPr>
        <w:numPr>
          <w:ilvl w:val="0"/>
          <w:numId w:val="40"/>
        </w:numPr>
        <w:ind w:left="851" w:hanging="284"/>
        <w:jc w:val="both"/>
        <w:rPr>
          <w:sz w:val="28"/>
          <w:szCs w:val="28"/>
        </w:rPr>
      </w:pPr>
      <w:r w:rsidRPr="003B14BA">
        <w:rPr>
          <w:sz w:val="28"/>
          <w:szCs w:val="28"/>
        </w:rPr>
        <w:t>границы существующих зон с особыми условиями использования территорий.</w:t>
      </w:r>
    </w:p>
    <w:p w:rsidR="003B14BA" w:rsidRPr="003B14BA" w:rsidRDefault="003B14BA" w:rsidP="00AC678A">
      <w:pPr>
        <w:pStyle w:val="afb"/>
        <w:numPr>
          <w:ilvl w:val="0"/>
          <w:numId w:val="42"/>
        </w:numPr>
        <w:ind w:left="0" w:firstLine="709"/>
        <w:jc w:val="both"/>
        <w:rPr>
          <w:bCs/>
          <w:szCs w:val="28"/>
        </w:rPr>
      </w:pPr>
      <w:r w:rsidRPr="003B14BA">
        <w:rPr>
          <w:bCs/>
          <w:szCs w:val="28"/>
        </w:rPr>
        <w:t>«Чертеж межевания территории», выполненный в масштабе 1:500 в план-схеме, на котором отображены:</w:t>
      </w:r>
    </w:p>
    <w:p w:rsidR="003B14BA" w:rsidRPr="003B14BA" w:rsidRDefault="003B14BA" w:rsidP="00AC678A">
      <w:pPr>
        <w:numPr>
          <w:ilvl w:val="0"/>
          <w:numId w:val="40"/>
        </w:numPr>
        <w:ind w:left="851" w:hanging="284"/>
        <w:jc w:val="both"/>
        <w:rPr>
          <w:sz w:val="28"/>
          <w:szCs w:val="28"/>
        </w:rPr>
      </w:pPr>
      <w:r w:rsidRPr="003B14BA">
        <w:rPr>
          <w:sz w:val="28"/>
          <w:szCs w:val="28"/>
        </w:rPr>
        <w:t>красные линии;</w:t>
      </w:r>
    </w:p>
    <w:p w:rsidR="003B14BA" w:rsidRPr="003B14BA" w:rsidRDefault="003B14BA" w:rsidP="00AC678A">
      <w:pPr>
        <w:numPr>
          <w:ilvl w:val="0"/>
          <w:numId w:val="40"/>
        </w:numPr>
        <w:ind w:left="851" w:hanging="284"/>
        <w:jc w:val="both"/>
        <w:rPr>
          <w:sz w:val="28"/>
          <w:szCs w:val="28"/>
        </w:rPr>
      </w:pPr>
      <w:r w:rsidRPr="003B14BA">
        <w:rPr>
          <w:sz w:val="28"/>
          <w:szCs w:val="28"/>
        </w:rPr>
        <w:t>линии отступа от красных линий в целях определения места допустимого размещения зданий, строений, сооружений;</w:t>
      </w:r>
    </w:p>
    <w:p w:rsidR="003B14BA" w:rsidRPr="003B14BA" w:rsidRDefault="003B14BA" w:rsidP="00AC678A">
      <w:pPr>
        <w:numPr>
          <w:ilvl w:val="0"/>
          <w:numId w:val="40"/>
        </w:numPr>
        <w:ind w:left="851" w:hanging="284"/>
        <w:jc w:val="both"/>
        <w:rPr>
          <w:sz w:val="28"/>
          <w:szCs w:val="28"/>
        </w:rPr>
      </w:pPr>
      <w:r w:rsidRPr="003B14BA">
        <w:rPr>
          <w:sz w:val="28"/>
          <w:szCs w:val="28"/>
        </w:rPr>
        <w:t>границы существующих земельных участков;</w:t>
      </w:r>
    </w:p>
    <w:p w:rsidR="003B14BA" w:rsidRPr="003B14BA" w:rsidRDefault="003B14BA" w:rsidP="00AC678A">
      <w:pPr>
        <w:numPr>
          <w:ilvl w:val="0"/>
          <w:numId w:val="40"/>
        </w:numPr>
        <w:ind w:left="851" w:hanging="284"/>
        <w:jc w:val="both"/>
        <w:rPr>
          <w:sz w:val="28"/>
          <w:szCs w:val="28"/>
        </w:rPr>
      </w:pPr>
      <w:r w:rsidRPr="003B14BA">
        <w:rPr>
          <w:sz w:val="28"/>
          <w:szCs w:val="28"/>
        </w:rPr>
        <w:t>границы формируемых земельных участков, планируемых для предоставления физическим и юридическим лицам для строительства и для размещения объектов капитального строительства местного значения, а также планируемых под благоустройство.</w:t>
      </w:r>
    </w:p>
    <w:p w:rsidR="003B14BA" w:rsidRPr="003B14BA" w:rsidRDefault="003B14BA" w:rsidP="00AC678A">
      <w:pPr>
        <w:numPr>
          <w:ilvl w:val="0"/>
          <w:numId w:val="40"/>
        </w:numPr>
        <w:ind w:left="851" w:hanging="284"/>
        <w:jc w:val="both"/>
        <w:rPr>
          <w:sz w:val="28"/>
          <w:szCs w:val="28"/>
        </w:rPr>
      </w:pPr>
      <w:r w:rsidRPr="003B14BA">
        <w:rPr>
          <w:sz w:val="28"/>
          <w:szCs w:val="28"/>
        </w:rPr>
        <w:t>границы зон с особыми усл</w:t>
      </w:r>
      <w:r>
        <w:rPr>
          <w:sz w:val="28"/>
          <w:szCs w:val="28"/>
        </w:rPr>
        <w:t>овиями использования территорий.</w:t>
      </w:r>
    </w:p>
    <w:p w:rsidR="003B14BA" w:rsidRPr="003B14BA" w:rsidRDefault="003B14BA" w:rsidP="003B14BA">
      <w:pPr>
        <w:ind w:firstLine="709"/>
        <w:jc w:val="both"/>
        <w:rPr>
          <w:spacing w:val="-2"/>
          <w:sz w:val="28"/>
          <w:szCs w:val="28"/>
        </w:rPr>
      </w:pPr>
      <w:r w:rsidRPr="003B14BA">
        <w:rPr>
          <w:spacing w:val="-6"/>
          <w:sz w:val="28"/>
          <w:szCs w:val="28"/>
        </w:rPr>
        <w:t xml:space="preserve">Пояснительная записка содержит сведения об использованных </w:t>
      </w:r>
      <w:r w:rsidRPr="003B14BA">
        <w:rPr>
          <w:spacing w:val="-2"/>
          <w:sz w:val="28"/>
          <w:szCs w:val="28"/>
        </w:rPr>
        <w:t>материалах по установлению границ земельных участков и особенностях межевания, обоснование принятых решений</w:t>
      </w:r>
      <w:r w:rsidRPr="003B14BA">
        <w:rPr>
          <w:bCs/>
          <w:spacing w:val="-2"/>
          <w:sz w:val="28"/>
          <w:szCs w:val="28"/>
        </w:rPr>
        <w:t xml:space="preserve">, в том числе, обоснование </w:t>
      </w:r>
      <w:r w:rsidRPr="003B14BA">
        <w:rPr>
          <w:spacing w:val="-2"/>
          <w:sz w:val="28"/>
          <w:szCs w:val="28"/>
        </w:rPr>
        <w:t>размеров и границ земельных участков</w:t>
      </w:r>
      <w:r w:rsidRPr="003B14BA">
        <w:rPr>
          <w:bCs/>
          <w:spacing w:val="-2"/>
          <w:sz w:val="28"/>
          <w:szCs w:val="28"/>
        </w:rPr>
        <w:t>, основные технико-экономические показатели проекта</w:t>
      </w:r>
      <w:r w:rsidRPr="003B14BA">
        <w:rPr>
          <w:spacing w:val="-2"/>
          <w:sz w:val="28"/>
          <w:szCs w:val="28"/>
        </w:rPr>
        <w:t>.</w:t>
      </w:r>
    </w:p>
    <w:p w:rsidR="003B14BA" w:rsidRPr="003B14BA" w:rsidRDefault="003B14BA" w:rsidP="003B14BA">
      <w:pPr>
        <w:ind w:firstLine="709"/>
        <w:jc w:val="both"/>
        <w:rPr>
          <w:spacing w:val="-2"/>
          <w:sz w:val="28"/>
          <w:szCs w:val="28"/>
        </w:rPr>
      </w:pPr>
    </w:p>
    <w:p w:rsidR="003B14BA" w:rsidRPr="003B14BA" w:rsidRDefault="003B14BA" w:rsidP="00D54CBA">
      <w:pPr>
        <w:pStyle w:val="2"/>
        <w:keepLines/>
        <w:numPr>
          <w:ilvl w:val="0"/>
          <w:numId w:val="38"/>
        </w:numPr>
        <w:spacing w:before="0"/>
        <w:ind w:left="0" w:firstLine="709"/>
        <w:jc w:val="both"/>
        <w:rPr>
          <w:rFonts w:cs="Times New Roman"/>
          <w:iCs w:val="0"/>
        </w:rPr>
      </w:pPr>
      <w:bookmarkStart w:id="339" w:name="_Toc399944088"/>
      <w:r w:rsidRPr="003B14BA">
        <w:rPr>
          <w:rFonts w:cs="Times New Roman"/>
        </w:rPr>
        <w:t>Сведения об использованных материалах по установлению границ земельных участков и особенностях межевания</w:t>
      </w:r>
      <w:bookmarkEnd w:id="339"/>
    </w:p>
    <w:p w:rsidR="003B14BA" w:rsidRPr="003B14BA" w:rsidRDefault="003B14BA" w:rsidP="003B14BA">
      <w:pPr>
        <w:tabs>
          <w:tab w:val="left" w:pos="709"/>
        </w:tabs>
        <w:ind w:firstLine="709"/>
        <w:jc w:val="both"/>
        <w:rPr>
          <w:spacing w:val="-2"/>
          <w:sz w:val="28"/>
          <w:szCs w:val="28"/>
        </w:rPr>
      </w:pPr>
      <w:r w:rsidRPr="003B14BA">
        <w:rPr>
          <w:spacing w:val="-2"/>
          <w:sz w:val="28"/>
          <w:szCs w:val="28"/>
        </w:rPr>
        <w:t>Проект межевания территории разработан в составе проекта планировки, в соответствии с градостроительной документацией и градостроительными регламентами Правил землепользования и застройки применительно к части территории МО «Заневское сельское поселение», на основании полученных исходных данных, в соответствии с требованиями технических регламентов, региональных нормативов градостроительного проектирования Ленинградской области.</w:t>
      </w:r>
    </w:p>
    <w:p w:rsidR="003B14BA" w:rsidRPr="003B14BA" w:rsidRDefault="003B14BA" w:rsidP="003B14BA">
      <w:pPr>
        <w:ind w:firstLine="709"/>
        <w:jc w:val="both"/>
        <w:rPr>
          <w:sz w:val="28"/>
          <w:szCs w:val="28"/>
        </w:rPr>
      </w:pPr>
      <w:r w:rsidRPr="003B14BA">
        <w:rPr>
          <w:spacing w:val="-2"/>
          <w:sz w:val="28"/>
          <w:szCs w:val="28"/>
        </w:rPr>
        <w:t>При разработке проекта межевания использованы следующие материалы:</w:t>
      </w:r>
    </w:p>
    <w:p w:rsidR="003B14BA" w:rsidRPr="003B14BA" w:rsidRDefault="003B14BA" w:rsidP="00AC678A">
      <w:pPr>
        <w:numPr>
          <w:ilvl w:val="0"/>
          <w:numId w:val="37"/>
        </w:numPr>
        <w:tabs>
          <w:tab w:val="clear" w:pos="1620"/>
          <w:tab w:val="num" w:pos="0"/>
        </w:tabs>
        <w:ind w:left="0" w:firstLine="709"/>
        <w:jc w:val="both"/>
        <w:rPr>
          <w:spacing w:val="-2"/>
          <w:sz w:val="28"/>
          <w:szCs w:val="28"/>
        </w:rPr>
      </w:pPr>
      <w:r w:rsidRPr="003B14BA">
        <w:rPr>
          <w:spacing w:val="-2"/>
          <w:sz w:val="28"/>
          <w:szCs w:val="28"/>
        </w:rPr>
        <w:t>Генеральный план муниципального образования «Заневское сельское поселение», утвержденный решением Совета депутатов муниципального образования «Заневское сельское поселение» Всеволожского муниципального района от 29.05.2013 № 22;</w:t>
      </w:r>
    </w:p>
    <w:p w:rsidR="003B14BA" w:rsidRPr="003B14BA" w:rsidRDefault="003B14BA" w:rsidP="00AC678A">
      <w:pPr>
        <w:numPr>
          <w:ilvl w:val="0"/>
          <w:numId w:val="37"/>
        </w:numPr>
        <w:tabs>
          <w:tab w:val="clear" w:pos="1620"/>
          <w:tab w:val="num" w:pos="0"/>
        </w:tabs>
        <w:ind w:left="0" w:firstLine="709"/>
        <w:jc w:val="both"/>
        <w:rPr>
          <w:spacing w:val="-2"/>
          <w:sz w:val="28"/>
          <w:szCs w:val="28"/>
        </w:rPr>
      </w:pPr>
      <w:r w:rsidRPr="003B14BA">
        <w:rPr>
          <w:spacing w:val="-2"/>
          <w:sz w:val="28"/>
          <w:szCs w:val="28"/>
        </w:rPr>
        <w:t>Изменения к Правилам землепользования и застройки применительно к части территории муниципального образования «Заневское сельское поселение» Всеволожского муниципального района Ленинградской области в границах населенного пункта деревня Янино-1, утвержденные решением Совета Депутатов второго созыва №13 от 25.04.2014 г.;</w:t>
      </w:r>
    </w:p>
    <w:p w:rsidR="003B14BA" w:rsidRPr="003B14BA" w:rsidRDefault="003B14BA" w:rsidP="00AC678A">
      <w:pPr>
        <w:numPr>
          <w:ilvl w:val="0"/>
          <w:numId w:val="37"/>
        </w:numPr>
        <w:tabs>
          <w:tab w:val="clear" w:pos="1620"/>
          <w:tab w:val="num" w:pos="0"/>
        </w:tabs>
        <w:ind w:left="0" w:firstLine="709"/>
        <w:jc w:val="both"/>
        <w:rPr>
          <w:spacing w:val="-2"/>
          <w:sz w:val="28"/>
          <w:szCs w:val="28"/>
        </w:rPr>
      </w:pPr>
      <w:r w:rsidRPr="003B14BA">
        <w:rPr>
          <w:spacing w:val="-2"/>
          <w:sz w:val="28"/>
          <w:szCs w:val="28"/>
        </w:rPr>
        <w:lastRenderedPageBreak/>
        <w:t>Топографическая съемка в масштабе 1:1000 в границах проекта межевания;</w:t>
      </w:r>
    </w:p>
    <w:p w:rsidR="003B14BA" w:rsidRPr="003B14BA" w:rsidRDefault="003B14BA" w:rsidP="00AC678A">
      <w:pPr>
        <w:numPr>
          <w:ilvl w:val="0"/>
          <w:numId w:val="37"/>
        </w:numPr>
        <w:tabs>
          <w:tab w:val="clear" w:pos="1620"/>
          <w:tab w:val="num" w:pos="0"/>
        </w:tabs>
        <w:ind w:left="0" w:firstLine="709"/>
        <w:jc w:val="both"/>
        <w:rPr>
          <w:spacing w:val="-2"/>
          <w:sz w:val="28"/>
          <w:szCs w:val="28"/>
        </w:rPr>
      </w:pPr>
      <w:r w:rsidRPr="003B14BA">
        <w:rPr>
          <w:spacing w:val="-2"/>
          <w:sz w:val="28"/>
          <w:szCs w:val="28"/>
        </w:rPr>
        <w:t>Сведения государственного кадастра недвижимости об объектах недвижимости, расположенных в границах территории проектирования;</w:t>
      </w:r>
    </w:p>
    <w:p w:rsidR="003B14BA" w:rsidRPr="003B14BA" w:rsidRDefault="003B14BA" w:rsidP="00AC678A">
      <w:pPr>
        <w:pStyle w:val="formattexttopleveltext"/>
        <w:numPr>
          <w:ilvl w:val="0"/>
          <w:numId w:val="37"/>
        </w:numPr>
        <w:tabs>
          <w:tab w:val="clear" w:pos="1620"/>
          <w:tab w:val="num" w:pos="0"/>
        </w:tabs>
        <w:spacing w:before="0" w:beforeAutospacing="0" w:after="0" w:afterAutospacing="0"/>
        <w:ind w:left="0" w:firstLine="709"/>
        <w:contextualSpacing/>
        <w:jc w:val="both"/>
        <w:rPr>
          <w:sz w:val="28"/>
          <w:szCs w:val="28"/>
        </w:rPr>
      </w:pPr>
      <w:r w:rsidRPr="003B14BA">
        <w:rPr>
          <w:sz w:val="28"/>
          <w:szCs w:val="28"/>
        </w:rPr>
        <w:t>Сведения об источниках негативного воздействия, оказывающих влияние на проектируемую территорию.</w:t>
      </w:r>
    </w:p>
    <w:p w:rsidR="003B14BA" w:rsidRPr="003B14BA" w:rsidRDefault="003B14BA" w:rsidP="003B14BA">
      <w:pPr>
        <w:pStyle w:val="formattexttopleveltext"/>
        <w:spacing w:before="0" w:beforeAutospacing="0" w:after="0" w:afterAutospacing="0"/>
        <w:ind w:firstLine="709"/>
        <w:contextualSpacing/>
        <w:jc w:val="both"/>
        <w:rPr>
          <w:sz w:val="28"/>
          <w:szCs w:val="28"/>
        </w:rPr>
      </w:pPr>
      <w:r w:rsidRPr="003B14BA">
        <w:rPr>
          <w:sz w:val="28"/>
          <w:szCs w:val="28"/>
        </w:rPr>
        <w:t>Комплексный анализ исходных данных показал следующее:</w:t>
      </w:r>
    </w:p>
    <w:p w:rsidR="003B14BA" w:rsidRPr="003B14BA" w:rsidRDefault="003B14BA" w:rsidP="003B14BA">
      <w:pPr>
        <w:pStyle w:val="formattexttopleveltext"/>
        <w:spacing w:before="0" w:beforeAutospacing="0" w:after="0" w:afterAutospacing="0"/>
        <w:ind w:firstLine="709"/>
        <w:contextualSpacing/>
        <w:jc w:val="both"/>
        <w:rPr>
          <w:sz w:val="28"/>
          <w:szCs w:val="28"/>
        </w:rPr>
      </w:pPr>
      <w:r w:rsidRPr="003B14BA">
        <w:rPr>
          <w:sz w:val="28"/>
          <w:szCs w:val="28"/>
        </w:rPr>
        <w:t>В соответствии с утвержденными и</w:t>
      </w:r>
      <w:r w:rsidRPr="003B14BA">
        <w:rPr>
          <w:spacing w:val="2"/>
          <w:sz w:val="28"/>
          <w:szCs w:val="28"/>
        </w:rPr>
        <w:t xml:space="preserve">зменениями к Правилам землепользования и застройки применительно к части территории </w:t>
      </w:r>
      <w:r w:rsidRPr="003B14BA">
        <w:rPr>
          <w:sz w:val="28"/>
          <w:szCs w:val="28"/>
        </w:rPr>
        <w:t>муниципального образования «Заневское сельское поселение» от 25.04.2014 г. территория проектирования относится к территориальным зонам:</w:t>
      </w:r>
    </w:p>
    <w:p w:rsidR="003B14BA" w:rsidRPr="003B14BA" w:rsidRDefault="003B14BA" w:rsidP="003B14BA">
      <w:pPr>
        <w:pStyle w:val="formattexttopleveltext"/>
        <w:spacing w:before="0" w:beforeAutospacing="0" w:after="0" w:afterAutospacing="0"/>
        <w:ind w:firstLine="709"/>
        <w:contextualSpacing/>
        <w:jc w:val="both"/>
        <w:rPr>
          <w:sz w:val="28"/>
          <w:szCs w:val="28"/>
        </w:rPr>
      </w:pPr>
      <w:r w:rsidRPr="003B14BA">
        <w:rPr>
          <w:sz w:val="28"/>
          <w:szCs w:val="28"/>
        </w:rPr>
        <w:t>1) ОД-1.1.1 – «Территория размещения объектов делового, общественного и коммерческого назначения с размещением многоэтажных жилых домов» со следующими видами разрешенного использования:</w:t>
      </w:r>
    </w:p>
    <w:p w:rsidR="003B14BA" w:rsidRPr="003B14BA" w:rsidRDefault="003B14BA" w:rsidP="003B14BA">
      <w:pPr>
        <w:widowControl w:val="0"/>
        <w:autoSpaceDE w:val="0"/>
        <w:autoSpaceDN w:val="0"/>
        <w:adjustRightInd w:val="0"/>
        <w:ind w:firstLine="709"/>
        <w:jc w:val="both"/>
        <w:rPr>
          <w:sz w:val="28"/>
          <w:szCs w:val="28"/>
          <w:u w:val="single"/>
        </w:rPr>
      </w:pPr>
    </w:p>
    <w:p w:rsidR="003B14BA" w:rsidRPr="003B14BA" w:rsidRDefault="003B14BA" w:rsidP="003B14BA">
      <w:pPr>
        <w:widowControl w:val="0"/>
        <w:autoSpaceDE w:val="0"/>
        <w:autoSpaceDN w:val="0"/>
        <w:adjustRightInd w:val="0"/>
        <w:ind w:firstLine="709"/>
        <w:jc w:val="both"/>
        <w:rPr>
          <w:sz w:val="28"/>
          <w:szCs w:val="28"/>
          <w:u w:val="single"/>
        </w:rPr>
      </w:pPr>
      <w:r w:rsidRPr="003B14BA">
        <w:rPr>
          <w:sz w:val="28"/>
          <w:szCs w:val="28"/>
          <w:u w:val="single"/>
        </w:rPr>
        <w:t>Основные виды разрешенного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административно-управленческие учреждения;</w:t>
      </w:r>
    </w:p>
    <w:p w:rsidR="003B14BA" w:rsidRPr="003B14BA" w:rsidRDefault="003B14BA" w:rsidP="00AC678A">
      <w:pPr>
        <w:numPr>
          <w:ilvl w:val="0"/>
          <w:numId w:val="40"/>
        </w:numPr>
        <w:ind w:left="851" w:hanging="284"/>
        <w:jc w:val="both"/>
        <w:rPr>
          <w:sz w:val="28"/>
          <w:szCs w:val="28"/>
        </w:rPr>
      </w:pPr>
      <w:r w:rsidRPr="003B14BA">
        <w:rPr>
          <w:sz w:val="28"/>
          <w:szCs w:val="28"/>
        </w:rPr>
        <w:t>объекты культуры и искусства;</w:t>
      </w:r>
    </w:p>
    <w:p w:rsidR="003B14BA" w:rsidRPr="003B14BA" w:rsidRDefault="003B14BA" w:rsidP="00AC678A">
      <w:pPr>
        <w:numPr>
          <w:ilvl w:val="0"/>
          <w:numId w:val="40"/>
        </w:numPr>
        <w:ind w:left="851" w:hanging="284"/>
        <w:jc w:val="both"/>
        <w:rPr>
          <w:sz w:val="28"/>
          <w:szCs w:val="28"/>
        </w:rPr>
      </w:pPr>
      <w:r w:rsidRPr="003B14BA">
        <w:rPr>
          <w:sz w:val="28"/>
          <w:szCs w:val="28"/>
        </w:rPr>
        <w:t>объекты детского дошкольного воспитания;</w:t>
      </w:r>
    </w:p>
    <w:p w:rsidR="003B14BA" w:rsidRPr="003B14BA" w:rsidRDefault="003B14BA" w:rsidP="00AC678A">
      <w:pPr>
        <w:numPr>
          <w:ilvl w:val="0"/>
          <w:numId w:val="40"/>
        </w:numPr>
        <w:ind w:left="851" w:hanging="284"/>
        <w:jc w:val="both"/>
        <w:rPr>
          <w:sz w:val="28"/>
          <w:szCs w:val="28"/>
        </w:rPr>
      </w:pPr>
      <w:r w:rsidRPr="003B14BA">
        <w:rPr>
          <w:sz w:val="28"/>
          <w:szCs w:val="28"/>
        </w:rPr>
        <w:t>объекты начального и среднего общего образования;</w:t>
      </w:r>
    </w:p>
    <w:p w:rsidR="003B14BA" w:rsidRPr="003B14BA" w:rsidRDefault="003B14BA" w:rsidP="00AC678A">
      <w:pPr>
        <w:numPr>
          <w:ilvl w:val="0"/>
          <w:numId w:val="40"/>
        </w:numPr>
        <w:ind w:left="851" w:hanging="284"/>
        <w:jc w:val="both"/>
        <w:rPr>
          <w:sz w:val="28"/>
          <w:szCs w:val="28"/>
        </w:rPr>
      </w:pPr>
      <w:r w:rsidRPr="003B14BA">
        <w:rPr>
          <w:sz w:val="28"/>
          <w:szCs w:val="28"/>
        </w:rPr>
        <w:t>амбулаторно-поликлинические учреждения;</w:t>
      </w:r>
    </w:p>
    <w:p w:rsidR="003B14BA" w:rsidRPr="003B14BA" w:rsidRDefault="003B14BA" w:rsidP="00AC678A">
      <w:pPr>
        <w:numPr>
          <w:ilvl w:val="0"/>
          <w:numId w:val="40"/>
        </w:numPr>
        <w:ind w:left="851" w:hanging="284"/>
        <w:jc w:val="both"/>
        <w:rPr>
          <w:sz w:val="28"/>
          <w:szCs w:val="28"/>
        </w:rPr>
      </w:pPr>
      <w:r w:rsidRPr="003B14BA">
        <w:rPr>
          <w:sz w:val="28"/>
          <w:szCs w:val="28"/>
        </w:rPr>
        <w:t>аптеки;</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бытового обслуживания населения;</w:t>
      </w:r>
    </w:p>
    <w:p w:rsidR="003B14BA" w:rsidRPr="003B14BA" w:rsidRDefault="003B14BA" w:rsidP="00AC678A">
      <w:pPr>
        <w:numPr>
          <w:ilvl w:val="0"/>
          <w:numId w:val="40"/>
        </w:numPr>
        <w:ind w:left="851" w:hanging="284"/>
        <w:jc w:val="both"/>
        <w:rPr>
          <w:sz w:val="28"/>
          <w:szCs w:val="28"/>
        </w:rPr>
      </w:pPr>
      <w:r w:rsidRPr="003B14BA">
        <w:rPr>
          <w:sz w:val="28"/>
          <w:szCs w:val="28"/>
        </w:rPr>
        <w:t>гостиницы;</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общественного питания;</w:t>
      </w:r>
    </w:p>
    <w:p w:rsidR="003B14BA" w:rsidRPr="003B14BA" w:rsidRDefault="003B14BA" w:rsidP="00AC678A">
      <w:pPr>
        <w:numPr>
          <w:ilvl w:val="0"/>
          <w:numId w:val="40"/>
        </w:numPr>
        <w:ind w:left="851" w:hanging="284"/>
        <w:jc w:val="both"/>
        <w:rPr>
          <w:sz w:val="28"/>
          <w:szCs w:val="28"/>
        </w:rPr>
      </w:pPr>
      <w:r w:rsidRPr="003B14BA">
        <w:rPr>
          <w:sz w:val="28"/>
          <w:szCs w:val="28"/>
        </w:rPr>
        <w:t>торговые объекты;</w:t>
      </w:r>
    </w:p>
    <w:p w:rsidR="003B14BA" w:rsidRPr="003B14BA" w:rsidRDefault="003B14BA" w:rsidP="00AC678A">
      <w:pPr>
        <w:numPr>
          <w:ilvl w:val="0"/>
          <w:numId w:val="40"/>
        </w:numPr>
        <w:ind w:left="851" w:hanging="284"/>
        <w:jc w:val="both"/>
        <w:rPr>
          <w:sz w:val="28"/>
          <w:szCs w:val="28"/>
        </w:rPr>
      </w:pPr>
      <w:r w:rsidRPr="003B14BA">
        <w:rPr>
          <w:sz w:val="28"/>
          <w:szCs w:val="28"/>
        </w:rPr>
        <w:t>рынки;</w:t>
      </w:r>
    </w:p>
    <w:p w:rsidR="003B14BA" w:rsidRPr="003B14BA" w:rsidRDefault="003B14BA" w:rsidP="00AC678A">
      <w:pPr>
        <w:numPr>
          <w:ilvl w:val="0"/>
          <w:numId w:val="40"/>
        </w:numPr>
        <w:ind w:left="851" w:hanging="284"/>
        <w:jc w:val="both"/>
        <w:rPr>
          <w:sz w:val="28"/>
          <w:szCs w:val="28"/>
        </w:rPr>
      </w:pPr>
      <w:r w:rsidRPr="003B14BA">
        <w:rPr>
          <w:sz w:val="28"/>
          <w:szCs w:val="28"/>
        </w:rPr>
        <w:t>физкультурно-оздоровительные сооружения;</w:t>
      </w:r>
    </w:p>
    <w:p w:rsidR="003B14BA" w:rsidRPr="003B14BA" w:rsidRDefault="003B14BA" w:rsidP="00AC678A">
      <w:pPr>
        <w:numPr>
          <w:ilvl w:val="0"/>
          <w:numId w:val="40"/>
        </w:numPr>
        <w:ind w:left="851" w:hanging="284"/>
        <w:jc w:val="both"/>
        <w:rPr>
          <w:sz w:val="28"/>
          <w:szCs w:val="28"/>
        </w:rPr>
      </w:pPr>
      <w:r w:rsidRPr="003B14BA">
        <w:rPr>
          <w:sz w:val="28"/>
          <w:szCs w:val="28"/>
        </w:rPr>
        <w:t>автостоянки/гаражи многоярусные;</w:t>
      </w:r>
    </w:p>
    <w:p w:rsidR="003B14BA" w:rsidRPr="003B14BA" w:rsidRDefault="003B14BA" w:rsidP="00AC678A">
      <w:pPr>
        <w:numPr>
          <w:ilvl w:val="0"/>
          <w:numId w:val="40"/>
        </w:numPr>
        <w:ind w:left="851" w:hanging="284"/>
        <w:jc w:val="both"/>
        <w:rPr>
          <w:sz w:val="28"/>
          <w:szCs w:val="28"/>
        </w:rPr>
      </w:pPr>
      <w:r w:rsidRPr="003B14BA">
        <w:rPr>
          <w:sz w:val="28"/>
          <w:szCs w:val="28"/>
        </w:rPr>
        <w:t>объекты пожарной охраны с обязательным соблюдением режима санитарно-защитных зон;</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по обслуживанию автомобилей (автозаправочные станции, станции технического обслуживания) с обязательным соблюдением режима санитарно-защитных зон;</w:t>
      </w:r>
    </w:p>
    <w:p w:rsidR="003B14BA" w:rsidRPr="003B14BA" w:rsidRDefault="003B14BA" w:rsidP="00AC678A">
      <w:pPr>
        <w:numPr>
          <w:ilvl w:val="0"/>
          <w:numId w:val="40"/>
        </w:numPr>
        <w:ind w:left="851" w:hanging="284"/>
        <w:jc w:val="both"/>
        <w:rPr>
          <w:sz w:val="28"/>
          <w:szCs w:val="28"/>
        </w:rPr>
      </w:pPr>
      <w:r w:rsidRPr="003B14BA">
        <w:rPr>
          <w:sz w:val="28"/>
          <w:szCs w:val="28"/>
        </w:rPr>
        <w:t>объекты инженерно-технического обеспечения;</w:t>
      </w:r>
    </w:p>
    <w:p w:rsidR="003B14BA" w:rsidRPr="003B14BA" w:rsidRDefault="003B14BA" w:rsidP="00AC678A">
      <w:pPr>
        <w:numPr>
          <w:ilvl w:val="0"/>
          <w:numId w:val="40"/>
        </w:numPr>
        <w:ind w:left="851" w:hanging="284"/>
        <w:jc w:val="both"/>
        <w:rPr>
          <w:sz w:val="28"/>
          <w:szCs w:val="28"/>
        </w:rPr>
      </w:pPr>
      <w:r w:rsidRPr="003B14BA">
        <w:rPr>
          <w:sz w:val="28"/>
          <w:szCs w:val="28"/>
        </w:rPr>
        <w:t>культовые здания;</w:t>
      </w:r>
    </w:p>
    <w:p w:rsidR="003B14BA" w:rsidRPr="003B14BA" w:rsidRDefault="003B14BA" w:rsidP="00AC678A">
      <w:pPr>
        <w:numPr>
          <w:ilvl w:val="0"/>
          <w:numId w:val="40"/>
        </w:numPr>
        <w:ind w:left="851" w:hanging="284"/>
        <w:jc w:val="both"/>
        <w:rPr>
          <w:sz w:val="28"/>
          <w:szCs w:val="28"/>
        </w:rPr>
      </w:pPr>
      <w:r w:rsidRPr="003B14BA">
        <w:rPr>
          <w:sz w:val="28"/>
          <w:szCs w:val="28"/>
        </w:rPr>
        <w:t>существующие индивидуальные жилые дома;</w:t>
      </w:r>
    </w:p>
    <w:p w:rsidR="003B14BA" w:rsidRPr="003B14BA" w:rsidRDefault="003B14BA" w:rsidP="00AC678A">
      <w:pPr>
        <w:numPr>
          <w:ilvl w:val="0"/>
          <w:numId w:val="40"/>
        </w:numPr>
        <w:ind w:left="851" w:hanging="284"/>
        <w:jc w:val="both"/>
        <w:rPr>
          <w:sz w:val="28"/>
          <w:szCs w:val="28"/>
        </w:rPr>
      </w:pPr>
      <w:r w:rsidRPr="003B14BA">
        <w:rPr>
          <w:sz w:val="28"/>
          <w:szCs w:val="28"/>
        </w:rPr>
        <w:t>общежития.</w:t>
      </w:r>
    </w:p>
    <w:p w:rsidR="003B14BA" w:rsidRPr="003B14BA" w:rsidRDefault="003B14BA" w:rsidP="003B14BA">
      <w:pPr>
        <w:widowControl w:val="0"/>
        <w:autoSpaceDE w:val="0"/>
        <w:autoSpaceDN w:val="0"/>
        <w:adjustRightInd w:val="0"/>
        <w:spacing w:before="240"/>
        <w:ind w:firstLine="709"/>
        <w:jc w:val="both"/>
        <w:rPr>
          <w:sz w:val="28"/>
          <w:szCs w:val="28"/>
          <w:u w:val="single"/>
        </w:rPr>
      </w:pPr>
      <w:r w:rsidRPr="003B14BA">
        <w:rPr>
          <w:sz w:val="28"/>
          <w:szCs w:val="28"/>
          <w:u w:val="single"/>
        </w:rPr>
        <w:t>Вспомогательные виды разрешенного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площадки для отдыха детей и взрослых;</w:t>
      </w:r>
    </w:p>
    <w:p w:rsidR="003B14BA" w:rsidRPr="003B14BA" w:rsidRDefault="003B14BA" w:rsidP="00AC678A">
      <w:pPr>
        <w:numPr>
          <w:ilvl w:val="0"/>
          <w:numId w:val="40"/>
        </w:numPr>
        <w:ind w:left="851" w:hanging="284"/>
        <w:jc w:val="both"/>
        <w:rPr>
          <w:sz w:val="28"/>
          <w:szCs w:val="28"/>
        </w:rPr>
      </w:pPr>
      <w:r w:rsidRPr="003B14BA">
        <w:rPr>
          <w:sz w:val="28"/>
          <w:szCs w:val="28"/>
        </w:rPr>
        <w:t>площадки для отдыха взрослых;</w:t>
      </w:r>
    </w:p>
    <w:p w:rsidR="003B14BA" w:rsidRPr="003B14BA" w:rsidRDefault="003B14BA" w:rsidP="00AC678A">
      <w:pPr>
        <w:numPr>
          <w:ilvl w:val="0"/>
          <w:numId w:val="40"/>
        </w:numPr>
        <w:ind w:left="851" w:hanging="284"/>
        <w:jc w:val="both"/>
        <w:rPr>
          <w:sz w:val="28"/>
          <w:szCs w:val="28"/>
        </w:rPr>
      </w:pPr>
      <w:r w:rsidRPr="003B14BA">
        <w:rPr>
          <w:sz w:val="28"/>
          <w:szCs w:val="28"/>
        </w:rPr>
        <w:t>площадки для хозяйственных целей;</w:t>
      </w:r>
    </w:p>
    <w:p w:rsidR="003B14BA" w:rsidRPr="003B14BA" w:rsidRDefault="003B14BA" w:rsidP="00AC678A">
      <w:pPr>
        <w:numPr>
          <w:ilvl w:val="0"/>
          <w:numId w:val="40"/>
        </w:numPr>
        <w:ind w:left="851" w:hanging="284"/>
        <w:jc w:val="both"/>
        <w:rPr>
          <w:sz w:val="28"/>
          <w:szCs w:val="28"/>
        </w:rPr>
      </w:pPr>
      <w:r w:rsidRPr="003B14BA">
        <w:rPr>
          <w:sz w:val="28"/>
          <w:szCs w:val="28"/>
        </w:rPr>
        <w:t>спортивные площадки;</w:t>
      </w:r>
    </w:p>
    <w:p w:rsidR="003B14BA" w:rsidRPr="003B14BA" w:rsidRDefault="003B14BA" w:rsidP="00AC678A">
      <w:pPr>
        <w:numPr>
          <w:ilvl w:val="0"/>
          <w:numId w:val="40"/>
        </w:numPr>
        <w:ind w:left="851" w:hanging="284"/>
        <w:jc w:val="both"/>
        <w:rPr>
          <w:sz w:val="28"/>
          <w:szCs w:val="28"/>
        </w:rPr>
      </w:pPr>
      <w:r w:rsidRPr="003B14BA">
        <w:rPr>
          <w:sz w:val="28"/>
          <w:szCs w:val="28"/>
        </w:rPr>
        <w:t>автостоянки гостевые.</w:t>
      </w:r>
    </w:p>
    <w:p w:rsidR="003B14BA" w:rsidRPr="003B14BA" w:rsidRDefault="003B14BA" w:rsidP="003B14BA">
      <w:pPr>
        <w:widowControl w:val="0"/>
        <w:autoSpaceDE w:val="0"/>
        <w:autoSpaceDN w:val="0"/>
        <w:adjustRightInd w:val="0"/>
        <w:spacing w:before="240"/>
        <w:ind w:firstLine="709"/>
        <w:jc w:val="both"/>
        <w:rPr>
          <w:sz w:val="28"/>
          <w:szCs w:val="28"/>
          <w:u w:val="single"/>
        </w:rPr>
      </w:pPr>
      <w:r w:rsidRPr="003B14BA">
        <w:rPr>
          <w:sz w:val="28"/>
          <w:szCs w:val="28"/>
          <w:u w:val="single"/>
        </w:rPr>
        <w:lastRenderedPageBreak/>
        <w:t>Условно разрешенные виды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много- и среднеэтажные жилые дома;</w:t>
      </w:r>
    </w:p>
    <w:p w:rsidR="003B14BA" w:rsidRPr="003B14BA" w:rsidRDefault="003B14BA" w:rsidP="00AC678A">
      <w:pPr>
        <w:numPr>
          <w:ilvl w:val="0"/>
          <w:numId w:val="40"/>
        </w:numPr>
        <w:ind w:left="851" w:hanging="284"/>
        <w:jc w:val="both"/>
        <w:rPr>
          <w:sz w:val="28"/>
          <w:szCs w:val="28"/>
        </w:rPr>
      </w:pPr>
      <w:r w:rsidRPr="003B14BA">
        <w:rPr>
          <w:sz w:val="28"/>
          <w:szCs w:val="28"/>
        </w:rPr>
        <w:t>промышленные предприятия и коммунально-складские организации IV-V класса опасности с обязательным соблюдением режима санитарно-защитных зон;</w:t>
      </w:r>
    </w:p>
    <w:p w:rsidR="003B14BA" w:rsidRPr="003B14BA" w:rsidRDefault="003B14BA" w:rsidP="00AC678A">
      <w:pPr>
        <w:numPr>
          <w:ilvl w:val="0"/>
          <w:numId w:val="40"/>
        </w:numPr>
        <w:ind w:left="851" w:hanging="284"/>
        <w:jc w:val="both"/>
        <w:rPr>
          <w:sz w:val="28"/>
          <w:szCs w:val="28"/>
        </w:rPr>
      </w:pPr>
      <w:r w:rsidRPr="003B14BA">
        <w:rPr>
          <w:sz w:val="28"/>
          <w:szCs w:val="28"/>
        </w:rPr>
        <w:t>объекты, связанные с обслуживанием предприятий.</w:t>
      </w:r>
    </w:p>
    <w:p w:rsidR="003B14BA" w:rsidRPr="003B14BA" w:rsidRDefault="003B14BA" w:rsidP="003B14BA">
      <w:pPr>
        <w:pStyle w:val="afb"/>
        <w:widowControl w:val="0"/>
        <w:suppressAutoHyphens w:val="0"/>
        <w:overflowPunct/>
        <w:autoSpaceDN w:val="0"/>
        <w:adjustRightInd w:val="0"/>
        <w:ind w:left="0" w:firstLine="709"/>
        <w:contextualSpacing/>
        <w:jc w:val="both"/>
        <w:rPr>
          <w:szCs w:val="28"/>
        </w:rPr>
      </w:pPr>
    </w:p>
    <w:p w:rsidR="003B14BA" w:rsidRPr="003B14BA" w:rsidRDefault="003B14BA" w:rsidP="003B14BA">
      <w:pPr>
        <w:pStyle w:val="formattexttopleveltext"/>
        <w:spacing w:before="0" w:beforeAutospacing="0" w:after="0" w:afterAutospacing="0"/>
        <w:ind w:firstLine="709"/>
        <w:contextualSpacing/>
        <w:jc w:val="both"/>
        <w:rPr>
          <w:sz w:val="28"/>
          <w:szCs w:val="28"/>
        </w:rPr>
      </w:pPr>
      <w:r w:rsidRPr="003B14BA">
        <w:rPr>
          <w:sz w:val="28"/>
          <w:szCs w:val="28"/>
        </w:rPr>
        <w:t>2) П-1.3 – «Зона размещения производственных складских, инженерных и административных объектов IV-V класса опасности» со следующими видами разрешенного использования:</w:t>
      </w:r>
    </w:p>
    <w:p w:rsidR="003B14BA" w:rsidRPr="003B14BA" w:rsidRDefault="003B14BA" w:rsidP="003B14BA">
      <w:pPr>
        <w:pStyle w:val="formattexttopleveltext"/>
        <w:spacing w:before="0" w:beforeAutospacing="0" w:after="0" w:afterAutospacing="0"/>
        <w:ind w:firstLine="709"/>
        <w:contextualSpacing/>
        <w:jc w:val="both"/>
        <w:rPr>
          <w:sz w:val="28"/>
          <w:szCs w:val="28"/>
        </w:rPr>
      </w:pPr>
    </w:p>
    <w:p w:rsidR="003B14BA" w:rsidRPr="003B14BA" w:rsidRDefault="003B14BA" w:rsidP="003B14BA">
      <w:pPr>
        <w:widowControl w:val="0"/>
        <w:autoSpaceDE w:val="0"/>
        <w:autoSpaceDN w:val="0"/>
        <w:adjustRightInd w:val="0"/>
        <w:ind w:firstLine="709"/>
        <w:jc w:val="both"/>
        <w:rPr>
          <w:sz w:val="28"/>
          <w:szCs w:val="28"/>
          <w:u w:val="single"/>
        </w:rPr>
      </w:pPr>
      <w:r w:rsidRPr="003B14BA">
        <w:rPr>
          <w:sz w:val="28"/>
          <w:szCs w:val="28"/>
          <w:u w:val="single"/>
        </w:rPr>
        <w:t>Основные виды разрешенного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производственные и коммунально-складские объекты IV-V класса опасности;</w:t>
      </w:r>
    </w:p>
    <w:p w:rsidR="003B14BA" w:rsidRPr="003B14BA" w:rsidRDefault="003B14BA" w:rsidP="00AC678A">
      <w:pPr>
        <w:numPr>
          <w:ilvl w:val="0"/>
          <w:numId w:val="40"/>
        </w:numPr>
        <w:ind w:left="851" w:hanging="284"/>
        <w:jc w:val="both"/>
        <w:rPr>
          <w:sz w:val="28"/>
          <w:szCs w:val="28"/>
        </w:rPr>
      </w:pPr>
      <w:r w:rsidRPr="003B14BA">
        <w:rPr>
          <w:sz w:val="28"/>
          <w:szCs w:val="28"/>
        </w:rPr>
        <w:t>сооружения инженерной и транспортной инфраструктуры, объекты коммунального назначения IV-V класса опасности;</w:t>
      </w:r>
    </w:p>
    <w:p w:rsidR="003B14BA" w:rsidRPr="003B14BA" w:rsidRDefault="003B14BA" w:rsidP="00AC678A">
      <w:pPr>
        <w:numPr>
          <w:ilvl w:val="0"/>
          <w:numId w:val="40"/>
        </w:numPr>
        <w:ind w:left="851" w:hanging="284"/>
        <w:jc w:val="both"/>
        <w:rPr>
          <w:sz w:val="28"/>
          <w:szCs w:val="28"/>
        </w:rPr>
      </w:pPr>
      <w:r w:rsidRPr="003B14BA">
        <w:rPr>
          <w:sz w:val="28"/>
          <w:szCs w:val="28"/>
        </w:rPr>
        <w:t>автостоянки/гаражимногоярусные;</w:t>
      </w:r>
    </w:p>
    <w:p w:rsidR="003B14BA" w:rsidRPr="003B14BA" w:rsidRDefault="003B14BA" w:rsidP="00AC678A">
      <w:pPr>
        <w:numPr>
          <w:ilvl w:val="0"/>
          <w:numId w:val="40"/>
        </w:numPr>
        <w:ind w:left="851" w:hanging="284"/>
        <w:jc w:val="both"/>
        <w:rPr>
          <w:sz w:val="28"/>
          <w:szCs w:val="28"/>
        </w:rPr>
      </w:pPr>
      <w:r w:rsidRPr="003B14BA">
        <w:rPr>
          <w:sz w:val="28"/>
          <w:szCs w:val="28"/>
        </w:rPr>
        <w:t>административно-управленческие учреждения;</w:t>
      </w:r>
    </w:p>
    <w:p w:rsidR="003B14BA" w:rsidRPr="003B14BA" w:rsidRDefault="003B14BA" w:rsidP="00AC678A">
      <w:pPr>
        <w:numPr>
          <w:ilvl w:val="0"/>
          <w:numId w:val="40"/>
        </w:numPr>
        <w:ind w:left="851" w:hanging="284"/>
        <w:jc w:val="both"/>
        <w:rPr>
          <w:sz w:val="28"/>
          <w:szCs w:val="28"/>
        </w:rPr>
      </w:pPr>
      <w:r w:rsidRPr="003B14BA">
        <w:rPr>
          <w:sz w:val="28"/>
          <w:szCs w:val="28"/>
        </w:rPr>
        <w:t>ветлечебницы (с содержанием животных);</w:t>
      </w:r>
    </w:p>
    <w:p w:rsidR="003B14BA" w:rsidRPr="003B14BA" w:rsidRDefault="003B14BA" w:rsidP="00AC678A">
      <w:pPr>
        <w:numPr>
          <w:ilvl w:val="0"/>
          <w:numId w:val="40"/>
        </w:numPr>
        <w:ind w:left="851" w:hanging="284"/>
        <w:jc w:val="both"/>
        <w:rPr>
          <w:sz w:val="28"/>
          <w:szCs w:val="28"/>
        </w:rPr>
      </w:pPr>
      <w:r w:rsidRPr="003B14BA">
        <w:rPr>
          <w:sz w:val="28"/>
          <w:szCs w:val="28"/>
        </w:rPr>
        <w:t>питомник служебных собак;</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бытового обслуживания;</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розничной торговли;</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общественного питания;</w:t>
      </w:r>
    </w:p>
    <w:p w:rsidR="003B14BA" w:rsidRPr="003B14BA" w:rsidRDefault="003B14BA" w:rsidP="00AC678A">
      <w:pPr>
        <w:numPr>
          <w:ilvl w:val="0"/>
          <w:numId w:val="40"/>
        </w:numPr>
        <w:ind w:left="851" w:hanging="284"/>
        <w:jc w:val="both"/>
        <w:rPr>
          <w:sz w:val="28"/>
          <w:szCs w:val="28"/>
        </w:rPr>
      </w:pPr>
      <w:r w:rsidRPr="003B14BA">
        <w:rPr>
          <w:sz w:val="28"/>
          <w:szCs w:val="28"/>
        </w:rPr>
        <w:t>рынки;</w:t>
      </w:r>
    </w:p>
    <w:p w:rsidR="003B14BA" w:rsidRPr="003B14BA" w:rsidRDefault="003B14BA" w:rsidP="00AC678A">
      <w:pPr>
        <w:numPr>
          <w:ilvl w:val="0"/>
          <w:numId w:val="40"/>
        </w:numPr>
        <w:ind w:left="851" w:hanging="284"/>
        <w:jc w:val="both"/>
        <w:rPr>
          <w:sz w:val="28"/>
          <w:szCs w:val="28"/>
        </w:rPr>
      </w:pPr>
      <w:r w:rsidRPr="003B14BA">
        <w:rPr>
          <w:sz w:val="28"/>
          <w:szCs w:val="28"/>
        </w:rPr>
        <w:t>гаражи;</w:t>
      </w:r>
    </w:p>
    <w:p w:rsidR="003B14BA" w:rsidRPr="003B14BA" w:rsidRDefault="003B14BA" w:rsidP="00AC678A">
      <w:pPr>
        <w:numPr>
          <w:ilvl w:val="0"/>
          <w:numId w:val="40"/>
        </w:numPr>
        <w:ind w:left="851" w:hanging="284"/>
        <w:jc w:val="both"/>
        <w:rPr>
          <w:sz w:val="28"/>
          <w:szCs w:val="28"/>
        </w:rPr>
      </w:pPr>
      <w:r w:rsidRPr="003B14BA">
        <w:rPr>
          <w:sz w:val="28"/>
          <w:szCs w:val="28"/>
        </w:rPr>
        <w:t>объекты пожарной охраны;</w:t>
      </w:r>
    </w:p>
    <w:p w:rsidR="003B14BA" w:rsidRPr="003B14BA" w:rsidRDefault="003B14BA" w:rsidP="00AC678A">
      <w:pPr>
        <w:numPr>
          <w:ilvl w:val="0"/>
          <w:numId w:val="40"/>
        </w:numPr>
        <w:ind w:left="851" w:hanging="284"/>
        <w:jc w:val="both"/>
        <w:rPr>
          <w:sz w:val="28"/>
          <w:szCs w:val="28"/>
        </w:rPr>
      </w:pPr>
      <w:r w:rsidRPr="003B14BA">
        <w:rPr>
          <w:sz w:val="28"/>
          <w:szCs w:val="28"/>
        </w:rPr>
        <w:t>комплексы складского и логистического назначения, места перегрузки и хранения грузов;</w:t>
      </w:r>
    </w:p>
    <w:p w:rsidR="003B14BA" w:rsidRPr="003B14BA" w:rsidRDefault="003B14BA" w:rsidP="00AC678A">
      <w:pPr>
        <w:numPr>
          <w:ilvl w:val="0"/>
          <w:numId w:val="40"/>
        </w:numPr>
        <w:ind w:left="851" w:hanging="284"/>
        <w:jc w:val="both"/>
        <w:rPr>
          <w:sz w:val="28"/>
          <w:szCs w:val="28"/>
        </w:rPr>
      </w:pPr>
      <w:r w:rsidRPr="003B14BA">
        <w:rPr>
          <w:sz w:val="28"/>
          <w:szCs w:val="28"/>
        </w:rPr>
        <w:t>автостоянки гостевые;</w:t>
      </w:r>
    </w:p>
    <w:p w:rsidR="003B14BA" w:rsidRPr="003B14BA" w:rsidRDefault="003B14BA" w:rsidP="00AC678A">
      <w:pPr>
        <w:numPr>
          <w:ilvl w:val="0"/>
          <w:numId w:val="40"/>
        </w:numPr>
        <w:ind w:left="851" w:hanging="284"/>
        <w:jc w:val="both"/>
        <w:rPr>
          <w:sz w:val="28"/>
          <w:szCs w:val="28"/>
        </w:rPr>
      </w:pPr>
      <w:r w:rsidRPr="003B14BA">
        <w:rPr>
          <w:sz w:val="28"/>
          <w:szCs w:val="28"/>
        </w:rPr>
        <w:t>автостоянки для хранения грузовых автомобилей;</w:t>
      </w:r>
    </w:p>
    <w:p w:rsidR="003B14BA" w:rsidRPr="003B14BA" w:rsidRDefault="003B14BA" w:rsidP="00AC678A">
      <w:pPr>
        <w:numPr>
          <w:ilvl w:val="0"/>
          <w:numId w:val="40"/>
        </w:numPr>
        <w:ind w:left="851" w:hanging="284"/>
        <w:jc w:val="both"/>
        <w:rPr>
          <w:sz w:val="28"/>
          <w:szCs w:val="28"/>
        </w:rPr>
      </w:pPr>
      <w:r w:rsidRPr="003B14BA">
        <w:rPr>
          <w:sz w:val="28"/>
          <w:szCs w:val="28"/>
        </w:rPr>
        <w:t>автотранспортные предприятия;</w:t>
      </w:r>
    </w:p>
    <w:p w:rsidR="003B14BA" w:rsidRPr="003B14BA" w:rsidRDefault="003B14BA" w:rsidP="00AC678A">
      <w:pPr>
        <w:numPr>
          <w:ilvl w:val="0"/>
          <w:numId w:val="40"/>
        </w:numPr>
        <w:ind w:left="851" w:hanging="284"/>
        <w:jc w:val="both"/>
        <w:rPr>
          <w:sz w:val="28"/>
          <w:szCs w:val="28"/>
        </w:rPr>
      </w:pPr>
      <w:r w:rsidRPr="003B14BA">
        <w:rPr>
          <w:sz w:val="28"/>
          <w:szCs w:val="28"/>
        </w:rPr>
        <w:t>предприятия автосервиса;</w:t>
      </w:r>
    </w:p>
    <w:p w:rsidR="003B14BA" w:rsidRPr="003B14BA" w:rsidRDefault="003B14BA" w:rsidP="00AC678A">
      <w:pPr>
        <w:numPr>
          <w:ilvl w:val="0"/>
          <w:numId w:val="40"/>
        </w:numPr>
        <w:ind w:left="851" w:hanging="284"/>
        <w:jc w:val="both"/>
        <w:rPr>
          <w:sz w:val="28"/>
          <w:szCs w:val="28"/>
        </w:rPr>
      </w:pPr>
      <w:r w:rsidRPr="003B14BA">
        <w:rPr>
          <w:sz w:val="28"/>
          <w:szCs w:val="28"/>
        </w:rPr>
        <w:t>объекты инженерно-технического обеспечения.</w:t>
      </w:r>
    </w:p>
    <w:p w:rsidR="003B14BA" w:rsidRPr="003B14BA" w:rsidRDefault="003B14BA" w:rsidP="003B14BA">
      <w:pPr>
        <w:pStyle w:val="afb"/>
        <w:widowControl w:val="0"/>
        <w:suppressAutoHyphens w:val="0"/>
        <w:overflowPunct/>
        <w:autoSpaceDN w:val="0"/>
        <w:adjustRightInd w:val="0"/>
        <w:ind w:left="0" w:firstLine="709"/>
        <w:contextualSpacing/>
        <w:jc w:val="both"/>
        <w:rPr>
          <w:szCs w:val="28"/>
        </w:rPr>
      </w:pPr>
    </w:p>
    <w:p w:rsidR="003B14BA" w:rsidRPr="003B14BA" w:rsidRDefault="003B14BA" w:rsidP="003B14BA">
      <w:pPr>
        <w:widowControl w:val="0"/>
        <w:autoSpaceDE w:val="0"/>
        <w:autoSpaceDN w:val="0"/>
        <w:adjustRightInd w:val="0"/>
        <w:spacing w:before="240"/>
        <w:ind w:firstLine="709"/>
        <w:jc w:val="both"/>
        <w:rPr>
          <w:sz w:val="28"/>
          <w:szCs w:val="28"/>
          <w:u w:val="single"/>
        </w:rPr>
      </w:pPr>
      <w:r w:rsidRPr="003B14BA">
        <w:rPr>
          <w:sz w:val="28"/>
          <w:szCs w:val="28"/>
          <w:u w:val="single"/>
        </w:rPr>
        <w:t>Вспомогательные виды разрешенного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площадки для хозяйственных целей;</w:t>
      </w:r>
    </w:p>
    <w:p w:rsidR="003B14BA" w:rsidRPr="003B14BA" w:rsidRDefault="003B14BA" w:rsidP="00AC678A">
      <w:pPr>
        <w:numPr>
          <w:ilvl w:val="0"/>
          <w:numId w:val="40"/>
        </w:numPr>
        <w:ind w:left="851" w:hanging="284"/>
        <w:jc w:val="both"/>
        <w:rPr>
          <w:sz w:val="28"/>
          <w:szCs w:val="28"/>
        </w:rPr>
      </w:pPr>
      <w:r w:rsidRPr="003B14BA">
        <w:rPr>
          <w:sz w:val="28"/>
          <w:szCs w:val="28"/>
        </w:rPr>
        <w:t>зелёные насаждения специального назначения;</w:t>
      </w:r>
    </w:p>
    <w:p w:rsidR="003B14BA" w:rsidRPr="003B14BA" w:rsidRDefault="003B14BA" w:rsidP="00AC678A">
      <w:pPr>
        <w:numPr>
          <w:ilvl w:val="0"/>
          <w:numId w:val="40"/>
        </w:numPr>
        <w:ind w:left="851" w:hanging="284"/>
        <w:jc w:val="both"/>
        <w:rPr>
          <w:sz w:val="28"/>
          <w:szCs w:val="28"/>
        </w:rPr>
      </w:pPr>
      <w:r w:rsidRPr="003B14BA">
        <w:rPr>
          <w:sz w:val="28"/>
          <w:szCs w:val="28"/>
        </w:rPr>
        <w:t>здания и сооружения, технологически связанные с основным видом разрешенного;</w:t>
      </w:r>
    </w:p>
    <w:p w:rsidR="003B14BA" w:rsidRPr="003B14BA" w:rsidRDefault="003B14BA" w:rsidP="00AC678A">
      <w:pPr>
        <w:numPr>
          <w:ilvl w:val="0"/>
          <w:numId w:val="40"/>
        </w:numPr>
        <w:ind w:left="851" w:hanging="284"/>
        <w:jc w:val="both"/>
        <w:rPr>
          <w:sz w:val="28"/>
          <w:szCs w:val="28"/>
        </w:rPr>
      </w:pPr>
      <w:r w:rsidRPr="003B14BA">
        <w:rPr>
          <w:sz w:val="28"/>
          <w:szCs w:val="28"/>
        </w:rPr>
        <w:t>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пункты оказания первой медицинской помощи.</w:t>
      </w:r>
    </w:p>
    <w:p w:rsidR="003B14BA" w:rsidRPr="003B14BA" w:rsidRDefault="003B14BA" w:rsidP="003B14BA">
      <w:pPr>
        <w:pStyle w:val="afb"/>
        <w:widowControl w:val="0"/>
        <w:suppressAutoHyphens w:val="0"/>
        <w:overflowPunct/>
        <w:autoSpaceDN w:val="0"/>
        <w:adjustRightInd w:val="0"/>
        <w:ind w:left="0" w:firstLine="709"/>
        <w:contextualSpacing/>
        <w:jc w:val="both"/>
        <w:rPr>
          <w:szCs w:val="28"/>
        </w:rPr>
      </w:pPr>
    </w:p>
    <w:p w:rsidR="003B14BA" w:rsidRPr="003B14BA" w:rsidRDefault="003B14BA" w:rsidP="003B14BA">
      <w:pPr>
        <w:widowControl w:val="0"/>
        <w:autoSpaceDE w:val="0"/>
        <w:autoSpaceDN w:val="0"/>
        <w:adjustRightInd w:val="0"/>
        <w:ind w:firstLine="709"/>
        <w:jc w:val="both"/>
        <w:rPr>
          <w:sz w:val="28"/>
          <w:szCs w:val="28"/>
          <w:u w:val="single"/>
        </w:rPr>
      </w:pPr>
      <w:r w:rsidRPr="003B14BA">
        <w:rPr>
          <w:sz w:val="28"/>
          <w:szCs w:val="28"/>
          <w:u w:val="single"/>
        </w:rPr>
        <w:t>Условно разрешенные виды разрешенного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гостиницы.</w:t>
      </w:r>
    </w:p>
    <w:p w:rsidR="003B14BA" w:rsidRPr="003B14BA" w:rsidRDefault="003B14BA" w:rsidP="003B14BA">
      <w:pPr>
        <w:pStyle w:val="afb"/>
        <w:widowControl w:val="0"/>
        <w:suppressAutoHyphens w:val="0"/>
        <w:overflowPunct/>
        <w:autoSpaceDN w:val="0"/>
        <w:adjustRightInd w:val="0"/>
        <w:ind w:left="0" w:firstLine="709"/>
        <w:contextualSpacing/>
        <w:jc w:val="both"/>
        <w:rPr>
          <w:szCs w:val="28"/>
        </w:rPr>
      </w:pPr>
    </w:p>
    <w:p w:rsidR="003B14BA" w:rsidRPr="003B14BA" w:rsidRDefault="003B14BA" w:rsidP="003B14BA">
      <w:pPr>
        <w:tabs>
          <w:tab w:val="left" w:pos="993"/>
        </w:tabs>
        <w:ind w:firstLine="709"/>
        <w:jc w:val="both"/>
        <w:rPr>
          <w:sz w:val="28"/>
          <w:szCs w:val="28"/>
        </w:rPr>
      </w:pPr>
      <w:r w:rsidRPr="003B14BA">
        <w:rPr>
          <w:sz w:val="28"/>
          <w:szCs w:val="28"/>
        </w:rPr>
        <w:t>В северной и центральной части проектируемого микрорайона территория предназначена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преимущественно объектами делового, административного и общественного назначения с возможностью размещения много- и среднеэтажных жилых домов. В южной части территория подлежит застройке промышленными, коммунальными, складскими объектами IY-Y класса опасности с размером санитарно-защитной зоны не более 100 м, а также объектами коммерческого назначения.</w:t>
      </w:r>
    </w:p>
    <w:p w:rsidR="003B14BA" w:rsidRDefault="003B14BA" w:rsidP="003B14BA">
      <w:pPr>
        <w:ind w:firstLine="709"/>
        <w:contextualSpacing/>
        <w:jc w:val="both"/>
        <w:rPr>
          <w:sz w:val="28"/>
          <w:szCs w:val="28"/>
        </w:rPr>
      </w:pPr>
    </w:p>
    <w:p w:rsidR="003B14BA" w:rsidRPr="003B14BA" w:rsidRDefault="003B14BA" w:rsidP="003B14BA">
      <w:pPr>
        <w:ind w:firstLine="709"/>
        <w:contextualSpacing/>
        <w:jc w:val="both"/>
        <w:rPr>
          <w:sz w:val="28"/>
          <w:szCs w:val="28"/>
        </w:rPr>
      </w:pPr>
      <w:r w:rsidRPr="003B14BA">
        <w:rPr>
          <w:sz w:val="28"/>
          <w:szCs w:val="28"/>
        </w:rPr>
        <w:t>Проектом межевания было выделено:</w:t>
      </w:r>
    </w:p>
    <w:p w:rsidR="003B14BA" w:rsidRPr="003B14BA" w:rsidRDefault="003B14BA" w:rsidP="00AC678A">
      <w:pPr>
        <w:numPr>
          <w:ilvl w:val="0"/>
          <w:numId w:val="40"/>
        </w:numPr>
        <w:ind w:left="851" w:hanging="284"/>
        <w:jc w:val="both"/>
        <w:rPr>
          <w:sz w:val="28"/>
          <w:szCs w:val="28"/>
        </w:rPr>
      </w:pPr>
      <w:r w:rsidRPr="003B14BA">
        <w:rPr>
          <w:sz w:val="28"/>
          <w:szCs w:val="28"/>
        </w:rPr>
        <w:t>4 участка для  размещения многоэтажной секционной жилой застройки;</w:t>
      </w:r>
    </w:p>
    <w:p w:rsidR="003B14BA" w:rsidRPr="003B14BA" w:rsidRDefault="003B14BA" w:rsidP="00AC678A">
      <w:pPr>
        <w:numPr>
          <w:ilvl w:val="0"/>
          <w:numId w:val="40"/>
        </w:numPr>
        <w:ind w:left="851" w:hanging="284"/>
        <w:jc w:val="both"/>
        <w:rPr>
          <w:sz w:val="28"/>
          <w:szCs w:val="28"/>
        </w:rPr>
      </w:pPr>
      <w:r w:rsidRPr="003B14BA">
        <w:rPr>
          <w:sz w:val="28"/>
          <w:szCs w:val="28"/>
        </w:rPr>
        <w:t>1 участок для размещения общественно-деловой застройки;</w:t>
      </w:r>
    </w:p>
    <w:p w:rsidR="003B14BA" w:rsidRPr="003B14BA" w:rsidRDefault="003B14BA" w:rsidP="00AC678A">
      <w:pPr>
        <w:numPr>
          <w:ilvl w:val="0"/>
          <w:numId w:val="40"/>
        </w:numPr>
        <w:ind w:left="851" w:hanging="284"/>
        <w:jc w:val="both"/>
        <w:rPr>
          <w:sz w:val="28"/>
          <w:szCs w:val="28"/>
        </w:rPr>
      </w:pPr>
      <w:r w:rsidRPr="003B14BA">
        <w:rPr>
          <w:sz w:val="28"/>
          <w:szCs w:val="28"/>
        </w:rPr>
        <w:t>4 участка для размещения объектов инженерного обслуживания;</w:t>
      </w:r>
    </w:p>
    <w:p w:rsidR="003B14BA" w:rsidRPr="003B14BA" w:rsidRDefault="003B14BA" w:rsidP="00AC678A">
      <w:pPr>
        <w:numPr>
          <w:ilvl w:val="0"/>
          <w:numId w:val="40"/>
        </w:numPr>
        <w:ind w:left="851" w:hanging="284"/>
        <w:jc w:val="both"/>
        <w:rPr>
          <w:sz w:val="28"/>
          <w:szCs w:val="28"/>
        </w:rPr>
      </w:pPr>
      <w:r w:rsidRPr="003B14BA">
        <w:rPr>
          <w:sz w:val="28"/>
          <w:szCs w:val="28"/>
        </w:rPr>
        <w:t>1 участок для размещения детского дошкольного учреждения;</w:t>
      </w:r>
    </w:p>
    <w:p w:rsidR="003B14BA" w:rsidRPr="003B14BA" w:rsidRDefault="003B14BA" w:rsidP="00AC678A">
      <w:pPr>
        <w:numPr>
          <w:ilvl w:val="0"/>
          <w:numId w:val="40"/>
        </w:numPr>
        <w:ind w:left="851" w:hanging="284"/>
        <w:jc w:val="both"/>
        <w:rPr>
          <w:sz w:val="28"/>
          <w:szCs w:val="28"/>
        </w:rPr>
      </w:pPr>
      <w:r w:rsidRPr="003B14BA">
        <w:rPr>
          <w:sz w:val="28"/>
          <w:szCs w:val="28"/>
        </w:rPr>
        <w:t>1 участок для размещения средней общеобразовательной школы;</w:t>
      </w:r>
    </w:p>
    <w:p w:rsidR="003B14BA" w:rsidRPr="003B14BA" w:rsidRDefault="003B14BA" w:rsidP="00AC678A">
      <w:pPr>
        <w:numPr>
          <w:ilvl w:val="0"/>
          <w:numId w:val="40"/>
        </w:numPr>
        <w:ind w:left="851" w:hanging="284"/>
        <w:jc w:val="both"/>
        <w:rPr>
          <w:sz w:val="28"/>
          <w:szCs w:val="28"/>
        </w:rPr>
      </w:pPr>
      <w:r w:rsidRPr="003B14BA">
        <w:rPr>
          <w:sz w:val="28"/>
          <w:szCs w:val="28"/>
        </w:rPr>
        <w:t>1 участок для размещения паркинга;</w:t>
      </w:r>
    </w:p>
    <w:p w:rsidR="003B14BA" w:rsidRPr="003B14BA" w:rsidRDefault="003B14BA" w:rsidP="00AC678A">
      <w:pPr>
        <w:numPr>
          <w:ilvl w:val="0"/>
          <w:numId w:val="40"/>
        </w:numPr>
        <w:ind w:left="851" w:hanging="284"/>
        <w:jc w:val="both"/>
        <w:rPr>
          <w:sz w:val="28"/>
          <w:szCs w:val="28"/>
        </w:rPr>
      </w:pPr>
      <w:r w:rsidRPr="003B14BA">
        <w:rPr>
          <w:sz w:val="28"/>
          <w:szCs w:val="28"/>
        </w:rPr>
        <w:t>2 участка, планируемых под благоустройство;</w:t>
      </w:r>
    </w:p>
    <w:p w:rsidR="003B14BA" w:rsidRPr="003B14BA" w:rsidRDefault="003B14BA" w:rsidP="00AC678A">
      <w:pPr>
        <w:numPr>
          <w:ilvl w:val="0"/>
          <w:numId w:val="40"/>
        </w:numPr>
        <w:ind w:left="851" w:hanging="284"/>
        <w:jc w:val="both"/>
        <w:rPr>
          <w:sz w:val="28"/>
          <w:szCs w:val="28"/>
        </w:rPr>
      </w:pPr>
      <w:r w:rsidRPr="003B14BA">
        <w:rPr>
          <w:sz w:val="28"/>
          <w:szCs w:val="28"/>
        </w:rPr>
        <w:t>1 участок для промышленного использования;</w:t>
      </w:r>
    </w:p>
    <w:p w:rsidR="003B14BA" w:rsidRPr="003B14BA" w:rsidRDefault="003B14BA" w:rsidP="00AC678A">
      <w:pPr>
        <w:numPr>
          <w:ilvl w:val="0"/>
          <w:numId w:val="40"/>
        </w:numPr>
        <w:ind w:left="851" w:hanging="284"/>
        <w:jc w:val="both"/>
        <w:rPr>
          <w:sz w:val="28"/>
          <w:szCs w:val="28"/>
        </w:rPr>
      </w:pPr>
      <w:r w:rsidRPr="003B14BA">
        <w:rPr>
          <w:sz w:val="28"/>
          <w:szCs w:val="28"/>
        </w:rPr>
        <w:t>5 участков для размещения железнодорожных путей.</w:t>
      </w:r>
    </w:p>
    <w:p w:rsidR="003B14BA" w:rsidRPr="003B14BA" w:rsidRDefault="003B14BA" w:rsidP="003B14BA">
      <w:pPr>
        <w:pStyle w:val="formattexttopleveltext"/>
        <w:tabs>
          <w:tab w:val="left" w:pos="720"/>
          <w:tab w:val="left" w:pos="900"/>
        </w:tabs>
        <w:spacing w:before="0" w:beforeAutospacing="0" w:after="0" w:afterAutospacing="0"/>
        <w:ind w:firstLine="709"/>
        <w:jc w:val="both"/>
        <w:rPr>
          <w:sz w:val="28"/>
          <w:szCs w:val="28"/>
        </w:rPr>
      </w:pPr>
      <w:r w:rsidRPr="003B14BA">
        <w:rPr>
          <w:sz w:val="28"/>
          <w:szCs w:val="28"/>
        </w:rPr>
        <w:tab/>
        <w:t>Решения по межеванию территории приняты на основе проектных предложений проекта планировки в соответствии с заданием на проектирование.</w:t>
      </w:r>
    </w:p>
    <w:p w:rsidR="003B14BA" w:rsidRPr="003B14BA" w:rsidRDefault="003B14BA" w:rsidP="003B14BA">
      <w:pPr>
        <w:ind w:firstLine="709"/>
        <w:jc w:val="both"/>
        <w:rPr>
          <w:spacing w:val="2"/>
          <w:sz w:val="28"/>
          <w:szCs w:val="28"/>
        </w:rPr>
      </w:pPr>
      <w:r w:rsidRPr="003B14BA">
        <w:rPr>
          <w:spacing w:val="2"/>
          <w:sz w:val="28"/>
          <w:szCs w:val="28"/>
        </w:rPr>
        <w:t>Сервитуты, зарегистрированные в соответствии с Федеральным законом «О государственной регистрации прав на недвижимое имущество и сделок с ним» на территории проектирования отсутствуют.</w:t>
      </w:r>
    </w:p>
    <w:p w:rsidR="003B14BA" w:rsidRPr="003B14BA" w:rsidRDefault="003B14BA" w:rsidP="003B14BA">
      <w:pPr>
        <w:ind w:firstLine="709"/>
        <w:jc w:val="both"/>
        <w:rPr>
          <w:spacing w:val="2"/>
          <w:sz w:val="28"/>
          <w:szCs w:val="28"/>
        </w:rPr>
      </w:pPr>
      <w:r w:rsidRPr="003B14BA">
        <w:rPr>
          <w:spacing w:val="2"/>
          <w:sz w:val="28"/>
          <w:szCs w:val="28"/>
        </w:rPr>
        <w:t>На территории проектирования объектов культурного наследия нет.</w:t>
      </w:r>
    </w:p>
    <w:p w:rsidR="003B14BA" w:rsidRPr="003B14BA" w:rsidRDefault="003B14BA" w:rsidP="003B14BA">
      <w:pPr>
        <w:ind w:firstLine="709"/>
        <w:jc w:val="both"/>
        <w:rPr>
          <w:spacing w:val="2"/>
          <w:sz w:val="28"/>
          <w:szCs w:val="28"/>
        </w:rPr>
      </w:pPr>
      <w:r w:rsidRPr="003B14BA">
        <w:rPr>
          <w:spacing w:val="2"/>
          <w:sz w:val="28"/>
          <w:szCs w:val="28"/>
        </w:rPr>
        <w:t xml:space="preserve">В соответствии с утвержденной градостроительной документацией, территория проектирования попадает в зоны с особыми условиями использования территории: </w:t>
      </w:r>
    </w:p>
    <w:p w:rsidR="003B14BA" w:rsidRPr="003B14BA" w:rsidRDefault="003B14BA" w:rsidP="00AC678A">
      <w:pPr>
        <w:numPr>
          <w:ilvl w:val="0"/>
          <w:numId w:val="40"/>
        </w:numPr>
        <w:ind w:left="851" w:hanging="284"/>
        <w:jc w:val="both"/>
        <w:rPr>
          <w:sz w:val="28"/>
          <w:szCs w:val="28"/>
        </w:rPr>
      </w:pPr>
      <w:r w:rsidRPr="003B14BA">
        <w:rPr>
          <w:sz w:val="28"/>
          <w:szCs w:val="28"/>
        </w:rPr>
        <w:t>санитарно-защитные зоны;</w:t>
      </w:r>
    </w:p>
    <w:p w:rsidR="003B14BA" w:rsidRPr="003B14BA" w:rsidRDefault="003B14BA" w:rsidP="00AC678A">
      <w:pPr>
        <w:numPr>
          <w:ilvl w:val="0"/>
          <w:numId w:val="40"/>
        </w:numPr>
        <w:ind w:left="851" w:hanging="284"/>
        <w:jc w:val="both"/>
        <w:rPr>
          <w:sz w:val="28"/>
          <w:szCs w:val="28"/>
        </w:rPr>
      </w:pPr>
      <w:r w:rsidRPr="003B14BA">
        <w:rPr>
          <w:sz w:val="28"/>
          <w:szCs w:val="28"/>
        </w:rPr>
        <w:t>охранные зоны транспорта;</w:t>
      </w:r>
    </w:p>
    <w:p w:rsidR="003B14BA" w:rsidRPr="003B14BA" w:rsidRDefault="003B14BA" w:rsidP="00AC678A">
      <w:pPr>
        <w:numPr>
          <w:ilvl w:val="0"/>
          <w:numId w:val="40"/>
        </w:numPr>
        <w:ind w:left="851" w:hanging="284"/>
        <w:jc w:val="both"/>
        <w:rPr>
          <w:sz w:val="28"/>
          <w:szCs w:val="28"/>
        </w:rPr>
      </w:pPr>
      <w:r w:rsidRPr="003B14BA">
        <w:rPr>
          <w:sz w:val="28"/>
          <w:szCs w:val="28"/>
        </w:rPr>
        <w:t>охранные зоны объектов электросетевого хозяйства;</w:t>
      </w:r>
    </w:p>
    <w:p w:rsidR="003B14BA" w:rsidRPr="003B14BA" w:rsidRDefault="003B14BA" w:rsidP="00AC678A">
      <w:pPr>
        <w:numPr>
          <w:ilvl w:val="0"/>
          <w:numId w:val="40"/>
        </w:numPr>
        <w:ind w:left="851" w:hanging="284"/>
        <w:jc w:val="both"/>
        <w:rPr>
          <w:sz w:val="28"/>
          <w:szCs w:val="28"/>
        </w:rPr>
      </w:pPr>
      <w:r w:rsidRPr="003B14BA">
        <w:rPr>
          <w:sz w:val="28"/>
          <w:szCs w:val="28"/>
        </w:rPr>
        <w:t>охранные зоны магистральных трубопроводов;</w:t>
      </w:r>
    </w:p>
    <w:p w:rsidR="003B14BA" w:rsidRPr="003B14BA" w:rsidRDefault="003B14BA" w:rsidP="00AC678A">
      <w:pPr>
        <w:numPr>
          <w:ilvl w:val="0"/>
          <w:numId w:val="40"/>
        </w:numPr>
        <w:ind w:left="851" w:hanging="284"/>
        <w:jc w:val="both"/>
        <w:rPr>
          <w:sz w:val="28"/>
          <w:szCs w:val="28"/>
        </w:rPr>
      </w:pPr>
      <w:r w:rsidRPr="003B14BA">
        <w:rPr>
          <w:sz w:val="28"/>
          <w:szCs w:val="28"/>
        </w:rPr>
        <w:t>противопожарные расстояния от границ застройки.</w:t>
      </w:r>
    </w:p>
    <w:p w:rsidR="003B14BA" w:rsidRPr="003B14BA" w:rsidRDefault="003B14BA" w:rsidP="003B14BA">
      <w:pPr>
        <w:pStyle w:val="a7"/>
        <w:ind w:firstLine="709"/>
        <w:rPr>
          <w:b w:val="0"/>
          <w:szCs w:val="28"/>
        </w:rPr>
      </w:pPr>
    </w:p>
    <w:p w:rsidR="003B14BA" w:rsidRPr="003B14BA" w:rsidRDefault="003B14BA" w:rsidP="00AC678A">
      <w:pPr>
        <w:pStyle w:val="2"/>
        <w:keepLines/>
        <w:numPr>
          <w:ilvl w:val="0"/>
          <w:numId w:val="38"/>
        </w:numPr>
        <w:spacing w:before="0"/>
        <w:ind w:left="0" w:firstLine="709"/>
        <w:jc w:val="both"/>
        <w:rPr>
          <w:rFonts w:cs="Times New Roman"/>
          <w:iCs w:val="0"/>
        </w:rPr>
      </w:pPr>
      <w:bookmarkStart w:id="340" w:name="_Toc399944089"/>
      <w:r w:rsidRPr="003B14BA">
        <w:rPr>
          <w:rFonts w:cs="Times New Roman"/>
        </w:rPr>
        <w:t>Обоснование принятых решений, в том числе обоснование размеров и границ земельных участков</w:t>
      </w:r>
      <w:bookmarkEnd w:id="340"/>
    </w:p>
    <w:p w:rsidR="003B14BA" w:rsidRPr="003B14BA" w:rsidRDefault="003B14BA" w:rsidP="003B14BA">
      <w:pPr>
        <w:tabs>
          <w:tab w:val="left" w:pos="993"/>
        </w:tabs>
        <w:ind w:firstLine="709"/>
        <w:jc w:val="both"/>
        <w:rPr>
          <w:b/>
          <w:sz w:val="28"/>
          <w:szCs w:val="28"/>
        </w:rPr>
      </w:pPr>
      <w:r w:rsidRPr="003B14BA">
        <w:rPr>
          <w:sz w:val="28"/>
          <w:szCs w:val="28"/>
        </w:rPr>
        <w:t>Проект планировки является основой для разработки проекта межевания данной территории.</w:t>
      </w:r>
    </w:p>
    <w:p w:rsidR="003B14BA" w:rsidRPr="003B14BA" w:rsidRDefault="003B14BA" w:rsidP="003B14BA">
      <w:pPr>
        <w:tabs>
          <w:tab w:val="left" w:pos="993"/>
        </w:tabs>
        <w:ind w:firstLine="709"/>
        <w:jc w:val="both"/>
        <w:rPr>
          <w:b/>
          <w:sz w:val="28"/>
          <w:szCs w:val="28"/>
        </w:rPr>
      </w:pPr>
      <w:r w:rsidRPr="003B14BA">
        <w:rPr>
          <w:sz w:val="28"/>
          <w:szCs w:val="28"/>
        </w:rPr>
        <w:t xml:space="preserve">Разделение проектируемой территории осуществляется в две стадии - проектом планировки устанавливаются границы территорий общего пользования посредством красных линий, проектом межевания устанавливаются границы </w:t>
      </w:r>
      <w:r w:rsidRPr="003B14BA">
        <w:rPr>
          <w:sz w:val="28"/>
          <w:szCs w:val="28"/>
        </w:rPr>
        <w:lastRenderedPageBreak/>
        <w:t>земельных участков внутриквартальной территории в красных линиях, установленных проектом планировки.</w:t>
      </w:r>
    </w:p>
    <w:p w:rsidR="003B14BA" w:rsidRPr="003B14BA" w:rsidRDefault="003B14BA" w:rsidP="003B14BA">
      <w:pPr>
        <w:tabs>
          <w:tab w:val="left" w:pos="993"/>
        </w:tabs>
        <w:ind w:firstLine="709"/>
        <w:jc w:val="both"/>
        <w:rPr>
          <w:b/>
          <w:sz w:val="28"/>
          <w:szCs w:val="28"/>
        </w:rPr>
      </w:pPr>
      <w:r w:rsidRPr="003B14BA">
        <w:rPr>
          <w:sz w:val="28"/>
          <w:szCs w:val="28"/>
        </w:rPr>
        <w:t>Красные линии отделяют территории общего пользования, которыми может беспрепятственно пользоваться неограниченный круг лиц и которые не подлежат приватизации (согласно части 12 статьи 85 Земельного кодекса Российской Федерации) от других территорий, которые находятся или могут находиться в собственности физических и юридических лиц.</w:t>
      </w:r>
    </w:p>
    <w:p w:rsidR="003B14BA" w:rsidRPr="003B14BA" w:rsidRDefault="003B14BA" w:rsidP="003B14BA">
      <w:pPr>
        <w:tabs>
          <w:tab w:val="left" w:pos="993"/>
        </w:tabs>
        <w:ind w:firstLine="709"/>
        <w:jc w:val="both"/>
        <w:rPr>
          <w:b/>
          <w:sz w:val="28"/>
          <w:szCs w:val="28"/>
        </w:rPr>
      </w:pPr>
      <w:r w:rsidRPr="003B14BA">
        <w:rPr>
          <w:sz w:val="28"/>
          <w:szCs w:val="28"/>
        </w:rPr>
        <w:t>Утвержденные в составе проекта планировки красные линии должны использоваться как основание для последующего принятия (в случае необходимости) решений о выкупе, резервировании с последующим выкупом земельных участков для реализации государственных и муниципальных нужд.</w:t>
      </w:r>
    </w:p>
    <w:p w:rsidR="003B14BA" w:rsidRPr="003B14BA" w:rsidRDefault="003B14BA" w:rsidP="003B14BA">
      <w:pPr>
        <w:tabs>
          <w:tab w:val="left" w:pos="993"/>
        </w:tabs>
        <w:ind w:firstLine="709"/>
        <w:jc w:val="both"/>
        <w:rPr>
          <w:b/>
          <w:sz w:val="28"/>
          <w:szCs w:val="28"/>
        </w:rPr>
      </w:pPr>
      <w:r w:rsidRPr="003B14BA">
        <w:rPr>
          <w:sz w:val="28"/>
          <w:szCs w:val="28"/>
        </w:rPr>
        <w:t xml:space="preserve">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 </w:t>
      </w:r>
    </w:p>
    <w:p w:rsidR="003B14BA" w:rsidRPr="003B14BA" w:rsidRDefault="003B14BA" w:rsidP="003B14BA">
      <w:pPr>
        <w:tabs>
          <w:tab w:val="left" w:pos="993"/>
        </w:tabs>
        <w:ind w:firstLine="709"/>
        <w:jc w:val="both"/>
        <w:rPr>
          <w:sz w:val="28"/>
          <w:szCs w:val="28"/>
        </w:rPr>
      </w:pPr>
      <w:r w:rsidRPr="003B14BA">
        <w:rPr>
          <w:sz w:val="28"/>
          <w:szCs w:val="28"/>
        </w:rPr>
        <w:t>Решения по границам земельных участков в проекте межевания обеспечивают устойчивость в долгосрочной перспективе в условиях эффективного и безопасного использования недвижимого имущества на территории участка в соответствии с его назначением и многовариантного пространственного развития (строительство, реконструкция) в границах участка в соответствии с актуальными потребностями и при соблюдении прав и интересов собственников и пользователей соседних объектов недвижимого имущества.</w:t>
      </w:r>
    </w:p>
    <w:p w:rsidR="003B14BA" w:rsidRPr="003B14BA" w:rsidRDefault="003B14BA" w:rsidP="003B14BA">
      <w:pPr>
        <w:ind w:firstLine="709"/>
        <w:jc w:val="both"/>
        <w:rPr>
          <w:sz w:val="28"/>
          <w:szCs w:val="28"/>
        </w:rPr>
      </w:pPr>
      <w:r w:rsidRPr="003B14BA">
        <w:rPr>
          <w:sz w:val="28"/>
          <w:szCs w:val="28"/>
        </w:rPr>
        <w:t>При установлении границ земельных участков обеспечено полное распределение территории проектирования на земельные участки без пропусков и наложений, исключающее образование территориальных объектов неоднозначной принадлежности и назначения, а также земельных участков, на которых расположены объекты недвижимого имущества.</w:t>
      </w:r>
    </w:p>
    <w:p w:rsidR="003B14BA" w:rsidRPr="003B14BA" w:rsidRDefault="003B14BA" w:rsidP="003B14BA">
      <w:pPr>
        <w:ind w:firstLine="709"/>
        <w:jc w:val="both"/>
        <w:rPr>
          <w:sz w:val="28"/>
          <w:szCs w:val="28"/>
        </w:rPr>
      </w:pPr>
      <w:r w:rsidRPr="003B14BA">
        <w:rPr>
          <w:sz w:val="28"/>
          <w:szCs w:val="28"/>
        </w:rPr>
        <w:t xml:space="preserve">При разработке проекта межевания территории границы проектируемых земельных участков установлены в зависимости от функционального назначения территориальной зоны и обеспечено условие эксплуатации объектов недвижимости, включая проезды, проходы к ним.  </w:t>
      </w:r>
    </w:p>
    <w:p w:rsidR="003B14BA" w:rsidRPr="003B14BA" w:rsidRDefault="003B14BA" w:rsidP="003B14BA">
      <w:pPr>
        <w:ind w:firstLine="709"/>
        <w:jc w:val="both"/>
        <w:rPr>
          <w:sz w:val="28"/>
          <w:szCs w:val="28"/>
        </w:rPr>
      </w:pPr>
      <w:r w:rsidRPr="003B14BA">
        <w:rPr>
          <w:sz w:val="28"/>
          <w:szCs w:val="28"/>
        </w:rPr>
        <w:t>Каждый земельный участок обеспечен хозяйственным и пожарным подъездом.</w:t>
      </w:r>
    </w:p>
    <w:p w:rsidR="003B14BA" w:rsidRPr="003B14BA" w:rsidRDefault="003B14BA" w:rsidP="003B14BA">
      <w:pPr>
        <w:ind w:firstLine="709"/>
        <w:jc w:val="both"/>
        <w:rPr>
          <w:sz w:val="28"/>
          <w:szCs w:val="28"/>
        </w:rPr>
      </w:pPr>
      <w:r w:rsidRPr="003B14BA">
        <w:rPr>
          <w:sz w:val="28"/>
          <w:szCs w:val="28"/>
        </w:rPr>
        <w:t>В соответствии с планировочным решением проекта планировки на территории проектирования проектом межевания предлагается установление границ земельных участков для:</w:t>
      </w:r>
    </w:p>
    <w:p w:rsidR="003B14BA" w:rsidRPr="003B14BA" w:rsidRDefault="003B14BA" w:rsidP="00AC678A">
      <w:pPr>
        <w:numPr>
          <w:ilvl w:val="0"/>
          <w:numId w:val="41"/>
        </w:numPr>
        <w:ind w:left="0" w:firstLine="709"/>
        <w:jc w:val="both"/>
        <w:rPr>
          <w:sz w:val="28"/>
          <w:szCs w:val="28"/>
        </w:rPr>
      </w:pPr>
      <w:r w:rsidRPr="003B14BA">
        <w:rPr>
          <w:sz w:val="28"/>
          <w:szCs w:val="28"/>
        </w:rPr>
        <w:t>предоставления физическим и юридическим лицам для строительства;</w:t>
      </w:r>
    </w:p>
    <w:p w:rsidR="003B14BA" w:rsidRPr="003B14BA" w:rsidRDefault="003B14BA" w:rsidP="00AC678A">
      <w:pPr>
        <w:numPr>
          <w:ilvl w:val="0"/>
          <w:numId w:val="41"/>
        </w:numPr>
        <w:ind w:left="0" w:firstLine="709"/>
        <w:jc w:val="both"/>
        <w:rPr>
          <w:sz w:val="28"/>
          <w:szCs w:val="28"/>
        </w:rPr>
      </w:pPr>
      <w:r w:rsidRPr="003B14BA">
        <w:rPr>
          <w:sz w:val="28"/>
          <w:szCs w:val="28"/>
        </w:rPr>
        <w:t>размещения объектов капитального строительства местного значения;</w:t>
      </w:r>
    </w:p>
    <w:p w:rsidR="003B14BA" w:rsidRPr="003B14BA" w:rsidRDefault="003B14BA" w:rsidP="00AC678A">
      <w:pPr>
        <w:numPr>
          <w:ilvl w:val="0"/>
          <w:numId w:val="41"/>
        </w:numPr>
        <w:ind w:left="0" w:firstLine="709"/>
        <w:jc w:val="both"/>
        <w:rPr>
          <w:sz w:val="28"/>
          <w:szCs w:val="28"/>
        </w:rPr>
      </w:pPr>
      <w:r w:rsidRPr="003B14BA">
        <w:rPr>
          <w:sz w:val="28"/>
          <w:szCs w:val="28"/>
        </w:rPr>
        <w:t>благоустройства.</w:t>
      </w:r>
    </w:p>
    <w:p w:rsidR="003B14BA" w:rsidRPr="003B14BA" w:rsidRDefault="003B14BA" w:rsidP="003B14BA">
      <w:pPr>
        <w:pStyle w:val="western"/>
        <w:spacing w:before="0" w:beforeAutospacing="0" w:after="0" w:afterAutospacing="0"/>
        <w:ind w:firstLine="709"/>
        <w:jc w:val="both"/>
        <w:rPr>
          <w:sz w:val="28"/>
          <w:szCs w:val="28"/>
        </w:rPr>
      </w:pPr>
      <w:r w:rsidRPr="003B14BA">
        <w:rPr>
          <w:sz w:val="28"/>
          <w:szCs w:val="28"/>
        </w:rPr>
        <w:lastRenderedPageBreak/>
        <w:t>Земельные участки для планируемых объектов инженерной инфраструктуры установлены в проекте межевания в соответствии с предложенным планировочным решением проекта планировки.</w:t>
      </w:r>
    </w:p>
    <w:p w:rsidR="003B14BA" w:rsidRPr="003B14BA" w:rsidRDefault="003B14BA" w:rsidP="003B14BA">
      <w:pPr>
        <w:pStyle w:val="western"/>
        <w:spacing w:before="0" w:beforeAutospacing="0" w:after="0" w:afterAutospacing="0"/>
        <w:ind w:firstLine="709"/>
        <w:jc w:val="both"/>
        <w:rPr>
          <w:sz w:val="28"/>
          <w:szCs w:val="28"/>
        </w:rPr>
      </w:pPr>
      <w:r w:rsidRPr="003B14BA">
        <w:rPr>
          <w:sz w:val="28"/>
          <w:szCs w:val="28"/>
        </w:rPr>
        <w:t>Земельные участки, выделенные в составе проекта межевания территории соответствуют требованиям, предъявляемым к формированию земельных участков как объектов государственного учета недвижимости.</w:t>
      </w:r>
    </w:p>
    <w:p w:rsidR="003B14BA" w:rsidRPr="003B14BA" w:rsidRDefault="003B14BA" w:rsidP="003B14BA">
      <w:pPr>
        <w:tabs>
          <w:tab w:val="left" w:pos="993"/>
        </w:tabs>
        <w:ind w:firstLine="709"/>
        <w:jc w:val="both"/>
        <w:rPr>
          <w:sz w:val="28"/>
          <w:szCs w:val="28"/>
        </w:rPr>
      </w:pPr>
      <w:r w:rsidRPr="003B14BA">
        <w:rPr>
          <w:sz w:val="28"/>
          <w:szCs w:val="28"/>
        </w:rPr>
        <w:t xml:space="preserve">Проектное решение по межеванию территории проектирования представлено на чертеже «Чертеж межевания территории» и в таблицах №№ 3-1 – 3-2. </w:t>
      </w:r>
    </w:p>
    <w:p w:rsidR="003B14BA" w:rsidRDefault="003B14BA" w:rsidP="003B14BA"/>
    <w:p w:rsidR="003B14BA" w:rsidRDefault="003B14BA" w:rsidP="003B14BA">
      <w:pPr>
        <w:tabs>
          <w:tab w:val="left" w:pos="540"/>
          <w:tab w:val="left" w:pos="720"/>
        </w:tabs>
        <w:ind w:firstLine="720"/>
        <w:jc w:val="both"/>
        <w:rPr>
          <w:b/>
          <w:sz w:val="28"/>
          <w:szCs w:val="28"/>
        </w:rPr>
      </w:pPr>
      <w:r w:rsidRPr="001C6A7A">
        <w:rPr>
          <w:b/>
          <w:color w:val="000000"/>
          <w:sz w:val="28"/>
          <w:szCs w:val="28"/>
        </w:rPr>
        <w:t xml:space="preserve">Таблица 3-1 - </w:t>
      </w:r>
      <w:r w:rsidRPr="001C6A7A">
        <w:rPr>
          <w:b/>
          <w:sz w:val="28"/>
          <w:szCs w:val="28"/>
        </w:rPr>
        <w:t>Планировочные характеристики объектов межевания</w:t>
      </w:r>
    </w:p>
    <w:p w:rsidR="003B14BA" w:rsidRDefault="003B14BA" w:rsidP="003B14BA">
      <w:pPr>
        <w:tabs>
          <w:tab w:val="left" w:pos="540"/>
          <w:tab w:val="left" w:pos="720"/>
        </w:tabs>
        <w:ind w:firstLine="720"/>
        <w:jc w:val="both"/>
        <w:rPr>
          <w:b/>
          <w:sz w:val="28"/>
          <w:szCs w:val="28"/>
        </w:rPr>
      </w:pPr>
    </w:p>
    <w:tbl>
      <w:tblPr>
        <w:tblW w:w="9478" w:type="dxa"/>
        <w:tblInd w:w="93" w:type="dxa"/>
        <w:tblLook w:val="04A0"/>
      </w:tblPr>
      <w:tblGrid>
        <w:gridCol w:w="927"/>
        <w:gridCol w:w="4566"/>
        <w:gridCol w:w="1743"/>
        <w:gridCol w:w="2245"/>
      </w:tblGrid>
      <w:tr w:rsidR="003B14BA" w:rsidRPr="003D54C0" w:rsidTr="003B14BA">
        <w:trPr>
          <w:trHeight w:val="315"/>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b/>
                <w:color w:val="000000"/>
              </w:rPr>
            </w:pPr>
            <w:r w:rsidRPr="003D54C0">
              <w:rPr>
                <w:b/>
                <w:color w:val="000000"/>
              </w:rPr>
              <w:t>Номер</w:t>
            </w:r>
          </w:p>
        </w:tc>
        <w:tc>
          <w:tcPr>
            <w:tcW w:w="4566" w:type="dxa"/>
            <w:tcBorders>
              <w:top w:val="single" w:sz="4" w:space="0" w:color="auto"/>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b/>
                <w:color w:val="000000"/>
              </w:rPr>
            </w:pPr>
            <w:r w:rsidRPr="003D54C0">
              <w:rPr>
                <w:b/>
                <w:color w:val="000000"/>
              </w:rPr>
              <w:t>Тип застройки</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rsidR="003B14BA" w:rsidRPr="003B14BA" w:rsidRDefault="003B14BA" w:rsidP="003B14BA">
            <w:pPr>
              <w:jc w:val="center"/>
              <w:rPr>
                <w:b/>
                <w:color w:val="000000"/>
              </w:rPr>
            </w:pPr>
            <w:r>
              <w:rPr>
                <w:b/>
                <w:color w:val="000000"/>
              </w:rPr>
              <w:t>Площадь, м</w:t>
            </w:r>
            <w:r>
              <w:rPr>
                <w:b/>
                <w:color w:val="000000"/>
                <w:vertAlign w:val="superscript"/>
              </w:rPr>
              <w:t>2</w:t>
            </w:r>
          </w:p>
        </w:tc>
        <w:tc>
          <w:tcPr>
            <w:tcW w:w="2245" w:type="dxa"/>
            <w:tcBorders>
              <w:top w:val="single" w:sz="4" w:space="0" w:color="auto"/>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b/>
                <w:color w:val="000000"/>
              </w:rPr>
            </w:pPr>
            <w:r w:rsidRPr="003D54C0">
              <w:rPr>
                <w:b/>
                <w:color w:val="000000"/>
              </w:rPr>
              <w:t>Примечание</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Гостиница, спорткомплекс</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18400,46</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Существующий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Инженерные объекты</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705,252</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Многоэтажная секционная жилая застройка</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23748,29</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Средняя общеобразовательная школа</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16860,76</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Инженерные объекты</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649,734</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Инженерные объекты</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1952,85</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Многоэтажная секционная жилая застройка</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28903,14</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Инженерные объекты</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945,683</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Многоэтажная секционная жилая застройка</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9125,7</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Детское дошкольное учреждение</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7956,63</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Многоэтажная секционная жилая застройка</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24836,54</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Благоустройство</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2622,57</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Благоустройство</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3094,65</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14</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Паркинг</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10913,07</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15</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Для промышленного использования</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135803,7</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Существующий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16</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Железнодорожный путь</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953,508</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17</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Железнодорожный путь</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2579,38</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18</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Железнодорожный путь</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2294,58</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19</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Железнодорожный путь</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688,737</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r w:rsidR="003B14BA" w:rsidRPr="003D54C0" w:rsidTr="003B14BA">
        <w:trPr>
          <w:trHeight w:val="31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20</w:t>
            </w:r>
          </w:p>
        </w:tc>
        <w:tc>
          <w:tcPr>
            <w:tcW w:w="4566" w:type="dxa"/>
            <w:tcBorders>
              <w:top w:val="nil"/>
              <w:left w:val="nil"/>
              <w:bottom w:val="single" w:sz="4" w:space="0" w:color="auto"/>
              <w:right w:val="single" w:sz="4" w:space="0" w:color="auto"/>
            </w:tcBorders>
            <w:shd w:val="clear" w:color="auto" w:fill="auto"/>
            <w:noWrap/>
            <w:vAlign w:val="bottom"/>
            <w:hideMark/>
          </w:tcPr>
          <w:p w:rsidR="003B14BA" w:rsidRPr="003D54C0" w:rsidRDefault="003B14BA" w:rsidP="00106B5C">
            <w:pPr>
              <w:rPr>
                <w:color w:val="000000"/>
              </w:rPr>
            </w:pPr>
            <w:r w:rsidRPr="003D54C0">
              <w:rPr>
                <w:color w:val="000000"/>
              </w:rPr>
              <w:t>Железнодорожный путь</w:t>
            </w:r>
          </w:p>
        </w:tc>
        <w:tc>
          <w:tcPr>
            <w:tcW w:w="1743"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3482,27</w:t>
            </w:r>
          </w:p>
        </w:tc>
        <w:tc>
          <w:tcPr>
            <w:tcW w:w="2245"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Проектируемый</w:t>
            </w:r>
          </w:p>
        </w:tc>
      </w:tr>
    </w:tbl>
    <w:p w:rsidR="003B14BA" w:rsidRPr="008E5F2C" w:rsidRDefault="003B14BA" w:rsidP="003B14BA">
      <w:pPr>
        <w:tabs>
          <w:tab w:val="left" w:pos="540"/>
          <w:tab w:val="left" w:pos="720"/>
        </w:tabs>
        <w:ind w:firstLine="720"/>
        <w:jc w:val="both"/>
        <w:rPr>
          <w:b/>
          <w:sz w:val="28"/>
          <w:szCs w:val="28"/>
        </w:rPr>
      </w:pPr>
    </w:p>
    <w:p w:rsidR="003B14BA" w:rsidRDefault="003B14BA" w:rsidP="003B14BA">
      <w:pPr>
        <w:ind w:firstLine="709"/>
        <w:rPr>
          <w:b/>
          <w:color w:val="000000"/>
          <w:sz w:val="20"/>
          <w:szCs w:val="20"/>
        </w:rPr>
      </w:pPr>
      <w:r>
        <w:rPr>
          <w:b/>
          <w:color w:val="000000"/>
          <w:sz w:val="28"/>
          <w:szCs w:val="28"/>
        </w:rPr>
        <w:br w:type="page"/>
      </w:r>
      <w:r w:rsidRPr="001C6A7A">
        <w:rPr>
          <w:b/>
          <w:color w:val="000000"/>
          <w:sz w:val="28"/>
          <w:szCs w:val="28"/>
        </w:rPr>
        <w:lastRenderedPageBreak/>
        <w:t>Таблица 3-2 - Каталог координат характерных точек земельных участков в план-схеме (номера точек отображены на чертеже проекта межевания)</w:t>
      </w:r>
      <w:r>
        <w:rPr>
          <w:b/>
          <w:color w:val="000000"/>
          <w:sz w:val="20"/>
          <w:szCs w:val="20"/>
        </w:rPr>
        <w:t xml:space="preserve"> </w:t>
      </w:r>
    </w:p>
    <w:p w:rsidR="003B14BA" w:rsidRDefault="003B14BA" w:rsidP="003B14BA">
      <w:pPr>
        <w:ind w:firstLine="709"/>
        <w:rPr>
          <w:b/>
          <w:color w:val="000000"/>
          <w:sz w:val="20"/>
          <w:szCs w:val="20"/>
        </w:rPr>
      </w:pPr>
    </w:p>
    <w:p w:rsidR="003B14BA" w:rsidRDefault="003B14BA" w:rsidP="003B14BA">
      <w:pPr>
        <w:jc w:val="center"/>
        <w:rPr>
          <w:color w:val="000000"/>
        </w:rPr>
        <w:sectPr w:rsidR="003B14BA" w:rsidSect="003B14BA">
          <w:pgSz w:w="11906" w:h="16838"/>
          <w:pgMar w:top="1134" w:right="850" w:bottom="1134" w:left="1276" w:header="708" w:footer="708" w:gutter="0"/>
          <w:cols w:space="708"/>
          <w:docGrid w:linePitch="360"/>
        </w:sectPr>
      </w:pPr>
    </w:p>
    <w:tbl>
      <w:tblPr>
        <w:tblW w:w="4410" w:type="dxa"/>
        <w:tblInd w:w="93" w:type="dxa"/>
        <w:tblLook w:val="04A0"/>
      </w:tblPr>
      <w:tblGrid>
        <w:gridCol w:w="960"/>
        <w:gridCol w:w="1749"/>
        <w:gridCol w:w="1701"/>
      </w:tblGrid>
      <w:tr w:rsidR="003B14BA" w:rsidRPr="003D54C0" w:rsidTr="003B14BA">
        <w:trPr>
          <w:trHeight w:val="315"/>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lastRenderedPageBreak/>
              <w:t>Номер</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X</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Y</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95433,97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126681,67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95415,74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126771,26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95412,94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126785,03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95357,90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126768,45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95360,30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126758,09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95268,08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126628,79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95240,90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126739,67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95222,55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126740,35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95210,01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126740,07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95197,66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126737,84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95057,26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126701,01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95052,38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126699,73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95034,38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126695,01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95035,11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126690,21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95017,62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126687,56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95003,37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126690,52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94996,33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126656,56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94997,36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126653,76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94999,49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126646,60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95025,60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126654,07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95030,70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126650,14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95038,45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126624,05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95046,54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126568,61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94935,93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126538,56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94913,38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126628,79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95008,20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126713,79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95026,99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126734,49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95028,45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126734,15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29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95008,81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126813,84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94989,67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126897,34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95018,20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126903,12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95037,39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126912,74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95039,50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126913,82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95027,11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126960,46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94593,25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126845,00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94591,57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126819,07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94589,89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126792,84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94593,39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126769,13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39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94594,39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126762,31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94605,03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126717,84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94739,80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126491,49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94756,06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126495,38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94801,42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126506,28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94812,10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126508,85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94852,97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126518,66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94847,86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126501,03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94831,76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126445,46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94825,14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126401,76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49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94824,61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126374,23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94827,07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126348,68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94839,49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126283,31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94834,21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126292,41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94828,03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126325,72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94819,46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126371,96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94822,91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126429,95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94839,08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126488,75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94842,00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126500,17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94811,36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126495,65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59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94807,53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126466,79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94804,64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126427,18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94804,17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126401,89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94808,48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126353,07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94811,89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126330,83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94772,50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126398,66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94722,00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126482,48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94696,48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126526,05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94633,80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126630,28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94614,83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126664,59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69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94627,11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126671,11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94647,21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126633,26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94682,78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126571,23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94720,90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126506,68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94734,22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126484,28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94768,69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126426,30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94797,47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126377,85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94803,65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126367,46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94800,66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126401,77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78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94801,15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126427,34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lastRenderedPageBreak/>
              <w:t>79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94804,04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126467,16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94803,90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126494,55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95409,71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126804,12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95390,02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126910,98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95414,52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126915,49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95418,26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126921,91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95436,17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126946,55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95438,67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126950,91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95453,52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126984,88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95455,40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126992,39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89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95454,70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127000,11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95447,88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127026,03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95250,39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126975,81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95252,65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126966,60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95213,49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126956,29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95221,09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126902,18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95223,58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126900,53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95384,19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126942,66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95387,14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126926,61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95248,50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126761,83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95243,20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126760,90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95235,81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126813,47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95200,52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126804,22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95192,40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126862,00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95057,19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126826,54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95070,14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126770,02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95047,79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126824,07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95050,92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126802,61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95063,13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126722,19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95192,84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126756,22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109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95208,10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126758,97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95223,61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126759,32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95236,15</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126759,60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95046,77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126831,07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95046,32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126835,93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95046,40</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126840,82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95050,42</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126898,30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95050,31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126907,20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95048,76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126915,97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95036,39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126962,98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119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95149,11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126993,66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95159,79</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126958,60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95206,04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126971,26</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95198,84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126998,70</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95221,37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127004,61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124</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95227,94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126977,25</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125</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95229,78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126970,57</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95219,63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127011,88</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95211,08</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127010,52</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128</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95192,34</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127004,83</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129</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95032,43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126841,79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130</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95032,33</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126835,41</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131</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95032,91</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126829,04</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132</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95034,16</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126820,49</w:t>
            </w:r>
          </w:p>
        </w:tc>
      </w:tr>
      <w:tr w:rsidR="003B14BA" w:rsidRPr="003D54C0" w:rsidTr="003B14B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133</w:t>
            </w:r>
          </w:p>
        </w:tc>
        <w:tc>
          <w:tcPr>
            <w:tcW w:w="1749"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95037,07</w:t>
            </w:r>
          </w:p>
        </w:tc>
        <w:tc>
          <w:tcPr>
            <w:tcW w:w="1701" w:type="dxa"/>
            <w:tcBorders>
              <w:top w:val="nil"/>
              <w:left w:val="nil"/>
              <w:bottom w:val="single" w:sz="4" w:space="0" w:color="auto"/>
              <w:right w:val="single" w:sz="4" w:space="0" w:color="auto"/>
            </w:tcBorders>
            <w:shd w:val="clear" w:color="auto" w:fill="auto"/>
            <w:noWrap/>
            <w:vAlign w:val="center"/>
            <w:hideMark/>
          </w:tcPr>
          <w:p w:rsidR="003B14BA" w:rsidRPr="003D54C0" w:rsidRDefault="003B14BA" w:rsidP="003B14BA">
            <w:pPr>
              <w:jc w:val="center"/>
              <w:rPr>
                <w:color w:val="000000"/>
              </w:rPr>
            </w:pPr>
            <w:r w:rsidRPr="003D54C0">
              <w:rPr>
                <w:color w:val="000000"/>
              </w:rPr>
              <w:t>126800,55</w:t>
            </w:r>
          </w:p>
        </w:tc>
      </w:tr>
    </w:tbl>
    <w:p w:rsidR="003B14BA" w:rsidRDefault="003B14BA" w:rsidP="003B14BA">
      <w:pPr>
        <w:ind w:firstLine="709"/>
        <w:rPr>
          <w:b/>
          <w:color w:val="000000"/>
          <w:sz w:val="20"/>
          <w:szCs w:val="20"/>
        </w:rPr>
        <w:sectPr w:rsidR="003B14BA" w:rsidSect="00106B5C">
          <w:type w:val="continuous"/>
          <w:pgSz w:w="11906" w:h="16838"/>
          <w:pgMar w:top="1134" w:right="850" w:bottom="1134" w:left="1701" w:header="708" w:footer="708" w:gutter="0"/>
          <w:cols w:num="2" w:space="708"/>
          <w:docGrid w:linePitch="360"/>
        </w:sectPr>
      </w:pPr>
    </w:p>
    <w:p w:rsidR="003B14BA" w:rsidRDefault="003B14BA" w:rsidP="003B14BA">
      <w:pPr>
        <w:ind w:firstLine="709"/>
        <w:rPr>
          <w:b/>
          <w:color w:val="000000"/>
          <w:sz w:val="20"/>
          <w:szCs w:val="20"/>
        </w:rPr>
      </w:pPr>
    </w:p>
    <w:p w:rsidR="00FB365D" w:rsidRDefault="00FB365D">
      <w:pPr>
        <w:rPr>
          <w:rFonts w:cs="Arial"/>
          <w:b/>
          <w:bCs/>
          <w:iCs/>
          <w:sz w:val="28"/>
          <w:szCs w:val="28"/>
        </w:rPr>
      </w:pPr>
      <w:bookmarkStart w:id="341" w:name="_Toc399944090"/>
      <w:r>
        <w:br w:type="page"/>
      </w:r>
    </w:p>
    <w:p w:rsidR="003B14BA" w:rsidRPr="00C4471B" w:rsidRDefault="00D54CBA" w:rsidP="00AC678A">
      <w:pPr>
        <w:pStyle w:val="2"/>
        <w:keepLines/>
        <w:numPr>
          <w:ilvl w:val="0"/>
          <w:numId w:val="38"/>
        </w:numPr>
        <w:spacing w:before="0" w:after="100" w:afterAutospacing="1"/>
        <w:ind w:left="714" w:hanging="357"/>
        <w:rPr>
          <w:iCs w:val="0"/>
        </w:rPr>
      </w:pPr>
      <w:r>
        <w:lastRenderedPageBreak/>
        <w:t>Т</w:t>
      </w:r>
      <w:r w:rsidR="003B14BA" w:rsidRPr="00C4471B">
        <w:t>ехнико-экономические показатели проекта</w:t>
      </w:r>
      <w:r>
        <w:t xml:space="preserve"> межевания</w:t>
      </w:r>
      <w:bookmarkEnd w:id="341"/>
    </w:p>
    <w:tbl>
      <w:tblPr>
        <w:tblW w:w="5000" w:type="pct"/>
        <w:tblBorders>
          <w:top w:val="single" w:sz="4" w:space="0" w:color="auto"/>
          <w:left w:val="single" w:sz="4" w:space="0" w:color="auto"/>
          <w:bottom w:val="single" w:sz="4" w:space="0" w:color="auto"/>
          <w:right w:val="single" w:sz="4" w:space="0" w:color="auto"/>
        </w:tblBorders>
        <w:tblLook w:val="0000"/>
      </w:tblPr>
      <w:tblGrid>
        <w:gridCol w:w="815"/>
        <w:gridCol w:w="4495"/>
        <w:gridCol w:w="1399"/>
        <w:gridCol w:w="1653"/>
        <w:gridCol w:w="1634"/>
      </w:tblGrid>
      <w:tr w:rsidR="003B14BA" w:rsidRPr="00642CB4" w:rsidTr="00106B5C">
        <w:trPr>
          <w:trHeight w:val="599"/>
          <w:tblHeader/>
        </w:trPr>
        <w:tc>
          <w:tcPr>
            <w:tcW w:w="424" w:type="pct"/>
            <w:tcBorders>
              <w:top w:val="single" w:sz="4" w:space="0" w:color="auto"/>
              <w:left w:val="single" w:sz="4" w:space="0" w:color="auto"/>
              <w:right w:val="single" w:sz="4" w:space="0" w:color="auto"/>
            </w:tcBorders>
            <w:vAlign w:val="center"/>
          </w:tcPr>
          <w:p w:rsidR="003B14BA" w:rsidRPr="00642CB4" w:rsidRDefault="003B14BA" w:rsidP="00106B5C">
            <w:pPr>
              <w:pStyle w:val="afc"/>
              <w:jc w:val="center"/>
              <w:rPr>
                <w:b/>
              </w:rPr>
            </w:pPr>
            <w:r w:rsidRPr="00642CB4">
              <w:rPr>
                <w:b/>
              </w:rPr>
              <w:t>№</w:t>
            </w:r>
          </w:p>
          <w:p w:rsidR="003B14BA" w:rsidRPr="00642CB4" w:rsidRDefault="003B14BA" w:rsidP="00106B5C">
            <w:pPr>
              <w:pStyle w:val="afc"/>
              <w:jc w:val="center"/>
              <w:rPr>
                <w:b/>
              </w:rPr>
            </w:pPr>
            <w:r w:rsidRPr="00642CB4">
              <w:rPr>
                <w:b/>
              </w:rPr>
              <w:t>п/п</w:t>
            </w:r>
          </w:p>
        </w:tc>
        <w:tc>
          <w:tcPr>
            <w:tcW w:w="2265" w:type="pct"/>
            <w:tcBorders>
              <w:top w:val="single" w:sz="4" w:space="0" w:color="auto"/>
              <w:left w:val="single" w:sz="4" w:space="0" w:color="auto"/>
              <w:right w:val="single" w:sz="4" w:space="0" w:color="auto"/>
            </w:tcBorders>
            <w:vAlign w:val="center"/>
          </w:tcPr>
          <w:p w:rsidR="003B14BA" w:rsidRPr="00642CB4" w:rsidRDefault="003B14BA" w:rsidP="00106B5C">
            <w:pPr>
              <w:pStyle w:val="afc"/>
              <w:jc w:val="center"/>
              <w:rPr>
                <w:b/>
              </w:rPr>
            </w:pPr>
            <w:r w:rsidRPr="00642CB4">
              <w:rPr>
                <w:b/>
              </w:rPr>
              <w:t>Наименование показателей</w:t>
            </w:r>
          </w:p>
        </w:tc>
        <w:tc>
          <w:tcPr>
            <w:tcW w:w="716" w:type="pct"/>
            <w:tcBorders>
              <w:top w:val="single" w:sz="4" w:space="0" w:color="auto"/>
              <w:left w:val="single" w:sz="4" w:space="0" w:color="auto"/>
              <w:right w:val="single" w:sz="4" w:space="0" w:color="auto"/>
            </w:tcBorders>
            <w:vAlign w:val="center"/>
          </w:tcPr>
          <w:p w:rsidR="003B14BA" w:rsidRPr="00642CB4" w:rsidRDefault="003B14BA" w:rsidP="00106B5C">
            <w:pPr>
              <w:pStyle w:val="afc"/>
              <w:jc w:val="center"/>
              <w:rPr>
                <w:b/>
              </w:rPr>
            </w:pPr>
            <w:r w:rsidRPr="00642CB4">
              <w:rPr>
                <w:b/>
              </w:rPr>
              <w:t>Единица измерений</w:t>
            </w:r>
          </w:p>
        </w:tc>
        <w:tc>
          <w:tcPr>
            <w:tcW w:w="815" w:type="pct"/>
            <w:tcBorders>
              <w:top w:val="single" w:sz="4" w:space="0" w:color="auto"/>
              <w:left w:val="single" w:sz="4" w:space="0" w:color="auto"/>
              <w:right w:val="single" w:sz="4" w:space="0" w:color="auto"/>
            </w:tcBorders>
            <w:vAlign w:val="center"/>
          </w:tcPr>
          <w:p w:rsidR="003B14BA" w:rsidRDefault="003B14BA" w:rsidP="00106B5C">
            <w:pPr>
              <w:pStyle w:val="afc"/>
              <w:jc w:val="center"/>
              <w:rPr>
                <w:b/>
              </w:rPr>
            </w:pPr>
            <w:r>
              <w:rPr>
                <w:b/>
              </w:rPr>
              <w:t>Современное</w:t>
            </w:r>
          </w:p>
          <w:p w:rsidR="003B14BA" w:rsidRDefault="003B14BA" w:rsidP="00106B5C">
            <w:pPr>
              <w:pStyle w:val="afc"/>
              <w:jc w:val="center"/>
              <w:rPr>
                <w:b/>
              </w:rPr>
            </w:pPr>
            <w:r>
              <w:rPr>
                <w:b/>
              </w:rPr>
              <w:t>состояние</w:t>
            </w:r>
          </w:p>
          <w:p w:rsidR="003B14BA" w:rsidRPr="00642CB4" w:rsidRDefault="003B14BA" w:rsidP="00106B5C">
            <w:pPr>
              <w:pStyle w:val="afc"/>
              <w:jc w:val="center"/>
              <w:rPr>
                <w:b/>
              </w:rPr>
            </w:pPr>
            <w:r>
              <w:rPr>
                <w:b/>
              </w:rPr>
              <w:t>на 2014 г.</w:t>
            </w:r>
          </w:p>
        </w:tc>
        <w:tc>
          <w:tcPr>
            <w:tcW w:w="780" w:type="pct"/>
            <w:tcBorders>
              <w:top w:val="single" w:sz="4" w:space="0" w:color="auto"/>
              <w:left w:val="single" w:sz="4" w:space="0" w:color="auto"/>
              <w:right w:val="single" w:sz="4" w:space="0" w:color="auto"/>
            </w:tcBorders>
            <w:vAlign w:val="center"/>
          </w:tcPr>
          <w:p w:rsidR="003B14BA" w:rsidRDefault="003B14BA" w:rsidP="00106B5C">
            <w:pPr>
              <w:pStyle w:val="afc"/>
              <w:jc w:val="center"/>
              <w:rPr>
                <w:b/>
              </w:rPr>
            </w:pPr>
            <w:r>
              <w:rPr>
                <w:b/>
              </w:rPr>
              <w:t xml:space="preserve">Проектное </w:t>
            </w:r>
          </w:p>
          <w:p w:rsidR="003B14BA" w:rsidRPr="00642CB4" w:rsidRDefault="003B14BA" w:rsidP="00106B5C">
            <w:pPr>
              <w:pStyle w:val="afc"/>
              <w:jc w:val="center"/>
              <w:rPr>
                <w:b/>
              </w:rPr>
            </w:pPr>
            <w:r>
              <w:rPr>
                <w:b/>
              </w:rPr>
              <w:t>предложение</w:t>
            </w:r>
          </w:p>
        </w:tc>
      </w:tr>
      <w:tr w:rsidR="003B14BA" w:rsidRPr="00642CB4" w:rsidTr="00106B5C">
        <w:trPr>
          <w:trHeight w:val="248"/>
        </w:trPr>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1.</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t>Площадь проектируемой территории - всего</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jc w:val="center"/>
              <w:rPr>
                <w:color w:val="000000"/>
              </w:rPr>
            </w:pPr>
            <w:r>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C22199" w:rsidRDefault="003B14BA" w:rsidP="00106B5C">
            <w:pPr>
              <w:spacing w:before="100" w:beforeAutospacing="1" w:after="100" w:afterAutospacing="1"/>
              <w:jc w:val="center"/>
            </w:pPr>
            <w:r w:rsidRPr="00C22199">
              <w:rPr>
                <w:b/>
              </w:rPr>
              <w:t>52,1</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C22199" w:rsidRDefault="003B14BA" w:rsidP="00106B5C">
            <w:pPr>
              <w:spacing w:before="100" w:beforeAutospacing="1" w:after="100" w:afterAutospacing="1"/>
              <w:jc w:val="center"/>
              <w:rPr>
                <w:b/>
              </w:rPr>
            </w:pPr>
            <w:r w:rsidRPr="00C22199">
              <w:rPr>
                <w:b/>
              </w:rPr>
              <w:t>52,1</w:t>
            </w:r>
          </w:p>
        </w:tc>
      </w:tr>
      <w:tr w:rsidR="003B14BA" w:rsidRPr="00642CB4" w:rsidTr="00106B5C">
        <w:trPr>
          <w:trHeight w:val="293"/>
        </w:trPr>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4"/>
              <w:spacing w:before="100" w:beforeAutospacing="1" w:after="100" w:afterAutospacing="1"/>
              <w:rPr>
                <w:rFonts w:ascii="Times New Roman" w:hAnsi="Times New Roman"/>
                <w:b/>
                <w:sz w:val="24"/>
                <w:szCs w:val="24"/>
              </w:rPr>
            </w:pPr>
            <w:r w:rsidRPr="00642CB4">
              <w:rPr>
                <w:rFonts w:ascii="Times New Roman" w:hAnsi="Times New Roman"/>
                <w:b/>
                <w:sz w:val="24"/>
                <w:szCs w:val="24"/>
              </w:rPr>
              <w:t>Территории, подлежащие межеванию, в том числе:</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Pr>
                <w:b/>
                <w:color w:val="000000"/>
              </w:rPr>
              <w:t>33</w:t>
            </w:r>
            <w:r w:rsidRPr="005A45FF">
              <w:rPr>
                <w:b/>
                <w:color w:val="000000"/>
              </w:rPr>
              <w:t>,</w:t>
            </w:r>
            <w:r>
              <w:rPr>
                <w:b/>
                <w:color w:val="000000"/>
              </w:rPr>
              <w:t>28</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b/>
                <w:color w:val="000000"/>
              </w:rPr>
            </w:pPr>
            <w:r w:rsidRPr="005A45FF">
              <w:rPr>
                <w:b/>
                <w:color w:val="000000"/>
              </w:rPr>
              <w:t>29,64</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.1.</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Территория многоэтажной жилой застройки</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13,38</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8,66</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.2.</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Территория размещения объектов общественно-делового и коммерческого назначения</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1,84</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1,84</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.3.</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Территория размещения объектов образования и воспитания</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2,48</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.4.</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Территория размещения объектов инженерной инфраструктуры</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0,42</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.5.</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Объект транспортной инфраструктуры (паркинг)</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1,09</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w:t>
            </w:r>
            <w:r w:rsidRPr="00642CB4">
              <w:t>.6.</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Территория, планируемая для благоустройства</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0,57</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2.7</w:t>
            </w:r>
            <w:r w:rsidRPr="00642CB4">
              <w:t>.</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Pr>
                <w:color w:val="000000"/>
              </w:rPr>
              <w:t>Территория, планируемая для промышленного использования</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13,58</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13,58</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Default="003B14BA" w:rsidP="00106B5C">
            <w:pPr>
              <w:pStyle w:val="afc"/>
              <w:jc w:val="center"/>
            </w:pPr>
            <w:r>
              <w:t>2.8</w:t>
            </w:r>
            <w:r w:rsidRPr="00642CB4">
              <w:t>.</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Default="003B14BA" w:rsidP="00106B5C">
            <w:pPr>
              <w:spacing w:before="100" w:beforeAutospacing="1" w:after="100" w:afterAutospacing="1"/>
              <w:rPr>
                <w:color w:val="000000"/>
              </w:rPr>
            </w:pPr>
            <w:r w:rsidRPr="00642CB4">
              <w:rPr>
                <w:color w:val="000000"/>
              </w:rPr>
              <w:t>Территория</w:t>
            </w:r>
            <w:r>
              <w:rPr>
                <w:color w:val="000000"/>
              </w:rPr>
              <w:t xml:space="preserve"> размещения</w:t>
            </w:r>
            <w:r w:rsidRPr="00642CB4">
              <w:rPr>
                <w:color w:val="000000"/>
              </w:rPr>
              <w:t xml:space="preserve"> </w:t>
            </w:r>
            <w:r>
              <w:rPr>
                <w:color w:val="000000"/>
              </w:rPr>
              <w:t>железнодорожного пути</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1,0</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Default="003B14BA" w:rsidP="00106B5C">
            <w:pPr>
              <w:pStyle w:val="afc"/>
              <w:jc w:val="center"/>
            </w:pPr>
            <w:r>
              <w:t>2.9</w:t>
            </w:r>
            <w:r w:rsidRPr="00642CB4">
              <w:t>.</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Pr>
                <w:color w:val="000000"/>
              </w:rPr>
              <w:t>Для сельскохозяйственного использования</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4,22</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Default="003B14BA" w:rsidP="00106B5C">
            <w:pPr>
              <w:pStyle w:val="afc"/>
              <w:jc w:val="center"/>
            </w:pPr>
            <w:r>
              <w:t>2.10</w:t>
            </w:r>
            <w:r w:rsidRPr="00642CB4">
              <w:t>.</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Default="003B14BA" w:rsidP="00106B5C">
            <w:pPr>
              <w:spacing w:before="100" w:beforeAutospacing="1" w:after="100" w:afterAutospacing="1"/>
              <w:rPr>
                <w:color w:val="000000"/>
              </w:rPr>
            </w:pPr>
            <w:r>
              <w:rPr>
                <w:color w:val="000000"/>
              </w:rPr>
              <w:t>Для эксплуатации здания</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0,26</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0</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3</w:t>
            </w:r>
            <w:r w:rsidRPr="00642CB4">
              <w:t>.</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b/>
                <w:color w:val="000000"/>
              </w:rPr>
            </w:pPr>
            <w:r w:rsidRPr="00642CB4">
              <w:rPr>
                <w:b/>
                <w:color w:val="000000"/>
              </w:rPr>
              <w:t xml:space="preserve">Территории, не </w:t>
            </w:r>
            <w:r w:rsidRPr="00642CB4">
              <w:rPr>
                <w:b/>
              </w:rPr>
              <w:t>подлежащие межеванию, в том числе:</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164AFB" w:rsidRDefault="003B14BA" w:rsidP="00106B5C">
            <w:pPr>
              <w:spacing w:before="100" w:beforeAutospacing="1" w:after="100" w:afterAutospacing="1"/>
              <w:jc w:val="center"/>
              <w:rPr>
                <w:b/>
              </w:rPr>
            </w:pPr>
            <w:r w:rsidRPr="00164AFB">
              <w:rPr>
                <w:b/>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b/>
                <w:color w:val="000000"/>
              </w:rPr>
            </w:pPr>
            <w:r w:rsidRPr="005A45FF">
              <w:rPr>
                <w:b/>
                <w:color w:val="000000"/>
              </w:rPr>
              <w:t>1,06</w:t>
            </w:r>
          </w:p>
        </w:tc>
      </w:tr>
      <w:tr w:rsidR="003B14BA" w:rsidRPr="00642CB4" w:rsidTr="00106B5C">
        <w:tc>
          <w:tcPr>
            <w:tcW w:w="424"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pStyle w:val="afc"/>
              <w:jc w:val="center"/>
            </w:pPr>
            <w:r>
              <w:t>3</w:t>
            </w:r>
            <w:r w:rsidRPr="00642CB4">
              <w:t>.1</w:t>
            </w:r>
          </w:p>
        </w:tc>
        <w:tc>
          <w:tcPr>
            <w:tcW w:w="2265" w:type="pct"/>
            <w:tcBorders>
              <w:top w:val="single" w:sz="4" w:space="0" w:color="auto"/>
              <w:left w:val="single" w:sz="4" w:space="0" w:color="auto"/>
              <w:bottom w:val="single" w:sz="4" w:space="0" w:color="auto"/>
              <w:right w:val="single" w:sz="4" w:space="0" w:color="auto"/>
            </w:tcBorders>
            <w:vAlign w:val="center"/>
          </w:tcPr>
          <w:p w:rsidR="003B14BA" w:rsidRPr="00642CB4" w:rsidRDefault="003B14BA" w:rsidP="00106B5C">
            <w:pPr>
              <w:spacing w:before="100" w:beforeAutospacing="1" w:after="100" w:afterAutospacing="1"/>
              <w:rPr>
                <w:color w:val="000000"/>
              </w:rPr>
            </w:pPr>
            <w:r w:rsidRPr="00642CB4">
              <w:rPr>
                <w:color w:val="000000"/>
              </w:rPr>
              <w:t>Улиц</w:t>
            </w:r>
            <w:r>
              <w:rPr>
                <w:color w:val="000000"/>
              </w:rPr>
              <w:t>ы, дороги, проезды</w:t>
            </w:r>
          </w:p>
        </w:tc>
        <w:tc>
          <w:tcPr>
            <w:tcW w:w="716"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га</w:t>
            </w:r>
          </w:p>
        </w:tc>
        <w:tc>
          <w:tcPr>
            <w:tcW w:w="815"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Pr>
                <w:color w:val="000000"/>
              </w:rPr>
              <w:t>0</w:t>
            </w:r>
          </w:p>
        </w:tc>
        <w:tc>
          <w:tcPr>
            <w:tcW w:w="780" w:type="pct"/>
            <w:tcBorders>
              <w:top w:val="single" w:sz="4" w:space="0" w:color="auto"/>
              <w:left w:val="single" w:sz="4" w:space="0" w:color="auto"/>
              <w:bottom w:val="single" w:sz="4" w:space="0" w:color="auto"/>
              <w:right w:val="single" w:sz="4" w:space="0" w:color="auto"/>
            </w:tcBorders>
            <w:vAlign w:val="center"/>
          </w:tcPr>
          <w:p w:rsidR="003B14BA" w:rsidRPr="005A45FF" w:rsidRDefault="003B14BA" w:rsidP="00106B5C">
            <w:pPr>
              <w:spacing w:before="100" w:beforeAutospacing="1" w:after="100" w:afterAutospacing="1"/>
              <w:jc w:val="center"/>
              <w:rPr>
                <w:color w:val="000000"/>
              </w:rPr>
            </w:pPr>
            <w:r w:rsidRPr="005A45FF">
              <w:rPr>
                <w:color w:val="000000"/>
              </w:rPr>
              <w:t>1,06</w:t>
            </w:r>
          </w:p>
        </w:tc>
      </w:tr>
    </w:tbl>
    <w:p w:rsidR="000F5B0E" w:rsidRDefault="000F5B0E"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AC678A" w:rsidRDefault="00AC678A" w:rsidP="003B14BA">
      <w:pPr>
        <w:tabs>
          <w:tab w:val="left" w:pos="851"/>
        </w:tabs>
        <w:jc w:val="both"/>
      </w:pPr>
    </w:p>
    <w:p w:rsidR="00D54CBA" w:rsidRDefault="00D54CBA" w:rsidP="000B4BC1">
      <w:pPr>
        <w:pStyle w:val="1"/>
      </w:pPr>
    </w:p>
    <w:p w:rsidR="00D54CBA" w:rsidRDefault="00D54CBA" w:rsidP="000B4BC1">
      <w:pPr>
        <w:pStyle w:val="1"/>
      </w:pPr>
    </w:p>
    <w:p w:rsidR="000B4BC1" w:rsidRDefault="000B4BC1">
      <w:pPr>
        <w:rPr>
          <w:b/>
          <w:bCs/>
          <w:kern w:val="32"/>
          <w:sz w:val="28"/>
          <w:szCs w:val="32"/>
          <w:lang w:val="en-US"/>
        </w:rPr>
      </w:pPr>
      <w:bookmarkStart w:id="342" w:name="_Toc399944091"/>
      <w:r>
        <w:br w:type="page"/>
      </w: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0B4BC1" w:rsidRDefault="000B4BC1" w:rsidP="000B4BC1">
      <w:pPr>
        <w:pStyle w:val="1"/>
      </w:pPr>
    </w:p>
    <w:p w:rsidR="00AC678A" w:rsidRDefault="00AC678A" w:rsidP="000B4BC1">
      <w:pPr>
        <w:pStyle w:val="1"/>
        <w:jc w:val="center"/>
      </w:pPr>
      <w:r w:rsidRPr="00AC678A">
        <w:t>ПРИЛОЖЕНИЯ</w:t>
      </w:r>
      <w:bookmarkEnd w:id="342"/>
    </w:p>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Pr="00AC678A" w:rsidRDefault="00AC678A" w:rsidP="00AC678A"/>
    <w:p w:rsidR="00AC678A" w:rsidRDefault="00AC678A" w:rsidP="00AC678A"/>
    <w:p w:rsidR="00AC678A" w:rsidRPr="00AC678A" w:rsidRDefault="00AC678A" w:rsidP="00AC678A"/>
    <w:p w:rsidR="00AC678A" w:rsidRDefault="00AC678A" w:rsidP="00AC678A"/>
    <w:p w:rsidR="00AC678A" w:rsidRDefault="00AC678A" w:rsidP="00AC678A">
      <w:pPr>
        <w:tabs>
          <w:tab w:val="left" w:pos="5395"/>
        </w:tabs>
      </w:pPr>
      <w:r>
        <w:tab/>
      </w:r>
    </w:p>
    <w:p w:rsidR="00AC678A" w:rsidRDefault="00AC678A" w:rsidP="00AC678A">
      <w:pPr>
        <w:tabs>
          <w:tab w:val="left" w:pos="5395"/>
        </w:tabs>
      </w:pPr>
    </w:p>
    <w:p w:rsidR="00AC678A" w:rsidRDefault="00AC678A" w:rsidP="00AC678A">
      <w:pPr>
        <w:tabs>
          <w:tab w:val="left" w:pos="5395"/>
        </w:tabs>
      </w:pPr>
    </w:p>
    <w:p w:rsidR="00AC678A" w:rsidRDefault="00AC678A" w:rsidP="00AC678A">
      <w:pPr>
        <w:tabs>
          <w:tab w:val="left" w:pos="5395"/>
        </w:tabs>
      </w:pPr>
    </w:p>
    <w:p w:rsidR="00AC678A" w:rsidRDefault="00AC678A" w:rsidP="00AC678A">
      <w:pPr>
        <w:tabs>
          <w:tab w:val="left" w:pos="5395"/>
        </w:tabs>
      </w:pPr>
    </w:p>
    <w:p w:rsidR="00AC678A" w:rsidRDefault="00AC678A" w:rsidP="00AC678A">
      <w:pPr>
        <w:tabs>
          <w:tab w:val="left" w:pos="5395"/>
        </w:tabs>
      </w:pPr>
    </w:p>
    <w:p w:rsidR="00AC678A" w:rsidRDefault="00AC678A" w:rsidP="000B4BC1">
      <w:pPr>
        <w:ind w:firstLine="360"/>
        <w:jc w:val="right"/>
        <w:rPr>
          <w:sz w:val="28"/>
          <w:szCs w:val="28"/>
          <w:highlight w:val="yellow"/>
        </w:rPr>
      </w:pPr>
      <w:r w:rsidRPr="00997E2F">
        <w:rPr>
          <w:b/>
          <w:noProof/>
          <w:sz w:val="28"/>
          <w:szCs w:val="28"/>
        </w:rPr>
        <w:lastRenderedPageBreak/>
        <w:t>Приложение 1</w:t>
      </w:r>
      <w:r>
        <w:rPr>
          <w:noProof/>
          <w:sz w:val="28"/>
          <w:szCs w:val="28"/>
        </w:rPr>
        <w:drawing>
          <wp:inline distT="0" distB="0" distL="0" distR="0">
            <wp:extent cx="6264628" cy="8940146"/>
            <wp:effectExtent l="19050" t="0" r="2822"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6266458" cy="8942757"/>
                    </a:xfrm>
                    <a:prstGeom prst="rect">
                      <a:avLst/>
                    </a:prstGeom>
                    <a:noFill/>
                    <a:ln w="9525">
                      <a:noFill/>
                      <a:miter lim="800000"/>
                      <a:headEnd/>
                      <a:tailEnd/>
                    </a:ln>
                  </pic:spPr>
                </pic:pic>
              </a:graphicData>
            </a:graphic>
          </wp:inline>
        </w:drawing>
      </w:r>
    </w:p>
    <w:p w:rsidR="00AC678A" w:rsidRDefault="00AC678A" w:rsidP="00AC678A">
      <w:pPr>
        <w:ind w:firstLine="360"/>
        <w:jc w:val="right"/>
        <w:rPr>
          <w:sz w:val="28"/>
          <w:szCs w:val="28"/>
          <w:highlight w:val="yellow"/>
        </w:rPr>
      </w:pPr>
    </w:p>
    <w:p w:rsidR="00AC678A" w:rsidRDefault="00AC678A" w:rsidP="00AC678A">
      <w:pPr>
        <w:jc w:val="right"/>
        <w:rPr>
          <w:sz w:val="28"/>
          <w:szCs w:val="28"/>
          <w:highlight w:val="yellow"/>
        </w:rPr>
      </w:pPr>
      <w:r>
        <w:rPr>
          <w:noProof/>
          <w:sz w:val="28"/>
          <w:szCs w:val="28"/>
        </w:rPr>
        <w:drawing>
          <wp:inline distT="0" distB="0" distL="0" distR="0">
            <wp:extent cx="6026544" cy="8838306"/>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6026038" cy="8837564"/>
                    </a:xfrm>
                    <a:prstGeom prst="rect">
                      <a:avLst/>
                    </a:prstGeom>
                    <a:noFill/>
                    <a:ln w="9525">
                      <a:noFill/>
                      <a:miter lim="800000"/>
                      <a:headEnd/>
                      <a:tailEnd/>
                    </a:ln>
                  </pic:spPr>
                </pic:pic>
              </a:graphicData>
            </a:graphic>
          </wp:inline>
        </w:drawing>
      </w: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jc w:val="right"/>
        <w:rPr>
          <w:sz w:val="28"/>
          <w:szCs w:val="28"/>
          <w:highlight w:val="yellow"/>
        </w:rPr>
      </w:pPr>
      <w:r>
        <w:rPr>
          <w:noProof/>
          <w:sz w:val="28"/>
          <w:szCs w:val="28"/>
        </w:rPr>
        <w:drawing>
          <wp:inline distT="0" distB="0" distL="0" distR="0">
            <wp:extent cx="5284214" cy="8056842"/>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5284214" cy="8056842"/>
                    </a:xfrm>
                    <a:prstGeom prst="rect">
                      <a:avLst/>
                    </a:prstGeom>
                    <a:noFill/>
                    <a:ln w="9525">
                      <a:noFill/>
                      <a:miter lim="800000"/>
                      <a:headEnd/>
                      <a:tailEnd/>
                    </a:ln>
                  </pic:spPr>
                </pic:pic>
              </a:graphicData>
            </a:graphic>
          </wp:inline>
        </w:drawing>
      </w: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jc w:val="right"/>
        <w:rPr>
          <w:sz w:val="28"/>
          <w:szCs w:val="28"/>
          <w:highlight w:val="yellow"/>
        </w:rPr>
      </w:pPr>
      <w:r>
        <w:rPr>
          <w:noProof/>
          <w:sz w:val="28"/>
          <w:szCs w:val="28"/>
        </w:rPr>
        <w:drawing>
          <wp:inline distT="0" distB="0" distL="0" distR="0">
            <wp:extent cx="5084578" cy="7716493"/>
            <wp:effectExtent l="19050" t="0" r="1772"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a:stretch>
                      <a:fillRect/>
                    </a:stretch>
                  </pic:blipFill>
                  <pic:spPr bwMode="auto">
                    <a:xfrm>
                      <a:off x="0" y="0"/>
                      <a:ext cx="5084578" cy="7716493"/>
                    </a:xfrm>
                    <a:prstGeom prst="rect">
                      <a:avLst/>
                    </a:prstGeom>
                    <a:noFill/>
                    <a:ln w="9525">
                      <a:noFill/>
                      <a:miter lim="800000"/>
                      <a:headEnd/>
                      <a:tailEnd/>
                    </a:ln>
                  </pic:spPr>
                </pic:pic>
              </a:graphicData>
            </a:graphic>
          </wp:inline>
        </w:drawing>
      </w: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r>
        <w:rPr>
          <w:noProof/>
          <w:sz w:val="28"/>
          <w:szCs w:val="28"/>
        </w:rPr>
        <w:drawing>
          <wp:inline distT="0" distB="0" distL="0" distR="0">
            <wp:extent cx="5286731" cy="7868093"/>
            <wp:effectExtent l="19050" t="0" r="9169"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5286878" cy="7868312"/>
                    </a:xfrm>
                    <a:prstGeom prst="rect">
                      <a:avLst/>
                    </a:prstGeom>
                    <a:noFill/>
                    <a:ln w="9525">
                      <a:noFill/>
                      <a:miter lim="800000"/>
                      <a:headEnd/>
                      <a:tailEnd/>
                    </a:ln>
                  </pic:spPr>
                </pic:pic>
              </a:graphicData>
            </a:graphic>
          </wp:inline>
        </w:drawing>
      </w: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Default="00AC678A" w:rsidP="00AC678A">
      <w:pPr>
        <w:ind w:firstLine="360"/>
        <w:jc w:val="right"/>
        <w:rPr>
          <w:sz w:val="28"/>
          <w:szCs w:val="28"/>
          <w:highlight w:val="yellow"/>
        </w:rPr>
      </w:pPr>
    </w:p>
    <w:p w:rsidR="00AC678A" w:rsidRPr="00B22CE6" w:rsidRDefault="00AC678A" w:rsidP="00AC678A">
      <w:pPr>
        <w:jc w:val="right"/>
        <w:rPr>
          <w:b/>
          <w:sz w:val="28"/>
          <w:szCs w:val="28"/>
        </w:rPr>
      </w:pPr>
      <w:r w:rsidRPr="00B22CE6">
        <w:rPr>
          <w:b/>
          <w:sz w:val="28"/>
          <w:szCs w:val="28"/>
        </w:rPr>
        <w:t>Приложение 2</w:t>
      </w:r>
    </w:p>
    <w:p w:rsidR="00AC678A" w:rsidRPr="00090B5E" w:rsidRDefault="00AC678A" w:rsidP="00AC678A">
      <w:pPr>
        <w:jc w:val="right"/>
      </w:pPr>
    </w:p>
    <w:p w:rsidR="00AC678A" w:rsidRPr="00B22CE6" w:rsidRDefault="00AC678A" w:rsidP="00AC678A">
      <w:pPr>
        <w:widowControl w:val="0"/>
        <w:autoSpaceDE w:val="0"/>
        <w:autoSpaceDN w:val="0"/>
        <w:adjustRightInd w:val="0"/>
        <w:ind w:firstLine="709"/>
        <w:rPr>
          <w:sz w:val="28"/>
          <w:szCs w:val="28"/>
        </w:rPr>
      </w:pPr>
      <w:r w:rsidRPr="00B22CE6">
        <w:rPr>
          <w:bCs/>
          <w:sz w:val="28"/>
          <w:szCs w:val="28"/>
        </w:rPr>
        <w:t>Ходатайство (декларация) о намерениях</w:t>
      </w:r>
      <w:r w:rsidRPr="00B22CE6">
        <w:rPr>
          <w:sz w:val="28"/>
          <w:szCs w:val="28"/>
        </w:rPr>
        <w:t xml:space="preserve"> </w:t>
      </w:r>
      <w:r w:rsidRPr="00B22CE6">
        <w:rPr>
          <w:bCs/>
          <w:sz w:val="28"/>
          <w:szCs w:val="28"/>
        </w:rPr>
        <w:t xml:space="preserve">инвестора </w:t>
      </w:r>
    </w:p>
    <w:p w:rsidR="00AC678A" w:rsidRPr="00090B5E" w:rsidRDefault="00AC678A" w:rsidP="00AC678A">
      <w:pPr>
        <w:jc w:val="righ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4123"/>
        <w:gridCol w:w="5096"/>
      </w:tblGrid>
      <w:tr w:rsidR="00AC678A" w:rsidRPr="00B22CE6" w:rsidTr="00106B5C">
        <w:trPr>
          <w:tblHeader/>
        </w:trPr>
        <w:tc>
          <w:tcPr>
            <w:tcW w:w="340" w:type="pct"/>
            <w:vAlign w:val="center"/>
          </w:tcPr>
          <w:p w:rsidR="00AC678A" w:rsidRPr="00B22CE6" w:rsidRDefault="00AC678A" w:rsidP="00106B5C">
            <w:pPr>
              <w:widowControl w:val="0"/>
              <w:autoSpaceDE w:val="0"/>
              <w:autoSpaceDN w:val="0"/>
              <w:adjustRightInd w:val="0"/>
              <w:jc w:val="center"/>
            </w:pPr>
            <w:r w:rsidRPr="00B22CE6">
              <w:rPr>
                <w:color w:val="000000"/>
              </w:rPr>
              <w:t>№ п/п</w:t>
            </w:r>
          </w:p>
        </w:tc>
        <w:tc>
          <w:tcPr>
            <w:tcW w:w="2082" w:type="pct"/>
            <w:vAlign w:val="center"/>
          </w:tcPr>
          <w:p w:rsidR="00AC678A" w:rsidRPr="00B22CE6" w:rsidRDefault="00AC678A" w:rsidP="00106B5C">
            <w:pPr>
              <w:widowControl w:val="0"/>
              <w:autoSpaceDE w:val="0"/>
              <w:autoSpaceDN w:val="0"/>
              <w:adjustRightInd w:val="0"/>
              <w:jc w:val="center"/>
            </w:pPr>
            <w:r w:rsidRPr="00B22CE6">
              <w:rPr>
                <w:color w:val="000000"/>
              </w:rPr>
              <w:t>Перечень вопросов</w:t>
            </w:r>
          </w:p>
        </w:tc>
        <w:tc>
          <w:tcPr>
            <w:tcW w:w="2578" w:type="pct"/>
            <w:vAlign w:val="center"/>
          </w:tcPr>
          <w:p w:rsidR="00AC678A" w:rsidRPr="00B22CE6" w:rsidRDefault="00AC678A" w:rsidP="00106B5C">
            <w:pPr>
              <w:widowControl w:val="0"/>
              <w:autoSpaceDE w:val="0"/>
              <w:autoSpaceDN w:val="0"/>
              <w:adjustRightInd w:val="0"/>
              <w:jc w:val="center"/>
            </w:pPr>
            <w:r w:rsidRPr="00B22CE6">
              <w:t>Ответы</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rPr>
                <w:color w:val="000000"/>
              </w:rPr>
            </w:pPr>
            <w:r w:rsidRPr="00B22CE6">
              <w:rPr>
                <w:color w:val="000000"/>
              </w:rPr>
              <w:t>1.</w:t>
            </w:r>
          </w:p>
        </w:tc>
        <w:tc>
          <w:tcPr>
            <w:tcW w:w="2084" w:type="pct"/>
            <w:vAlign w:val="center"/>
          </w:tcPr>
          <w:p w:rsidR="00AC678A" w:rsidRPr="00B22CE6" w:rsidRDefault="00AC678A" w:rsidP="00106B5C">
            <w:pPr>
              <w:widowControl w:val="0"/>
              <w:autoSpaceDE w:val="0"/>
              <w:autoSpaceDN w:val="0"/>
              <w:adjustRightInd w:val="0"/>
            </w:pPr>
            <w:r w:rsidRPr="00B22CE6">
              <w:rPr>
                <w:color w:val="000000"/>
              </w:rPr>
              <w:t>Общие сведения</w:t>
            </w:r>
          </w:p>
        </w:tc>
        <w:tc>
          <w:tcPr>
            <w:tcW w:w="2577" w:type="pct"/>
            <w:vAlign w:val="center"/>
          </w:tcPr>
          <w:p w:rsidR="00AC678A" w:rsidRPr="00B22CE6" w:rsidRDefault="00AC678A" w:rsidP="00106B5C">
            <w:pPr>
              <w:widowControl w:val="0"/>
              <w:autoSpaceDE w:val="0"/>
              <w:autoSpaceDN w:val="0"/>
              <w:adjustRightInd w:val="0"/>
            </w:pPr>
          </w:p>
        </w:tc>
      </w:tr>
      <w:tr w:rsidR="00AC678A" w:rsidRPr="00B22CE6" w:rsidTr="00106B5C">
        <w:trPr>
          <w:trHeight w:val="632"/>
        </w:trPr>
        <w:tc>
          <w:tcPr>
            <w:tcW w:w="340" w:type="pct"/>
            <w:vAlign w:val="center"/>
          </w:tcPr>
          <w:p w:rsidR="00AC678A" w:rsidRPr="00B22CE6" w:rsidRDefault="00AC678A" w:rsidP="00106B5C">
            <w:pPr>
              <w:widowControl w:val="0"/>
              <w:autoSpaceDE w:val="0"/>
              <w:autoSpaceDN w:val="0"/>
              <w:adjustRightInd w:val="0"/>
              <w:jc w:val="center"/>
              <w:rPr>
                <w:color w:val="000000"/>
              </w:rPr>
            </w:pPr>
            <w:r w:rsidRPr="00B22CE6">
              <w:rPr>
                <w:color w:val="000000"/>
              </w:rPr>
              <w:t>1.1</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Наименование Инвестора (заказчика), реквизиты для связи</w:t>
            </w:r>
          </w:p>
        </w:tc>
        <w:tc>
          <w:tcPr>
            <w:tcW w:w="2578" w:type="pct"/>
            <w:vAlign w:val="center"/>
          </w:tcPr>
          <w:p w:rsidR="00AC678A" w:rsidRPr="00B22CE6" w:rsidRDefault="00AC678A" w:rsidP="00106B5C">
            <w:pPr>
              <w:widowControl w:val="0"/>
              <w:autoSpaceDE w:val="0"/>
              <w:autoSpaceDN w:val="0"/>
              <w:adjustRightInd w:val="0"/>
              <w:jc w:val="both"/>
              <w:rPr>
                <w:iCs/>
              </w:rPr>
            </w:pPr>
            <w:r w:rsidRPr="00B22CE6">
              <w:rPr>
                <w:iCs/>
              </w:rPr>
              <w:t>Общество с ограниченной ответственностью «Складской комплекс «Янино», тел. 6121134,</w:t>
            </w:r>
          </w:p>
          <w:p w:rsidR="00AC678A" w:rsidRPr="00B22CE6" w:rsidRDefault="00AC678A" w:rsidP="00106B5C">
            <w:pPr>
              <w:widowControl w:val="0"/>
              <w:autoSpaceDE w:val="0"/>
              <w:autoSpaceDN w:val="0"/>
              <w:adjustRightInd w:val="0"/>
              <w:jc w:val="both"/>
              <w:rPr>
                <w:iCs/>
              </w:rPr>
            </w:pPr>
            <w:r w:rsidRPr="00B22CE6">
              <w:rPr>
                <w:iCs/>
              </w:rPr>
              <w:t>Директор Гришин Юрий Петрович 9119952101</w:t>
            </w:r>
          </w:p>
          <w:p w:rsidR="00AC678A" w:rsidRPr="00B22CE6" w:rsidRDefault="00AC678A" w:rsidP="00106B5C">
            <w:pPr>
              <w:widowControl w:val="0"/>
              <w:autoSpaceDE w:val="0"/>
              <w:autoSpaceDN w:val="0"/>
              <w:adjustRightInd w:val="0"/>
              <w:jc w:val="both"/>
            </w:pPr>
            <w:r w:rsidRPr="00B22CE6">
              <w:rPr>
                <w:iCs/>
              </w:rPr>
              <w:t>Заместитель директора по строительству – Богдашов Валерий Евгеньевич, м/тел. 921 4470736</w:t>
            </w:r>
          </w:p>
        </w:tc>
      </w:tr>
      <w:tr w:rsidR="00AC678A" w:rsidRPr="00B22CE6" w:rsidTr="00106B5C">
        <w:trPr>
          <w:trHeight w:val="540"/>
        </w:trPr>
        <w:tc>
          <w:tcPr>
            <w:tcW w:w="340" w:type="pct"/>
            <w:vAlign w:val="center"/>
          </w:tcPr>
          <w:p w:rsidR="00AC678A" w:rsidRPr="00B22CE6" w:rsidRDefault="00AC678A" w:rsidP="00106B5C">
            <w:pPr>
              <w:widowControl w:val="0"/>
              <w:autoSpaceDE w:val="0"/>
              <w:autoSpaceDN w:val="0"/>
              <w:adjustRightInd w:val="0"/>
              <w:jc w:val="center"/>
              <w:rPr>
                <w:color w:val="000000"/>
              </w:rPr>
            </w:pPr>
            <w:r w:rsidRPr="00B22CE6">
              <w:rPr>
                <w:color w:val="000000"/>
              </w:rPr>
              <w:t>1.2</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Кадастровый № земельного участка, копия кадастрового плана</w:t>
            </w:r>
          </w:p>
        </w:tc>
        <w:tc>
          <w:tcPr>
            <w:tcW w:w="2578" w:type="pct"/>
            <w:vAlign w:val="center"/>
          </w:tcPr>
          <w:p w:rsidR="00AC678A" w:rsidRPr="00B22CE6" w:rsidRDefault="00AC678A" w:rsidP="00106B5C">
            <w:pPr>
              <w:widowControl w:val="0"/>
              <w:autoSpaceDE w:val="0"/>
              <w:autoSpaceDN w:val="0"/>
              <w:adjustRightInd w:val="0"/>
              <w:jc w:val="both"/>
            </w:pPr>
            <w:r w:rsidRPr="00B22CE6">
              <w:t>Кад. №47:07:1039001:60, площадь – 135804 кв.м</w:t>
            </w:r>
          </w:p>
        </w:tc>
      </w:tr>
      <w:tr w:rsidR="00AC678A" w:rsidRPr="00B22CE6" w:rsidTr="00106B5C">
        <w:trPr>
          <w:trHeight w:val="687"/>
        </w:trPr>
        <w:tc>
          <w:tcPr>
            <w:tcW w:w="340" w:type="pct"/>
            <w:vAlign w:val="center"/>
          </w:tcPr>
          <w:p w:rsidR="00AC678A" w:rsidRPr="00B22CE6" w:rsidRDefault="00AC678A" w:rsidP="00106B5C">
            <w:pPr>
              <w:widowControl w:val="0"/>
              <w:autoSpaceDE w:val="0"/>
              <w:autoSpaceDN w:val="0"/>
              <w:adjustRightInd w:val="0"/>
              <w:jc w:val="center"/>
            </w:pPr>
            <w:r w:rsidRPr="00B22CE6">
              <w:rPr>
                <w:color w:val="000000"/>
              </w:rPr>
              <w:t>2.</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Местоположение намечаемого к строительству</w:t>
            </w:r>
          </w:p>
          <w:p w:rsidR="00AC678A" w:rsidRPr="00B22CE6" w:rsidRDefault="00AC678A" w:rsidP="00106B5C">
            <w:pPr>
              <w:widowControl w:val="0"/>
              <w:autoSpaceDE w:val="0"/>
              <w:autoSpaceDN w:val="0"/>
              <w:adjustRightInd w:val="0"/>
            </w:pPr>
            <w:r w:rsidRPr="00B22CE6">
              <w:rPr>
                <w:color w:val="000000"/>
              </w:rPr>
              <w:t>предприятия, здания и сооружения</w:t>
            </w:r>
          </w:p>
        </w:tc>
        <w:tc>
          <w:tcPr>
            <w:tcW w:w="2578" w:type="pct"/>
            <w:vAlign w:val="center"/>
          </w:tcPr>
          <w:p w:rsidR="00AC678A" w:rsidRPr="00B22CE6" w:rsidRDefault="00AC678A" w:rsidP="00106B5C">
            <w:pPr>
              <w:widowControl w:val="0"/>
              <w:autoSpaceDE w:val="0"/>
              <w:autoSpaceDN w:val="0"/>
              <w:adjustRightInd w:val="0"/>
              <w:jc w:val="both"/>
            </w:pPr>
            <w:r w:rsidRPr="00B22CE6">
              <w:t>Ленинградская область, Всеволожский район, д. Янино-1.</w:t>
            </w:r>
          </w:p>
        </w:tc>
      </w:tr>
      <w:tr w:rsidR="00AC678A" w:rsidRPr="00B22CE6" w:rsidTr="00106B5C">
        <w:trPr>
          <w:trHeight w:val="1580"/>
        </w:trPr>
        <w:tc>
          <w:tcPr>
            <w:tcW w:w="340" w:type="pct"/>
            <w:vAlign w:val="center"/>
          </w:tcPr>
          <w:p w:rsidR="00AC678A" w:rsidRPr="00B22CE6" w:rsidRDefault="00AC678A" w:rsidP="00106B5C">
            <w:pPr>
              <w:widowControl w:val="0"/>
              <w:autoSpaceDE w:val="0"/>
              <w:autoSpaceDN w:val="0"/>
              <w:adjustRightInd w:val="0"/>
              <w:jc w:val="center"/>
            </w:pPr>
            <w:r w:rsidRPr="00B22CE6">
              <w:rPr>
                <w:color w:val="000000"/>
              </w:rPr>
              <w:t>3.</w:t>
            </w:r>
          </w:p>
        </w:tc>
        <w:tc>
          <w:tcPr>
            <w:tcW w:w="2082" w:type="pct"/>
            <w:vAlign w:val="center"/>
          </w:tcPr>
          <w:p w:rsidR="00AC678A" w:rsidRPr="00B22CE6" w:rsidRDefault="00AC678A" w:rsidP="00106B5C">
            <w:pPr>
              <w:widowControl w:val="0"/>
              <w:autoSpaceDE w:val="0"/>
              <w:autoSpaceDN w:val="0"/>
              <w:adjustRightInd w:val="0"/>
            </w:pPr>
            <w:r w:rsidRPr="00B22CE6">
              <w:t>Характеристика объекта строительства, в т.ч.:</w:t>
            </w:r>
          </w:p>
          <w:p w:rsidR="00AC678A" w:rsidRPr="00B22CE6" w:rsidRDefault="00AC678A" w:rsidP="00106B5C">
            <w:pPr>
              <w:widowControl w:val="0"/>
              <w:autoSpaceDE w:val="0"/>
              <w:autoSpaceDN w:val="0"/>
              <w:adjustRightInd w:val="0"/>
            </w:pPr>
            <w:r w:rsidRPr="00B22CE6">
              <w:t>- объем производства промышленной продукции (оказания услуг)</w:t>
            </w:r>
          </w:p>
          <w:p w:rsidR="00AC678A" w:rsidRPr="00B22CE6" w:rsidRDefault="00AC678A" w:rsidP="00106B5C">
            <w:pPr>
              <w:widowControl w:val="0"/>
              <w:autoSpaceDE w:val="0"/>
              <w:autoSpaceDN w:val="0"/>
              <w:adjustRightInd w:val="0"/>
            </w:pPr>
            <w:r w:rsidRPr="00B22CE6">
              <w:t>в целом и по основным видам</w:t>
            </w:r>
          </w:p>
          <w:p w:rsidR="00AC678A" w:rsidRPr="00B22CE6" w:rsidRDefault="00AC678A" w:rsidP="00106B5C">
            <w:pPr>
              <w:widowControl w:val="0"/>
              <w:autoSpaceDE w:val="0"/>
              <w:autoSpaceDN w:val="0"/>
              <w:adjustRightInd w:val="0"/>
            </w:pPr>
            <w:r w:rsidRPr="00B22CE6">
              <w:t>(в натуральном выражении по номенклатурным группам);</w:t>
            </w:r>
          </w:p>
          <w:p w:rsidR="00AC678A" w:rsidRPr="00B22CE6" w:rsidRDefault="00AC678A" w:rsidP="00106B5C">
            <w:pPr>
              <w:widowControl w:val="0"/>
              <w:autoSpaceDE w:val="0"/>
              <w:autoSpaceDN w:val="0"/>
              <w:adjustRightInd w:val="0"/>
            </w:pPr>
            <w:r w:rsidRPr="00B22CE6">
              <w:t>- строительные объемы производственных корпусов и  административно-бытовых зданий</w:t>
            </w:r>
          </w:p>
        </w:tc>
        <w:tc>
          <w:tcPr>
            <w:tcW w:w="2578" w:type="pct"/>
            <w:vAlign w:val="center"/>
          </w:tcPr>
          <w:p w:rsidR="00AC678A" w:rsidRPr="00B22CE6" w:rsidRDefault="00AC678A" w:rsidP="00106B5C">
            <w:pPr>
              <w:widowControl w:val="0"/>
              <w:autoSpaceDE w:val="0"/>
              <w:autoSpaceDN w:val="0"/>
              <w:adjustRightInd w:val="0"/>
              <w:jc w:val="both"/>
            </w:pPr>
            <w:r w:rsidRPr="00B22CE6">
              <w:t>Складской комплекс черного строительного металлопроката.</w:t>
            </w:r>
          </w:p>
          <w:p w:rsidR="00AC678A" w:rsidRPr="00B22CE6" w:rsidRDefault="00AC678A" w:rsidP="00106B5C">
            <w:pPr>
              <w:widowControl w:val="0"/>
              <w:autoSpaceDE w:val="0"/>
              <w:autoSpaceDN w:val="0"/>
              <w:adjustRightInd w:val="0"/>
              <w:jc w:val="both"/>
            </w:pPr>
            <w:r w:rsidRPr="00B22CE6">
              <w:t>- Оборот металлопроката – 20 -25 тыс. тонн в месяц.</w:t>
            </w:r>
          </w:p>
          <w:p w:rsidR="00AC678A" w:rsidRDefault="00AC678A" w:rsidP="00106B5C">
            <w:pPr>
              <w:widowControl w:val="0"/>
              <w:autoSpaceDE w:val="0"/>
              <w:autoSpaceDN w:val="0"/>
              <w:adjustRightInd w:val="0"/>
              <w:jc w:val="both"/>
            </w:pPr>
            <w:r w:rsidRPr="00B22CE6">
              <w:t>- Крытые 4 цеха, общей площадью – 40 тыс. кв.м, один административный корпус площадью – 1900 – 2500</w:t>
            </w:r>
            <w:r>
              <w:t xml:space="preserve"> </w:t>
            </w:r>
            <w:r w:rsidRPr="00B22CE6">
              <w:t>кв.</w:t>
            </w:r>
            <w:r>
              <w:t xml:space="preserve"> </w:t>
            </w:r>
            <w:r w:rsidRPr="00B22CE6">
              <w:t>м (определяется проектированием)</w:t>
            </w:r>
            <w:r>
              <w:t>;</w:t>
            </w:r>
          </w:p>
          <w:p w:rsidR="00AC678A" w:rsidRPr="00B22CE6" w:rsidRDefault="00AC678A" w:rsidP="00106B5C">
            <w:pPr>
              <w:widowControl w:val="0"/>
              <w:autoSpaceDE w:val="0"/>
              <w:autoSpaceDN w:val="0"/>
              <w:adjustRightInd w:val="0"/>
              <w:jc w:val="both"/>
            </w:pPr>
            <w:r w:rsidRPr="00B22CE6">
              <w:t>- бытовой корпус – 890 – 1010 кв.</w:t>
            </w:r>
            <w:r>
              <w:t xml:space="preserve"> </w:t>
            </w:r>
            <w:r w:rsidRPr="00B22CE6">
              <w:t>м (определяется проектированием)</w:t>
            </w:r>
          </w:p>
        </w:tc>
      </w:tr>
      <w:tr w:rsidR="00AC678A" w:rsidRPr="00B22CE6" w:rsidTr="00106B5C">
        <w:trPr>
          <w:trHeight w:val="334"/>
        </w:trPr>
        <w:tc>
          <w:tcPr>
            <w:tcW w:w="340" w:type="pct"/>
            <w:vAlign w:val="center"/>
          </w:tcPr>
          <w:p w:rsidR="00AC678A" w:rsidRPr="00B22CE6" w:rsidRDefault="00AC678A" w:rsidP="00106B5C">
            <w:pPr>
              <w:widowControl w:val="0"/>
              <w:autoSpaceDE w:val="0"/>
              <w:autoSpaceDN w:val="0"/>
              <w:adjustRightInd w:val="0"/>
              <w:jc w:val="center"/>
            </w:pPr>
            <w:r w:rsidRPr="00B22CE6">
              <w:t>3.1</w:t>
            </w:r>
          </w:p>
        </w:tc>
        <w:tc>
          <w:tcPr>
            <w:tcW w:w="2082" w:type="pct"/>
            <w:vAlign w:val="center"/>
          </w:tcPr>
          <w:p w:rsidR="00AC678A" w:rsidRPr="00B22CE6" w:rsidRDefault="00AC678A" w:rsidP="00106B5C">
            <w:pPr>
              <w:widowControl w:val="0"/>
              <w:autoSpaceDE w:val="0"/>
              <w:autoSpaceDN w:val="0"/>
              <w:adjustRightInd w:val="0"/>
            </w:pPr>
            <w:r w:rsidRPr="00B22CE6">
              <w:t>- объёмы завозимых и вывозимых грузов</w:t>
            </w:r>
          </w:p>
        </w:tc>
        <w:tc>
          <w:tcPr>
            <w:tcW w:w="2578" w:type="pct"/>
            <w:vAlign w:val="center"/>
          </w:tcPr>
          <w:p w:rsidR="00AC678A" w:rsidRPr="00B22CE6" w:rsidRDefault="00AC678A" w:rsidP="00106B5C">
            <w:pPr>
              <w:widowControl w:val="0"/>
              <w:autoSpaceDE w:val="0"/>
              <w:autoSpaceDN w:val="0"/>
              <w:adjustRightInd w:val="0"/>
            </w:pPr>
            <w:r w:rsidRPr="00B22CE6">
              <w:t>20-25 тыс. тонн в месяц.</w:t>
            </w:r>
          </w:p>
        </w:tc>
      </w:tr>
      <w:tr w:rsidR="00AC678A" w:rsidRPr="00B22CE6" w:rsidTr="00106B5C">
        <w:trPr>
          <w:trHeight w:val="607"/>
        </w:trPr>
        <w:tc>
          <w:tcPr>
            <w:tcW w:w="340" w:type="pct"/>
            <w:vAlign w:val="center"/>
          </w:tcPr>
          <w:p w:rsidR="00AC678A" w:rsidRPr="00B22CE6" w:rsidRDefault="00AC678A" w:rsidP="00106B5C">
            <w:pPr>
              <w:widowControl w:val="0"/>
              <w:autoSpaceDE w:val="0"/>
              <w:autoSpaceDN w:val="0"/>
              <w:adjustRightInd w:val="0"/>
              <w:jc w:val="center"/>
            </w:pPr>
            <w:r w:rsidRPr="00B22CE6">
              <w:t>3.2</w:t>
            </w:r>
          </w:p>
        </w:tc>
        <w:tc>
          <w:tcPr>
            <w:tcW w:w="2082" w:type="pct"/>
            <w:vAlign w:val="center"/>
          </w:tcPr>
          <w:p w:rsidR="00AC678A" w:rsidRPr="00B22CE6" w:rsidRDefault="00AC678A" w:rsidP="00106B5C">
            <w:pPr>
              <w:widowControl w:val="0"/>
              <w:autoSpaceDE w:val="0"/>
              <w:autoSpaceDN w:val="0"/>
              <w:adjustRightInd w:val="0"/>
            </w:pPr>
            <w:r w:rsidRPr="00B22CE6">
              <w:t>- другие данные, которые инвестор считает необходимым сообщить</w:t>
            </w:r>
          </w:p>
        </w:tc>
        <w:tc>
          <w:tcPr>
            <w:tcW w:w="2578" w:type="pct"/>
            <w:vAlign w:val="center"/>
          </w:tcPr>
          <w:p w:rsidR="00AC678A" w:rsidRPr="00B22CE6" w:rsidRDefault="00AC678A" w:rsidP="00106B5C">
            <w:pPr>
              <w:widowControl w:val="0"/>
              <w:autoSpaceDE w:val="0"/>
              <w:autoSpaceDN w:val="0"/>
              <w:adjustRightInd w:val="0"/>
              <w:jc w:val="both"/>
            </w:pPr>
            <w:r w:rsidRPr="00B22CE6">
              <w:t>В составе комплекса: бытовые помещения, БКТП (1500 кВт), КПП, 3 весовые, пункты оформления документов, административный корпус, бытовой корпус, Складские помещения, депо, 2 стоянки для грузового и  1 легкового транспорта – площади определяются проектированием.</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3.3</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 планируемые сроки строительства и ввода объекта</w:t>
            </w:r>
          </w:p>
          <w:p w:rsidR="00AC678A" w:rsidRPr="00B22CE6" w:rsidRDefault="00AC678A" w:rsidP="00106B5C">
            <w:pPr>
              <w:widowControl w:val="0"/>
              <w:autoSpaceDE w:val="0"/>
              <w:autoSpaceDN w:val="0"/>
              <w:adjustRightInd w:val="0"/>
            </w:pPr>
            <w:r w:rsidRPr="00B22CE6">
              <w:rPr>
                <w:color w:val="000000"/>
              </w:rPr>
              <w:t>в эксплуатацию</w:t>
            </w:r>
          </w:p>
          <w:p w:rsidR="00AC678A" w:rsidRPr="00B22CE6" w:rsidRDefault="00AC678A" w:rsidP="00106B5C">
            <w:pPr>
              <w:widowControl w:val="0"/>
              <w:autoSpaceDE w:val="0"/>
              <w:autoSpaceDN w:val="0"/>
              <w:adjustRightInd w:val="0"/>
            </w:pPr>
          </w:p>
        </w:tc>
        <w:tc>
          <w:tcPr>
            <w:tcW w:w="2578" w:type="pct"/>
            <w:vAlign w:val="center"/>
          </w:tcPr>
          <w:p w:rsidR="00AC678A" w:rsidRPr="00B22CE6" w:rsidRDefault="00AC678A" w:rsidP="00106B5C">
            <w:pPr>
              <w:widowControl w:val="0"/>
              <w:autoSpaceDE w:val="0"/>
              <w:autoSpaceDN w:val="0"/>
              <w:adjustRightInd w:val="0"/>
              <w:jc w:val="center"/>
            </w:pPr>
            <w:r w:rsidRPr="00B22CE6">
              <w:t>Сентябрь  2014г. - Декабрь 2015г – 1 очередь.</w:t>
            </w:r>
          </w:p>
          <w:p w:rsidR="00AC678A" w:rsidRPr="00B22CE6" w:rsidRDefault="00AC678A" w:rsidP="00106B5C">
            <w:pPr>
              <w:widowControl w:val="0"/>
              <w:autoSpaceDE w:val="0"/>
              <w:autoSpaceDN w:val="0"/>
              <w:adjustRightInd w:val="0"/>
              <w:jc w:val="center"/>
            </w:pPr>
            <w:r w:rsidRPr="00B22CE6">
              <w:t>Сентябрь 2015г. – Декабрь 2016г. – 2 очередь.</w:t>
            </w:r>
          </w:p>
          <w:p w:rsidR="00AC678A" w:rsidRPr="00B22CE6" w:rsidRDefault="00AC678A" w:rsidP="00106B5C">
            <w:pPr>
              <w:widowControl w:val="0"/>
              <w:autoSpaceDE w:val="0"/>
              <w:autoSpaceDN w:val="0"/>
              <w:adjustRightInd w:val="0"/>
              <w:jc w:val="center"/>
            </w:pPr>
            <w:r w:rsidRPr="00B22CE6">
              <w:t>Сетябрь 2016г. – Декабрь 2017г. – 3 очередь.</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5</w:t>
            </w:r>
          </w:p>
        </w:tc>
        <w:tc>
          <w:tcPr>
            <w:tcW w:w="2082" w:type="pct"/>
            <w:vAlign w:val="center"/>
          </w:tcPr>
          <w:p w:rsidR="00AC678A" w:rsidRPr="00B22CE6" w:rsidRDefault="00AC678A" w:rsidP="00106B5C">
            <w:pPr>
              <w:widowControl w:val="0"/>
              <w:autoSpaceDE w:val="0"/>
              <w:autoSpaceDN w:val="0"/>
              <w:adjustRightInd w:val="0"/>
            </w:pPr>
            <w:r w:rsidRPr="00B22CE6">
              <w:rPr>
                <w:color w:val="000000"/>
              </w:rPr>
              <w:t>Примерная численность работающих (общая численность, количество смен, численность наибольшей смены).</w:t>
            </w:r>
          </w:p>
        </w:tc>
        <w:tc>
          <w:tcPr>
            <w:tcW w:w="2578" w:type="pct"/>
            <w:vAlign w:val="center"/>
          </w:tcPr>
          <w:p w:rsidR="00AC678A" w:rsidRPr="00B22CE6" w:rsidRDefault="00AC678A" w:rsidP="00106B5C">
            <w:pPr>
              <w:widowControl w:val="0"/>
              <w:autoSpaceDE w:val="0"/>
              <w:autoSpaceDN w:val="0"/>
              <w:adjustRightInd w:val="0"/>
              <w:jc w:val="both"/>
            </w:pPr>
            <w:r w:rsidRPr="00B22CE6">
              <w:t>Общая численность рабочих – 450 (трехсменный график работы).</w:t>
            </w:r>
          </w:p>
          <w:p w:rsidR="00AC678A" w:rsidRPr="00B22CE6" w:rsidRDefault="00AC678A" w:rsidP="00106B5C">
            <w:pPr>
              <w:widowControl w:val="0"/>
              <w:autoSpaceDE w:val="0"/>
              <w:autoSpaceDN w:val="0"/>
              <w:adjustRightInd w:val="0"/>
              <w:jc w:val="both"/>
            </w:pPr>
            <w:r w:rsidRPr="00B22CE6">
              <w:t>В смену 150 человек рабочих.</w:t>
            </w:r>
          </w:p>
          <w:p w:rsidR="00AC678A" w:rsidRPr="00B22CE6" w:rsidRDefault="00AC678A" w:rsidP="00106B5C">
            <w:pPr>
              <w:widowControl w:val="0"/>
              <w:autoSpaceDE w:val="0"/>
              <w:autoSpaceDN w:val="0"/>
              <w:adjustRightInd w:val="0"/>
              <w:jc w:val="both"/>
            </w:pPr>
            <w:r w:rsidRPr="00B22CE6">
              <w:t>Численность ИТР и персонала – 105 человек</w:t>
            </w:r>
          </w:p>
          <w:p w:rsidR="00AC678A" w:rsidRPr="00B22CE6" w:rsidRDefault="00AC678A" w:rsidP="00106B5C">
            <w:pPr>
              <w:widowControl w:val="0"/>
              <w:autoSpaceDE w:val="0"/>
              <w:autoSpaceDN w:val="0"/>
              <w:adjustRightInd w:val="0"/>
              <w:jc w:val="both"/>
            </w:pPr>
            <w:r w:rsidRPr="00B22CE6">
              <w:t>Наибольшая смена – первая - 255 человек</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6</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Ориентировочная потребность предприятия в водных ресурсах</w:t>
            </w:r>
          </w:p>
          <w:p w:rsidR="00AC678A" w:rsidRPr="00B22CE6" w:rsidRDefault="00AC678A" w:rsidP="00106B5C">
            <w:pPr>
              <w:widowControl w:val="0"/>
              <w:autoSpaceDE w:val="0"/>
              <w:autoSpaceDN w:val="0"/>
              <w:adjustRightInd w:val="0"/>
            </w:pPr>
            <w:r w:rsidRPr="00B22CE6">
              <w:rPr>
                <w:color w:val="000000"/>
              </w:rPr>
              <w:lastRenderedPageBreak/>
              <w:t>(объем расходов воды питьевого качества и на технологические нужды).</w:t>
            </w:r>
          </w:p>
        </w:tc>
        <w:tc>
          <w:tcPr>
            <w:tcW w:w="2578" w:type="pct"/>
          </w:tcPr>
          <w:p w:rsidR="00AC678A" w:rsidRPr="00B22CE6" w:rsidRDefault="00AC678A" w:rsidP="00106B5C">
            <w:pPr>
              <w:widowControl w:val="0"/>
              <w:autoSpaceDE w:val="0"/>
              <w:autoSpaceDN w:val="0"/>
              <w:adjustRightInd w:val="0"/>
            </w:pPr>
            <w:r w:rsidRPr="00B22CE6">
              <w:lastRenderedPageBreak/>
              <w:t>Ориентировочная потребность  в водных ресурсах – 28 куб. м в сутки на хозяйственно-</w:t>
            </w:r>
            <w:r w:rsidRPr="00B22CE6">
              <w:lastRenderedPageBreak/>
              <w:t>питьевые цели.</w:t>
            </w:r>
          </w:p>
          <w:p w:rsidR="00AC678A" w:rsidRPr="00B22CE6" w:rsidRDefault="00AC678A" w:rsidP="00106B5C">
            <w:pPr>
              <w:widowControl w:val="0"/>
              <w:autoSpaceDE w:val="0"/>
              <w:autoSpaceDN w:val="0"/>
              <w:adjustRightInd w:val="0"/>
            </w:pPr>
            <w:r w:rsidRPr="00B22CE6">
              <w:t>Технологические нужды – нет.</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lastRenderedPageBreak/>
              <w:t>7</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Водоотведение стоков. Методы очистки, качество сточных вод,</w:t>
            </w:r>
          </w:p>
          <w:p w:rsidR="00AC678A" w:rsidRPr="00B22CE6" w:rsidRDefault="00AC678A" w:rsidP="00106B5C">
            <w:pPr>
              <w:widowControl w:val="0"/>
              <w:autoSpaceDE w:val="0"/>
              <w:autoSpaceDN w:val="0"/>
              <w:adjustRightInd w:val="0"/>
              <w:rPr>
                <w:color w:val="000000"/>
              </w:rPr>
            </w:pPr>
            <w:r w:rsidRPr="00B22CE6">
              <w:rPr>
                <w:color w:val="000000"/>
              </w:rPr>
              <w:t>условия сброса, использование существующих или</w:t>
            </w:r>
          </w:p>
          <w:p w:rsidR="00AC678A" w:rsidRPr="00B22CE6" w:rsidRDefault="00AC678A" w:rsidP="00106B5C">
            <w:pPr>
              <w:widowControl w:val="0"/>
              <w:autoSpaceDE w:val="0"/>
              <w:autoSpaceDN w:val="0"/>
              <w:adjustRightInd w:val="0"/>
              <w:rPr>
                <w:color w:val="000000"/>
              </w:rPr>
            </w:pPr>
            <w:r w:rsidRPr="00B22CE6">
              <w:rPr>
                <w:color w:val="000000"/>
              </w:rPr>
              <w:t>строительство новых очистных сооружений.</w:t>
            </w:r>
          </w:p>
        </w:tc>
        <w:tc>
          <w:tcPr>
            <w:tcW w:w="2578" w:type="pct"/>
          </w:tcPr>
          <w:p w:rsidR="00AC678A" w:rsidRPr="00B22CE6" w:rsidRDefault="00AC678A" w:rsidP="00106B5C">
            <w:pPr>
              <w:widowControl w:val="0"/>
              <w:autoSpaceDE w:val="0"/>
              <w:autoSpaceDN w:val="0"/>
              <w:adjustRightInd w:val="0"/>
            </w:pPr>
            <w:r w:rsidRPr="00B22CE6">
              <w:t>Очистка ливневых стоков собственными стоящимися локальными очистными сооружениями в общесплавную канализацию либо напорную через КНС.</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8</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Ориентировочная потребность предприятия в энергоресурсах</w:t>
            </w:r>
          </w:p>
          <w:p w:rsidR="00AC678A" w:rsidRPr="00B22CE6" w:rsidRDefault="00AC678A" w:rsidP="00106B5C">
            <w:pPr>
              <w:widowControl w:val="0"/>
              <w:autoSpaceDE w:val="0"/>
              <w:autoSpaceDN w:val="0"/>
              <w:adjustRightInd w:val="0"/>
            </w:pPr>
            <w:r w:rsidRPr="00B22CE6">
              <w:rPr>
                <w:color w:val="000000"/>
              </w:rPr>
              <w:t>(электроэнергия, газ, тепло, пар, другие виды энергоносителей); источник снабжения (локально или централизовано).</w:t>
            </w:r>
          </w:p>
        </w:tc>
        <w:tc>
          <w:tcPr>
            <w:tcW w:w="2578" w:type="pct"/>
            <w:vAlign w:val="center"/>
          </w:tcPr>
          <w:p w:rsidR="00AC678A" w:rsidRPr="00B22CE6" w:rsidRDefault="00AC678A" w:rsidP="00106B5C">
            <w:pPr>
              <w:widowControl w:val="0"/>
              <w:autoSpaceDE w:val="0"/>
              <w:autoSpaceDN w:val="0"/>
              <w:adjustRightInd w:val="0"/>
              <w:jc w:val="both"/>
            </w:pPr>
            <w:r w:rsidRPr="00B22CE6">
              <w:t>Потребности:</w:t>
            </w:r>
          </w:p>
          <w:p w:rsidR="00AC678A" w:rsidRPr="00B22CE6" w:rsidRDefault="00AC678A" w:rsidP="00106B5C">
            <w:pPr>
              <w:widowControl w:val="0"/>
              <w:autoSpaceDE w:val="0"/>
              <w:autoSpaceDN w:val="0"/>
              <w:adjustRightInd w:val="0"/>
              <w:jc w:val="both"/>
            </w:pPr>
            <w:r w:rsidRPr="00B22CE6">
              <w:t>- Электроэнергия – 1500 кВт по 3 категории. 1 категория обеспечивается локальными источниками.</w:t>
            </w:r>
          </w:p>
          <w:p w:rsidR="00AC678A" w:rsidRPr="00B22CE6" w:rsidRDefault="00AC678A" w:rsidP="00106B5C">
            <w:pPr>
              <w:widowControl w:val="0"/>
              <w:autoSpaceDE w:val="0"/>
              <w:autoSpaceDN w:val="0"/>
              <w:adjustRightInd w:val="0"/>
              <w:jc w:val="both"/>
            </w:pPr>
            <w:r w:rsidRPr="00B22CE6">
              <w:t>- Газ – определяется расчетом</w:t>
            </w:r>
          </w:p>
          <w:p w:rsidR="00AC678A" w:rsidRPr="00B22CE6" w:rsidRDefault="00AC678A" w:rsidP="00106B5C">
            <w:pPr>
              <w:widowControl w:val="0"/>
              <w:autoSpaceDE w:val="0"/>
              <w:autoSpaceDN w:val="0"/>
              <w:adjustRightInd w:val="0"/>
              <w:jc w:val="center"/>
            </w:pP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9</w:t>
            </w:r>
          </w:p>
        </w:tc>
        <w:tc>
          <w:tcPr>
            <w:tcW w:w="2082" w:type="pct"/>
            <w:vAlign w:val="center"/>
          </w:tcPr>
          <w:p w:rsidR="00AC678A" w:rsidRPr="00B22CE6" w:rsidRDefault="00AC678A" w:rsidP="00106B5C">
            <w:pPr>
              <w:widowControl w:val="0"/>
              <w:autoSpaceDE w:val="0"/>
              <w:autoSpaceDN w:val="0"/>
              <w:adjustRightInd w:val="0"/>
            </w:pPr>
            <w:r w:rsidRPr="00B22CE6">
              <w:rPr>
                <w:color w:val="000000"/>
              </w:rPr>
              <w:t>Вид используемого транспорта и тип планируемых для использования автомобилей (по грузоподъемности)</w:t>
            </w:r>
          </w:p>
        </w:tc>
        <w:tc>
          <w:tcPr>
            <w:tcW w:w="2578" w:type="pct"/>
            <w:vAlign w:val="center"/>
          </w:tcPr>
          <w:p w:rsidR="00AC678A" w:rsidRPr="00B22CE6" w:rsidRDefault="00AC678A" w:rsidP="00106B5C">
            <w:pPr>
              <w:widowControl w:val="0"/>
              <w:autoSpaceDE w:val="0"/>
              <w:autoSpaceDN w:val="0"/>
              <w:adjustRightInd w:val="0"/>
            </w:pPr>
            <w:r w:rsidRPr="00B22CE6">
              <w:t>Длинномерные т</w:t>
            </w:r>
            <w:r>
              <w:t>ягачи грузоподъемностью 20-30 т</w:t>
            </w:r>
            <w:r w:rsidRPr="00B22CE6">
              <w:t>.</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9.1</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Имеется ли потребность в железнодорожном подъезде</w:t>
            </w:r>
          </w:p>
        </w:tc>
        <w:tc>
          <w:tcPr>
            <w:tcW w:w="2578" w:type="pct"/>
            <w:vAlign w:val="center"/>
          </w:tcPr>
          <w:p w:rsidR="00AC678A" w:rsidRPr="00B22CE6" w:rsidRDefault="00AC678A" w:rsidP="00106B5C">
            <w:pPr>
              <w:widowControl w:val="0"/>
              <w:autoSpaceDE w:val="0"/>
              <w:autoSpaceDN w:val="0"/>
              <w:adjustRightInd w:val="0"/>
            </w:pPr>
            <w:r w:rsidRPr="00B22CE6">
              <w:t>Поставки металла по ж/д. Обязательно требуется ж/д подъезд</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10</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Планируемое обеспечение работников объектами</w:t>
            </w:r>
          </w:p>
          <w:p w:rsidR="00AC678A" w:rsidRPr="00B22CE6" w:rsidRDefault="00AC678A" w:rsidP="00106B5C">
            <w:pPr>
              <w:widowControl w:val="0"/>
              <w:autoSpaceDE w:val="0"/>
              <w:autoSpaceDN w:val="0"/>
              <w:adjustRightInd w:val="0"/>
            </w:pPr>
            <w:r w:rsidRPr="00B22CE6">
              <w:rPr>
                <w:color w:val="000000"/>
              </w:rPr>
              <w:t>коммунального и социально-бытового назначения.</w:t>
            </w:r>
          </w:p>
        </w:tc>
        <w:tc>
          <w:tcPr>
            <w:tcW w:w="2578" w:type="pct"/>
            <w:vAlign w:val="center"/>
          </w:tcPr>
          <w:p w:rsidR="00AC678A" w:rsidRPr="00B22CE6" w:rsidRDefault="00AC678A" w:rsidP="00106B5C">
            <w:pPr>
              <w:widowControl w:val="0"/>
              <w:autoSpaceDE w:val="0"/>
              <w:autoSpaceDN w:val="0"/>
              <w:adjustRightInd w:val="0"/>
              <w:jc w:val="center"/>
            </w:pPr>
            <w:r w:rsidRPr="00B22CE6">
              <w:t>Нет</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11</w:t>
            </w:r>
          </w:p>
        </w:tc>
        <w:tc>
          <w:tcPr>
            <w:tcW w:w="2082" w:type="pct"/>
            <w:vAlign w:val="center"/>
          </w:tcPr>
          <w:p w:rsidR="00AC678A" w:rsidRPr="00B22CE6" w:rsidRDefault="00AC678A" w:rsidP="00106B5C">
            <w:pPr>
              <w:widowControl w:val="0"/>
              <w:autoSpaceDE w:val="0"/>
              <w:autoSpaceDN w:val="0"/>
              <w:adjustRightInd w:val="0"/>
            </w:pPr>
            <w:r w:rsidRPr="00B22CE6">
              <w:rPr>
                <w:color w:val="000000"/>
              </w:rPr>
              <w:t>Потребность в земельных ресурсах (примерный размер земельного участка под планируемое размещение объектов капитального строительства) и сроков его использования.</w:t>
            </w:r>
          </w:p>
        </w:tc>
        <w:tc>
          <w:tcPr>
            <w:tcW w:w="2578" w:type="pct"/>
            <w:vAlign w:val="center"/>
          </w:tcPr>
          <w:p w:rsidR="00AC678A" w:rsidRPr="00B22CE6" w:rsidRDefault="00AC678A" w:rsidP="00106B5C">
            <w:pPr>
              <w:widowControl w:val="0"/>
              <w:autoSpaceDE w:val="0"/>
              <w:autoSpaceDN w:val="0"/>
              <w:adjustRightInd w:val="0"/>
              <w:jc w:val="center"/>
            </w:pPr>
            <w:r w:rsidRPr="00B22CE6">
              <w:t>135804 кв.</w:t>
            </w:r>
            <w:r>
              <w:t xml:space="preserve"> </w:t>
            </w:r>
            <w:r w:rsidRPr="00B22CE6">
              <w:t>м.</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12</w:t>
            </w:r>
          </w:p>
        </w:tc>
        <w:tc>
          <w:tcPr>
            <w:tcW w:w="2082" w:type="pct"/>
            <w:vAlign w:val="center"/>
          </w:tcPr>
          <w:p w:rsidR="00AC678A" w:rsidRPr="00B22CE6" w:rsidRDefault="00AC678A" w:rsidP="00106B5C">
            <w:pPr>
              <w:widowControl w:val="0"/>
              <w:autoSpaceDE w:val="0"/>
              <w:autoSpaceDN w:val="0"/>
              <w:adjustRightInd w:val="0"/>
            </w:pPr>
            <w:r w:rsidRPr="00B22CE6">
              <w:rPr>
                <w:color w:val="000000"/>
              </w:rPr>
              <w:t>Возможное влияние предприятия, сооружения на окружающую среду:</w:t>
            </w:r>
          </w:p>
        </w:tc>
        <w:tc>
          <w:tcPr>
            <w:tcW w:w="2578" w:type="pct"/>
            <w:vAlign w:val="center"/>
          </w:tcPr>
          <w:p w:rsidR="00AC678A" w:rsidRPr="00B22CE6" w:rsidRDefault="00AC678A" w:rsidP="00106B5C">
            <w:pPr>
              <w:widowControl w:val="0"/>
              <w:autoSpaceDE w:val="0"/>
              <w:autoSpaceDN w:val="0"/>
              <w:adjustRightInd w:val="0"/>
              <w:jc w:val="center"/>
            </w:pPr>
            <w:r w:rsidRPr="00B22CE6">
              <w:t>Определяется проектированием</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12.1</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 виды воздействия на компоненты природной среды</w:t>
            </w:r>
          </w:p>
          <w:p w:rsidR="00AC678A" w:rsidRPr="00B22CE6" w:rsidRDefault="00AC678A" w:rsidP="00106B5C">
            <w:pPr>
              <w:widowControl w:val="0"/>
              <w:autoSpaceDE w:val="0"/>
              <w:autoSpaceDN w:val="0"/>
              <w:adjustRightInd w:val="0"/>
              <w:rPr>
                <w:color w:val="000000"/>
              </w:rPr>
            </w:pPr>
            <w:r w:rsidRPr="00B22CE6">
              <w:rPr>
                <w:color w:val="000000"/>
              </w:rPr>
              <w:t>(типы нарушений, предполагаемое наименование и количество</w:t>
            </w:r>
          </w:p>
          <w:p w:rsidR="00AC678A" w:rsidRPr="00B22CE6" w:rsidRDefault="00AC678A" w:rsidP="00106B5C">
            <w:pPr>
              <w:widowControl w:val="0"/>
              <w:autoSpaceDE w:val="0"/>
              <w:autoSpaceDN w:val="0"/>
              <w:adjustRightInd w:val="0"/>
            </w:pPr>
            <w:r w:rsidRPr="00B22CE6">
              <w:rPr>
                <w:color w:val="000000"/>
              </w:rPr>
              <w:t>ингредиентов-загрязнителей);</w:t>
            </w:r>
          </w:p>
        </w:tc>
        <w:tc>
          <w:tcPr>
            <w:tcW w:w="2578" w:type="pct"/>
            <w:vAlign w:val="center"/>
          </w:tcPr>
          <w:p w:rsidR="00AC678A" w:rsidRPr="00B22CE6" w:rsidRDefault="00AC678A" w:rsidP="00106B5C">
            <w:pPr>
              <w:widowControl w:val="0"/>
              <w:autoSpaceDE w:val="0"/>
              <w:autoSpaceDN w:val="0"/>
              <w:adjustRightInd w:val="0"/>
              <w:jc w:val="center"/>
            </w:pPr>
            <w:r w:rsidRPr="00B22CE6">
              <w:t>5 класс опасности, санитарно-защитная зона до 50 м.</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13</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Отходы производства (виды, объемы, токсичность),</w:t>
            </w:r>
          </w:p>
          <w:p w:rsidR="00AC678A" w:rsidRPr="00B22CE6" w:rsidRDefault="00AC678A" w:rsidP="00106B5C">
            <w:pPr>
              <w:widowControl w:val="0"/>
              <w:autoSpaceDE w:val="0"/>
              <w:autoSpaceDN w:val="0"/>
              <w:adjustRightInd w:val="0"/>
            </w:pPr>
            <w:r w:rsidRPr="00B22CE6">
              <w:rPr>
                <w:color w:val="000000"/>
              </w:rPr>
              <w:t>способы утилизации.</w:t>
            </w:r>
          </w:p>
        </w:tc>
        <w:tc>
          <w:tcPr>
            <w:tcW w:w="2578" w:type="pct"/>
            <w:vAlign w:val="center"/>
          </w:tcPr>
          <w:p w:rsidR="00AC678A" w:rsidRPr="00B22CE6" w:rsidRDefault="00AC678A" w:rsidP="00106B5C">
            <w:pPr>
              <w:widowControl w:val="0"/>
              <w:autoSpaceDE w:val="0"/>
              <w:autoSpaceDN w:val="0"/>
              <w:adjustRightInd w:val="0"/>
              <w:jc w:val="center"/>
            </w:pPr>
            <w:r w:rsidRPr="00B22CE6">
              <w:t>Твердые бытовые отходы, вывоз по договору с предприятием.</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14</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Ваше мнение по необходимости создания общеузловых (общих объектов обслуживающих разных собственников) объектов:</w:t>
            </w:r>
          </w:p>
        </w:tc>
        <w:tc>
          <w:tcPr>
            <w:tcW w:w="2578" w:type="pct"/>
            <w:vAlign w:val="center"/>
          </w:tcPr>
          <w:p w:rsidR="00AC678A" w:rsidRPr="00B22CE6" w:rsidRDefault="00AC678A" w:rsidP="00106B5C">
            <w:pPr>
              <w:widowControl w:val="0"/>
              <w:autoSpaceDE w:val="0"/>
              <w:autoSpaceDN w:val="0"/>
              <w:adjustRightInd w:val="0"/>
              <w:jc w:val="center"/>
            </w:pP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14.1</w:t>
            </w:r>
          </w:p>
        </w:tc>
        <w:tc>
          <w:tcPr>
            <w:tcW w:w="2082" w:type="pct"/>
            <w:vAlign w:val="center"/>
          </w:tcPr>
          <w:p w:rsidR="00AC678A" w:rsidRPr="00B22CE6" w:rsidRDefault="00AC678A" w:rsidP="00AC678A">
            <w:pPr>
              <w:widowControl w:val="0"/>
              <w:numPr>
                <w:ilvl w:val="0"/>
                <w:numId w:val="44"/>
              </w:numPr>
              <w:tabs>
                <w:tab w:val="left" w:pos="160"/>
              </w:tabs>
              <w:autoSpaceDE w:val="0"/>
              <w:autoSpaceDN w:val="0"/>
              <w:adjustRightInd w:val="0"/>
              <w:ind w:left="0" w:firstLine="0"/>
              <w:rPr>
                <w:color w:val="000000"/>
              </w:rPr>
            </w:pPr>
            <w:r w:rsidRPr="00B22CE6">
              <w:rPr>
                <w:color w:val="000000"/>
              </w:rPr>
              <w:t>в области инженерной инфраструктуры</w:t>
            </w:r>
          </w:p>
        </w:tc>
        <w:tc>
          <w:tcPr>
            <w:tcW w:w="2578" w:type="pct"/>
            <w:vAlign w:val="center"/>
          </w:tcPr>
          <w:p w:rsidR="00AC678A" w:rsidRPr="00B22CE6" w:rsidRDefault="00AC678A" w:rsidP="00106B5C">
            <w:pPr>
              <w:widowControl w:val="0"/>
              <w:autoSpaceDE w:val="0"/>
              <w:autoSpaceDN w:val="0"/>
              <w:adjustRightInd w:val="0"/>
              <w:jc w:val="center"/>
            </w:pPr>
            <w:r w:rsidRPr="00B22CE6">
              <w:t>Сети водоснабжения и канализации</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14.2</w:t>
            </w:r>
          </w:p>
        </w:tc>
        <w:tc>
          <w:tcPr>
            <w:tcW w:w="2082" w:type="pct"/>
            <w:vAlign w:val="center"/>
          </w:tcPr>
          <w:p w:rsidR="00AC678A" w:rsidRPr="00B22CE6" w:rsidRDefault="00AC678A" w:rsidP="00AC678A">
            <w:pPr>
              <w:widowControl w:val="0"/>
              <w:numPr>
                <w:ilvl w:val="0"/>
                <w:numId w:val="44"/>
              </w:numPr>
              <w:tabs>
                <w:tab w:val="left" w:pos="160"/>
              </w:tabs>
              <w:autoSpaceDE w:val="0"/>
              <w:autoSpaceDN w:val="0"/>
              <w:adjustRightInd w:val="0"/>
              <w:ind w:left="0" w:firstLine="0"/>
              <w:rPr>
                <w:color w:val="000000"/>
              </w:rPr>
            </w:pPr>
            <w:r w:rsidRPr="00B22CE6">
              <w:rPr>
                <w:color w:val="000000"/>
              </w:rPr>
              <w:t xml:space="preserve">в области развития транспортной инфраструктуры и транспортного обслуживания (в т.ч. необходимы ли </w:t>
            </w:r>
            <w:r w:rsidRPr="00B22CE6">
              <w:rPr>
                <w:color w:val="000000"/>
              </w:rPr>
              <w:lastRenderedPageBreak/>
              <w:t>общие парковки для легкового транспорта)</w:t>
            </w:r>
          </w:p>
        </w:tc>
        <w:tc>
          <w:tcPr>
            <w:tcW w:w="2578" w:type="pct"/>
            <w:vAlign w:val="center"/>
          </w:tcPr>
          <w:p w:rsidR="00AC678A" w:rsidRPr="00B22CE6" w:rsidRDefault="00AC678A" w:rsidP="00106B5C">
            <w:pPr>
              <w:widowControl w:val="0"/>
              <w:autoSpaceDE w:val="0"/>
              <w:autoSpaceDN w:val="0"/>
              <w:adjustRightInd w:val="0"/>
              <w:jc w:val="center"/>
            </w:pPr>
            <w:r w:rsidRPr="00B22CE6">
              <w:lastRenderedPageBreak/>
              <w:t>Объекты транспортной инфраструктуры – дороги.</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lastRenderedPageBreak/>
              <w:t>14.3</w:t>
            </w:r>
          </w:p>
        </w:tc>
        <w:tc>
          <w:tcPr>
            <w:tcW w:w="2082" w:type="pct"/>
            <w:vAlign w:val="center"/>
          </w:tcPr>
          <w:p w:rsidR="00AC678A" w:rsidRPr="00B22CE6" w:rsidRDefault="00AC678A" w:rsidP="00AC678A">
            <w:pPr>
              <w:widowControl w:val="0"/>
              <w:numPr>
                <w:ilvl w:val="0"/>
                <w:numId w:val="44"/>
              </w:numPr>
              <w:tabs>
                <w:tab w:val="left" w:pos="160"/>
              </w:tabs>
              <w:autoSpaceDE w:val="0"/>
              <w:autoSpaceDN w:val="0"/>
              <w:adjustRightInd w:val="0"/>
              <w:ind w:left="0" w:firstLine="0"/>
              <w:rPr>
                <w:color w:val="000000"/>
              </w:rPr>
            </w:pPr>
            <w:r w:rsidRPr="00B22CE6">
              <w:rPr>
                <w:color w:val="000000"/>
              </w:rPr>
              <w:t>в области обеспечения централизованной охраны предприятий и объектов</w:t>
            </w:r>
          </w:p>
        </w:tc>
        <w:tc>
          <w:tcPr>
            <w:tcW w:w="2578" w:type="pct"/>
            <w:vAlign w:val="center"/>
          </w:tcPr>
          <w:p w:rsidR="00AC678A" w:rsidRPr="00B22CE6" w:rsidRDefault="00AC678A" w:rsidP="00106B5C">
            <w:pPr>
              <w:widowControl w:val="0"/>
              <w:autoSpaceDE w:val="0"/>
              <w:autoSpaceDN w:val="0"/>
              <w:adjustRightInd w:val="0"/>
              <w:jc w:val="center"/>
            </w:pPr>
            <w:r w:rsidRPr="00B22CE6">
              <w:t>нет</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14.4</w:t>
            </w:r>
          </w:p>
        </w:tc>
        <w:tc>
          <w:tcPr>
            <w:tcW w:w="2082" w:type="pct"/>
            <w:vAlign w:val="center"/>
          </w:tcPr>
          <w:p w:rsidR="00AC678A" w:rsidRPr="00B22CE6" w:rsidRDefault="00AC678A" w:rsidP="00AC678A">
            <w:pPr>
              <w:widowControl w:val="0"/>
              <w:numPr>
                <w:ilvl w:val="0"/>
                <w:numId w:val="44"/>
              </w:numPr>
              <w:tabs>
                <w:tab w:val="left" w:pos="160"/>
              </w:tabs>
              <w:autoSpaceDE w:val="0"/>
              <w:autoSpaceDN w:val="0"/>
              <w:adjustRightInd w:val="0"/>
              <w:ind w:left="0" w:firstLine="0"/>
              <w:rPr>
                <w:color w:val="000000"/>
              </w:rPr>
            </w:pPr>
            <w:r w:rsidRPr="00B22CE6">
              <w:rPr>
                <w:color w:val="000000"/>
              </w:rPr>
              <w:t>в области бытового обслуживания (столовые, магазины, сервисные услуги)</w:t>
            </w:r>
          </w:p>
        </w:tc>
        <w:tc>
          <w:tcPr>
            <w:tcW w:w="2578" w:type="pct"/>
            <w:vAlign w:val="center"/>
          </w:tcPr>
          <w:p w:rsidR="00AC678A" w:rsidRPr="00B22CE6" w:rsidRDefault="00AC678A" w:rsidP="00106B5C">
            <w:pPr>
              <w:widowControl w:val="0"/>
              <w:autoSpaceDE w:val="0"/>
              <w:autoSpaceDN w:val="0"/>
              <w:adjustRightInd w:val="0"/>
              <w:jc w:val="center"/>
            </w:pPr>
            <w:r w:rsidRPr="00B22CE6">
              <w:t>нет</w:t>
            </w:r>
          </w:p>
        </w:tc>
      </w:tr>
      <w:tr w:rsidR="00AC678A" w:rsidRPr="00B22CE6" w:rsidTr="00106B5C">
        <w:tc>
          <w:tcPr>
            <w:tcW w:w="340" w:type="pct"/>
            <w:vAlign w:val="center"/>
          </w:tcPr>
          <w:p w:rsidR="00AC678A" w:rsidRPr="00B22CE6" w:rsidRDefault="00AC678A" w:rsidP="00106B5C">
            <w:pPr>
              <w:widowControl w:val="0"/>
              <w:autoSpaceDE w:val="0"/>
              <w:autoSpaceDN w:val="0"/>
              <w:adjustRightInd w:val="0"/>
              <w:jc w:val="center"/>
            </w:pPr>
            <w:r w:rsidRPr="00B22CE6">
              <w:t>15</w:t>
            </w:r>
          </w:p>
        </w:tc>
        <w:tc>
          <w:tcPr>
            <w:tcW w:w="2082" w:type="pct"/>
            <w:vAlign w:val="center"/>
          </w:tcPr>
          <w:p w:rsidR="00AC678A" w:rsidRPr="00B22CE6" w:rsidRDefault="00AC678A" w:rsidP="00106B5C">
            <w:pPr>
              <w:widowControl w:val="0"/>
              <w:autoSpaceDE w:val="0"/>
              <w:autoSpaceDN w:val="0"/>
              <w:adjustRightInd w:val="0"/>
              <w:rPr>
                <w:color w:val="000000"/>
              </w:rPr>
            </w:pPr>
            <w:r w:rsidRPr="00B22CE6">
              <w:rPr>
                <w:color w:val="000000"/>
              </w:rPr>
              <w:t>Дополнительные данные, которые инвестор считает</w:t>
            </w:r>
          </w:p>
          <w:p w:rsidR="00AC678A" w:rsidRPr="00B22CE6" w:rsidRDefault="00AC678A" w:rsidP="00106B5C">
            <w:pPr>
              <w:widowControl w:val="0"/>
              <w:autoSpaceDE w:val="0"/>
              <w:autoSpaceDN w:val="0"/>
              <w:adjustRightInd w:val="0"/>
            </w:pPr>
            <w:r w:rsidRPr="00B22CE6">
              <w:rPr>
                <w:color w:val="000000"/>
              </w:rPr>
              <w:t>необходимо сообщить</w:t>
            </w:r>
          </w:p>
        </w:tc>
        <w:tc>
          <w:tcPr>
            <w:tcW w:w="2578" w:type="pct"/>
            <w:vAlign w:val="center"/>
          </w:tcPr>
          <w:p w:rsidR="00AC678A" w:rsidRPr="00B22CE6" w:rsidRDefault="00AC678A" w:rsidP="00AC678A">
            <w:pPr>
              <w:widowControl w:val="0"/>
              <w:numPr>
                <w:ilvl w:val="0"/>
                <w:numId w:val="45"/>
              </w:numPr>
              <w:tabs>
                <w:tab w:val="left" w:pos="314"/>
              </w:tabs>
              <w:autoSpaceDE w:val="0"/>
              <w:autoSpaceDN w:val="0"/>
              <w:adjustRightInd w:val="0"/>
              <w:ind w:left="0" w:firstLine="0"/>
            </w:pPr>
            <w:r w:rsidRPr="00B22CE6">
              <w:t>Сообщаем о необходимости внесения в площадь проектирования ППТ и ПМ землеотвода ж/д.  подъездного пути от врезки в основной подъездной путь до границ земельного участка Кад. №47:07:1039001:60.</w:t>
            </w:r>
          </w:p>
          <w:p w:rsidR="00AC678A" w:rsidRPr="00B22CE6" w:rsidRDefault="00AC678A" w:rsidP="00AC678A">
            <w:pPr>
              <w:widowControl w:val="0"/>
              <w:numPr>
                <w:ilvl w:val="0"/>
                <w:numId w:val="45"/>
              </w:numPr>
              <w:tabs>
                <w:tab w:val="left" w:pos="314"/>
              </w:tabs>
              <w:autoSpaceDE w:val="0"/>
              <w:autoSpaceDN w:val="0"/>
              <w:adjustRightInd w:val="0"/>
              <w:ind w:left="0" w:firstLine="0"/>
            </w:pPr>
            <w:r w:rsidRPr="00B22CE6">
              <w:t>Рассмотреть возможность и необходимость транзита длинномерных тягачей по существующей «черной» автомобильной дороге до земельного участка  Кад. №47:07:1039001:60 через планируемый к строительству жилой квартал.</w:t>
            </w:r>
          </w:p>
          <w:p w:rsidR="00AC678A" w:rsidRPr="00B22CE6" w:rsidRDefault="00AC678A" w:rsidP="00AC678A">
            <w:pPr>
              <w:widowControl w:val="0"/>
              <w:numPr>
                <w:ilvl w:val="0"/>
                <w:numId w:val="45"/>
              </w:numPr>
              <w:tabs>
                <w:tab w:val="left" w:pos="314"/>
              </w:tabs>
              <w:autoSpaceDE w:val="0"/>
              <w:autoSpaceDN w:val="0"/>
              <w:adjustRightInd w:val="0"/>
              <w:ind w:left="0" w:firstLine="0"/>
            </w:pPr>
            <w:r w:rsidRPr="00B22CE6">
              <w:t>Учесть в разрабатываемой проектной документации необходимость левого поворота длинномерных тягачей на перекрестке «черной дороги» и Колтушского шоссе в сторону Санкт-Петербурга.</w:t>
            </w:r>
          </w:p>
          <w:p w:rsidR="00AC678A" w:rsidRPr="00B22CE6" w:rsidRDefault="00AC678A" w:rsidP="00AC678A">
            <w:pPr>
              <w:widowControl w:val="0"/>
              <w:numPr>
                <w:ilvl w:val="0"/>
                <w:numId w:val="45"/>
              </w:numPr>
              <w:tabs>
                <w:tab w:val="left" w:pos="314"/>
              </w:tabs>
              <w:autoSpaceDE w:val="0"/>
              <w:autoSpaceDN w:val="0"/>
              <w:adjustRightInd w:val="0"/>
              <w:ind w:left="0" w:firstLine="0"/>
            </w:pPr>
            <w:r w:rsidRPr="00B22CE6">
              <w:t>Прошу предусмотреть на схеме развития объектов инженерной инфраструктуры точки подключения, к сетям инженерного обеспечения и выделить в границах красных линий ППТ и ПМ территории для прокладки линейных объектов инженерного обеспечения планирующего к строительству складского комплекса на земельном участке Кад. №47:07:1039001:60.</w:t>
            </w:r>
          </w:p>
        </w:tc>
      </w:tr>
    </w:tbl>
    <w:p w:rsidR="00AC678A" w:rsidRPr="00090B5E" w:rsidRDefault="00AC678A" w:rsidP="00AC678A">
      <w:pPr>
        <w:widowControl w:val="0"/>
        <w:autoSpaceDE w:val="0"/>
        <w:autoSpaceDN w:val="0"/>
        <w:adjustRightInd w:val="0"/>
        <w:spacing w:line="360" w:lineRule="auto"/>
        <w:jc w:val="right"/>
      </w:pPr>
    </w:p>
    <w:p w:rsidR="00AC678A" w:rsidRPr="00090B5E" w:rsidRDefault="00AC678A" w:rsidP="00AC678A">
      <w:pPr>
        <w:widowControl w:val="0"/>
        <w:autoSpaceDE w:val="0"/>
        <w:autoSpaceDN w:val="0"/>
        <w:adjustRightInd w:val="0"/>
        <w:spacing w:line="360" w:lineRule="auto"/>
        <w:jc w:val="right"/>
      </w:pPr>
    </w:p>
    <w:p w:rsidR="00AC678A" w:rsidRPr="00090B5E" w:rsidRDefault="00AC678A" w:rsidP="00AC678A">
      <w:pPr>
        <w:widowControl w:val="0"/>
        <w:autoSpaceDE w:val="0"/>
        <w:autoSpaceDN w:val="0"/>
        <w:adjustRightInd w:val="0"/>
        <w:spacing w:line="360" w:lineRule="auto"/>
        <w:jc w:val="right"/>
        <w:rPr>
          <w:sz w:val="28"/>
          <w:szCs w:val="28"/>
        </w:rPr>
      </w:pPr>
      <w:r w:rsidRPr="00090B5E">
        <w:rPr>
          <w:sz w:val="28"/>
          <w:szCs w:val="28"/>
        </w:rPr>
        <w:t>Директор ООО «Складской комплекс «Янино»</w:t>
      </w:r>
    </w:p>
    <w:p w:rsidR="00AC678A" w:rsidRPr="00090B5E" w:rsidRDefault="00AC678A" w:rsidP="00AC678A">
      <w:pPr>
        <w:widowControl w:val="0"/>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90B5E">
        <w:rPr>
          <w:sz w:val="28"/>
          <w:szCs w:val="28"/>
        </w:rPr>
        <w:t>Гришин Ю.П.</w:t>
      </w:r>
    </w:p>
    <w:p w:rsidR="00AC678A" w:rsidRDefault="00AC678A" w:rsidP="00AC678A">
      <w:pPr>
        <w:ind w:firstLine="360"/>
        <w:jc w:val="right"/>
        <w:rPr>
          <w:b/>
          <w:sz w:val="28"/>
          <w:szCs w:val="28"/>
          <w:highlight w:val="yellow"/>
        </w:rPr>
      </w:pPr>
    </w:p>
    <w:p w:rsidR="00AC678A" w:rsidRDefault="00AC678A" w:rsidP="00AC678A">
      <w:pPr>
        <w:ind w:firstLine="360"/>
        <w:jc w:val="right"/>
        <w:rPr>
          <w:b/>
          <w:sz w:val="28"/>
          <w:szCs w:val="28"/>
          <w:highlight w:val="yellow"/>
        </w:rPr>
      </w:pPr>
    </w:p>
    <w:p w:rsidR="00AC678A" w:rsidRDefault="00AC678A" w:rsidP="00AC678A">
      <w:pPr>
        <w:ind w:firstLine="360"/>
        <w:jc w:val="right"/>
        <w:rPr>
          <w:b/>
          <w:sz w:val="28"/>
          <w:szCs w:val="28"/>
          <w:highlight w:val="yellow"/>
        </w:rPr>
      </w:pPr>
    </w:p>
    <w:p w:rsidR="00AC678A" w:rsidRDefault="00AC678A" w:rsidP="00AC678A">
      <w:pPr>
        <w:ind w:firstLine="360"/>
        <w:jc w:val="right"/>
        <w:rPr>
          <w:b/>
          <w:sz w:val="28"/>
          <w:szCs w:val="28"/>
          <w:highlight w:val="yellow"/>
        </w:rPr>
      </w:pPr>
    </w:p>
    <w:p w:rsidR="00AC678A" w:rsidRDefault="00AC678A" w:rsidP="00AC678A">
      <w:pPr>
        <w:rPr>
          <w:b/>
          <w:sz w:val="28"/>
          <w:szCs w:val="28"/>
        </w:rPr>
      </w:pPr>
      <w:r>
        <w:rPr>
          <w:b/>
          <w:sz w:val="28"/>
          <w:szCs w:val="28"/>
        </w:rPr>
        <w:br w:type="page"/>
      </w:r>
    </w:p>
    <w:p w:rsidR="00AC678A" w:rsidRPr="00904306" w:rsidRDefault="00AC678A" w:rsidP="00AC678A">
      <w:pPr>
        <w:ind w:firstLine="360"/>
        <w:jc w:val="right"/>
        <w:rPr>
          <w:b/>
          <w:sz w:val="28"/>
          <w:szCs w:val="28"/>
        </w:rPr>
      </w:pPr>
      <w:r w:rsidRPr="00904306">
        <w:rPr>
          <w:b/>
          <w:sz w:val="28"/>
          <w:szCs w:val="28"/>
        </w:rPr>
        <w:lastRenderedPageBreak/>
        <w:t>Приложение 3</w:t>
      </w:r>
    </w:p>
    <w:p w:rsidR="00AC678A" w:rsidRPr="00904306" w:rsidRDefault="00AC678A" w:rsidP="00AC678A">
      <w:pPr>
        <w:ind w:firstLine="360"/>
        <w:jc w:val="right"/>
        <w:rPr>
          <w:b/>
          <w:sz w:val="28"/>
          <w:szCs w:val="28"/>
        </w:rPr>
      </w:pPr>
    </w:p>
    <w:p w:rsidR="00AC678A" w:rsidRPr="0079079B" w:rsidRDefault="00AC678A" w:rsidP="00AC678A">
      <w:pPr>
        <w:ind w:firstLine="709"/>
        <w:jc w:val="both"/>
        <w:rPr>
          <w:sz w:val="28"/>
          <w:szCs w:val="28"/>
        </w:rPr>
      </w:pPr>
      <w:r w:rsidRPr="00904306">
        <w:rPr>
          <w:sz w:val="28"/>
          <w:szCs w:val="28"/>
        </w:rPr>
        <w:t>Таблица</w:t>
      </w:r>
      <w:r>
        <w:rPr>
          <w:sz w:val="28"/>
          <w:szCs w:val="28"/>
        </w:rPr>
        <w:t xml:space="preserve"> </w:t>
      </w:r>
      <w:r w:rsidRPr="00904306">
        <w:rPr>
          <w:sz w:val="28"/>
          <w:szCs w:val="28"/>
        </w:rPr>
        <w:t>1 - Перечень исходной информации, предоставленной балансодержателями инженерных сетей и другими организациями</w:t>
      </w:r>
    </w:p>
    <w:tbl>
      <w:tblPr>
        <w:tblW w:w="100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813"/>
        <w:gridCol w:w="1657"/>
        <w:gridCol w:w="3003"/>
      </w:tblGrid>
      <w:tr w:rsidR="00AC678A" w:rsidRPr="00904306" w:rsidTr="00106B5C">
        <w:trPr>
          <w:trHeight w:val="289"/>
          <w:tblHeader/>
        </w:trPr>
        <w:tc>
          <w:tcPr>
            <w:tcW w:w="540" w:type="dxa"/>
            <w:shd w:val="clear" w:color="auto" w:fill="auto"/>
            <w:vAlign w:val="center"/>
          </w:tcPr>
          <w:p w:rsidR="00AC678A" w:rsidRPr="00904306" w:rsidRDefault="00AC678A" w:rsidP="00106B5C">
            <w:pPr>
              <w:jc w:val="center"/>
            </w:pPr>
            <w:r w:rsidRPr="00904306">
              <w:t>№ п/п</w:t>
            </w:r>
          </w:p>
        </w:tc>
        <w:tc>
          <w:tcPr>
            <w:tcW w:w="4813" w:type="dxa"/>
            <w:shd w:val="clear" w:color="auto" w:fill="auto"/>
            <w:vAlign w:val="center"/>
          </w:tcPr>
          <w:p w:rsidR="00AC678A" w:rsidRPr="00904306" w:rsidRDefault="00AC678A" w:rsidP="00106B5C">
            <w:pPr>
              <w:jc w:val="center"/>
            </w:pPr>
            <w:r w:rsidRPr="00904306">
              <w:t>Комитеты, организации</w:t>
            </w:r>
          </w:p>
        </w:tc>
        <w:tc>
          <w:tcPr>
            <w:tcW w:w="1657" w:type="dxa"/>
            <w:shd w:val="clear" w:color="auto" w:fill="auto"/>
            <w:vAlign w:val="center"/>
          </w:tcPr>
          <w:p w:rsidR="00AC678A" w:rsidRPr="00904306" w:rsidRDefault="00AC678A" w:rsidP="00106B5C">
            <w:pPr>
              <w:jc w:val="center"/>
            </w:pPr>
            <w:r w:rsidRPr="00904306">
              <w:t>Дата письма</w:t>
            </w:r>
          </w:p>
        </w:tc>
        <w:tc>
          <w:tcPr>
            <w:tcW w:w="3003" w:type="dxa"/>
            <w:shd w:val="clear" w:color="auto" w:fill="auto"/>
            <w:vAlign w:val="center"/>
          </w:tcPr>
          <w:p w:rsidR="00AC678A" w:rsidRPr="00904306" w:rsidRDefault="00AC678A" w:rsidP="00106B5C">
            <w:pPr>
              <w:jc w:val="center"/>
            </w:pPr>
            <w:r w:rsidRPr="00904306">
              <w:t>№ письма</w:t>
            </w:r>
          </w:p>
        </w:tc>
      </w:tr>
      <w:tr w:rsidR="00AC678A" w:rsidRPr="00904306" w:rsidTr="00106B5C">
        <w:trPr>
          <w:trHeight w:val="645"/>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Государственное унитарное предприятие «Водоканал Санкт-Петербурга»</w:t>
            </w:r>
          </w:p>
        </w:tc>
        <w:tc>
          <w:tcPr>
            <w:tcW w:w="1657" w:type="dxa"/>
            <w:shd w:val="clear" w:color="auto" w:fill="auto"/>
            <w:vAlign w:val="center"/>
          </w:tcPr>
          <w:p w:rsidR="00AC678A" w:rsidRPr="00904306" w:rsidRDefault="00AC678A" w:rsidP="00106B5C">
            <w:pPr>
              <w:jc w:val="center"/>
            </w:pPr>
            <w:r w:rsidRPr="00904306">
              <w:t>03.03.2014</w:t>
            </w:r>
          </w:p>
          <w:p w:rsidR="00AC678A" w:rsidRPr="00904306" w:rsidRDefault="00AC678A" w:rsidP="00106B5C">
            <w:pPr>
              <w:jc w:val="center"/>
            </w:pPr>
          </w:p>
        </w:tc>
        <w:tc>
          <w:tcPr>
            <w:tcW w:w="3003" w:type="dxa"/>
            <w:shd w:val="clear" w:color="auto" w:fill="auto"/>
            <w:vAlign w:val="center"/>
          </w:tcPr>
          <w:p w:rsidR="00AC678A" w:rsidRPr="00904306" w:rsidRDefault="00AC678A" w:rsidP="00106B5C">
            <w:pPr>
              <w:jc w:val="center"/>
            </w:pPr>
            <w:r w:rsidRPr="00904306">
              <w:t>23-22-213/14-0-2</w:t>
            </w:r>
          </w:p>
          <w:p w:rsidR="00AC678A" w:rsidRPr="00904306" w:rsidRDefault="00AC678A" w:rsidP="00106B5C">
            <w:pPr>
              <w:jc w:val="center"/>
            </w:pPr>
          </w:p>
        </w:tc>
      </w:tr>
      <w:tr w:rsidR="00AC678A" w:rsidRPr="00904306" w:rsidTr="00106B5C">
        <w:trPr>
          <w:trHeight w:val="529"/>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Государственное унитарное предприятие «Водоканал Санкт-Петербурга»</w:t>
            </w:r>
          </w:p>
        </w:tc>
        <w:tc>
          <w:tcPr>
            <w:tcW w:w="1657" w:type="dxa"/>
            <w:shd w:val="clear" w:color="auto" w:fill="auto"/>
            <w:vAlign w:val="center"/>
          </w:tcPr>
          <w:p w:rsidR="00AC678A" w:rsidRPr="00904306" w:rsidRDefault="00AC678A" w:rsidP="00106B5C">
            <w:pPr>
              <w:jc w:val="center"/>
            </w:pPr>
            <w:r w:rsidRPr="00904306">
              <w:t>08.04.2014</w:t>
            </w:r>
          </w:p>
        </w:tc>
        <w:tc>
          <w:tcPr>
            <w:tcW w:w="3003" w:type="dxa"/>
            <w:shd w:val="clear" w:color="auto" w:fill="auto"/>
            <w:vAlign w:val="center"/>
          </w:tcPr>
          <w:p w:rsidR="00AC678A" w:rsidRPr="00904306" w:rsidRDefault="00AC678A" w:rsidP="00106B5C">
            <w:pPr>
              <w:jc w:val="center"/>
            </w:pPr>
            <w:r w:rsidRPr="00904306">
              <w:t>23-22-117/14-1-1</w:t>
            </w:r>
          </w:p>
        </w:tc>
      </w:tr>
      <w:tr w:rsidR="00AC678A" w:rsidRPr="00904306" w:rsidTr="00106B5C">
        <w:trPr>
          <w:trHeight w:val="257"/>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Филиал ОАО «Ленэнерго» «ПрЭС»</w:t>
            </w:r>
          </w:p>
        </w:tc>
        <w:tc>
          <w:tcPr>
            <w:tcW w:w="1657" w:type="dxa"/>
            <w:shd w:val="clear" w:color="auto" w:fill="auto"/>
            <w:vAlign w:val="center"/>
          </w:tcPr>
          <w:p w:rsidR="00AC678A" w:rsidRPr="00904306" w:rsidRDefault="00AC678A" w:rsidP="00106B5C">
            <w:pPr>
              <w:jc w:val="center"/>
            </w:pPr>
            <w:r w:rsidRPr="00904306">
              <w:t>04.03.2014</w:t>
            </w:r>
          </w:p>
        </w:tc>
        <w:tc>
          <w:tcPr>
            <w:tcW w:w="3003" w:type="dxa"/>
            <w:shd w:val="clear" w:color="auto" w:fill="auto"/>
            <w:vAlign w:val="center"/>
          </w:tcPr>
          <w:p w:rsidR="00AC678A" w:rsidRPr="00904306" w:rsidRDefault="00AC678A" w:rsidP="00106B5C">
            <w:pPr>
              <w:jc w:val="center"/>
            </w:pPr>
            <w:r w:rsidRPr="00904306">
              <w:t>ПрЭС/038/2258-13</w:t>
            </w:r>
          </w:p>
        </w:tc>
      </w:tr>
      <w:tr w:rsidR="00AC678A" w:rsidRPr="00904306" w:rsidTr="00106B5C">
        <w:trPr>
          <w:trHeight w:val="56"/>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ОАО «ЛОЭСК»</w:t>
            </w:r>
          </w:p>
        </w:tc>
        <w:tc>
          <w:tcPr>
            <w:tcW w:w="1657" w:type="dxa"/>
            <w:shd w:val="clear" w:color="auto" w:fill="auto"/>
            <w:vAlign w:val="center"/>
          </w:tcPr>
          <w:p w:rsidR="00AC678A" w:rsidRPr="00904306" w:rsidRDefault="00AC678A" w:rsidP="00106B5C">
            <w:pPr>
              <w:jc w:val="center"/>
            </w:pPr>
            <w:r w:rsidRPr="00904306">
              <w:t>17.04.2014</w:t>
            </w:r>
          </w:p>
        </w:tc>
        <w:tc>
          <w:tcPr>
            <w:tcW w:w="3003" w:type="dxa"/>
            <w:shd w:val="clear" w:color="auto" w:fill="auto"/>
            <w:vAlign w:val="center"/>
          </w:tcPr>
          <w:p w:rsidR="00AC678A" w:rsidRPr="00904306" w:rsidRDefault="00AC678A" w:rsidP="00106B5C">
            <w:pPr>
              <w:jc w:val="center"/>
            </w:pPr>
            <w:r w:rsidRPr="00904306">
              <w:t>03/1421</w:t>
            </w:r>
          </w:p>
        </w:tc>
      </w:tr>
      <w:tr w:rsidR="00AC678A" w:rsidRPr="00904306" w:rsidTr="00106B5C">
        <w:trPr>
          <w:trHeight w:val="539"/>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ОАО «Газпром газораспределение Ленинградская область»</w:t>
            </w:r>
          </w:p>
        </w:tc>
        <w:tc>
          <w:tcPr>
            <w:tcW w:w="1657" w:type="dxa"/>
            <w:shd w:val="clear" w:color="auto" w:fill="auto"/>
            <w:vAlign w:val="center"/>
          </w:tcPr>
          <w:p w:rsidR="00AC678A" w:rsidRPr="00904306" w:rsidRDefault="00AC678A" w:rsidP="00106B5C">
            <w:pPr>
              <w:jc w:val="center"/>
            </w:pPr>
            <w:r w:rsidRPr="00904306">
              <w:t>19.11.2013</w:t>
            </w:r>
          </w:p>
        </w:tc>
        <w:tc>
          <w:tcPr>
            <w:tcW w:w="3003" w:type="dxa"/>
            <w:shd w:val="clear" w:color="auto" w:fill="auto"/>
            <w:vAlign w:val="center"/>
          </w:tcPr>
          <w:p w:rsidR="00AC678A" w:rsidRPr="00904306" w:rsidRDefault="00AC678A" w:rsidP="00106B5C">
            <w:pPr>
              <w:jc w:val="center"/>
            </w:pPr>
            <w:r w:rsidRPr="00904306">
              <w:t>2/20/2-5897/07</w:t>
            </w:r>
          </w:p>
        </w:tc>
      </w:tr>
      <w:tr w:rsidR="00AC678A" w:rsidRPr="00904306" w:rsidTr="00106B5C">
        <w:trPr>
          <w:trHeight w:val="122"/>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 xml:space="preserve"> ООО «СМЭУ «Заневка»</w:t>
            </w:r>
          </w:p>
        </w:tc>
        <w:tc>
          <w:tcPr>
            <w:tcW w:w="1657" w:type="dxa"/>
            <w:shd w:val="clear" w:color="auto" w:fill="auto"/>
            <w:vAlign w:val="center"/>
          </w:tcPr>
          <w:p w:rsidR="00AC678A" w:rsidRPr="00904306" w:rsidRDefault="00AC678A" w:rsidP="00106B5C">
            <w:pPr>
              <w:jc w:val="center"/>
            </w:pPr>
            <w:r w:rsidRPr="00904306">
              <w:t>19.11.2013</w:t>
            </w:r>
          </w:p>
        </w:tc>
        <w:tc>
          <w:tcPr>
            <w:tcW w:w="3003" w:type="dxa"/>
            <w:shd w:val="clear" w:color="auto" w:fill="auto"/>
            <w:vAlign w:val="center"/>
          </w:tcPr>
          <w:p w:rsidR="00AC678A" w:rsidRPr="00904306" w:rsidRDefault="00AC678A" w:rsidP="00106B5C">
            <w:pPr>
              <w:jc w:val="center"/>
            </w:pPr>
            <w:r w:rsidRPr="00904306">
              <w:t>1749</w:t>
            </w:r>
          </w:p>
        </w:tc>
      </w:tr>
      <w:tr w:rsidR="00AC678A" w:rsidRPr="00904306" w:rsidTr="00106B5C">
        <w:trPr>
          <w:trHeight w:val="11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 xml:space="preserve"> ООО «СМЭУ «Заневка»</w:t>
            </w:r>
          </w:p>
        </w:tc>
        <w:tc>
          <w:tcPr>
            <w:tcW w:w="1657" w:type="dxa"/>
            <w:shd w:val="clear" w:color="auto" w:fill="auto"/>
            <w:vAlign w:val="center"/>
          </w:tcPr>
          <w:p w:rsidR="00AC678A" w:rsidRPr="00904306" w:rsidRDefault="00AC678A" w:rsidP="00106B5C">
            <w:pPr>
              <w:jc w:val="center"/>
            </w:pPr>
            <w:r w:rsidRPr="00904306">
              <w:t>02.12.2013</w:t>
            </w:r>
          </w:p>
        </w:tc>
        <w:tc>
          <w:tcPr>
            <w:tcW w:w="3003" w:type="dxa"/>
            <w:shd w:val="clear" w:color="auto" w:fill="auto"/>
            <w:vAlign w:val="center"/>
          </w:tcPr>
          <w:p w:rsidR="00AC678A" w:rsidRPr="00904306" w:rsidRDefault="00AC678A" w:rsidP="00106B5C">
            <w:pPr>
              <w:jc w:val="center"/>
            </w:pPr>
            <w:r w:rsidRPr="00904306">
              <w:t>1828</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Муниципальное образование «Всеволожский муниципальный район» Ленинградской области</w:t>
            </w:r>
          </w:p>
        </w:tc>
        <w:tc>
          <w:tcPr>
            <w:tcW w:w="1657" w:type="dxa"/>
            <w:shd w:val="clear" w:color="auto" w:fill="auto"/>
            <w:vAlign w:val="center"/>
          </w:tcPr>
          <w:p w:rsidR="00AC678A" w:rsidRPr="00904306" w:rsidRDefault="00AC678A" w:rsidP="00106B5C">
            <w:pPr>
              <w:jc w:val="center"/>
            </w:pPr>
            <w:r w:rsidRPr="00904306">
              <w:t>01.07.2013</w:t>
            </w:r>
          </w:p>
        </w:tc>
        <w:tc>
          <w:tcPr>
            <w:tcW w:w="3003" w:type="dxa"/>
            <w:shd w:val="clear" w:color="auto" w:fill="auto"/>
            <w:vAlign w:val="center"/>
          </w:tcPr>
          <w:p w:rsidR="00AC678A" w:rsidRPr="00904306" w:rsidRDefault="00AC678A" w:rsidP="00106B5C">
            <w:pPr>
              <w:jc w:val="center"/>
            </w:pPr>
            <w:r w:rsidRPr="00904306">
              <w:t>3179/1-0-15</w:t>
            </w:r>
          </w:p>
        </w:tc>
      </w:tr>
      <w:tr w:rsidR="00AC678A" w:rsidRPr="00904306" w:rsidTr="00106B5C">
        <w:trPr>
          <w:trHeight w:val="41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Главное управление МЧС России по Ленинградской области</w:t>
            </w:r>
          </w:p>
        </w:tc>
        <w:tc>
          <w:tcPr>
            <w:tcW w:w="1657" w:type="dxa"/>
            <w:shd w:val="clear" w:color="auto" w:fill="auto"/>
            <w:vAlign w:val="center"/>
          </w:tcPr>
          <w:p w:rsidR="00AC678A" w:rsidRPr="00904306" w:rsidRDefault="00AC678A" w:rsidP="00106B5C">
            <w:pPr>
              <w:jc w:val="center"/>
            </w:pPr>
            <w:r w:rsidRPr="00904306">
              <w:t>03.12.2013</w:t>
            </w:r>
          </w:p>
        </w:tc>
        <w:tc>
          <w:tcPr>
            <w:tcW w:w="3003" w:type="dxa"/>
            <w:shd w:val="clear" w:color="auto" w:fill="auto"/>
            <w:vAlign w:val="center"/>
          </w:tcPr>
          <w:p w:rsidR="00AC678A" w:rsidRPr="00904306" w:rsidRDefault="00AC678A" w:rsidP="00106B5C">
            <w:pPr>
              <w:jc w:val="center"/>
            </w:pPr>
            <w:r w:rsidRPr="00904306">
              <w:t>10897-2-5-12</w:t>
            </w:r>
          </w:p>
        </w:tc>
      </w:tr>
      <w:tr w:rsidR="00AC678A" w:rsidRPr="00904306" w:rsidTr="00106B5C">
        <w:trPr>
          <w:trHeight w:val="704"/>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Постановление Администрации муниципального образования «Заневское сельское поселение»</w:t>
            </w:r>
          </w:p>
        </w:tc>
        <w:tc>
          <w:tcPr>
            <w:tcW w:w="1657" w:type="dxa"/>
            <w:shd w:val="clear" w:color="auto" w:fill="auto"/>
            <w:vAlign w:val="center"/>
          </w:tcPr>
          <w:p w:rsidR="00AC678A" w:rsidRPr="00904306" w:rsidRDefault="00AC678A" w:rsidP="00106B5C">
            <w:pPr>
              <w:jc w:val="center"/>
            </w:pPr>
            <w:r w:rsidRPr="00904306">
              <w:t>27.03.2013</w:t>
            </w:r>
          </w:p>
        </w:tc>
        <w:tc>
          <w:tcPr>
            <w:tcW w:w="3003" w:type="dxa"/>
            <w:shd w:val="clear" w:color="auto" w:fill="auto"/>
            <w:vAlign w:val="center"/>
          </w:tcPr>
          <w:p w:rsidR="00AC678A" w:rsidRPr="00904306" w:rsidRDefault="00AC678A" w:rsidP="00106B5C">
            <w:pPr>
              <w:jc w:val="center"/>
            </w:pPr>
            <w:r w:rsidRPr="00904306">
              <w:t>103</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 xml:space="preserve">Приложение к санитарно-эпидемиологическому заключению </w:t>
            </w:r>
          </w:p>
        </w:tc>
        <w:tc>
          <w:tcPr>
            <w:tcW w:w="1657" w:type="dxa"/>
            <w:shd w:val="clear" w:color="auto" w:fill="auto"/>
            <w:vAlign w:val="center"/>
          </w:tcPr>
          <w:p w:rsidR="00AC678A" w:rsidRPr="00904306" w:rsidRDefault="00AC678A" w:rsidP="00106B5C">
            <w:pPr>
              <w:jc w:val="center"/>
            </w:pPr>
            <w:r w:rsidRPr="00904306">
              <w:t>27.02.2013</w:t>
            </w:r>
          </w:p>
        </w:tc>
        <w:tc>
          <w:tcPr>
            <w:tcW w:w="3003" w:type="dxa"/>
            <w:shd w:val="clear" w:color="auto" w:fill="auto"/>
            <w:vAlign w:val="center"/>
          </w:tcPr>
          <w:p w:rsidR="00AC678A" w:rsidRPr="00904306" w:rsidRDefault="00AC678A" w:rsidP="00106B5C">
            <w:pPr>
              <w:jc w:val="center"/>
            </w:pPr>
            <w:r w:rsidRPr="00904306">
              <w:t>47.01.02.000Т.000024.02.13</w:t>
            </w:r>
          </w:p>
        </w:tc>
      </w:tr>
      <w:tr w:rsidR="00AC678A" w:rsidRPr="00904306" w:rsidTr="00106B5C">
        <w:trPr>
          <w:trHeight w:val="159"/>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ООО «Балттранснефтепродукт»</w:t>
            </w:r>
          </w:p>
        </w:tc>
        <w:tc>
          <w:tcPr>
            <w:tcW w:w="1657" w:type="dxa"/>
            <w:shd w:val="clear" w:color="auto" w:fill="auto"/>
            <w:vAlign w:val="center"/>
          </w:tcPr>
          <w:p w:rsidR="00AC678A" w:rsidRPr="00904306" w:rsidRDefault="00AC678A" w:rsidP="00106B5C">
            <w:pPr>
              <w:jc w:val="center"/>
            </w:pPr>
            <w:r w:rsidRPr="00904306">
              <w:t>04.04.2013</w:t>
            </w:r>
          </w:p>
        </w:tc>
        <w:tc>
          <w:tcPr>
            <w:tcW w:w="3003" w:type="dxa"/>
            <w:shd w:val="clear" w:color="auto" w:fill="auto"/>
            <w:vAlign w:val="center"/>
          </w:tcPr>
          <w:p w:rsidR="00AC678A" w:rsidRPr="00904306" w:rsidRDefault="00AC678A" w:rsidP="00106B5C">
            <w:pPr>
              <w:jc w:val="center"/>
            </w:pPr>
            <w:r w:rsidRPr="00904306">
              <w:t>91/35АП/1524</w:t>
            </w:r>
          </w:p>
        </w:tc>
      </w:tr>
      <w:tr w:rsidR="00AC678A" w:rsidRPr="00904306" w:rsidTr="00106B5C">
        <w:trPr>
          <w:trHeight w:val="292"/>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Филиал ОАО «Ленэнерго» «СПбВС»</w:t>
            </w:r>
          </w:p>
        </w:tc>
        <w:tc>
          <w:tcPr>
            <w:tcW w:w="1657" w:type="dxa"/>
            <w:shd w:val="clear" w:color="auto" w:fill="auto"/>
            <w:vAlign w:val="center"/>
          </w:tcPr>
          <w:p w:rsidR="00AC678A" w:rsidRPr="00904306" w:rsidRDefault="00AC678A" w:rsidP="00106B5C">
            <w:pPr>
              <w:jc w:val="center"/>
            </w:pPr>
            <w:r w:rsidRPr="00904306">
              <w:t>15.08.2014</w:t>
            </w:r>
          </w:p>
        </w:tc>
        <w:tc>
          <w:tcPr>
            <w:tcW w:w="3003" w:type="dxa"/>
            <w:shd w:val="clear" w:color="auto" w:fill="auto"/>
            <w:vAlign w:val="center"/>
          </w:tcPr>
          <w:p w:rsidR="00AC678A" w:rsidRPr="00904306" w:rsidRDefault="00AC678A" w:rsidP="00106B5C">
            <w:pPr>
              <w:jc w:val="center"/>
            </w:pPr>
            <w:r w:rsidRPr="00904306">
              <w:t>СПбВС/040/6118-9</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Распоряжение Правительства Ленинградской области</w:t>
            </w:r>
          </w:p>
        </w:tc>
        <w:tc>
          <w:tcPr>
            <w:tcW w:w="1657" w:type="dxa"/>
            <w:shd w:val="clear" w:color="auto" w:fill="auto"/>
            <w:vAlign w:val="center"/>
          </w:tcPr>
          <w:p w:rsidR="00AC678A" w:rsidRPr="00904306" w:rsidRDefault="00AC678A" w:rsidP="00106B5C">
            <w:pPr>
              <w:jc w:val="center"/>
            </w:pPr>
            <w:r w:rsidRPr="00904306">
              <w:t>10.01.2014</w:t>
            </w:r>
          </w:p>
        </w:tc>
        <w:tc>
          <w:tcPr>
            <w:tcW w:w="3003" w:type="dxa"/>
            <w:shd w:val="clear" w:color="auto" w:fill="auto"/>
            <w:vAlign w:val="center"/>
          </w:tcPr>
          <w:p w:rsidR="00AC678A" w:rsidRPr="00904306" w:rsidRDefault="00AC678A" w:rsidP="00106B5C">
            <w:pPr>
              <w:jc w:val="center"/>
            </w:pPr>
            <w:r w:rsidRPr="00904306">
              <w:t>1-р</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ОАО «Газпром газораспределение Ленинградская область»</w:t>
            </w:r>
          </w:p>
        </w:tc>
        <w:tc>
          <w:tcPr>
            <w:tcW w:w="1657" w:type="dxa"/>
            <w:shd w:val="clear" w:color="auto" w:fill="auto"/>
            <w:vAlign w:val="center"/>
          </w:tcPr>
          <w:p w:rsidR="00AC678A" w:rsidRPr="00904306" w:rsidRDefault="00AC678A" w:rsidP="00106B5C">
            <w:pPr>
              <w:jc w:val="center"/>
            </w:pPr>
            <w:r w:rsidRPr="00904306">
              <w:t>25.05.2014</w:t>
            </w:r>
          </w:p>
        </w:tc>
        <w:tc>
          <w:tcPr>
            <w:tcW w:w="3003" w:type="dxa"/>
            <w:shd w:val="clear" w:color="auto" w:fill="auto"/>
            <w:vAlign w:val="center"/>
          </w:tcPr>
          <w:p w:rsidR="00AC678A" w:rsidRPr="00904306" w:rsidRDefault="00AC678A" w:rsidP="00106B5C">
            <w:pPr>
              <w:jc w:val="center"/>
            </w:pPr>
            <w:r w:rsidRPr="00904306">
              <w:t>2/20/2-2683/10</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ОАО «Газпром газораспределение Ленинградская область»</w:t>
            </w:r>
          </w:p>
        </w:tc>
        <w:tc>
          <w:tcPr>
            <w:tcW w:w="1657" w:type="dxa"/>
            <w:shd w:val="clear" w:color="auto" w:fill="auto"/>
            <w:vAlign w:val="center"/>
          </w:tcPr>
          <w:p w:rsidR="00AC678A" w:rsidRPr="00904306" w:rsidRDefault="00AC678A" w:rsidP="00106B5C">
            <w:pPr>
              <w:jc w:val="center"/>
            </w:pPr>
            <w:r w:rsidRPr="00904306">
              <w:t>30.06.2014</w:t>
            </w:r>
          </w:p>
        </w:tc>
        <w:tc>
          <w:tcPr>
            <w:tcW w:w="3003" w:type="dxa"/>
            <w:shd w:val="clear" w:color="auto" w:fill="auto"/>
            <w:vAlign w:val="center"/>
          </w:tcPr>
          <w:p w:rsidR="00AC678A" w:rsidRPr="00904306" w:rsidRDefault="00AC678A" w:rsidP="00106B5C">
            <w:pPr>
              <w:jc w:val="center"/>
            </w:pPr>
            <w:r w:rsidRPr="00904306">
              <w:t>2/20/2-3296/153</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ОАО «НИИПГРадостроительства»</w:t>
            </w:r>
          </w:p>
        </w:tc>
        <w:tc>
          <w:tcPr>
            <w:tcW w:w="1657" w:type="dxa"/>
            <w:shd w:val="clear" w:color="auto" w:fill="auto"/>
            <w:vAlign w:val="center"/>
          </w:tcPr>
          <w:p w:rsidR="00AC678A" w:rsidRPr="00904306" w:rsidRDefault="00AC678A" w:rsidP="00106B5C">
            <w:pPr>
              <w:jc w:val="center"/>
            </w:pPr>
            <w:r w:rsidRPr="00904306">
              <w:t>30.09.2014</w:t>
            </w:r>
          </w:p>
        </w:tc>
        <w:tc>
          <w:tcPr>
            <w:tcW w:w="3003" w:type="dxa"/>
            <w:shd w:val="clear" w:color="auto" w:fill="auto"/>
            <w:vAlign w:val="center"/>
          </w:tcPr>
          <w:p w:rsidR="00AC678A" w:rsidRPr="00904306" w:rsidRDefault="00AC678A" w:rsidP="00106B5C">
            <w:pPr>
              <w:jc w:val="center"/>
            </w:pPr>
            <w:r w:rsidRPr="00904306">
              <w:t>590</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ЗАО «Петербург-Дорсервис»</w:t>
            </w:r>
          </w:p>
        </w:tc>
        <w:tc>
          <w:tcPr>
            <w:tcW w:w="1657" w:type="dxa"/>
            <w:shd w:val="clear" w:color="auto" w:fill="auto"/>
            <w:vAlign w:val="center"/>
          </w:tcPr>
          <w:p w:rsidR="00AC678A" w:rsidRPr="00904306" w:rsidRDefault="00AC678A" w:rsidP="00106B5C">
            <w:pPr>
              <w:jc w:val="center"/>
            </w:pPr>
            <w:r w:rsidRPr="00904306">
              <w:t>26.09.2014</w:t>
            </w:r>
          </w:p>
        </w:tc>
        <w:tc>
          <w:tcPr>
            <w:tcW w:w="3003" w:type="dxa"/>
            <w:shd w:val="clear" w:color="auto" w:fill="auto"/>
            <w:vAlign w:val="center"/>
          </w:tcPr>
          <w:p w:rsidR="00AC678A" w:rsidRPr="00904306" w:rsidRDefault="00AC678A" w:rsidP="00106B5C">
            <w:pPr>
              <w:jc w:val="center"/>
            </w:pPr>
            <w:r w:rsidRPr="00904306">
              <w:t>1987/14</w:t>
            </w:r>
          </w:p>
        </w:tc>
      </w:tr>
      <w:tr w:rsidR="00AC678A" w:rsidRPr="00904306" w:rsidTr="00106B5C">
        <w:trPr>
          <w:trHeight w:val="341"/>
        </w:trPr>
        <w:tc>
          <w:tcPr>
            <w:tcW w:w="540" w:type="dxa"/>
            <w:shd w:val="clear" w:color="auto" w:fill="auto"/>
            <w:vAlign w:val="center"/>
          </w:tcPr>
          <w:p w:rsidR="00AC678A" w:rsidRPr="00904306" w:rsidRDefault="00AC678A" w:rsidP="00AC678A">
            <w:pPr>
              <w:numPr>
                <w:ilvl w:val="0"/>
                <w:numId w:val="43"/>
              </w:numPr>
              <w:ind w:left="0" w:firstLine="0"/>
              <w:jc w:val="center"/>
              <w:rPr>
                <w:lang w:eastAsia="ar-SA"/>
              </w:rPr>
            </w:pPr>
          </w:p>
        </w:tc>
        <w:tc>
          <w:tcPr>
            <w:tcW w:w="4813" w:type="dxa"/>
            <w:shd w:val="clear" w:color="auto" w:fill="auto"/>
          </w:tcPr>
          <w:p w:rsidR="00AC678A" w:rsidRPr="00904306" w:rsidRDefault="00AC678A" w:rsidP="00106B5C">
            <w:r w:rsidRPr="00904306">
              <w:t>ОАО «НИИПГРадостроительства»</w:t>
            </w:r>
          </w:p>
        </w:tc>
        <w:tc>
          <w:tcPr>
            <w:tcW w:w="1657" w:type="dxa"/>
            <w:shd w:val="clear" w:color="auto" w:fill="auto"/>
            <w:vAlign w:val="center"/>
          </w:tcPr>
          <w:p w:rsidR="00AC678A" w:rsidRPr="00904306" w:rsidRDefault="00AC678A" w:rsidP="00106B5C">
            <w:pPr>
              <w:jc w:val="center"/>
            </w:pPr>
            <w:r w:rsidRPr="00904306">
              <w:t>30.09.2014</w:t>
            </w:r>
          </w:p>
        </w:tc>
        <w:tc>
          <w:tcPr>
            <w:tcW w:w="3003" w:type="dxa"/>
            <w:shd w:val="clear" w:color="auto" w:fill="auto"/>
            <w:vAlign w:val="center"/>
          </w:tcPr>
          <w:p w:rsidR="00AC678A" w:rsidRPr="00904306" w:rsidRDefault="00AC678A" w:rsidP="00106B5C">
            <w:pPr>
              <w:jc w:val="center"/>
            </w:pPr>
            <w:r w:rsidRPr="00904306">
              <w:t>591</w:t>
            </w:r>
          </w:p>
        </w:tc>
      </w:tr>
    </w:tbl>
    <w:p w:rsidR="00AC678A" w:rsidRPr="00997E2F" w:rsidRDefault="00AC678A" w:rsidP="00AC678A">
      <w:pPr>
        <w:jc w:val="right"/>
      </w:pPr>
      <w:r>
        <w:rPr>
          <w:noProof/>
        </w:rPr>
        <w:lastRenderedPageBreak/>
        <w:drawing>
          <wp:inline distT="0" distB="0" distL="0" distR="0">
            <wp:extent cx="6227370" cy="8808124"/>
            <wp:effectExtent l="19050" t="0" r="1980" b="0"/>
            <wp:docPr id="28" name="Рисунок 27" descr="D:\2014 Никифор\Янино\5. Письма\Сканы\Водоканал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4 Никифор\Янино\5. Письма\Сканы\Водоканал 1.TIF"/>
                    <pic:cNvPicPr>
                      <a:picLocks noChangeAspect="1" noChangeArrowheads="1"/>
                    </pic:cNvPicPr>
                  </pic:nvPicPr>
                  <pic:blipFill>
                    <a:blip r:embed="rId60" cstate="print"/>
                    <a:srcRect/>
                    <a:stretch>
                      <a:fillRect/>
                    </a:stretch>
                  </pic:blipFill>
                  <pic:spPr bwMode="auto">
                    <a:xfrm>
                      <a:off x="0" y="0"/>
                      <a:ext cx="6228667" cy="8809959"/>
                    </a:xfrm>
                    <a:prstGeom prst="rect">
                      <a:avLst/>
                    </a:prstGeom>
                    <a:noFill/>
                    <a:ln w="9525">
                      <a:noFill/>
                      <a:miter lim="800000"/>
                      <a:headEnd/>
                      <a:tailEnd/>
                    </a:ln>
                  </pic:spPr>
                </pic:pic>
              </a:graphicData>
            </a:graphic>
          </wp:inline>
        </w:drawing>
      </w:r>
    </w:p>
    <w:p w:rsidR="00AC678A" w:rsidRDefault="00AC678A" w:rsidP="00AC678A">
      <w:pPr>
        <w:jc w:val="right"/>
      </w:pPr>
      <w:r>
        <w:rPr>
          <w:noProof/>
        </w:rPr>
        <w:lastRenderedPageBreak/>
        <w:drawing>
          <wp:inline distT="0" distB="0" distL="0" distR="0">
            <wp:extent cx="5940425" cy="8402263"/>
            <wp:effectExtent l="19050" t="0" r="3175" b="0"/>
            <wp:docPr id="30" name="Рисунок 29" descr="D:\2014 Никифор\Янино\5. Письма\Сканы\Водоканал СЗ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14 Никифор\Янино\5. Письма\Сканы\Водоканал СЗЗ.TIF"/>
                    <pic:cNvPicPr>
                      <a:picLocks noChangeAspect="1" noChangeArrowheads="1"/>
                    </pic:cNvPicPr>
                  </pic:nvPicPr>
                  <pic:blipFill>
                    <a:blip r:embed="rId61"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r>
        <w:rPr>
          <w:noProof/>
        </w:rPr>
        <w:lastRenderedPageBreak/>
        <w:drawing>
          <wp:inline distT="0" distB="0" distL="0" distR="0">
            <wp:extent cx="5940425" cy="8402263"/>
            <wp:effectExtent l="19050" t="0" r="3175" b="0"/>
            <wp:docPr id="29" name="Рисунок 28" descr="D:\2014 Никифор\Янино\5. Письма\Сканы\Водоканал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14 Никифор\Янино\5. Письма\Сканы\Водоканал 2.TIF"/>
                    <pic:cNvPicPr>
                      <a:picLocks noChangeAspect="1" noChangeArrowheads="1"/>
                    </pic:cNvPicPr>
                  </pic:nvPicPr>
                  <pic:blipFill>
                    <a:blip r:embed="rId62"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r>
        <w:br w:type="page"/>
      </w:r>
    </w:p>
    <w:p w:rsidR="00AC678A" w:rsidRDefault="00AC678A" w:rsidP="00AC678A">
      <w:pPr>
        <w:rPr>
          <w:noProof/>
        </w:rPr>
      </w:pPr>
      <w:r>
        <w:rPr>
          <w:noProof/>
        </w:rPr>
        <w:lastRenderedPageBreak/>
        <w:drawing>
          <wp:inline distT="0" distB="0" distL="0" distR="0">
            <wp:extent cx="5940425" cy="4199255"/>
            <wp:effectExtent l="19050" t="0" r="3175" b="0"/>
            <wp:docPr id="40" name="Рисунок 39" descr="Водоканал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канал 3.TIF"/>
                    <pic:cNvPicPr/>
                  </pic:nvPicPr>
                  <pic:blipFill>
                    <a:blip r:embed="rId63" cstate="print"/>
                    <a:stretch>
                      <a:fillRect/>
                    </a:stretch>
                  </pic:blipFill>
                  <pic:spPr>
                    <a:xfrm>
                      <a:off x="0" y="0"/>
                      <a:ext cx="5940425" cy="4199255"/>
                    </a:xfrm>
                    <a:prstGeom prst="rect">
                      <a:avLst/>
                    </a:prstGeom>
                  </pic:spPr>
                </pic:pic>
              </a:graphicData>
            </a:graphic>
          </wp:inline>
        </w:drawing>
      </w:r>
      <w:r>
        <w:rPr>
          <w:noProof/>
        </w:rPr>
        <w:br w:type="page"/>
      </w:r>
    </w:p>
    <w:p w:rsidR="00AC678A" w:rsidRDefault="00AC678A" w:rsidP="00AC678A">
      <w:pPr>
        <w:jc w:val="right"/>
      </w:pPr>
      <w:r>
        <w:rPr>
          <w:noProof/>
        </w:rPr>
        <w:lastRenderedPageBreak/>
        <w:drawing>
          <wp:inline distT="0" distB="0" distL="0" distR="0">
            <wp:extent cx="5940425" cy="8402263"/>
            <wp:effectExtent l="19050" t="0" r="3175" b="0"/>
            <wp:docPr id="18" name="Рисунок 17" descr="D:\2014 Никифор\Янино\5. Письма\Сканы\ЛенЭнерг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4 Никифор\Янино\5. Письма\Сканы\ЛенЭнерго.TIF"/>
                    <pic:cNvPicPr>
                      <a:picLocks noChangeAspect="1" noChangeArrowheads="1"/>
                    </pic:cNvPicPr>
                  </pic:nvPicPr>
                  <pic:blipFill>
                    <a:blip r:embed="rId64"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9" name="Рисунок 18" descr="D:\2014 Никифор\Янино\5. Письма\Сканы\ЛОЭС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4 Никифор\Янино\5. Письма\Сканы\ЛОЭСК.TIF"/>
                    <pic:cNvPicPr>
                      <a:picLocks noChangeAspect="1" noChangeArrowheads="1"/>
                    </pic:cNvPicPr>
                  </pic:nvPicPr>
                  <pic:blipFill>
                    <a:blip r:embed="rId65"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6132368" cy="8673750"/>
            <wp:effectExtent l="19050" t="0" r="1732" b="0"/>
            <wp:docPr id="20" name="Рисунок 19" descr="D:\2014 Никифор\Янино\5. Письма\Сканы\Газпром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4 Никифор\Янино\5. Письма\Сканы\Газпром 1.TIF"/>
                    <pic:cNvPicPr>
                      <a:picLocks noChangeAspect="1" noChangeArrowheads="1"/>
                    </pic:cNvPicPr>
                  </pic:nvPicPr>
                  <pic:blipFill>
                    <a:blip r:embed="rId66" cstate="print"/>
                    <a:srcRect/>
                    <a:stretch>
                      <a:fillRect/>
                    </a:stretch>
                  </pic:blipFill>
                  <pic:spPr bwMode="auto">
                    <a:xfrm>
                      <a:off x="0" y="0"/>
                      <a:ext cx="6133645" cy="8675557"/>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r>
        <w:rPr>
          <w:noProof/>
        </w:rPr>
        <w:lastRenderedPageBreak/>
        <w:drawing>
          <wp:inline distT="0" distB="0" distL="0" distR="0">
            <wp:extent cx="6013148" cy="9062114"/>
            <wp:effectExtent l="19050" t="0" r="6652" b="0"/>
            <wp:docPr id="23" name="Рисунок 22" descr="D:\2014 Никифор\Янино\5. Письма\Сканы\Газпром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4 Никифор\Янино\5. Письма\Сканы\Газпром 2.TIF"/>
                    <pic:cNvPicPr>
                      <a:picLocks noChangeAspect="1" noChangeArrowheads="1"/>
                    </pic:cNvPicPr>
                  </pic:nvPicPr>
                  <pic:blipFill>
                    <a:blip r:embed="rId67"/>
                    <a:srcRect/>
                    <a:stretch>
                      <a:fillRect/>
                    </a:stretch>
                  </pic:blipFill>
                  <pic:spPr bwMode="auto">
                    <a:xfrm>
                      <a:off x="0" y="0"/>
                      <a:ext cx="6014869" cy="9064708"/>
                    </a:xfrm>
                    <a:prstGeom prst="rect">
                      <a:avLst/>
                    </a:prstGeom>
                    <a:noFill/>
                    <a:ln w="9525">
                      <a:noFill/>
                      <a:miter lim="800000"/>
                      <a:headEnd/>
                      <a:tailEnd/>
                    </a:ln>
                  </pic:spPr>
                </pic:pic>
              </a:graphicData>
            </a:graphic>
          </wp:inline>
        </w:drawing>
      </w:r>
    </w:p>
    <w:p w:rsidR="00AC678A" w:rsidRDefault="00AC678A" w:rsidP="00AC678A">
      <w:pPr>
        <w:jc w:val="right"/>
      </w:pPr>
      <w:r>
        <w:rPr>
          <w:noProof/>
        </w:rPr>
        <w:lastRenderedPageBreak/>
        <w:drawing>
          <wp:inline distT="0" distB="0" distL="0" distR="0">
            <wp:extent cx="6049240" cy="8974306"/>
            <wp:effectExtent l="19050" t="0" r="8660" b="0"/>
            <wp:docPr id="24" name="Рисунок 23" descr="D:\2014 Никифор\Янино\5. Письма\Сканы\Газпром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14 Никифор\Янино\5. Письма\Сканы\Газпром 3.TIF"/>
                    <pic:cNvPicPr>
                      <a:picLocks noChangeAspect="1" noChangeArrowheads="1"/>
                    </pic:cNvPicPr>
                  </pic:nvPicPr>
                  <pic:blipFill>
                    <a:blip r:embed="rId68"/>
                    <a:srcRect/>
                    <a:stretch>
                      <a:fillRect/>
                    </a:stretch>
                  </pic:blipFill>
                  <pic:spPr bwMode="auto">
                    <a:xfrm>
                      <a:off x="0" y="0"/>
                      <a:ext cx="6050500" cy="8976175"/>
                    </a:xfrm>
                    <a:prstGeom prst="rect">
                      <a:avLst/>
                    </a:prstGeom>
                    <a:noFill/>
                    <a:ln w="9525">
                      <a:noFill/>
                      <a:miter lim="800000"/>
                      <a:headEnd/>
                      <a:tailEnd/>
                    </a:ln>
                  </pic:spPr>
                </pic:pic>
              </a:graphicData>
            </a:graphic>
          </wp:inline>
        </w:drawing>
      </w:r>
    </w:p>
    <w:p w:rsidR="00AC678A" w:rsidRDefault="00AC678A" w:rsidP="00AC678A">
      <w:pPr>
        <w:jc w:val="right"/>
      </w:pPr>
      <w:r>
        <w:rPr>
          <w:noProof/>
        </w:rPr>
        <w:lastRenderedPageBreak/>
        <w:drawing>
          <wp:inline distT="0" distB="0" distL="0" distR="0">
            <wp:extent cx="6078625" cy="8597735"/>
            <wp:effectExtent l="19050" t="0" r="0" b="0"/>
            <wp:docPr id="25" name="Рисунок 24" descr="D:\2014 Никифор\Янино\5. Письма\Сканы\СМЭУ Заневка подключ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4 Никифор\Янино\5. Письма\Сканы\СМЭУ Заневка подключение.TIF"/>
                    <pic:cNvPicPr>
                      <a:picLocks noChangeAspect="1" noChangeArrowheads="1"/>
                    </pic:cNvPicPr>
                  </pic:nvPicPr>
                  <pic:blipFill>
                    <a:blip r:embed="rId69" cstate="print"/>
                    <a:srcRect/>
                    <a:stretch>
                      <a:fillRect/>
                    </a:stretch>
                  </pic:blipFill>
                  <pic:spPr bwMode="auto">
                    <a:xfrm>
                      <a:off x="0" y="0"/>
                      <a:ext cx="6079891" cy="8599526"/>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6221354" cy="8799615"/>
            <wp:effectExtent l="19050" t="0" r="7996" b="0"/>
            <wp:docPr id="26" name="Рисунок 25" descr="D:\2014 Никифор\Янино\5. Письма\Сканы\СМЭУ Заневка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4 Никифор\Янино\5. Письма\Сканы\СМЭУ Заневка 1.TIF"/>
                    <pic:cNvPicPr>
                      <a:picLocks noChangeAspect="1" noChangeArrowheads="1"/>
                    </pic:cNvPicPr>
                  </pic:nvPicPr>
                  <pic:blipFill>
                    <a:blip r:embed="rId70" cstate="print"/>
                    <a:srcRect/>
                    <a:stretch>
                      <a:fillRect/>
                    </a:stretch>
                  </pic:blipFill>
                  <pic:spPr bwMode="auto">
                    <a:xfrm>
                      <a:off x="0" y="0"/>
                      <a:ext cx="6222650" cy="8801448"/>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r>
        <w:rPr>
          <w:noProof/>
        </w:rPr>
        <w:lastRenderedPageBreak/>
        <w:drawing>
          <wp:inline distT="0" distB="0" distL="0" distR="0">
            <wp:extent cx="6324641" cy="8945707"/>
            <wp:effectExtent l="19050" t="0" r="0" b="0"/>
            <wp:docPr id="27" name="Рисунок 26" descr="D:\2014 Никифор\Янино\5. Письма\Сканы\СМЭУ Заневк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4 Никифор\Янино\5. Письма\Сканы\СМЭУ Заневка 2.TIF"/>
                    <pic:cNvPicPr>
                      <a:picLocks noChangeAspect="1" noChangeArrowheads="1"/>
                    </pic:cNvPicPr>
                  </pic:nvPicPr>
                  <pic:blipFill>
                    <a:blip r:embed="rId71" cstate="print"/>
                    <a:srcRect/>
                    <a:stretch>
                      <a:fillRect/>
                    </a:stretch>
                  </pic:blipFill>
                  <pic:spPr bwMode="auto">
                    <a:xfrm>
                      <a:off x="0" y="0"/>
                      <a:ext cx="6330288" cy="8953695"/>
                    </a:xfrm>
                    <a:prstGeom prst="rect">
                      <a:avLst/>
                    </a:prstGeom>
                    <a:noFill/>
                    <a:ln w="9525">
                      <a:noFill/>
                      <a:miter lim="800000"/>
                      <a:headEnd/>
                      <a:tailEnd/>
                    </a:ln>
                  </pic:spPr>
                </pic:pic>
              </a:graphicData>
            </a:graphic>
          </wp:inline>
        </w:drawing>
      </w:r>
    </w:p>
    <w:p w:rsidR="00AC678A" w:rsidRDefault="00AC678A" w:rsidP="00AC678A">
      <w:pPr>
        <w:jc w:val="right"/>
      </w:pPr>
      <w:r>
        <w:rPr>
          <w:noProof/>
        </w:rPr>
        <w:lastRenderedPageBreak/>
        <w:drawing>
          <wp:inline distT="0" distB="0" distL="0" distR="0">
            <wp:extent cx="6412675" cy="9070225"/>
            <wp:effectExtent l="19050" t="0" r="7175" b="0"/>
            <wp:docPr id="5" name="Рисунок 2" descr="D:\2014 Никифор\Янино\5. Письма\Сканы\Школа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 Никифор\Янино\5. Письма\Сканы\Школа 1.TIF"/>
                    <pic:cNvPicPr>
                      <a:picLocks noChangeAspect="1" noChangeArrowheads="1"/>
                    </pic:cNvPicPr>
                  </pic:nvPicPr>
                  <pic:blipFill>
                    <a:blip r:embed="rId72" cstate="print"/>
                    <a:srcRect/>
                    <a:stretch>
                      <a:fillRect/>
                    </a:stretch>
                  </pic:blipFill>
                  <pic:spPr bwMode="auto">
                    <a:xfrm>
                      <a:off x="0" y="0"/>
                      <a:ext cx="6412841" cy="9070459"/>
                    </a:xfrm>
                    <a:prstGeom prst="rect">
                      <a:avLst/>
                    </a:prstGeom>
                    <a:noFill/>
                    <a:ln w="9525">
                      <a:noFill/>
                      <a:miter lim="800000"/>
                      <a:headEnd/>
                      <a:tailEnd/>
                    </a:ln>
                  </pic:spPr>
                </pic:pic>
              </a:graphicData>
            </a:graphic>
          </wp:inline>
        </w:drawing>
      </w:r>
      <w:r>
        <w:rPr>
          <w:noProof/>
        </w:rPr>
        <w:lastRenderedPageBreak/>
        <w:drawing>
          <wp:inline distT="0" distB="0" distL="0" distR="0">
            <wp:extent cx="6414460" cy="9072748"/>
            <wp:effectExtent l="19050" t="0" r="5390" b="0"/>
            <wp:docPr id="6" name="Рисунок 1" descr="D:\2014 Никифор\Янино\5. Письма\Сканы\Школ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4 Никифор\Янино\5. Письма\Сканы\Школа 2.TIF"/>
                    <pic:cNvPicPr>
                      <a:picLocks noChangeAspect="1" noChangeArrowheads="1"/>
                    </pic:cNvPicPr>
                  </pic:nvPicPr>
                  <pic:blipFill>
                    <a:blip r:embed="rId73" cstate="print"/>
                    <a:srcRect/>
                    <a:stretch>
                      <a:fillRect/>
                    </a:stretch>
                  </pic:blipFill>
                  <pic:spPr bwMode="auto">
                    <a:xfrm>
                      <a:off x="0" y="0"/>
                      <a:ext cx="6422350" cy="9083907"/>
                    </a:xfrm>
                    <a:prstGeom prst="rect">
                      <a:avLst/>
                    </a:prstGeom>
                    <a:noFill/>
                    <a:ln w="9525">
                      <a:noFill/>
                      <a:miter lim="800000"/>
                      <a:headEnd/>
                      <a:tailEnd/>
                    </a:ln>
                  </pic:spPr>
                </pic:pic>
              </a:graphicData>
            </a:graphic>
          </wp:inline>
        </w:drawing>
      </w:r>
    </w:p>
    <w:p w:rsidR="00AC678A" w:rsidRDefault="00AC678A" w:rsidP="00AC678A">
      <w:pPr>
        <w:jc w:val="right"/>
      </w:pPr>
      <w:r>
        <w:rPr>
          <w:noProof/>
        </w:rPr>
        <w:lastRenderedPageBreak/>
        <w:drawing>
          <wp:inline distT="0" distB="0" distL="0" distR="0">
            <wp:extent cx="5940425" cy="8402263"/>
            <wp:effectExtent l="19050" t="0" r="3175" b="0"/>
            <wp:docPr id="11" name="Рисунок 10" descr="D:\2014 Никифор\Янино\5. Письма\Сканы\МЧС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4 Никифор\Янино\5. Письма\Сканы\МЧС 1.TIF"/>
                    <pic:cNvPicPr>
                      <a:picLocks noChangeAspect="1" noChangeArrowheads="1"/>
                    </pic:cNvPicPr>
                  </pic:nvPicPr>
                  <pic:blipFill>
                    <a:blip r:embed="rId74"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2" name="Рисунок 11" descr="D:\2014 Никифор\Янино\5. Письма\Сканы\МЧС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4 Никифор\Янино\5. Письма\Сканы\МЧС 2.TIF"/>
                    <pic:cNvPicPr>
                      <a:picLocks noChangeAspect="1" noChangeArrowheads="1"/>
                    </pic:cNvPicPr>
                  </pic:nvPicPr>
                  <pic:blipFill>
                    <a:blip r:embed="rId75"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3" name="Рисунок 12" descr="D:\2014 Никифор\Янино\5. Письма\Сканы\МЧС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4 Никифор\Янино\5. Письма\Сканы\МЧС 3.TIF"/>
                    <pic:cNvPicPr>
                      <a:picLocks noChangeAspect="1" noChangeArrowheads="1"/>
                    </pic:cNvPicPr>
                  </pic:nvPicPr>
                  <pic:blipFill>
                    <a:blip r:embed="rId76"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4" name="Рисунок 13" descr="D:\2014 Никифор\Янино\5. Письма\Сканы\МЧС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4 Никифор\Янино\5. Письма\Сканы\МЧС 4.TIF"/>
                    <pic:cNvPicPr>
                      <a:picLocks noChangeAspect="1" noChangeArrowheads="1"/>
                    </pic:cNvPicPr>
                  </pic:nvPicPr>
                  <pic:blipFill>
                    <a:blip r:embed="rId77"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5" name="Рисунок 14" descr="D:\2014 Никифор\Янино\5. Письма\Сканы\МЧС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4 Никифор\Янино\5. Письма\Сканы\МЧС 5.TIF"/>
                    <pic:cNvPicPr>
                      <a:picLocks noChangeAspect="1" noChangeArrowheads="1"/>
                    </pic:cNvPicPr>
                  </pic:nvPicPr>
                  <pic:blipFill>
                    <a:blip r:embed="rId78"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6" name="Рисунок 15" descr="D:\2014 Никифор\Янино\5. Письма\Сканы\МЧС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4 Никифор\Янино\5. Письма\Сканы\МЧС 6.TIF"/>
                    <pic:cNvPicPr>
                      <a:picLocks noChangeAspect="1" noChangeArrowheads="1"/>
                    </pic:cNvPicPr>
                  </pic:nvPicPr>
                  <pic:blipFill>
                    <a:blip r:embed="rId79"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17" name="Рисунок 16" descr="D:\2014 Никифор\Янино\5. Письма\Сканы\МЧС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4 Никифор\Янино\5. Письма\Сканы\МЧС 7.TIF"/>
                    <pic:cNvPicPr>
                      <a:picLocks noChangeAspect="1" noChangeArrowheads="1"/>
                    </pic:cNvPicPr>
                  </pic:nvPicPr>
                  <pic:blipFill>
                    <a:blip r:embed="rId80"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6170979" cy="8728363"/>
            <wp:effectExtent l="19050" t="0" r="1221" b="0"/>
            <wp:docPr id="31" name="Рисунок 30" descr="D:\2014 Никифор\Янино\5. Письма\Сканы\Водоканал СЗЗ Постановл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14 Никифор\Янино\5. Письма\Сканы\Водоканал СЗЗ Постановление.TIF"/>
                    <pic:cNvPicPr>
                      <a:picLocks noChangeAspect="1" noChangeArrowheads="1"/>
                    </pic:cNvPicPr>
                  </pic:nvPicPr>
                  <pic:blipFill>
                    <a:blip r:embed="rId81" cstate="print"/>
                    <a:srcRect/>
                    <a:stretch>
                      <a:fillRect/>
                    </a:stretch>
                  </pic:blipFill>
                  <pic:spPr bwMode="auto">
                    <a:xfrm>
                      <a:off x="0" y="0"/>
                      <a:ext cx="6176192" cy="8735737"/>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r>
        <w:rPr>
          <w:noProof/>
        </w:rPr>
        <w:lastRenderedPageBreak/>
        <w:drawing>
          <wp:inline distT="0" distB="0" distL="0" distR="0">
            <wp:extent cx="6061116" cy="8572971"/>
            <wp:effectExtent l="19050" t="0" r="0" b="0"/>
            <wp:docPr id="32" name="Рисунок 31" descr="D:\2014 Никифор\Янино\5. Письма\Сканы\Дормикс СЗЗ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14 Никифор\Янино\5. Письма\Сканы\Дормикс СЗЗ 1.TIF"/>
                    <pic:cNvPicPr>
                      <a:picLocks noChangeAspect="1" noChangeArrowheads="1"/>
                    </pic:cNvPicPr>
                  </pic:nvPicPr>
                  <pic:blipFill>
                    <a:blip r:embed="rId82" cstate="print"/>
                    <a:srcRect/>
                    <a:stretch>
                      <a:fillRect/>
                    </a:stretch>
                  </pic:blipFill>
                  <pic:spPr bwMode="auto">
                    <a:xfrm>
                      <a:off x="0" y="0"/>
                      <a:ext cx="6062378" cy="8574757"/>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2263"/>
            <wp:effectExtent l="19050" t="0" r="3175" b="0"/>
            <wp:docPr id="33" name="Рисунок 32" descr="D:\2014 Никифор\Янино\5. Письма\Сканы\Дормикс СЗЗ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14 Никифор\Янино\5. Письма\Сканы\Дормикс СЗЗ 2.TIF"/>
                    <pic:cNvPicPr>
                      <a:picLocks noChangeAspect="1" noChangeArrowheads="1"/>
                    </pic:cNvPicPr>
                  </pic:nvPicPr>
                  <pic:blipFill>
                    <a:blip r:embed="rId83" cstate="print"/>
                    <a:srcRect/>
                    <a:stretch>
                      <a:fillRect/>
                    </a:stretch>
                  </pic:blipFill>
                  <pic:spPr bwMode="auto">
                    <a:xfrm>
                      <a:off x="0" y="0"/>
                      <a:ext cx="5940425" cy="8402263"/>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jc w:val="right"/>
      </w:pPr>
      <w:r>
        <w:rPr>
          <w:noProof/>
        </w:rPr>
        <w:lastRenderedPageBreak/>
        <w:drawing>
          <wp:inline distT="0" distB="0" distL="0" distR="0">
            <wp:extent cx="5940425" cy="8405414"/>
            <wp:effectExtent l="19050" t="0" r="3175" b="0"/>
            <wp:docPr id="34" name="Рисунок 33" descr="D:\2014 Никифор\Янино\5. Письма\Сканы\Дормикс СЗЗ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14 Никифор\Янино\5. Письма\Сканы\Дормикс СЗЗ 3.TIF"/>
                    <pic:cNvPicPr>
                      <a:picLocks noChangeAspect="1" noChangeArrowheads="1"/>
                    </pic:cNvPicPr>
                  </pic:nvPicPr>
                  <pic:blipFill>
                    <a:blip r:embed="rId84"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p>
    <w:p w:rsidR="00AC678A" w:rsidRDefault="00AC678A" w:rsidP="00AC678A">
      <w:pPr>
        <w:jc w:val="right"/>
      </w:pPr>
    </w:p>
    <w:p w:rsidR="00AC678A" w:rsidRDefault="00AC678A" w:rsidP="00AC678A">
      <w:pPr>
        <w:jc w:val="right"/>
      </w:pPr>
    </w:p>
    <w:p w:rsidR="00AC678A" w:rsidRDefault="00AC678A" w:rsidP="00AC678A">
      <w:pPr>
        <w:rPr>
          <w:b/>
          <w:noProof/>
        </w:rPr>
        <w:sectPr w:rsidR="00AC678A" w:rsidSect="00AC678A">
          <w:headerReference w:type="default" r:id="rId85"/>
          <w:footerReference w:type="default" r:id="rId86"/>
          <w:headerReference w:type="first" r:id="rId87"/>
          <w:footerReference w:type="first" r:id="rId88"/>
          <w:pgSz w:w="11906" w:h="16838"/>
          <w:pgMar w:top="1134" w:right="850" w:bottom="1134" w:left="1276" w:header="708" w:footer="708" w:gutter="0"/>
          <w:cols w:space="708"/>
          <w:docGrid w:linePitch="360"/>
        </w:sectPr>
      </w:pPr>
      <w:r>
        <w:rPr>
          <w:b/>
          <w:noProof/>
        </w:rPr>
        <w:br w:type="page"/>
      </w:r>
    </w:p>
    <w:p w:rsidR="00AC678A" w:rsidRDefault="00AC678A" w:rsidP="00AC678A">
      <w:pPr>
        <w:jc w:val="center"/>
        <w:rPr>
          <w:b/>
          <w:noProof/>
        </w:rPr>
        <w:sectPr w:rsidR="00AC678A" w:rsidSect="00AC678A">
          <w:pgSz w:w="16838" w:h="11906" w:orient="landscape"/>
          <w:pgMar w:top="1276" w:right="1134" w:bottom="851" w:left="1134" w:header="709" w:footer="709" w:gutter="0"/>
          <w:cols w:space="708"/>
          <w:docGrid w:linePitch="360"/>
        </w:sectPr>
      </w:pPr>
      <w:r>
        <w:rPr>
          <w:b/>
          <w:noProof/>
        </w:rPr>
        <w:lastRenderedPageBreak/>
        <w:drawing>
          <wp:inline distT="0" distB="0" distL="0" distR="0">
            <wp:extent cx="8572148" cy="5854889"/>
            <wp:effectExtent l="19050" t="0" r="352" b="0"/>
            <wp:docPr id="41" name="Рисунок 40" descr="Дормикс СЗЗ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микс СЗЗ 4.TIF"/>
                    <pic:cNvPicPr/>
                  </pic:nvPicPr>
                  <pic:blipFill>
                    <a:blip r:embed="rId89" cstate="print"/>
                    <a:stretch>
                      <a:fillRect/>
                    </a:stretch>
                  </pic:blipFill>
                  <pic:spPr>
                    <a:xfrm>
                      <a:off x="0" y="0"/>
                      <a:ext cx="8576987" cy="5858194"/>
                    </a:xfrm>
                    <a:prstGeom prst="rect">
                      <a:avLst/>
                    </a:prstGeom>
                  </pic:spPr>
                </pic:pic>
              </a:graphicData>
            </a:graphic>
          </wp:inline>
        </w:drawing>
      </w:r>
    </w:p>
    <w:p w:rsidR="00AC678A" w:rsidRDefault="00AC678A" w:rsidP="00AC678A">
      <w:pPr>
        <w:rPr>
          <w:b/>
          <w:noProof/>
        </w:rPr>
      </w:pPr>
    </w:p>
    <w:p w:rsidR="00AC678A" w:rsidRDefault="00AC678A" w:rsidP="00AC678A">
      <w:pPr>
        <w:rPr>
          <w:b/>
        </w:rPr>
      </w:pPr>
      <w:r>
        <w:rPr>
          <w:b/>
          <w:noProof/>
        </w:rPr>
        <w:drawing>
          <wp:inline distT="0" distB="0" distL="0" distR="0">
            <wp:extent cx="5779770" cy="815467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a:stretch>
                      <a:fillRect/>
                    </a:stretch>
                  </pic:blipFill>
                  <pic:spPr bwMode="auto">
                    <a:xfrm>
                      <a:off x="0" y="0"/>
                      <a:ext cx="5779770" cy="8154670"/>
                    </a:xfrm>
                    <a:prstGeom prst="rect">
                      <a:avLst/>
                    </a:prstGeom>
                    <a:noFill/>
                    <a:ln w="9525">
                      <a:noFill/>
                      <a:miter lim="800000"/>
                      <a:headEnd/>
                      <a:tailEnd/>
                    </a:ln>
                  </pic:spPr>
                </pic:pic>
              </a:graphicData>
            </a:graphic>
          </wp:inline>
        </w:drawing>
      </w:r>
      <w:r>
        <w:rPr>
          <w:b/>
        </w:rPr>
        <w:br w:type="page"/>
      </w:r>
    </w:p>
    <w:p w:rsidR="00AC678A" w:rsidRDefault="00AC678A" w:rsidP="00AC678A">
      <w:r>
        <w:rPr>
          <w:noProof/>
        </w:rPr>
        <w:lastRenderedPageBreak/>
        <w:drawing>
          <wp:inline distT="0" distB="0" distL="0" distR="0">
            <wp:extent cx="5940425" cy="8400607"/>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srcRect/>
                    <a:stretch>
                      <a:fillRect/>
                    </a:stretch>
                  </pic:blipFill>
                  <pic:spPr bwMode="auto">
                    <a:xfrm>
                      <a:off x="0" y="0"/>
                      <a:ext cx="5940425" cy="8400607"/>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00607"/>
            <wp:effectExtent l="19050" t="0" r="317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5940425" cy="8400607"/>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54344"/>
            <wp:effectExtent l="19050" t="0" r="317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srcRect/>
                    <a:stretch>
                      <a:fillRect/>
                    </a:stretch>
                  </pic:blipFill>
                  <pic:spPr bwMode="auto">
                    <a:xfrm>
                      <a:off x="0" y="0"/>
                      <a:ext cx="5940425" cy="8454344"/>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54344"/>
            <wp:effectExtent l="19050" t="0" r="3175"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srcRect/>
                    <a:stretch>
                      <a:fillRect/>
                    </a:stretch>
                  </pic:blipFill>
                  <pic:spPr bwMode="auto">
                    <a:xfrm>
                      <a:off x="0" y="0"/>
                      <a:ext cx="5940425" cy="8454344"/>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54344"/>
            <wp:effectExtent l="19050" t="0" r="317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srcRect/>
                    <a:stretch>
                      <a:fillRect/>
                    </a:stretch>
                  </pic:blipFill>
                  <pic:spPr bwMode="auto">
                    <a:xfrm>
                      <a:off x="0" y="0"/>
                      <a:ext cx="5940425" cy="8454344"/>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54344"/>
            <wp:effectExtent l="19050" t="0" r="3175"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srcRect/>
                    <a:stretch>
                      <a:fillRect/>
                    </a:stretch>
                  </pic:blipFill>
                  <pic:spPr bwMode="auto">
                    <a:xfrm>
                      <a:off x="0" y="0"/>
                      <a:ext cx="5940425" cy="8454344"/>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00607"/>
            <wp:effectExtent l="19050" t="0" r="317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srcRect/>
                    <a:stretch>
                      <a:fillRect/>
                    </a:stretch>
                  </pic:blipFill>
                  <pic:spPr bwMode="auto">
                    <a:xfrm>
                      <a:off x="0" y="0"/>
                      <a:ext cx="5940425" cy="8400607"/>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355795"/>
            <wp:effectExtent l="19050" t="0" r="3175"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5940425" cy="8355795"/>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r>
        <w:rPr>
          <w:noProof/>
        </w:rPr>
        <w:lastRenderedPageBreak/>
        <w:drawing>
          <wp:inline distT="0" distB="0" distL="0" distR="0">
            <wp:extent cx="5940425" cy="8400607"/>
            <wp:effectExtent l="19050" t="0" r="3175"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srcRect/>
                    <a:stretch>
                      <a:fillRect/>
                    </a:stretch>
                  </pic:blipFill>
                  <pic:spPr bwMode="auto">
                    <a:xfrm>
                      <a:off x="0" y="0"/>
                      <a:ext cx="5940425" cy="8400607"/>
                    </a:xfrm>
                    <a:prstGeom prst="rect">
                      <a:avLst/>
                    </a:prstGeom>
                    <a:noFill/>
                    <a:ln w="9525">
                      <a:noFill/>
                      <a:miter lim="800000"/>
                      <a:headEnd/>
                      <a:tailEnd/>
                    </a:ln>
                  </pic:spPr>
                </pic:pic>
              </a:graphicData>
            </a:graphic>
          </wp:inline>
        </w:drawing>
      </w:r>
    </w:p>
    <w:p w:rsidR="00AC678A" w:rsidRDefault="00AC678A" w:rsidP="00AC678A"/>
    <w:p w:rsidR="00AC678A" w:rsidRDefault="00AC678A" w:rsidP="00AC678A"/>
    <w:p w:rsidR="00AC678A" w:rsidRDefault="00AC678A" w:rsidP="00AC678A">
      <w:pPr>
        <w:tabs>
          <w:tab w:val="left" w:pos="5395"/>
        </w:tabs>
      </w:pPr>
    </w:p>
    <w:p w:rsidR="00AC678A" w:rsidRPr="00AC678A" w:rsidRDefault="00AC678A" w:rsidP="00AC678A">
      <w:pPr>
        <w:tabs>
          <w:tab w:val="left" w:pos="5395"/>
        </w:tabs>
      </w:pPr>
    </w:p>
    <w:sectPr w:rsidR="00AC678A" w:rsidRPr="00AC678A" w:rsidSect="00AC678A">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D64" w:rsidRDefault="00815D64">
      <w:r>
        <w:separator/>
      </w:r>
    </w:p>
  </w:endnote>
  <w:endnote w:type="continuationSeparator" w:id="1">
    <w:p w:rsidR="00815D64" w:rsidRDefault="00815D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rsidP="00070C3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15D64" w:rsidRDefault="00815D64" w:rsidP="00070C3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505924"/>
      <w:docPartObj>
        <w:docPartGallery w:val="Page Numbers (Bottom of Page)"/>
        <w:docPartUnique/>
      </w:docPartObj>
    </w:sdtPr>
    <w:sdtContent>
      <w:p w:rsidR="00815D64" w:rsidRDefault="00815D64">
        <w:pPr>
          <w:pStyle w:val="a5"/>
          <w:jc w:val="center"/>
        </w:pPr>
        <w:fldSimple w:instr=" PAGE   \* MERGEFORMAT ">
          <w:r w:rsidR="00F34E45">
            <w:rPr>
              <w:noProof/>
            </w:rPr>
            <w:t>8</w:t>
          </w:r>
        </w:fldSimple>
      </w:p>
    </w:sdtContent>
  </w:sdt>
  <w:p w:rsidR="00815D64" w:rsidRDefault="00815D64" w:rsidP="00070C39">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505935"/>
      <w:docPartObj>
        <w:docPartGallery w:val="Page Numbers (Bottom of Page)"/>
        <w:docPartUnique/>
      </w:docPartObj>
    </w:sdtPr>
    <w:sdtContent>
      <w:p w:rsidR="00815D64" w:rsidRDefault="00815D64">
        <w:pPr>
          <w:pStyle w:val="a5"/>
          <w:jc w:val="center"/>
        </w:pPr>
        <w:fldSimple w:instr=" PAGE   \* MERGEFORMAT ">
          <w:r w:rsidR="00F34E45">
            <w:rPr>
              <w:noProof/>
            </w:rPr>
            <w:t>4</w:t>
          </w:r>
        </w:fldSimple>
      </w:p>
    </w:sdtContent>
  </w:sdt>
  <w:p w:rsidR="00815D64" w:rsidRDefault="00815D6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505916"/>
      <w:docPartObj>
        <w:docPartGallery w:val="Page Numbers (Bottom of Page)"/>
        <w:docPartUnique/>
      </w:docPartObj>
    </w:sdtPr>
    <w:sdtContent>
      <w:p w:rsidR="00815D64" w:rsidRDefault="00815D64">
        <w:pPr>
          <w:pStyle w:val="a5"/>
          <w:jc w:val="center"/>
        </w:pPr>
        <w:fldSimple w:instr=" PAGE   \* MERGEFORMAT ">
          <w:r w:rsidR="00F34E45">
            <w:rPr>
              <w:noProof/>
            </w:rPr>
            <w:t>22</w:t>
          </w:r>
        </w:fldSimple>
      </w:p>
    </w:sdtContent>
  </w:sdt>
  <w:p w:rsidR="00815D64" w:rsidRDefault="00815D64" w:rsidP="001A25DE">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pPr>
      <w:pStyle w:val="Style6"/>
      <w:framePr w:h="278" w:hRule="exact" w:hSpace="38" w:wrap="notBeside" w:vAnchor="text" w:hAnchor="text" w:x="-743" w:y="1"/>
      <w:widowControl/>
      <w:jc w:val="both"/>
      <w:rPr>
        <w:rStyle w:val="FontStyle49"/>
      </w:rPr>
    </w:pPr>
    <w:r>
      <w:rPr>
        <w:rStyle w:val="FontStyle49"/>
      </w:rPr>
      <w:fldChar w:fldCharType="begin"/>
    </w:r>
    <w:r>
      <w:rPr>
        <w:rStyle w:val="FontStyle49"/>
      </w:rPr>
      <w:instrText>PAGE</w:instrText>
    </w:r>
    <w:r>
      <w:rPr>
        <w:rStyle w:val="FontStyle49"/>
      </w:rPr>
      <w:fldChar w:fldCharType="separate"/>
    </w:r>
    <w:r>
      <w:rPr>
        <w:rStyle w:val="FontStyle49"/>
        <w:noProof/>
      </w:rPr>
      <w:t>46</w:t>
    </w:r>
    <w:r>
      <w:rPr>
        <w:rStyle w:val="FontStyle49"/>
      </w:rPr>
      <w:fldChar w:fldCharType="end"/>
    </w:r>
  </w:p>
  <w:p w:rsidR="00815D64" w:rsidRDefault="00815D64">
    <w:pPr>
      <w:pStyle w:val="Style1"/>
      <w:framePr w:h="211" w:hRule="exact" w:hSpace="38" w:wrap="auto" w:vAnchor="text" w:hAnchor="text" w:x="9596" w:y="337"/>
      <w:widowControl/>
      <w:ind w:right="5"/>
      <w:rPr>
        <w:rStyle w:val="FontStyle42"/>
      </w:rPr>
    </w:pPr>
    <w:r>
      <w:rPr>
        <w:rStyle w:val="FontStyle42"/>
      </w:rPr>
      <w:t>43</w:t>
    </w:r>
  </w:p>
  <w:p w:rsidR="00815D64" w:rsidRDefault="00815D64">
    <w:pPr>
      <w:pStyle w:val="Style12"/>
      <w:framePr w:h="211" w:hRule="exact" w:hSpace="38" w:wrap="auto" w:vAnchor="text" w:hAnchor="text" w:x="1" w:y="481"/>
      <w:widowControl/>
      <w:spacing w:line="240" w:lineRule="auto"/>
      <w:jc w:val="both"/>
      <w:rPr>
        <w:rStyle w:val="FontStyle42"/>
      </w:rPr>
    </w:pPr>
    <w:proofErr w:type="spellStart"/>
    <w:r>
      <w:rPr>
        <w:rStyle w:val="FontStyle42"/>
      </w:rPr>
      <w:t>Изм</w:t>
    </w:r>
    <w:proofErr w:type="spellEnd"/>
    <w:r>
      <w:rPr>
        <w:rStyle w:val="FontStyle42"/>
      </w:rPr>
      <w:t>.</w:t>
    </w:r>
  </w:p>
  <w:p w:rsidR="00815D64" w:rsidRDefault="00815D64">
    <w:pPr>
      <w:pStyle w:val="Style12"/>
      <w:framePr w:h="216" w:hRule="exact" w:hSpace="38" w:wrap="auto" w:vAnchor="text" w:hAnchor="text" w:x="524" w:y="481"/>
      <w:widowControl/>
      <w:spacing w:line="240" w:lineRule="auto"/>
      <w:jc w:val="both"/>
      <w:rPr>
        <w:rStyle w:val="FontStyle42"/>
      </w:rPr>
    </w:pPr>
    <w:proofErr w:type="spellStart"/>
    <w:r>
      <w:rPr>
        <w:rStyle w:val="FontStyle42"/>
      </w:rPr>
      <w:t>Капуч</w:t>
    </w:r>
    <w:proofErr w:type="spellEnd"/>
    <w:r>
      <w:rPr>
        <w:rStyle w:val="FontStyle42"/>
      </w:rPr>
      <w:t>. Лист</w:t>
    </w:r>
  </w:p>
  <w:p w:rsidR="00815D64" w:rsidRDefault="00815D64">
    <w:pPr>
      <w:pStyle w:val="Style12"/>
      <w:framePr w:h="211" w:hRule="exact" w:hSpace="38" w:wrap="auto" w:vAnchor="text" w:hAnchor="text" w:x="2233" w:y="481"/>
      <w:widowControl/>
      <w:spacing w:line="240" w:lineRule="auto"/>
      <w:jc w:val="both"/>
      <w:rPr>
        <w:rStyle w:val="FontStyle42"/>
      </w:rPr>
    </w:pPr>
    <w:r>
      <w:rPr>
        <w:rStyle w:val="FontStyle42"/>
      </w:rPr>
      <w:t>Подпись</w:t>
    </w:r>
  </w:p>
  <w:p w:rsidR="00815D64" w:rsidRPr="006C208E" w:rsidRDefault="00815D64">
    <w:pPr>
      <w:pStyle w:val="Style9"/>
      <w:framePr w:h="187" w:hRule="exact" w:hSpace="38" w:wrap="auto" w:vAnchor="text" w:hAnchor="text" w:x="1647" w:y="505"/>
      <w:widowControl/>
      <w:jc w:val="both"/>
      <w:rPr>
        <w:rStyle w:val="FontStyle61"/>
        <w:lang w:eastAsia="en-US"/>
      </w:rPr>
    </w:pPr>
    <w:proofErr w:type="spellStart"/>
    <w:r>
      <w:rPr>
        <w:rStyle w:val="FontStyle61"/>
        <w:lang w:val="en-US" w:eastAsia="en-US"/>
      </w:rPr>
      <w:t>NflQK</w:t>
    </w:r>
    <w:proofErr w:type="spellEnd"/>
    <w:r w:rsidRPr="006C208E">
      <w:rPr>
        <w:rStyle w:val="FontStyle61"/>
        <w:lang w:eastAsia="en-US"/>
      </w:rPr>
      <w:t>.</w:t>
    </w:r>
  </w:p>
  <w:p w:rsidR="00815D64" w:rsidRDefault="00815D64">
    <w:pPr>
      <w:pStyle w:val="Style12"/>
      <w:framePr w:h="211" w:hRule="exact" w:hSpace="38" w:wrap="auto" w:vAnchor="text" w:hAnchor="text" w:x="3102" w:y="491"/>
      <w:widowControl/>
      <w:spacing w:line="240" w:lineRule="auto"/>
      <w:jc w:val="both"/>
      <w:rPr>
        <w:rStyle w:val="FontStyle42"/>
      </w:rPr>
    </w:pPr>
    <w:r>
      <w:rPr>
        <w:rStyle w:val="FontStyle42"/>
      </w:rPr>
      <w:t>Дата</w:t>
    </w:r>
  </w:p>
  <w:p w:rsidR="00815D64" w:rsidRDefault="00815D64" w:rsidP="001A25DE">
    <w:pPr>
      <w:pStyle w:val="Style12"/>
      <w:widowControl/>
      <w:ind w:left="3648"/>
      <w:rPr>
        <w:rStyle w:val="FontStyle39"/>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15D64" w:rsidRDefault="00815D64">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505950"/>
      <w:docPartObj>
        <w:docPartGallery w:val="Page Numbers (Bottom of Page)"/>
        <w:docPartUnique/>
      </w:docPartObj>
    </w:sdtPr>
    <w:sdtContent>
      <w:p w:rsidR="00815D64" w:rsidRDefault="00815D64">
        <w:pPr>
          <w:pStyle w:val="a5"/>
          <w:jc w:val="center"/>
        </w:pPr>
        <w:fldSimple w:instr=" PAGE   \* MERGEFORMAT ">
          <w:r w:rsidR="00F34E45">
            <w:rPr>
              <w:noProof/>
            </w:rPr>
            <w:t>108</w:t>
          </w:r>
        </w:fldSimple>
      </w:p>
    </w:sdtContent>
  </w:sdt>
  <w:p w:rsidR="00815D64" w:rsidRDefault="00815D64">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505946"/>
      <w:docPartObj>
        <w:docPartGallery w:val="Page Numbers (Bottom of Page)"/>
        <w:docPartUnique/>
      </w:docPartObj>
    </w:sdtPr>
    <w:sdtContent>
      <w:p w:rsidR="00815D64" w:rsidRDefault="00815D64">
        <w:pPr>
          <w:pStyle w:val="a5"/>
          <w:jc w:val="center"/>
        </w:pPr>
        <w:fldSimple w:instr=" PAGE   \* MERGEFORMAT ">
          <w:r w:rsidR="00F34E45">
            <w:rPr>
              <w:noProof/>
            </w:rPr>
            <w:t>157</w:t>
          </w:r>
        </w:fldSimple>
      </w:p>
    </w:sdtContent>
  </w:sdt>
  <w:p w:rsidR="00815D64" w:rsidRDefault="00815D64" w:rsidP="0006485D">
    <w:pP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pPr>
      <w:pStyle w:val="Style6"/>
      <w:framePr w:h="278" w:hRule="exact" w:hSpace="38" w:wrap="notBeside" w:vAnchor="text" w:hAnchor="text" w:x="-743" w:y="1"/>
      <w:widowControl/>
      <w:jc w:val="both"/>
      <w:rPr>
        <w:rStyle w:val="FontStyle49"/>
      </w:rPr>
    </w:pPr>
    <w:r>
      <w:rPr>
        <w:rStyle w:val="FontStyle49"/>
      </w:rPr>
      <w:fldChar w:fldCharType="begin"/>
    </w:r>
    <w:r>
      <w:rPr>
        <w:rStyle w:val="FontStyle49"/>
      </w:rPr>
      <w:instrText>PAGE</w:instrText>
    </w:r>
    <w:r>
      <w:rPr>
        <w:rStyle w:val="FontStyle49"/>
      </w:rPr>
      <w:fldChar w:fldCharType="separate"/>
    </w:r>
    <w:r>
      <w:rPr>
        <w:rStyle w:val="FontStyle49"/>
        <w:noProof/>
      </w:rPr>
      <w:t>57</w:t>
    </w:r>
    <w:r>
      <w:rPr>
        <w:rStyle w:val="FontStyle49"/>
      </w:rPr>
      <w:fldChar w:fldCharType="end"/>
    </w:r>
  </w:p>
  <w:p w:rsidR="00815D64" w:rsidRDefault="00815D64">
    <w:pPr>
      <w:pStyle w:val="Style1"/>
      <w:framePr w:h="211" w:hRule="exact" w:hSpace="38" w:wrap="auto" w:vAnchor="text" w:hAnchor="text" w:x="9596" w:y="337"/>
      <w:widowControl/>
      <w:ind w:right="5"/>
      <w:rPr>
        <w:rStyle w:val="FontStyle42"/>
      </w:rPr>
    </w:pPr>
    <w:r>
      <w:rPr>
        <w:rStyle w:val="FontStyle42"/>
      </w:rPr>
      <w:t>43</w:t>
    </w:r>
  </w:p>
  <w:p w:rsidR="00815D64" w:rsidRDefault="00815D64">
    <w:pPr>
      <w:pStyle w:val="Style12"/>
      <w:framePr w:h="211" w:hRule="exact" w:hSpace="38" w:wrap="auto" w:vAnchor="text" w:hAnchor="text" w:x="1" w:y="481"/>
      <w:widowControl/>
      <w:spacing w:line="240" w:lineRule="auto"/>
      <w:jc w:val="both"/>
      <w:rPr>
        <w:rStyle w:val="FontStyle42"/>
      </w:rPr>
    </w:pPr>
    <w:proofErr w:type="spellStart"/>
    <w:r>
      <w:rPr>
        <w:rStyle w:val="FontStyle42"/>
      </w:rPr>
      <w:t>Изм</w:t>
    </w:r>
    <w:proofErr w:type="spellEnd"/>
    <w:r>
      <w:rPr>
        <w:rStyle w:val="FontStyle42"/>
      </w:rPr>
      <w:t>.</w:t>
    </w:r>
  </w:p>
  <w:p w:rsidR="00815D64" w:rsidRDefault="00815D64">
    <w:pPr>
      <w:pStyle w:val="Style12"/>
      <w:framePr w:h="216" w:hRule="exact" w:hSpace="38" w:wrap="auto" w:vAnchor="text" w:hAnchor="text" w:x="524" w:y="481"/>
      <w:widowControl/>
      <w:spacing w:line="240" w:lineRule="auto"/>
      <w:jc w:val="both"/>
      <w:rPr>
        <w:rStyle w:val="FontStyle42"/>
      </w:rPr>
    </w:pPr>
    <w:proofErr w:type="spellStart"/>
    <w:r>
      <w:rPr>
        <w:rStyle w:val="FontStyle42"/>
      </w:rPr>
      <w:t>Капуч</w:t>
    </w:r>
    <w:proofErr w:type="spellEnd"/>
    <w:r>
      <w:rPr>
        <w:rStyle w:val="FontStyle42"/>
      </w:rPr>
      <w:t>. Лист</w:t>
    </w:r>
  </w:p>
  <w:p w:rsidR="00815D64" w:rsidRDefault="00815D64">
    <w:pPr>
      <w:pStyle w:val="Style12"/>
      <w:framePr w:h="211" w:hRule="exact" w:hSpace="38" w:wrap="auto" w:vAnchor="text" w:hAnchor="text" w:x="2233" w:y="481"/>
      <w:widowControl/>
      <w:spacing w:line="240" w:lineRule="auto"/>
      <w:jc w:val="both"/>
      <w:rPr>
        <w:rStyle w:val="FontStyle42"/>
      </w:rPr>
    </w:pPr>
    <w:r>
      <w:rPr>
        <w:rStyle w:val="FontStyle42"/>
      </w:rPr>
      <w:t>Подпись</w:t>
    </w:r>
  </w:p>
  <w:p w:rsidR="00815D64" w:rsidRPr="006C208E" w:rsidRDefault="00815D64">
    <w:pPr>
      <w:pStyle w:val="Style9"/>
      <w:framePr w:h="187" w:hRule="exact" w:hSpace="38" w:wrap="auto" w:vAnchor="text" w:hAnchor="text" w:x="1647" w:y="505"/>
      <w:widowControl/>
      <w:jc w:val="both"/>
      <w:rPr>
        <w:rStyle w:val="FontStyle61"/>
        <w:lang w:eastAsia="en-US"/>
      </w:rPr>
    </w:pPr>
    <w:proofErr w:type="spellStart"/>
    <w:r>
      <w:rPr>
        <w:rStyle w:val="FontStyle61"/>
        <w:lang w:val="en-US" w:eastAsia="en-US"/>
      </w:rPr>
      <w:t>NflQK</w:t>
    </w:r>
    <w:proofErr w:type="spellEnd"/>
    <w:r w:rsidRPr="006C208E">
      <w:rPr>
        <w:rStyle w:val="FontStyle61"/>
        <w:lang w:eastAsia="en-US"/>
      </w:rPr>
      <w:t>.</w:t>
    </w:r>
  </w:p>
  <w:p w:rsidR="00815D64" w:rsidRDefault="00815D64">
    <w:pPr>
      <w:pStyle w:val="Style12"/>
      <w:framePr w:h="211" w:hRule="exact" w:hSpace="38" w:wrap="auto" w:vAnchor="text" w:hAnchor="text" w:x="3102" w:y="491"/>
      <w:widowControl/>
      <w:spacing w:line="240" w:lineRule="auto"/>
      <w:jc w:val="both"/>
      <w:rPr>
        <w:rStyle w:val="FontStyle42"/>
      </w:rPr>
    </w:pPr>
    <w:r>
      <w:rPr>
        <w:rStyle w:val="FontStyle42"/>
      </w:rPr>
      <w:t>Дата</w:t>
    </w:r>
  </w:p>
  <w:p w:rsidR="00815D64" w:rsidRDefault="00815D64" w:rsidP="0006485D">
    <w:pPr>
      <w:pStyle w:val="Style12"/>
      <w:widowControl/>
      <w:ind w:left="3648"/>
      <w:rPr>
        <w:rStyle w:val="FontStyle3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D64" w:rsidRDefault="00815D64">
      <w:r>
        <w:separator/>
      </w:r>
    </w:p>
  </w:footnote>
  <w:footnote w:type="continuationSeparator" w:id="1">
    <w:p w:rsidR="00815D64" w:rsidRDefault="00815D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pPr>
      <w:pStyle w:val="a9"/>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15D64" w:rsidRDefault="00815D64">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rsidP="00070C39">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D64" w:rsidRDefault="00815D6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numFmt w:val="bullet"/>
      <w:lvlText w:val="-"/>
      <w:lvlJc w:val="left"/>
      <w:pPr>
        <w:tabs>
          <w:tab w:val="num" w:pos="2062"/>
        </w:tabs>
        <w:ind w:left="2062" w:hanging="360"/>
      </w:pPr>
      <w:rPr>
        <w:rFonts w:ascii="Times New Roman" w:hAnsi="Times New Roman" w:cs="Times New Roman"/>
      </w:rPr>
    </w:lvl>
  </w:abstractNum>
  <w:abstractNum w:abstractNumId="1">
    <w:nsid w:val="00000008"/>
    <w:multiLevelType w:val="singleLevel"/>
    <w:tmpl w:val="CDAA7250"/>
    <w:name w:val="WW8Num8"/>
    <w:lvl w:ilvl="0">
      <w:numFmt w:val="bullet"/>
      <w:lvlText w:val="-"/>
      <w:lvlJc w:val="left"/>
      <w:pPr>
        <w:tabs>
          <w:tab w:val="num" w:pos="687"/>
        </w:tabs>
        <w:ind w:left="687" w:hanging="360"/>
      </w:pPr>
      <w:rPr>
        <w:rFonts w:ascii="Times New Roman" w:hAnsi="Times New Roman" w:cs="Times New Roman"/>
        <w:color w:val="auto"/>
      </w:rPr>
    </w:lvl>
  </w:abstractNum>
  <w:abstractNum w:abstractNumId="2">
    <w:nsid w:val="0000000A"/>
    <w:multiLevelType w:val="hybridMultilevel"/>
    <w:tmpl w:val="86EC95C0"/>
    <w:name w:val="WW8Num10"/>
    <w:lvl w:ilvl="0" w:tplc="FFFFFFFF">
      <w:start w:val="1"/>
      <w:numFmt w:val="bullet"/>
      <w:lvlText w:val=""/>
      <w:lvlJc w:val="left"/>
      <w:pPr>
        <w:tabs>
          <w:tab w:val="num" w:pos="720"/>
        </w:tabs>
        <w:ind w:left="720" w:hanging="360"/>
      </w:pPr>
      <w:rPr>
        <w:rFonts w:ascii="Wingdings" w:hAnsi="Wingdings" w:cs="Courier New"/>
        <w:sz w:val="18"/>
        <w:szCs w:val="18"/>
      </w:rPr>
    </w:lvl>
    <w:lvl w:ilvl="1" w:tplc="FFFFFFFF">
      <w:start w:val="1"/>
      <w:numFmt w:val="bullet"/>
      <w:lvlText w:val="o"/>
      <w:lvlJc w:val="left"/>
      <w:pPr>
        <w:tabs>
          <w:tab w:val="num" w:pos="1440"/>
        </w:tabs>
        <w:ind w:left="1440" w:hanging="360"/>
      </w:pPr>
      <w:rPr>
        <w:rFonts w:ascii="Courier New" w:hAnsi="Courier New" w:cs="Courier New" w:hint="default"/>
        <w:sz w:val="18"/>
        <w:szCs w:val="18"/>
      </w:rPr>
    </w:lvl>
    <w:lvl w:ilvl="2" w:tplc="0BA412C6">
      <w:start w:val="1"/>
      <w:numFmt w:val="bullet"/>
      <w:lvlText w:val="­"/>
      <w:lvlJc w:val="left"/>
      <w:pPr>
        <w:ind w:left="2041" w:hanging="360"/>
      </w:pPr>
      <w:rPr>
        <w:rFonts w:ascii="Courier New" w:hAnsi="Courier New" w:hint="default"/>
        <w:color w:val="auto"/>
        <w:sz w:val="24"/>
        <w:szCs w:val="24"/>
      </w:rPr>
    </w:lvl>
    <w:lvl w:ilvl="3" w:tplc="FFFFFFFF" w:tentative="1">
      <w:start w:val="1"/>
      <w:numFmt w:val="bullet"/>
      <w:lvlText w:val=""/>
      <w:lvlJc w:val="left"/>
      <w:pPr>
        <w:tabs>
          <w:tab w:val="num" w:pos="2880"/>
        </w:tabs>
        <w:ind w:left="2880" w:hanging="360"/>
      </w:pPr>
      <w:rPr>
        <w:rFonts w:ascii="Symbol" w:hAnsi="Symbol" w:hint="default"/>
        <w:sz w:val="18"/>
        <w:szCs w:val="18"/>
      </w:rPr>
    </w:lvl>
    <w:lvl w:ilvl="4" w:tplc="FFFFFFFF" w:tentative="1">
      <w:start w:val="1"/>
      <w:numFmt w:val="bullet"/>
      <w:lvlText w:val="o"/>
      <w:lvlJc w:val="left"/>
      <w:pPr>
        <w:tabs>
          <w:tab w:val="num" w:pos="3600"/>
        </w:tabs>
        <w:ind w:left="3600" w:hanging="360"/>
      </w:pPr>
      <w:rPr>
        <w:rFonts w:ascii="Courier New" w:hAnsi="Courier New" w:cs="Courier New" w:hint="default"/>
        <w:sz w:val="18"/>
        <w:szCs w:val="18"/>
      </w:rPr>
    </w:lvl>
    <w:lvl w:ilvl="5" w:tplc="FFFFFFFF" w:tentative="1">
      <w:start w:val="1"/>
      <w:numFmt w:val="bullet"/>
      <w:lvlText w:val=""/>
      <w:lvlJc w:val="left"/>
      <w:pPr>
        <w:tabs>
          <w:tab w:val="num" w:pos="4320"/>
        </w:tabs>
        <w:ind w:left="4320" w:hanging="360"/>
      </w:pPr>
      <w:rPr>
        <w:rFonts w:ascii="Wingdings" w:hAnsi="Wingdings" w:hint="default"/>
        <w:sz w:val="18"/>
        <w:szCs w:val="18"/>
      </w:rPr>
    </w:lvl>
    <w:lvl w:ilvl="6" w:tplc="FFFFFFFF" w:tentative="1">
      <w:start w:val="1"/>
      <w:numFmt w:val="bullet"/>
      <w:lvlText w:val=""/>
      <w:lvlJc w:val="left"/>
      <w:pPr>
        <w:tabs>
          <w:tab w:val="num" w:pos="5040"/>
        </w:tabs>
        <w:ind w:left="5040" w:hanging="360"/>
      </w:pPr>
      <w:rPr>
        <w:rFonts w:ascii="Symbol" w:hAnsi="Symbol" w:hint="default"/>
        <w:sz w:val="18"/>
        <w:szCs w:val="18"/>
      </w:rPr>
    </w:lvl>
    <w:lvl w:ilvl="7" w:tplc="FFFFFFFF" w:tentative="1">
      <w:start w:val="1"/>
      <w:numFmt w:val="bullet"/>
      <w:lvlText w:val="o"/>
      <w:lvlJc w:val="left"/>
      <w:pPr>
        <w:tabs>
          <w:tab w:val="num" w:pos="5760"/>
        </w:tabs>
        <w:ind w:left="5760" w:hanging="360"/>
      </w:pPr>
      <w:rPr>
        <w:rFonts w:ascii="Courier New" w:hAnsi="Courier New" w:cs="Courier New" w:hint="default"/>
        <w:sz w:val="18"/>
        <w:szCs w:val="18"/>
      </w:rPr>
    </w:lvl>
    <w:lvl w:ilvl="8" w:tplc="FFFFFFFF" w:tentative="1">
      <w:start w:val="1"/>
      <w:numFmt w:val="bullet"/>
      <w:lvlText w:val=""/>
      <w:lvlJc w:val="left"/>
      <w:pPr>
        <w:tabs>
          <w:tab w:val="num" w:pos="6480"/>
        </w:tabs>
        <w:ind w:left="6480" w:hanging="360"/>
      </w:pPr>
      <w:rPr>
        <w:rFonts w:ascii="Wingdings" w:hAnsi="Wingdings" w:hint="default"/>
        <w:sz w:val="18"/>
        <w:szCs w:val="18"/>
      </w:rPr>
    </w:lvl>
  </w:abstractNum>
  <w:abstractNum w:abstractNumId="3">
    <w:nsid w:val="02202F5E"/>
    <w:multiLevelType w:val="hybridMultilevel"/>
    <w:tmpl w:val="C8E6D790"/>
    <w:lvl w:ilvl="0" w:tplc="CDE2013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31C0504"/>
    <w:multiLevelType w:val="hybridMultilevel"/>
    <w:tmpl w:val="E996D4CA"/>
    <w:lvl w:ilvl="0" w:tplc="FFFFFFFF">
      <w:start w:val="1"/>
      <w:numFmt w:val="bullet"/>
      <w:lvlText w:val=""/>
      <w:lvlJc w:val="left"/>
      <w:pPr>
        <w:tabs>
          <w:tab w:val="num" w:pos="1065"/>
        </w:tabs>
        <w:ind w:left="1065" w:hanging="360"/>
      </w:pPr>
      <w:rPr>
        <w:rFonts w:ascii="Symbol" w:hAnsi="Symbol" w:hint="default"/>
      </w:rPr>
    </w:lvl>
    <w:lvl w:ilvl="1" w:tplc="FFFFFFFF" w:tentative="1">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5">
    <w:nsid w:val="04740ACB"/>
    <w:multiLevelType w:val="hybridMultilevel"/>
    <w:tmpl w:val="8668B388"/>
    <w:lvl w:ilvl="0" w:tplc="CDE2013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51A73C9"/>
    <w:multiLevelType w:val="hybridMultilevel"/>
    <w:tmpl w:val="543609B4"/>
    <w:lvl w:ilvl="0" w:tplc="CDE2013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BF2B4D"/>
    <w:multiLevelType w:val="hybridMultilevel"/>
    <w:tmpl w:val="B7BAF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E566C0"/>
    <w:multiLevelType w:val="hybridMultilevel"/>
    <w:tmpl w:val="2EC6EF5C"/>
    <w:lvl w:ilvl="0" w:tplc="459CDB08">
      <w:start w:val="2004"/>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D3B3C35"/>
    <w:multiLevelType w:val="hybridMultilevel"/>
    <w:tmpl w:val="E2BCEF68"/>
    <w:lvl w:ilvl="0" w:tplc="267264A4">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24"/>
        </w:tabs>
        <w:ind w:left="24" w:hanging="360"/>
      </w:pPr>
      <w:rPr>
        <w:rFonts w:ascii="Courier New" w:hAnsi="Courier New" w:cs="Courier New" w:hint="default"/>
      </w:rPr>
    </w:lvl>
    <w:lvl w:ilvl="2" w:tplc="04190005" w:tentative="1">
      <w:start w:val="1"/>
      <w:numFmt w:val="bullet"/>
      <w:lvlText w:val=""/>
      <w:lvlJc w:val="left"/>
      <w:pPr>
        <w:tabs>
          <w:tab w:val="num" w:pos="744"/>
        </w:tabs>
        <w:ind w:left="744" w:hanging="360"/>
      </w:pPr>
      <w:rPr>
        <w:rFonts w:ascii="Wingdings" w:hAnsi="Wingdings" w:hint="default"/>
      </w:rPr>
    </w:lvl>
    <w:lvl w:ilvl="3" w:tplc="04190001" w:tentative="1">
      <w:start w:val="1"/>
      <w:numFmt w:val="bullet"/>
      <w:lvlText w:val=""/>
      <w:lvlJc w:val="left"/>
      <w:pPr>
        <w:tabs>
          <w:tab w:val="num" w:pos="1464"/>
        </w:tabs>
        <w:ind w:left="1464" w:hanging="360"/>
      </w:pPr>
      <w:rPr>
        <w:rFonts w:ascii="Symbol" w:hAnsi="Symbol" w:hint="default"/>
      </w:rPr>
    </w:lvl>
    <w:lvl w:ilvl="4" w:tplc="04190003" w:tentative="1">
      <w:start w:val="1"/>
      <w:numFmt w:val="bullet"/>
      <w:lvlText w:val="o"/>
      <w:lvlJc w:val="left"/>
      <w:pPr>
        <w:tabs>
          <w:tab w:val="num" w:pos="2184"/>
        </w:tabs>
        <w:ind w:left="2184" w:hanging="360"/>
      </w:pPr>
      <w:rPr>
        <w:rFonts w:ascii="Courier New" w:hAnsi="Courier New" w:cs="Courier New" w:hint="default"/>
      </w:rPr>
    </w:lvl>
    <w:lvl w:ilvl="5" w:tplc="04190005" w:tentative="1">
      <w:start w:val="1"/>
      <w:numFmt w:val="bullet"/>
      <w:lvlText w:val=""/>
      <w:lvlJc w:val="left"/>
      <w:pPr>
        <w:tabs>
          <w:tab w:val="num" w:pos="2904"/>
        </w:tabs>
        <w:ind w:left="2904" w:hanging="360"/>
      </w:pPr>
      <w:rPr>
        <w:rFonts w:ascii="Wingdings" w:hAnsi="Wingdings" w:hint="default"/>
      </w:rPr>
    </w:lvl>
    <w:lvl w:ilvl="6" w:tplc="04190001" w:tentative="1">
      <w:start w:val="1"/>
      <w:numFmt w:val="bullet"/>
      <w:lvlText w:val=""/>
      <w:lvlJc w:val="left"/>
      <w:pPr>
        <w:tabs>
          <w:tab w:val="num" w:pos="3624"/>
        </w:tabs>
        <w:ind w:left="3624" w:hanging="360"/>
      </w:pPr>
      <w:rPr>
        <w:rFonts w:ascii="Symbol" w:hAnsi="Symbol" w:hint="default"/>
      </w:rPr>
    </w:lvl>
    <w:lvl w:ilvl="7" w:tplc="04190003" w:tentative="1">
      <w:start w:val="1"/>
      <w:numFmt w:val="bullet"/>
      <w:lvlText w:val="o"/>
      <w:lvlJc w:val="left"/>
      <w:pPr>
        <w:tabs>
          <w:tab w:val="num" w:pos="4344"/>
        </w:tabs>
        <w:ind w:left="4344" w:hanging="360"/>
      </w:pPr>
      <w:rPr>
        <w:rFonts w:ascii="Courier New" w:hAnsi="Courier New" w:cs="Courier New" w:hint="default"/>
      </w:rPr>
    </w:lvl>
    <w:lvl w:ilvl="8" w:tplc="04190005" w:tentative="1">
      <w:start w:val="1"/>
      <w:numFmt w:val="bullet"/>
      <w:lvlText w:val=""/>
      <w:lvlJc w:val="left"/>
      <w:pPr>
        <w:tabs>
          <w:tab w:val="num" w:pos="5064"/>
        </w:tabs>
        <w:ind w:left="5064" w:hanging="360"/>
      </w:pPr>
      <w:rPr>
        <w:rFonts w:ascii="Wingdings" w:hAnsi="Wingdings" w:hint="default"/>
      </w:rPr>
    </w:lvl>
  </w:abstractNum>
  <w:abstractNum w:abstractNumId="10">
    <w:nsid w:val="151F0A49"/>
    <w:multiLevelType w:val="hybridMultilevel"/>
    <w:tmpl w:val="ABBE3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0904A9"/>
    <w:multiLevelType w:val="hybridMultilevel"/>
    <w:tmpl w:val="FBE4E16C"/>
    <w:lvl w:ilvl="0" w:tplc="459CDB08">
      <w:start w:val="2004"/>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EFE3B89"/>
    <w:multiLevelType w:val="hybridMultilevel"/>
    <w:tmpl w:val="630AD952"/>
    <w:lvl w:ilvl="0" w:tplc="FFFFFFFF">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676C4"/>
    <w:multiLevelType w:val="hybridMultilevel"/>
    <w:tmpl w:val="1B8C24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0690401"/>
    <w:multiLevelType w:val="hybridMultilevel"/>
    <w:tmpl w:val="A49435BA"/>
    <w:lvl w:ilvl="0" w:tplc="CDE2013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8F7424F"/>
    <w:multiLevelType w:val="hybridMultilevel"/>
    <w:tmpl w:val="E7E01D08"/>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366A7C"/>
    <w:multiLevelType w:val="hybridMultilevel"/>
    <w:tmpl w:val="B158ECEA"/>
    <w:lvl w:ilvl="0" w:tplc="CDE2013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F5A5697"/>
    <w:multiLevelType w:val="hybridMultilevel"/>
    <w:tmpl w:val="69AA3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697371"/>
    <w:multiLevelType w:val="hybridMultilevel"/>
    <w:tmpl w:val="3880E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136C2F"/>
    <w:multiLevelType w:val="hybridMultilevel"/>
    <w:tmpl w:val="50EE1F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7CF3ECE"/>
    <w:multiLevelType w:val="hybridMultilevel"/>
    <w:tmpl w:val="6AEA1B10"/>
    <w:lvl w:ilvl="0" w:tplc="CDE20130">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1">
    <w:nsid w:val="3AF934F2"/>
    <w:multiLevelType w:val="hybridMultilevel"/>
    <w:tmpl w:val="BEEACF8C"/>
    <w:lvl w:ilvl="0" w:tplc="46CA10B4">
      <w:start w:val="1"/>
      <w:numFmt w:val="bullet"/>
      <w:lvlText w:val=""/>
      <w:lvlJc w:val="left"/>
      <w:pPr>
        <w:tabs>
          <w:tab w:val="num" w:pos="1428"/>
        </w:tabs>
        <w:ind w:left="1428" w:hanging="360"/>
      </w:pPr>
      <w:rPr>
        <w:rFonts w:ascii="Symbol" w:hAnsi="Symbol" w:hint="default"/>
      </w:rPr>
    </w:lvl>
    <w:lvl w:ilvl="1" w:tplc="04190003">
      <w:start w:val="1"/>
      <w:numFmt w:val="bullet"/>
      <w:lvlText w:val=""/>
      <w:lvlJc w:val="left"/>
      <w:pPr>
        <w:tabs>
          <w:tab w:val="num" w:pos="2148"/>
        </w:tabs>
        <w:ind w:left="2148" w:hanging="360"/>
      </w:pPr>
      <w:rPr>
        <w:rFonts w:ascii="Symbol" w:hAnsi="Symbol" w:hint="default"/>
        <w:color w:val="auto"/>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420B64CF"/>
    <w:multiLevelType w:val="hybridMultilevel"/>
    <w:tmpl w:val="65E0DC50"/>
    <w:lvl w:ilvl="0" w:tplc="9CF04C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EA3D51"/>
    <w:multiLevelType w:val="hybridMultilevel"/>
    <w:tmpl w:val="2E5493BC"/>
    <w:lvl w:ilvl="0" w:tplc="9CF04C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762D9B"/>
    <w:multiLevelType w:val="hybridMultilevel"/>
    <w:tmpl w:val="B95C8738"/>
    <w:lvl w:ilvl="0" w:tplc="CDE20130">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7E27442"/>
    <w:multiLevelType w:val="hybridMultilevel"/>
    <w:tmpl w:val="D1E48DFA"/>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6">
    <w:nsid w:val="4B861075"/>
    <w:multiLevelType w:val="hybridMultilevel"/>
    <w:tmpl w:val="02829B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E2059CB"/>
    <w:multiLevelType w:val="hybridMultilevel"/>
    <w:tmpl w:val="B1C42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3E6BD8"/>
    <w:multiLevelType w:val="hybridMultilevel"/>
    <w:tmpl w:val="1076CCB2"/>
    <w:lvl w:ilvl="0" w:tplc="459CDB08">
      <w:start w:val="2004"/>
      <w:numFmt w:val="bullet"/>
      <w:lvlText w:val="-"/>
      <w:lvlJc w:val="left"/>
      <w:pPr>
        <w:ind w:left="1429" w:hanging="360"/>
      </w:pPr>
    </w:lvl>
    <w:lvl w:ilvl="1" w:tplc="7A5A2A00">
      <w:numFmt w:val="bullet"/>
      <w:lvlText w:val="•"/>
      <w:lvlJc w:val="left"/>
      <w:pPr>
        <w:ind w:left="2824" w:hanging="103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355CE"/>
    <w:multiLevelType w:val="hybridMultilevel"/>
    <w:tmpl w:val="AD6447DE"/>
    <w:lvl w:ilvl="0" w:tplc="42AC5166">
      <w:start w:val="1"/>
      <w:numFmt w:val="bullet"/>
      <w:lvlText w:val=""/>
      <w:lvlJc w:val="left"/>
      <w:pPr>
        <w:tabs>
          <w:tab w:val="num" w:pos="1620"/>
        </w:tabs>
        <w:ind w:left="1620" w:hanging="360"/>
      </w:pPr>
      <w:rPr>
        <w:rFonts w:ascii="Symbol" w:hAnsi="Symbol" w:hint="default"/>
        <w:sz w:val="20"/>
        <w:szCs w:val="20"/>
      </w:rPr>
    </w:lvl>
    <w:lvl w:ilvl="1" w:tplc="9B882A04">
      <w:start w:val="1"/>
      <w:numFmt w:val="decimal"/>
      <w:lvlText w:val="%2."/>
      <w:lvlJc w:val="left"/>
      <w:pPr>
        <w:tabs>
          <w:tab w:val="num" w:pos="2115"/>
        </w:tabs>
        <w:ind w:left="2115" w:hanging="1035"/>
      </w:pPr>
      <w:rPr>
        <w:rFonts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29450D3"/>
    <w:multiLevelType w:val="hybridMultilevel"/>
    <w:tmpl w:val="C7664652"/>
    <w:lvl w:ilvl="0" w:tplc="459CDB08">
      <w:start w:val="2004"/>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A5F4388"/>
    <w:multiLevelType w:val="hybridMultilevel"/>
    <w:tmpl w:val="EF066010"/>
    <w:lvl w:ilvl="0" w:tplc="CDE2013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CB673B6"/>
    <w:multiLevelType w:val="hybridMultilevel"/>
    <w:tmpl w:val="95F2E9BA"/>
    <w:lvl w:ilvl="0" w:tplc="459CDB08">
      <w:start w:val="2004"/>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DCB0C38"/>
    <w:multiLevelType w:val="multilevel"/>
    <w:tmpl w:val="CB80A0A0"/>
    <w:lvl w:ilvl="0">
      <w:start w:val="1"/>
      <w:numFmt w:val="decimal"/>
      <w:lvlText w:val="%1."/>
      <w:lvlJc w:val="left"/>
      <w:pPr>
        <w:ind w:left="502" w:hanging="360"/>
      </w:pPr>
      <w:rPr>
        <w:rFonts w:cs="Times New Roman"/>
      </w:rPr>
    </w:lvl>
    <w:lvl w:ilvl="1">
      <w:start w:val="2"/>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34">
    <w:nsid w:val="66FD477C"/>
    <w:multiLevelType w:val="hybridMultilevel"/>
    <w:tmpl w:val="54B89054"/>
    <w:name w:val="WW8Num42"/>
    <w:lvl w:ilvl="0" w:tplc="6D861A76">
      <w:start w:val="1"/>
      <w:numFmt w:val="bullet"/>
      <w:lvlText w:val=""/>
      <w:lvlJc w:val="left"/>
      <w:pPr>
        <w:tabs>
          <w:tab w:val="num" w:pos="700"/>
        </w:tabs>
        <w:ind w:left="700"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85D123B"/>
    <w:multiLevelType w:val="hybridMultilevel"/>
    <w:tmpl w:val="3D1CE00E"/>
    <w:lvl w:ilvl="0" w:tplc="CDE2013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8B364DE"/>
    <w:multiLevelType w:val="hybridMultilevel"/>
    <w:tmpl w:val="E034A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9E7C70"/>
    <w:multiLevelType w:val="hybridMultilevel"/>
    <w:tmpl w:val="75640DD4"/>
    <w:lvl w:ilvl="0" w:tplc="459CDB08">
      <w:start w:val="2004"/>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AB60374"/>
    <w:multiLevelType w:val="hybridMultilevel"/>
    <w:tmpl w:val="43C64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6E3641"/>
    <w:multiLevelType w:val="hybridMultilevel"/>
    <w:tmpl w:val="1F240FEA"/>
    <w:lvl w:ilvl="0" w:tplc="459CDB08">
      <w:start w:val="2004"/>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B9572A5"/>
    <w:multiLevelType w:val="hybridMultilevel"/>
    <w:tmpl w:val="CD7C8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835912"/>
    <w:multiLevelType w:val="hybridMultilevel"/>
    <w:tmpl w:val="864EF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270031"/>
    <w:multiLevelType w:val="hybridMultilevel"/>
    <w:tmpl w:val="2386131E"/>
    <w:lvl w:ilvl="0" w:tplc="459CDB08">
      <w:start w:val="2004"/>
      <w:numFmt w:val="bullet"/>
      <w:lvlText w:val="-"/>
      <w:lvlJc w:val="left"/>
      <w:pPr>
        <w:ind w:left="2509" w:hanging="360"/>
      </w:p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3">
    <w:nsid w:val="713B3B8C"/>
    <w:multiLevelType w:val="hybridMultilevel"/>
    <w:tmpl w:val="54CA578C"/>
    <w:lvl w:ilvl="0" w:tplc="EECA8116">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79B41D8"/>
    <w:multiLevelType w:val="hybridMultilevel"/>
    <w:tmpl w:val="620AA6FE"/>
    <w:lvl w:ilvl="0" w:tplc="E9561126">
      <w:start w:val="2007"/>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786D4B90"/>
    <w:multiLevelType w:val="hybridMultilevel"/>
    <w:tmpl w:val="2F228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655355"/>
    <w:multiLevelType w:val="hybridMultilevel"/>
    <w:tmpl w:val="158287D4"/>
    <w:lvl w:ilvl="0" w:tplc="70C0D024">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E859D5"/>
    <w:multiLevelType w:val="hybridMultilevel"/>
    <w:tmpl w:val="E7983C40"/>
    <w:lvl w:ilvl="0" w:tplc="04190005">
      <w:start w:val="1"/>
      <w:numFmt w:val="bullet"/>
      <w:lvlText w:val=""/>
      <w:lvlJc w:val="left"/>
      <w:pPr>
        <w:ind w:left="1136" w:hanging="360"/>
      </w:pPr>
      <w:rPr>
        <w:rFonts w:ascii="Wingdings" w:hAnsi="Wingdings" w:hint="default"/>
      </w:rPr>
    </w:lvl>
    <w:lvl w:ilvl="1" w:tplc="04190003" w:tentative="1">
      <w:start w:val="1"/>
      <w:numFmt w:val="bullet"/>
      <w:lvlText w:val="o"/>
      <w:lvlJc w:val="left"/>
      <w:pPr>
        <w:ind w:left="1856" w:hanging="360"/>
      </w:pPr>
      <w:rPr>
        <w:rFonts w:ascii="Courier New" w:hAnsi="Courier New" w:cs="Wingdings"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Wingdings"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Wingdings" w:hint="default"/>
      </w:rPr>
    </w:lvl>
    <w:lvl w:ilvl="8" w:tplc="04190005" w:tentative="1">
      <w:start w:val="1"/>
      <w:numFmt w:val="bullet"/>
      <w:lvlText w:val=""/>
      <w:lvlJc w:val="left"/>
      <w:pPr>
        <w:ind w:left="6896" w:hanging="360"/>
      </w:pPr>
      <w:rPr>
        <w:rFonts w:ascii="Wingdings" w:hAnsi="Wingdings" w:hint="default"/>
      </w:rPr>
    </w:lvl>
  </w:abstractNum>
  <w:abstractNum w:abstractNumId="48">
    <w:nsid w:val="7F702E69"/>
    <w:multiLevelType w:val="hybridMultilevel"/>
    <w:tmpl w:val="5382F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1"/>
  </w:num>
  <w:num w:numId="4">
    <w:abstractNumId w:val="1"/>
  </w:num>
  <w:num w:numId="5">
    <w:abstractNumId w:val="44"/>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1"/>
  </w:num>
  <w:num w:numId="9">
    <w:abstractNumId w:val="5"/>
  </w:num>
  <w:num w:numId="10">
    <w:abstractNumId w:val="16"/>
  </w:num>
  <w:num w:numId="11">
    <w:abstractNumId w:val="35"/>
  </w:num>
  <w:num w:numId="12">
    <w:abstractNumId w:val="6"/>
  </w:num>
  <w:num w:numId="13">
    <w:abstractNumId w:val="33"/>
  </w:num>
  <w:num w:numId="14">
    <w:abstractNumId w:val="28"/>
  </w:num>
  <w:num w:numId="15">
    <w:abstractNumId w:val="42"/>
  </w:num>
  <w:num w:numId="16">
    <w:abstractNumId w:val="3"/>
  </w:num>
  <w:num w:numId="17">
    <w:abstractNumId w:val="20"/>
  </w:num>
  <w:num w:numId="18">
    <w:abstractNumId w:val="24"/>
  </w:num>
  <w:num w:numId="19">
    <w:abstractNumId w:val="18"/>
  </w:num>
  <w:num w:numId="20">
    <w:abstractNumId w:val="25"/>
  </w:num>
  <w:num w:numId="21">
    <w:abstractNumId w:val="19"/>
  </w:num>
  <w:num w:numId="22">
    <w:abstractNumId w:val="4"/>
  </w:num>
  <w:num w:numId="23">
    <w:abstractNumId w:val="7"/>
  </w:num>
  <w:num w:numId="24">
    <w:abstractNumId w:val="26"/>
  </w:num>
  <w:num w:numId="25">
    <w:abstractNumId w:val="40"/>
  </w:num>
  <w:num w:numId="26">
    <w:abstractNumId w:val="17"/>
  </w:num>
  <w:num w:numId="27">
    <w:abstractNumId w:val="48"/>
  </w:num>
  <w:num w:numId="28">
    <w:abstractNumId w:val="36"/>
  </w:num>
  <w:num w:numId="29">
    <w:abstractNumId w:val="10"/>
  </w:num>
  <w:num w:numId="30">
    <w:abstractNumId w:val="37"/>
  </w:num>
  <w:num w:numId="31">
    <w:abstractNumId w:val="8"/>
  </w:num>
  <w:num w:numId="32">
    <w:abstractNumId w:val="30"/>
  </w:num>
  <w:num w:numId="33">
    <w:abstractNumId w:val="39"/>
  </w:num>
  <w:num w:numId="34">
    <w:abstractNumId w:val="32"/>
  </w:num>
  <w:num w:numId="35">
    <w:abstractNumId w:val="11"/>
  </w:num>
  <w:num w:numId="36">
    <w:abstractNumId w:val="14"/>
  </w:num>
  <w:num w:numId="37">
    <w:abstractNumId w:val="29"/>
  </w:num>
  <w:num w:numId="38">
    <w:abstractNumId w:val="22"/>
  </w:num>
  <w:num w:numId="39">
    <w:abstractNumId w:val="23"/>
  </w:num>
  <w:num w:numId="40">
    <w:abstractNumId w:val="12"/>
  </w:num>
  <w:num w:numId="41">
    <w:abstractNumId w:val="41"/>
  </w:num>
  <w:num w:numId="42">
    <w:abstractNumId w:val="38"/>
  </w:num>
  <w:num w:numId="43">
    <w:abstractNumId w:val="45"/>
  </w:num>
  <w:num w:numId="44">
    <w:abstractNumId w:val="47"/>
  </w:num>
  <w:num w:numId="45">
    <w:abstractNumId w:val="27"/>
  </w:num>
  <w:num w:numId="46">
    <w:abstractNumId w:val="4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070C39"/>
    <w:rsid w:val="000000D1"/>
    <w:rsid w:val="000022E5"/>
    <w:rsid w:val="00004880"/>
    <w:rsid w:val="00010515"/>
    <w:rsid w:val="00010DAD"/>
    <w:rsid w:val="00012C76"/>
    <w:rsid w:val="00017F89"/>
    <w:rsid w:val="00024869"/>
    <w:rsid w:val="00027D54"/>
    <w:rsid w:val="0003005A"/>
    <w:rsid w:val="00040F1A"/>
    <w:rsid w:val="00041FA0"/>
    <w:rsid w:val="00042FC7"/>
    <w:rsid w:val="00046FFC"/>
    <w:rsid w:val="0005055E"/>
    <w:rsid w:val="0005168A"/>
    <w:rsid w:val="000555BB"/>
    <w:rsid w:val="00055CE3"/>
    <w:rsid w:val="00056B43"/>
    <w:rsid w:val="00057DE0"/>
    <w:rsid w:val="0006485D"/>
    <w:rsid w:val="00066C36"/>
    <w:rsid w:val="00070148"/>
    <w:rsid w:val="000706CA"/>
    <w:rsid w:val="00070C39"/>
    <w:rsid w:val="0007105D"/>
    <w:rsid w:val="00072AEE"/>
    <w:rsid w:val="00074C99"/>
    <w:rsid w:val="00077336"/>
    <w:rsid w:val="00080F20"/>
    <w:rsid w:val="0008349B"/>
    <w:rsid w:val="0009123D"/>
    <w:rsid w:val="000915F3"/>
    <w:rsid w:val="000954E4"/>
    <w:rsid w:val="00096154"/>
    <w:rsid w:val="00097DEE"/>
    <w:rsid w:val="000A0815"/>
    <w:rsid w:val="000A299D"/>
    <w:rsid w:val="000A6925"/>
    <w:rsid w:val="000A7D15"/>
    <w:rsid w:val="000B3819"/>
    <w:rsid w:val="000B4BC1"/>
    <w:rsid w:val="000B6EB4"/>
    <w:rsid w:val="000B73A8"/>
    <w:rsid w:val="000C1082"/>
    <w:rsid w:val="000C676B"/>
    <w:rsid w:val="000D36CD"/>
    <w:rsid w:val="000D43F0"/>
    <w:rsid w:val="000D7FAB"/>
    <w:rsid w:val="000E067F"/>
    <w:rsid w:val="000E2A1D"/>
    <w:rsid w:val="000E468C"/>
    <w:rsid w:val="000F3363"/>
    <w:rsid w:val="000F4ACA"/>
    <w:rsid w:val="000F5B0E"/>
    <w:rsid w:val="000F7372"/>
    <w:rsid w:val="00100A99"/>
    <w:rsid w:val="00101F60"/>
    <w:rsid w:val="00106B5C"/>
    <w:rsid w:val="00116586"/>
    <w:rsid w:val="0013060F"/>
    <w:rsid w:val="00131950"/>
    <w:rsid w:val="001348A3"/>
    <w:rsid w:val="001368FA"/>
    <w:rsid w:val="001431DF"/>
    <w:rsid w:val="00143902"/>
    <w:rsid w:val="00145AA9"/>
    <w:rsid w:val="00154E31"/>
    <w:rsid w:val="0015526A"/>
    <w:rsid w:val="00156162"/>
    <w:rsid w:val="00156A27"/>
    <w:rsid w:val="001574D8"/>
    <w:rsid w:val="00161388"/>
    <w:rsid w:val="001639D0"/>
    <w:rsid w:val="00171BCB"/>
    <w:rsid w:val="00172560"/>
    <w:rsid w:val="001770C5"/>
    <w:rsid w:val="001812AE"/>
    <w:rsid w:val="0018279B"/>
    <w:rsid w:val="00186745"/>
    <w:rsid w:val="00187F12"/>
    <w:rsid w:val="001905AF"/>
    <w:rsid w:val="001A1A98"/>
    <w:rsid w:val="001A1D28"/>
    <w:rsid w:val="001A25DE"/>
    <w:rsid w:val="001A2A47"/>
    <w:rsid w:val="001A2C7C"/>
    <w:rsid w:val="001A3AEA"/>
    <w:rsid w:val="001A58FF"/>
    <w:rsid w:val="001A5DC4"/>
    <w:rsid w:val="001B22F0"/>
    <w:rsid w:val="001B29AC"/>
    <w:rsid w:val="001B2A03"/>
    <w:rsid w:val="001B6D86"/>
    <w:rsid w:val="001B7AB7"/>
    <w:rsid w:val="001C3BCC"/>
    <w:rsid w:val="001C6B44"/>
    <w:rsid w:val="001D031D"/>
    <w:rsid w:val="001D0D53"/>
    <w:rsid w:val="001D18C9"/>
    <w:rsid w:val="001D3198"/>
    <w:rsid w:val="001D398A"/>
    <w:rsid w:val="001D5E06"/>
    <w:rsid w:val="001D691E"/>
    <w:rsid w:val="001E11B5"/>
    <w:rsid w:val="001E1FB1"/>
    <w:rsid w:val="001E78AF"/>
    <w:rsid w:val="001E7B12"/>
    <w:rsid w:val="001F2720"/>
    <w:rsid w:val="001F29BF"/>
    <w:rsid w:val="001F42F5"/>
    <w:rsid w:val="001F43DA"/>
    <w:rsid w:val="001F500B"/>
    <w:rsid w:val="001F529B"/>
    <w:rsid w:val="001F5996"/>
    <w:rsid w:val="001F64BA"/>
    <w:rsid w:val="001F7C2D"/>
    <w:rsid w:val="001F7C48"/>
    <w:rsid w:val="00201457"/>
    <w:rsid w:val="0020227A"/>
    <w:rsid w:val="002062B4"/>
    <w:rsid w:val="00207611"/>
    <w:rsid w:val="002130C8"/>
    <w:rsid w:val="002133F3"/>
    <w:rsid w:val="00213615"/>
    <w:rsid w:val="002149E1"/>
    <w:rsid w:val="002233BA"/>
    <w:rsid w:val="0022665E"/>
    <w:rsid w:val="00227C9D"/>
    <w:rsid w:val="0023016D"/>
    <w:rsid w:val="00230888"/>
    <w:rsid w:val="0023227C"/>
    <w:rsid w:val="00233CF8"/>
    <w:rsid w:val="00235DB3"/>
    <w:rsid w:val="0024190C"/>
    <w:rsid w:val="00243E18"/>
    <w:rsid w:val="00244433"/>
    <w:rsid w:val="00246527"/>
    <w:rsid w:val="00247385"/>
    <w:rsid w:val="0024789C"/>
    <w:rsid w:val="00251210"/>
    <w:rsid w:val="0025433B"/>
    <w:rsid w:val="00255388"/>
    <w:rsid w:val="00255864"/>
    <w:rsid w:val="00262452"/>
    <w:rsid w:val="00263E91"/>
    <w:rsid w:val="00264D78"/>
    <w:rsid w:val="002708B0"/>
    <w:rsid w:val="0027251D"/>
    <w:rsid w:val="002767C2"/>
    <w:rsid w:val="00277027"/>
    <w:rsid w:val="002805B0"/>
    <w:rsid w:val="0028695D"/>
    <w:rsid w:val="002915EB"/>
    <w:rsid w:val="00294FDB"/>
    <w:rsid w:val="0029518C"/>
    <w:rsid w:val="00297370"/>
    <w:rsid w:val="002A20CC"/>
    <w:rsid w:val="002A445D"/>
    <w:rsid w:val="002A5AC1"/>
    <w:rsid w:val="002A68B0"/>
    <w:rsid w:val="002B1F84"/>
    <w:rsid w:val="002B3954"/>
    <w:rsid w:val="002B4F85"/>
    <w:rsid w:val="002B5167"/>
    <w:rsid w:val="002C10CA"/>
    <w:rsid w:val="002C1741"/>
    <w:rsid w:val="002C24A1"/>
    <w:rsid w:val="002C313A"/>
    <w:rsid w:val="002C3584"/>
    <w:rsid w:val="002C659E"/>
    <w:rsid w:val="002D01B2"/>
    <w:rsid w:val="002D31A9"/>
    <w:rsid w:val="002D5FFA"/>
    <w:rsid w:val="002D65EF"/>
    <w:rsid w:val="002D7971"/>
    <w:rsid w:val="002E0694"/>
    <w:rsid w:val="002E111E"/>
    <w:rsid w:val="002E4225"/>
    <w:rsid w:val="002E5230"/>
    <w:rsid w:val="002F1B68"/>
    <w:rsid w:val="002F3F27"/>
    <w:rsid w:val="002F4CD3"/>
    <w:rsid w:val="00300749"/>
    <w:rsid w:val="0031624B"/>
    <w:rsid w:val="00321993"/>
    <w:rsid w:val="00321A43"/>
    <w:rsid w:val="00326284"/>
    <w:rsid w:val="00330E6E"/>
    <w:rsid w:val="0033154D"/>
    <w:rsid w:val="00331DE0"/>
    <w:rsid w:val="003330D4"/>
    <w:rsid w:val="00333838"/>
    <w:rsid w:val="00340C02"/>
    <w:rsid w:val="00344832"/>
    <w:rsid w:val="00344908"/>
    <w:rsid w:val="00344CD5"/>
    <w:rsid w:val="0034611D"/>
    <w:rsid w:val="00350B5A"/>
    <w:rsid w:val="003530AD"/>
    <w:rsid w:val="0035703B"/>
    <w:rsid w:val="0036257D"/>
    <w:rsid w:val="0036370A"/>
    <w:rsid w:val="00365AC0"/>
    <w:rsid w:val="00370B8A"/>
    <w:rsid w:val="0037189E"/>
    <w:rsid w:val="0037572E"/>
    <w:rsid w:val="00375CFF"/>
    <w:rsid w:val="00377D5F"/>
    <w:rsid w:val="00377E71"/>
    <w:rsid w:val="00381768"/>
    <w:rsid w:val="00384A5F"/>
    <w:rsid w:val="003868E4"/>
    <w:rsid w:val="003869BA"/>
    <w:rsid w:val="0038727D"/>
    <w:rsid w:val="003920D4"/>
    <w:rsid w:val="00394BAD"/>
    <w:rsid w:val="003977D1"/>
    <w:rsid w:val="003A0D55"/>
    <w:rsid w:val="003A362E"/>
    <w:rsid w:val="003A3968"/>
    <w:rsid w:val="003A7E32"/>
    <w:rsid w:val="003B14BA"/>
    <w:rsid w:val="003B7A5B"/>
    <w:rsid w:val="003C0E0F"/>
    <w:rsid w:val="003C5B76"/>
    <w:rsid w:val="003C7778"/>
    <w:rsid w:val="003C7999"/>
    <w:rsid w:val="003D0B83"/>
    <w:rsid w:val="003D3CEC"/>
    <w:rsid w:val="003D5419"/>
    <w:rsid w:val="003D5EC2"/>
    <w:rsid w:val="003D7C42"/>
    <w:rsid w:val="003E4580"/>
    <w:rsid w:val="003E7459"/>
    <w:rsid w:val="00402FB9"/>
    <w:rsid w:val="00404364"/>
    <w:rsid w:val="00405A26"/>
    <w:rsid w:val="00406FFC"/>
    <w:rsid w:val="00415375"/>
    <w:rsid w:val="004165E1"/>
    <w:rsid w:val="00421DCA"/>
    <w:rsid w:val="004237CC"/>
    <w:rsid w:val="004240F0"/>
    <w:rsid w:val="004252EE"/>
    <w:rsid w:val="004262F2"/>
    <w:rsid w:val="004264D8"/>
    <w:rsid w:val="00426ED2"/>
    <w:rsid w:val="00431444"/>
    <w:rsid w:val="00434977"/>
    <w:rsid w:val="00442C6E"/>
    <w:rsid w:val="00445D1A"/>
    <w:rsid w:val="004549D4"/>
    <w:rsid w:val="00455BE1"/>
    <w:rsid w:val="00457300"/>
    <w:rsid w:val="004605F2"/>
    <w:rsid w:val="00467C31"/>
    <w:rsid w:val="0047016A"/>
    <w:rsid w:val="004719B9"/>
    <w:rsid w:val="00473730"/>
    <w:rsid w:val="00474980"/>
    <w:rsid w:val="00474ADB"/>
    <w:rsid w:val="0048096F"/>
    <w:rsid w:val="004853F2"/>
    <w:rsid w:val="00485C24"/>
    <w:rsid w:val="00487DC5"/>
    <w:rsid w:val="00494BCD"/>
    <w:rsid w:val="00495495"/>
    <w:rsid w:val="00496933"/>
    <w:rsid w:val="004A0B26"/>
    <w:rsid w:val="004A2A09"/>
    <w:rsid w:val="004B2705"/>
    <w:rsid w:val="004B4205"/>
    <w:rsid w:val="004B4E11"/>
    <w:rsid w:val="004C204F"/>
    <w:rsid w:val="004C2B63"/>
    <w:rsid w:val="004C7E27"/>
    <w:rsid w:val="004D007A"/>
    <w:rsid w:val="004D00A8"/>
    <w:rsid w:val="004D0711"/>
    <w:rsid w:val="004D73F1"/>
    <w:rsid w:val="004D7B35"/>
    <w:rsid w:val="004E2F4B"/>
    <w:rsid w:val="004E4CA6"/>
    <w:rsid w:val="004F03E2"/>
    <w:rsid w:val="004F08EF"/>
    <w:rsid w:val="004F0DD7"/>
    <w:rsid w:val="00503CEB"/>
    <w:rsid w:val="005059D4"/>
    <w:rsid w:val="005103E8"/>
    <w:rsid w:val="00510FBC"/>
    <w:rsid w:val="00511B98"/>
    <w:rsid w:val="0052082A"/>
    <w:rsid w:val="0052622E"/>
    <w:rsid w:val="00526449"/>
    <w:rsid w:val="00532873"/>
    <w:rsid w:val="00533D66"/>
    <w:rsid w:val="00550138"/>
    <w:rsid w:val="005537ED"/>
    <w:rsid w:val="00562B23"/>
    <w:rsid w:val="00566530"/>
    <w:rsid w:val="005668F9"/>
    <w:rsid w:val="00572F18"/>
    <w:rsid w:val="00576712"/>
    <w:rsid w:val="00577138"/>
    <w:rsid w:val="005774D0"/>
    <w:rsid w:val="00577F30"/>
    <w:rsid w:val="00582444"/>
    <w:rsid w:val="00582666"/>
    <w:rsid w:val="005838B4"/>
    <w:rsid w:val="00584D85"/>
    <w:rsid w:val="005869DA"/>
    <w:rsid w:val="00587C37"/>
    <w:rsid w:val="00590AAD"/>
    <w:rsid w:val="00593F08"/>
    <w:rsid w:val="00593F56"/>
    <w:rsid w:val="00595254"/>
    <w:rsid w:val="005974B0"/>
    <w:rsid w:val="005A0438"/>
    <w:rsid w:val="005A1440"/>
    <w:rsid w:val="005B209B"/>
    <w:rsid w:val="005B31F6"/>
    <w:rsid w:val="005B4FBB"/>
    <w:rsid w:val="005B56DB"/>
    <w:rsid w:val="005B5978"/>
    <w:rsid w:val="005B5F41"/>
    <w:rsid w:val="005B6A27"/>
    <w:rsid w:val="005B7B68"/>
    <w:rsid w:val="005C39BC"/>
    <w:rsid w:val="005C7DAC"/>
    <w:rsid w:val="005D3C51"/>
    <w:rsid w:val="005D4F05"/>
    <w:rsid w:val="005D6BD9"/>
    <w:rsid w:val="005E0CA1"/>
    <w:rsid w:val="005E17A3"/>
    <w:rsid w:val="005E192F"/>
    <w:rsid w:val="005E32C8"/>
    <w:rsid w:val="005E3A9D"/>
    <w:rsid w:val="005E3C54"/>
    <w:rsid w:val="005E5D6E"/>
    <w:rsid w:val="005F0DD4"/>
    <w:rsid w:val="005F2304"/>
    <w:rsid w:val="005F2674"/>
    <w:rsid w:val="005F2E12"/>
    <w:rsid w:val="005F62C6"/>
    <w:rsid w:val="006000B3"/>
    <w:rsid w:val="00600322"/>
    <w:rsid w:val="00603391"/>
    <w:rsid w:val="00603DAA"/>
    <w:rsid w:val="0060649C"/>
    <w:rsid w:val="00607292"/>
    <w:rsid w:val="00611EAB"/>
    <w:rsid w:val="006163BE"/>
    <w:rsid w:val="00622E40"/>
    <w:rsid w:val="00624A96"/>
    <w:rsid w:val="006267C7"/>
    <w:rsid w:val="00626821"/>
    <w:rsid w:val="00634F5A"/>
    <w:rsid w:val="0063543D"/>
    <w:rsid w:val="006365B1"/>
    <w:rsid w:val="00640C82"/>
    <w:rsid w:val="00642102"/>
    <w:rsid w:val="00642CB4"/>
    <w:rsid w:val="006452FF"/>
    <w:rsid w:val="00645861"/>
    <w:rsid w:val="0065005E"/>
    <w:rsid w:val="00654438"/>
    <w:rsid w:val="0065646C"/>
    <w:rsid w:val="00663D34"/>
    <w:rsid w:val="0067197F"/>
    <w:rsid w:val="0067728B"/>
    <w:rsid w:val="0068469E"/>
    <w:rsid w:val="006857B5"/>
    <w:rsid w:val="006976FE"/>
    <w:rsid w:val="006A0674"/>
    <w:rsid w:val="006A1609"/>
    <w:rsid w:val="006B15F8"/>
    <w:rsid w:val="006B1837"/>
    <w:rsid w:val="006B68B1"/>
    <w:rsid w:val="006B6D4F"/>
    <w:rsid w:val="006C0F95"/>
    <w:rsid w:val="006C3474"/>
    <w:rsid w:val="006C388F"/>
    <w:rsid w:val="006C43AA"/>
    <w:rsid w:val="006C6897"/>
    <w:rsid w:val="006D1683"/>
    <w:rsid w:val="006D17CD"/>
    <w:rsid w:val="006D3EA3"/>
    <w:rsid w:val="006D6EF5"/>
    <w:rsid w:val="006E0639"/>
    <w:rsid w:val="006E0E17"/>
    <w:rsid w:val="006E1F22"/>
    <w:rsid w:val="006E270D"/>
    <w:rsid w:val="006E33B8"/>
    <w:rsid w:val="006E41CF"/>
    <w:rsid w:val="006E4E46"/>
    <w:rsid w:val="006E5D12"/>
    <w:rsid w:val="006E5EA1"/>
    <w:rsid w:val="006E72FF"/>
    <w:rsid w:val="006F1744"/>
    <w:rsid w:val="006F4220"/>
    <w:rsid w:val="006F5255"/>
    <w:rsid w:val="006F7C22"/>
    <w:rsid w:val="00704E4D"/>
    <w:rsid w:val="007053E3"/>
    <w:rsid w:val="007076C9"/>
    <w:rsid w:val="00707915"/>
    <w:rsid w:val="007112E1"/>
    <w:rsid w:val="00713715"/>
    <w:rsid w:val="00714227"/>
    <w:rsid w:val="00714A65"/>
    <w:rsid w:val="00715469"/>
    <w:rsid w:val="00721F6C"/>
    <w:rsid w:val="007230D2"/>
    <w:rsid w:val="00727FFD"/>
    <w:rsid w:val="00731EFC"/>
    <w:rsid w:val="00734923"/>
    <w:rsid w:val="00735EBE"/>
    <w:rsid w:val="00741FC9"/>
    <w:rsid w:val="00744259"/>
    <w:rsid w:val="00747793"/>
    <w:rsid w:val="007502EA"/>
    <w:rsid w:val="007531CF"/>
    <w:rsid w:val="007541A0"/>
    <w:rsid w:val="00754750"/>
    <w:rsid w:val="00755A8A"/>
    <w:rsid w:val="0075718C"/>
    <w:rsid w:val="0076422D"/>
    <w:rsid w:val="00766143"/>
    <w:rsid w:val="00776298"/>
    <w:rsid w:val="00776B8E"/>
    <w:rsid w:val="00777ABB"/>
    <w:rsid w:val="00777ED5"/>
    <w:rsid w:val="007811BE"/>
    <w:rsid w:val="0078146D"/>
    <w:rsid w:val="00781693"/>
    <w:rsid w:val="0078393C"/>
    <w:rsid w:val="00784F72"/>
    <w:rsid w:val="007900CF"/>
    <w:rsid w:val="00795810"/>
    <w:rsid w:val="007962DA"/>
    <w:rsid w:val="00797B33"/>
    <w:rsid w:val="007A03E8"/>
    <w:rsid w:val="007A67E2"/>
    <w:rsid w:val="007A762E"/>
    <w:rsid w:val="007B2876"/>
    <w:rsid w:val="007B28E7"/>
    <w:rsid w:val="007B50C0"/>
    <w:rsid w:val="007B695E"/>
    <w:rsid w:val="007C0892"/>
    <w:rsid w:val="007C3729"/>
    <w:rsid w:val="007C6CE3"/>
    <w:rsid w:val="007D2A9D"/>
    <w:rsid w:val="007D3998"/>
    <w:rsid w:val="007D3DDF"/>
    <w:rsid w:val="007E0B0A"/>
    <w:rsid w:val="007E295B"/>
    <w:rsid w:val="007E3409"/>
    <w:rsid w:val="007E3658"/>
    <w:rsid w:val="007E3C57"/>
    <w:rsid w:val="007E58AB"/>
    <w:rsid w:val="007F349A"/>
    <w:rsid w:val="007F5E08"/>
    <w:rsid w:val="00801019"/>
    <w:rsid w:val="00801345"/>
    <w:rsid w:val="0080488F"/>
    <w:rsid w:val="00804ADD"/>
    <w:rsid w:val="00804E88"/>
    <w:rsid w:val="00811DED"/>
    <w:rsid w:val="00812090"/>
    <w:rsid w:val="00812290"/>
    <w:rsid w:val="00812354"/>
    <w:rsid w:val="00815D2E"/>
    <w:rsid w:val="00815D64"/>
    <w:rsid w:val="0082007C"/>
    <w:rsid w:val="0082096E"/>
    <w:rsid w:val="00821240"/>
    <w:rsid w:val="00821BE8"/>
    <w:rsid w:val="00823D78"/>
    <w:rsid w:val="0083201E"/>
    <w:rsid w:val="0083467A"/>
    <w:rsid w:val="00840FBE"/>
    <w:rsid w:val="00847389"/>
    <w:rsid w:val="00851CA5"/>
    <w:rsid w:val="008526B1"/>
    <w:rsid w:val="00861F9F"/>
    <w:rsid w:val="00865495"/>
    <w:rsid w:val="00867D73"/>
    <w:rsid w:val="00876013"/>
    <w:rsid w:val="00877E9B"/>
    <w:rsid w:val="008853EB"/>
    <w:rsid w:val="00887C36"/>
    <w:rsid w:val="00890C9F"/>
    <w:rsid w:val="008914DF"/>
    <w:rsid w:val="008A189D"/>
    <w:rsid w:val="008A4B89"/>
    <w:rsid w:val="008A4D3D"/>
    <w:rsid w:val="008A517C"/>
    <w:rsid w:val="008B1F03"/>
    <w:rsid w:val="008B57D4"/>
    <w:rsid w:val="008B6590"/>
    <w:rsid w:val="008C1B52"/>
    <w:rsid w:val="008C31D6"/>
    <w:rsid w:val="008D0B11"/>
    <w:rsid w:val="008D62B7"/>
    <w:rsid w:val="008D7CCE"/>
    <w:rsid w:val="008E31E3"/>
    <w:rsid w:val="008E6351"/>
    <w:rsid w:val="008F0079"/>
    <w:rsid w:val="008F0A3B"/>
    <w:rsid w:val="008F0ABD"/>
    <w:rsid w:val="008F3F98"/>
    <w:rsid w:val="008F426C"/>
    <w:rsid w:val="008F5A3C"/>
    <w:rsid w:val="00902D47"/>
    <w:rsid w:val="009068D4"/>
    <w:rsid w:val="00906A63"/>
    <w:rsid w:val="00907F54"/>
    <w:rsid w:val="00915F25"/>
    <w:rsid w:val="009204BA"/>
    <w:rsid w:val="0092161E"/>
    <w:rsid w:val="009235B3"/>
    <w:rsid w:val="009250DE"/>
    <w:rsid w:val="0093268B"/>
    <w:rsid w:val="0093345B"/>
    <w:rsid w:val="009408AF"/>
    <w:rsid w:val="0094222A"/>
    <w:rsid w:val="0094246B"/>
    <w:rsid w:val="00942E43"/>
    <w:rsid w:val="0095289E"/>
    <w:rsid w:val="009528A7"/>
    <w:rsid w:val="00955DE3"/>
    <w:rsid w:val="00957336"/>
    <w:rsid w:val="00960D95"/>
    <w:rsid w:val="00960FE2"/>
    <w:rsid w:val="009623FD"/>
    <w:rsid w:val="009642C8"/>
    <w:rsid w:val="009705AF"/>
    <w:rsid w:val="00973705"/>
    <w:rsid w:val="00974FC3"/>
    <w:rsid w:val="009775EB"/>
    <w:rsid w:val="00977888"/>
    <w:rsid w:val="009805DC"/>
    <w:rsid w:val="00985A93"/>
    <w:rsid w:val="009914C6"/>
    <w:rsid w:val="0099377E"/>
    <w:rsid w:val="0099631E"/>
    <w:rsid w:val="009964E3"/>
    <w:rsid w:val="0099743A"/>
    <w:rsid w:val="009A49E2"/>
    <w:rsid w:val="009A6C38"/>
    <w:rsid w:val="009B0FB6"/>
    <w:rsid w:val="009B1140"/>
    <w:rsid w:val="009B5814"/>
    <w:rsid w:val="009B6737"/>
    <w:rsid w:val="009B6EE1"/>
    <w:rsid w:val="009C2DED"/>
    <w:rsid w:val="009C3072"/>
    <w:rsid w:val="009C3E88"/>
    <w:rsid w:val="009C5B01"/>
    <w:rsid w:val="009D01F9"/>
    <w:rsid w:val="009D2269"/>
    <w:rsid w:val="009D4072"/>
    <w:rsid w:val="009D4695"/>
    <w:rsid w:val="009E190E"/>
    <w:rsid w:val="009E5397"/>
    <w:rsid w:val="009F106C"/>
    <w:rsid w:val="009F2652"/>
    <w:rsid w:val="009F5FED"/>
    <w:rsid w:val="009F6E13"/>
    <w:rsid w:val="00A00FEF"/>
    <w:rsid w:val="00A1006A"/>
    <w:rsid w:val="00A153EA"/>
    <w:rsid w:val="00A16299"/>
    <w:rsid w:val="00A2341B"/>
    <w:rsid w:val="00A242F1"/>
    <w:rsid w:val="00A2640E"/>
    <w:rsid w:val="00A271E6"/>
    <w:rsid w:val="00A275B1"/>
    <w:rsid w:val="00A27984"/>
    <w:rsid w:val="00A32723"/>
    <w:rsid w:val="00A36FA9"/>
    <w:rsid w:val="00A40652"/>
    <w:rsid w:val="00A44CC5"/>
    <w:rsid w:val="00A450DD"/>
    <w:rsid w:val="00A45909"/>
    <w:rsid w:val="00A57ACD"/>
    <w:rsid w:val="00A638A1"/>
    <w:rsid w:val="00A63FD1"/>
    <w:rsid w:val="00A66A30"/>
    <w:rsid w:val="00A735A5"/>
    <w:rsid w:val="00A75F2D"/>
    <w:rsid w:val="00A777E7"/>
    <w:rsid w:val="00A83E45"/>
    <w:rsid w:val="00A87757"/>
    <w:rsid w:val="00A90E32"/>
    <w:rsid w:val="00A93B3A"/>
    <w:rsid w:val="00A948B2"/>
    <w:rsid w:val="00A96CA8"/>
    <w:rsid w:val="00AA12BE"/>
    <w:rsid w:val="00AA156A"/>
    <w:rsid w:val="00AA694E"/>
    <w:rsid w:val="00AB59A4"/>
    <w:rsid w:val="00AC4044"/>
    <w:rsid w:val="00AC50E8"/>
    <w:rsid w:val="00AC678A"/>
    <w:rsid w:val="00AC6D9D"/>
    <w:rsid w:val="00AD1B05"/>
    <w:rsid w:val="00AD215E"/>
    <w:rsid w:val="00AD339A"/>
    <w:rsid w:val="00AD52F9"/>
    <w:rsid w:val="00AE033D"/>
    <w:rsid w:val="00AE046B"/>
    <w:rsid w:val="00AE3D5E"/>
    <w:rsid w:val="00AE4575"/>
    <w:rsid w:val="00AE5178"/>
    <w:rsid w:val="00AE7E57"/>
    <w:rsid w:val="00AF2268"/>
    <w:rsid w:val="00AF2C22"/>
    <w:rsid w:val="00AF300A"/>
    <w:rsid w:val="00AF4104"/>
    <w:rsid w:val="00AF46DF"/>
    <w:rsid w:val="00AF51F4"/>
    <w:rsid w:val="00AF7E76"/>
    <w:rsid w:val="00B02E81"/>
    <w:rsid w:val="00B048DF"/>
    <w:rsid w:val="00B05A8D"/>
    <w:rsid w:val="00B0687B"/>
    <w:rsid w:val="00B069E8"/>
    <w:rsid w:val="00B07D16"/>
    <w:rsid w:val="00B1229F"/>
    <w:rsid w:val="00B15AF1"/>
    <w:rsid w:val="00B17BDC"/>
    <w:rsid w:val="00B21226"/>
    <w:rsid w:val="00B21AA6"/>
    <w:rsid w:val="00B26926"/>
    <w:rsid w:val="00B309D7"/>
    <w:rsid w:val="00B34504"/>
    <w:rsid w:val="00B37576"/>
    <w:rsid w:val="00B37672"/>
    <w:rsid w:val="00B4008E"/>
    <w:rsid w:val="00B40C82"/>
    <w:rsid w:val="00B41198"/>
    <w:rsid w:val="00B43149"/>
    <w:rsid w:val="00B43E63"/>
    <w:rsid w:val="00B52BDD"/>
    <w:rsid w:val="00B54E3E"/>
    <w:rsid w:val="00B6035F"/>
    <w:rsid w:val="00B60DDE"/>
    <w:rsid w:val="00B700BE"/>
    <w:rsid w:val="00B71052"/>
    <w:rsid w:val="00B76FB3"/>
    <w:rsid w:val="00B819E3"/>
    <w:rsid w:val="00B8780F"/>
    <w:rsid w:val="00B914AA"/>
    <w:rsid w:val="00B970A2"/>
    <w:rsid w:val="00B9771F"/>
    <w:rsid w:val="00BA0A66"/>
    <w:rsid w:val="00BA3CF1"/>
    <w:rsid w:val="00BA7648"/>
    <w:rsid w:val="00BB5654"/>
    <w:rsid w:val="00BB7D17"/>
    <w:rsid w:val="00BC3CDF"/>
    <w:rsid w:val="00BC682B"/>
    <w:rsid w:val="00BD1934"/>
    <w:rsid w:val="00BD2606"/>
    <w:rsid w:val="00BD5ADA"/>
    <w:rsid w:val="00BD5F42"/>
    <w:rsid w:val="00BD6983"/>
    <w:rsid w:val="00BD75F3"/>
    <w:rsid w:val="00BE0524"/>
    <w:rsid w:val="00BE50BC"/>
    <w:rsid w:val="00BE7D56"/>
    <w:rsid w:val="00BF7491"/>
    <w:rsid w:val="00BF7ABE"/>
    <w:rsid w:val="00BF7E7A"/>
    <w:rsid w:val="00C02F84"/>
    <w:rsid w:val="00C03491"/>
    <w:rsid w:val="00C10275"/>
    <w:rsid w:val="00C10AC8"/>
    <w:rsid w:val="00C17171"/>
    <w:rsid w:val="00C235FF"/>
    <w:rsid w:val="00C23BC4"/>
    <w:rsid w:val="00C243F0"/>
    <w:rsid w:val="00C25423"/>
    <w:rsid w:val="00C30353"/>
    <w:rsid w:val="00C34377"/>
    <w:rsid w:val="00C3584D"/>
    <w:rsid w:val="00C36E02"/>
    <w:rsid w:val="00C412E3"/>
    <w:rsid w:val="00C41740"/>
    <w:rsid w:val="00C45194"/>
    <w:rsid w:val="00C46172"/>
    <w:rsid w:val="00C46571"/>
    <w:rsid w:val="00C511FB"/>
    <w:rsid w:val="00C5606A"/>
    <w:rsid w:val="00C562F5"/>
    <w:rsid w:val="00C56F85"/>
    <w:rsid w:val="00C6144C"/>
    <w:rsid w:val="00C61954"/>
    <w:rsid w:val="00C633DE"/>
    <w:rsid w:val="00C704C9"/>
    <w:rsid w:val="00C70BD7"/>
    <w:rsid w:val="00C8055A"/>
    <w:rsid w:val="00C80FF3"/>
    <w:rsid w:val="00C81928"/>
    <w:rsid w:val="00C85980"/>
    <w:rsid w:val="00C86C74"/>
    <w:rsid w:val="00C901C8"/>
    <w:rsid w:val="00C902BF"/>
    <w:rsid w:val="00C90758"/>
    <w:rsid w:val="00C93501"/>
    <w:rsid w:val="00C9484F"/>
    <w:rsid w:val="00C94C4E"/>
    <w:rsid w:val="00C94E25"/>
    <w:rsid w:val="00C95E4D"/>
    <w:rsid w:val="00C972B5"/>
    <w:rsid w:val="00C97347"/>
    <w:rsid w:val="00CA1655"/>
    <w:rsid w:val="00CA33F4"/>
    <w:rsid w:val="00CA5E45"/>
    <w:rsid w:val="00CA6F46"/>
    <w:rsid w:val="00CB129B"/>
    <w:rsid w:val="00CB18D5"/>
    <w:rsid w:val="00CB582A"/>
    <w:rsid w:val="00CC1DB9"/>
    <w:rsid w:val="00CC5151"/>
    <w:rsid w:val="00CC64F4"/>
    <w:rsid w:val="00CD1191"/>
    <w:rsid w:val="00CD203E"/>
    <w:rsid w:val="00CE06D3"/>
    <w:rsid w:val="00CE5761"/>
    <w:rsid w:val="00CE69ED"/>
    <w:rsid w:val="00CE79BE"/>
    <w:rsid w:val="00CF003B"/>
    <w:rsid w:val="00CF50FC"/>
    <w:rsid w:val="00CF7E55"/>
    <w:rsid w:val="00D00275"/>
    <w:rsid w:val="00D00FC4"/>
    <w:rsid w:val="00D013E6"/>
    <w:rsid w:val="00D04CB1"/>
    <w:rsid w:val="00D125E3"/>
    <w:rsid w:val="00D16C57"/>
    <w:rsid w:val="00D17E8A"/>
    <w:rsid w:val="00D22FF8"/>
    <w:rsid w:val="00D318AF"/>
    <w:rsid w:val="00D3383A"/>
    <w:rsid w:val="00D370BE"/>
    <w:rsid w:val="00D3767C"/>
    <w:rsid w:val="00D37FDA"/>
    <w:rsid w:val="00D462A1"/>
    <w:rsid w:val="00D47022"/>
    <w:rsid w:val="00D47285"/>
    <w:rsid w:val="00D50841"/>
    <w:rsid w:val="00D54CBA"/>
    <w:rsid w:val="00D60F88"/>
    <w:rsid w:val="00D64C4F"/>
    <w:rsid w:val="00D65691"/>
    <w:rsid w:val="00D6623D"/>
    <w:rsid w:val="00D725E2"/>
    <w:rsid w:val="00D766EB"/>
    <w:rsid w:val="00D8284C"/>
    <w:rsid w:val="00D86DBA"/>
    <w:rsid w:val="00D90C76"/>
    <w:rsid w:val="00D9239F"/>
    <w:rsid w:val="00D927F5"/>
    <w:rsid w:val="00D93506"/>
    <w:rsid w:val="00D97E53"/>
    <w:rsid w:val="00DA30E0"/>
    <w:rsid w:val="00DA482E"/>
    <w:rsid w:val="00DB0D4C"/>
    <w:rsid w:val="00DC012D"/>
    <w:rsid w:val="00DC3A3C"/>
    <w:rsid w:val="00DD399C"/>
    <w:rsid w:val="00DD4FD2"/>
    <w:rsid w:val="00DD699D"/>
    <w:rsid w:val="00DE0101"/>
    <w:rsid w:val="00DE371F"/>
    <w:rsid w:val="00DE37AD"/>
    <w:rsid w:val="00DE5137"/>
    <w:rsid w:val="00DE69BF"/>
    <w:rsid w:val="00DF729A"/>
    <w:rsid w:val="00DF7525"/>
    <w:rsid w:val="00E011A1"/>
    <w:rsid w:val="00E01507"/>
    <w:rsid w:val="00E03743"/>
    <w:rsid w:val="00E05666"/>
    <w:rsid w:val="00E05C41"/>
    <w:rsid w:val="00E1035C"/>
    <w:rsid w:val="00E126CE"/>
    <w:rsid w:val="00E215FC"/>
    <w:rsid w:val="00E2374E"/>
    <w:rsid w:val="00E23A3E"/>
    <w:rsid w:val="00E26B3E"/>
    <w:rsid w:val="00E26E53"/>
    <w:rsid w:val="00E331B2"/>
    <w:rsid w:val="00E367F9"/>
    <w:rsid w:val="00E42F90"/>
    <w:rsid w:val="00E44514"/>
    <w:rsid w:val="00E451E5"/>
    <w:rsid w:val="00E452CF"/>
    <w:rsid w:val="00E50CC1"/>
    <w:rsid w:val="00E52365"/>
    <w:rsid w:val="00E53890"/>
    <w:rsid w:val="00E54BC5"/>
    <w:rsid w:val="00E56155"/>
    <w:rsid w:val="00E5635E"/>
    <w:rsid w:val="00E57D77"/>
    <w:rsid w:val="00E6016E"/>
    <w:rsid w:val="00E63529"/>
    <w:rsid w:val="00E67812"/>
    <w:rsid w:val="00E70159"/>
    <w:rsid w:val="00E727F4"/>
    <w:rsid w:val="00E73445"/>
    <w:rsid w:val="00E806FC"/>
    <w:rsid w:val="00E81846"/>
    <w:rsid w:val="00E823FB"/>
    <w:rsid w:val="00E870DD"/>
    <w:rsid w:val="00E94532"/>
    <w:rsid w:val="00E971F6"/>
    <w:rsid w:val="00EA1CAE"/>
    <w:rsid w:val="00EA2442"/>
    <w:rsid w:val="00EB32E4"/>
    <w:rsid w:val="00EB5BC6"/>
    <w:rsid w:val="00EB6A83"/>
    <w:rsid w:val="00EC0181"/>
    <w:rsid w:val="00EC160B"/>
    <w:rsid w:val="00ED0FB1"/>
    <w:rsid w:val="00ED1D6B"/>
    <w:rsid w:val="00ED58A2"/>
    <w:rsid w:val="00ED7A3C"/>
    <w:rsid w:val="00ED7E15"/>
    <w:rsid w:val="00EE0055"/>
    <w:rsid w:val="00EE03B3"/>
    <w:rsid w:val="00EE3626"/>
    <w:rsid w:val="00EF35DF"/>
    <w:rsid w:val="00EF4BDD"/>
    <w:rsid w:val="00EF521F"/>
    <w:rsid w:val="00F0378A"/>
    <w:rsid w:val="00F037BE"/>
    <w:rsid w:val="00F04640"/>
    <w:rsid w:val="00F04C32"/>
    <w:rsid w:val="00F10536"/>
    <w:rsid w:val="00F1134B"/>
    <w:rsid w:val="00F12519"/>
    <w:rsid w:val="00F12610"/>
    <w:rsid w:val="00F12C65"/>
    <w:rsid w:val="00F13DB5"/>
    <w:rsid w:val="00F145BE"/>
    <w:rsid w:val="00F20051"/>
    <w:rsid w:val="00F30531"/>
    <w:rsid w:val="00F326D0"/>
    <w:rsid w:val="00F34E45"/>
    <w:rsid w:val="00F353DE"/>
    <w:rsid w:val="00F3639F"/>
    <w:rsid w:val="00F36CDC"/>
    <w:rsid w:val="00F40037"/>
    <w:rsid w:val="00F41068"/>
    <w:rsid w:val="00F411B3"/>
    <w:rsid w:val="00F41BB9"/>
    <w:rsid w:val="00F44D06"/>
    <w:rsid w:val="00F45646"/>
    <w:rsid w:val="00F475D5"/>
    <w:rsid w:val="00F52FF6"/>
    <w:rsid w:val="00F53DE7"/>
    <w:rsid w:val="00F54658"/>
    <w:rsid w:val="00F5638D"/>
    <w:rsid w:val="00F62F46"/>
    <w:rsid w:val="00F65E14"/>
    <w:rsid w:val="00F660CA"/>
    <w:rsid w:val="00F6720E"/>
    <w:rsid w:val="00F70C1E"/>
    <w:rsid w:val="00F710BA"/>
    <w:rsid w:val="00F718FF"/>
    <w:rsid w:val="00F721C3"/>
    <w:rsid w:val="00F7306F"/>
    <w:rsid w:val="00F7778F"/>
    <w:rsid w:val="00F80A14"/>
    <w:rsid w:val="00F83FB8"/>
    <w:rsid w:val="00F90DC0"/>
    <w:rsid w:val="00F9237F"/>
    <w:rsid w:val="00F9636A"/>
    <w:rsid w:val="00F97E79"/>
    <w:rsid w:val="00FB0780"/>
    <w:rsid w:val="00FB0BF2"/>
    <w:rsid w:val="00FB27C6"/>
    <w:rsid w:val="00FB3284"/>
    <w:rsid w:val="00FB365D"/>
    <w:rsid w:val="00FB3C97"/>
    <w:rsid w:val="00FB493D"/>
    <w:rsid w:val="00FB523F"/>
    <w:rsid w:val="00FB7147"/>
    <w:rsid w:val="00FC0CC7"/>
    <w:rsid w:val="00FC5F8E"/>
    <w:rsid w:val="00FC7C7D"/>
    <w:rsid w:val="00FD0A38"/>
    <w:rsid w:val="00FD4511"/>
    <w:rsid w:val="00FD729F"/>
    <w:rsid w:val="00FD7AEF"/>
    <w:rsid w:val="00FE0A40"/>
    <w:rsid w:val="00FE16B6"/>
    <w:rsid w:val="00FE18B2"/>
    <w:rsid w:val="00FE25B5"/>
    <w:rsid w:val="00FE3DE3"/>
    <w:rsid w:val="00FF4028"/>
    <w:rsid w:val="00FF6885"/>
    <w:rsid w:val="00FF692E"/>
    <w:rsid w:val="00FF6C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0C39"/>
    <w:rPr>
      <w:sz w:val="24"/>
      <w:szCs w:val="24"/>
    </w:rPr>
  </w:style>
  <w:style w:type="paragraph" w:styleId="1">
    <w:name w:val="heading 1"/>
    <w:basedOn w:val="a"/>
    <w:next w:val="a"/>
    <w:link w:val="10"/>
    <w:qFormat/>
    <w:rsid w:val="000B4BC1"/>
    <w:pPr>
      <w:keepNext/>
      <w:spacing w:before="240" w:after="60"/>
      <w:outlineLvl w:val="0"/>
    </w:pPr>
    <w:rPr>
      <w:b/>
      <w:bCs/>
      <w:kern w:val="32"/>
      <w:sz w:val="28"/>
      <w:szCs w:val="32"/>
      <w:lang w:val="en-US"/>
    </w:rPr>
  </w:style>
  <w:style w:type="paragraph" w:styleId="2">
    <w:name w:val="heading 2"/>
    <w:basedOn w:val="a"/>
    <w:next w:val="a"/>
    <w:link w:val="20"/>
    <w:qFormat/>
    <w:rsid w:val="00CB582A"/>
    <w:pPr>
      <w:keepNext/>
      <w:spacing w:before="120"/>
      <w:outlineLvl w:val="1"/>
    </w:pPr>
    <w:rPr>
      <w:rFonts w:cs="Arial"/>
      <w:b/>
      <w:bCs/>
      <w:iCs/>
      <w:sz w:val="28"/>
      <w:szCs w:val="28"/>
    </w:rPr>
  </w:style>
  <w:style w:type="paragraph" w:styleId="3">
    <w:name w:val="heading 3"/>
    <w:basedOn w:val="a"/>
    <w:next w:val="a"/>
    <w:link w:val="30"/>
    <w:qFormat/>
    <w:rsid w:val="00CB582A"/>
    <w:pPr>
      <w:keepNext/>
      <w:spacing w:before="120"/>
      <w:ind w:firstLine="709"/>
      <w:jc w:val="both"/>
      <w:outlineLvl w:val="2"/>
    </w:pPr>
    <w:rPr>
      <w:rFonts w:cs="Arial"/>
      <w:b/>
      <w:bCs/>
      <w:sz w:val="28"/>
      <w:szCs w:val="26"/>
    </w:rPr>
  </w:style>
  <w:style w:type="paragraph" w:styleId="4">
    <w:name w:val="heading 4"/>
    <w:basedOn w:val="a"/>
    <w:next w:val="a"/>
    <w:link w:val="40"/>
    <w:semiHidden/>
    <w:unhideWhenUsed/>
    <w:qFormat/>
    <w:rsid w:val="0065646C"/>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65646C"/>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65646C"/>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65646C"/>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4BC1"/>
    <w:rPr>
      <w:b/>
      <w:bCs/>
      <w:kern w:val="32"/>
      <w:sz w:val="28"/>
      <w:szCs w:val="32"/>
      <w:lang w:val="en-US"/>
    </w:rPr>
  </w:style>
  <w:style w:type="character" w:styleId="a3">
    <w:name w:val="Hyperlink"/>
    <w:basedOn w:val="a0"/>
    <w:uiPriority w:val="99"/>
    <w:rsid w:val="00070C39"/>
    <w:rPr>
      <w:rFonts w:ascii="Verdana" w:hAnsi="Verdana" w:hint="default"/>
      <w:strike w:val="0"/>
      <w:dstrike w:val="0"/>
      <w:color w:val="415F64"/>
      <w:sz w:val="18"/>
      <w:szCs w:val="18"/>
      <w:u w:val="none"/>
      <w:effect w:val="none"/>
    </w:rPr>
  </w:style>
  <w:style w:type="paragraph" w:styleId="11">
    <w:name w:val="toc 1"/>
    <w:basedOn w:val="a"/>
    <w:next w:val="a"/>
    <w:autoRedefine/>
    <w:uiPriority w:val="39"/>
    <w:qFormat/>
    <w:rsid w:val="00BC682B"/>
    <w:pPr>
      <w:tabs>
        <w:tab w:val="right" w:leader="dot" w:pos="9769"/>
      </w:tabs>
    </w:pPr>
    <w:rPr>
      <w:b/>
      <w:bCs/>
      <w:noProof/>
    </w:rPr>
  </w:style>
  <w:style w:type="paragraph" w:styleId="21">
    <w:name w:val="toc 2"/>
    <w:basedOn w:val="a"/>
    <w:next w:val="a"/>
    <w:autoRedefine/>
    <w:uiPriority w:val="39"/>
    <w:qFormat/>
    <w:rsid w:val="00BC682B"/>
    <w:pPr>
      <w:tabs>
        <w:tab w:val="right" w:leader="dot" w:pos="9769"/>
      </w:tabs>
      <w:jc w:val="both"/>
    </w:pPr>
    <w:rPr>
      <w:bCs/>
      <w:noProof/>
    </w:rPr>
  </w:style>
  <w:style w:type="paragraph" w:styleId="31">
    <w:name w:val="toc 3"/>
    <w:basedOn w:val="a"/>
    <w:next w:val="a"/>
    <w:autoRedefine/>
    <w:uiPriority w:val="39"/>
    <w:qFormat/>
    <w:rsid w:val="00057DE0"/>
    <w:pPr>
      <w:tabs>
        <w:tab w:val="right" w:leader="dot" w:pos="9769"/>
      </w:tabs>
    </w:pPr>
    <w:rPr>
      <w:noProof/>
    </w:rPr>
  </w:style>
  <w:style w:type="paragraph" w:styleId="a4">
    <w:name w:val="Note Heading"/>
    <w:basedOn w:val="a"/>
    <w:rsid w:val="00070C39"/>
    <w:pPr>
      <w:jc w:val="center"/>
    </w:pPr>
    <w:rPr>
      <w:b/>
      <w:sz w:val="28"/>
      <w:szCs w:val="20"/>
    </w:rPr>
  </w:style>
  <w:style w:type="paragraph" w:styleId="a5">
    <w:name w:val="footer"/>
    <w:aliases w:val="Нижний колонтитул Знак,Знак5"/>
    <w:basedOn w:val="a"/>
    <w:link w:val="12"/>
    <w:uiPriority w:val="99"/>
    <w:rsid w:val="00070C39"/>
    <w:pPr>
      <w:tabs>
        <w:tab w:val="center" w:pos="4677"/>
        <w:tab w:val="right" w:pos="9355"/>
      </w:tabs>
    </w:pPr>
  </w:style>
  <w:style w:type="character" w:styleId="a6">
    <w:name w:val="page number"/>
    <w:basedOn w:val="a0"/>
    <w:rsid w:val="00070C39"/>
  </w:style>
  <w:style w:type="paragraph" w:styleId="a7">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8"/>
    <w:uiPriority w:val="99"/>
    <w:rsid w:val="00070C39"/>
    <w:pPr>
      <w:jc w:val="both"/>
    </w:pPr>
    <w:rPr>
      <w:b/>
      <w:sz w:val="28"/>
      <w:szCs w:val="20"/>
    </w:rPr>
  </w:style>
  <w:style w:type="paragraph" w:styleId="22">
    <w:name w:val="Body Text 2"/>
    <w:basedOn w:val="a"/>
    <w:link w:val="23"/>
    <w:rsid w:val="00070C39"/>
    <w:pPr>
      <w:spacing w:line="360" w:lineRule="auto"/>
      <w:jc w:val="both"/>
    </w:pPr>
    <w:rPr>
      <w:szCs w:val="20"/>
    </w:rPr>
  </w:style>
  <w:style w:type="paragraph" w:styleId="a9">
    <w:name w:val="header"/>
    <w:basedOn w:val="a"/>
    <w:rsid w:val="00070C39"/>
    <w:pPr>
      <w:tabs>
        <w:tab w:val="center" w:pos="4153"/>
        <w:tab w:val="right" w:pos="8306"/>
      </w:tabs>
    </w:pPr>
    <w:rPr>
      <w:sz w:val="20"/>
      <w:szCs w:val="20"/>
    </w:rPr>
  </w:style>
  <w:style w:type="character" w:customStyle="1" w:styleId="20">
    <w:name w:val="Заголовок 2 Знак"/>
    <w:basedOn w:val="a0"/>
    <w:link w:val="2"/>
    <w:rsid w:val="00CB582A"/>
    <w:rPr>
      <w:rFonts w:cs="Arial"/>
      <w:b/>
      <w:bCs/>
      <w:iCs/>
      <w:sz w:val="28"/>
      <w:szCs w:val="28"/>
    </w:rPr>
  </w:style>
  <w:style w:type="character" w:customStyle="1" w:styleId="a8">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7"/>
    <w:uiPriority w:val="99"/>
    <w:rsid w:val="00070C39"/>
    <w:rPr>
      <w:b/>
      <w:sz w:val="28"/>
      <w:lang w:val="ru-RU" w:eastAsia="ru-RU" w:bidi="ar-SA"/>
    </w:rPr>
  </w:style>
  <w:style w:type="paragraph" w:customStyle="1" w:styleId="Heading">
    <w:name w:val="Heading"/>
    <w:rsid w:val="0009123D"/>
    <w:pPr>
      <w:widowControl w:val="0"/>
      <w:autoSpaceDE w:val="0"/>
      <w:autoSpaceDN w:val="0"/>
      <w:adjustRightInd w:val="0"/>
    </w:pPr>
    <w:rPr>
      <w:rFonts w:ascii="Arial" w:hAnsi="Arial" w:cs="Arial"/>
      <w:b/>
      <w:bCs/>
      <w:sz w:val="22"/>
      <w:szCs w:val="22"/>
    </w:rPr>
  </w:style>
  <w:style w:type="paragraph" w:styleId="aa">
    <w:name w:val="Normal (Web)"/>
    <w:aliases w:val="Обычный (Web),Обычный (Web)1"/>
    <w:basedOn w:val="a"/>
    <w:link w:val="ab"/>
    <w:uiPriority w:val="99"/>
    <w:rsid w:val="006163BE"/>
    <w:pPr>
      <w:spacing w:before="100" w:beforeAutospacing="1" w:after="100" w:afterAutospacing="1"/>
    </w:pPr>
  </w:style>
  <w:style w:type="character" w:customStyle="1" w:styleId="30">
    <w:name w:val="Заголовок 3 Знак"/>
    <w:basedOn w:val="a0"/>
    <w:link w:val="3"/>
    <w:rsid w:val="00CB582A"/>
    <w:rPr>
      <w:rFonts w:cs="Arial"/>
      <w:b/>
      <w:bCs/>
      <w:sz w:val="28"/>
      <w:szCs w:val="26"/>
    </w:rPr>
  </w:style>
  <w:style w:type="paragraph" w:customStyle="1" w:styleId="Style1">
    <w:name w:val="Style1"/>
    <w:basedOn w:val="a"/>
    <w:rsid w:val="0006485D"/>
    <w:pPr>
      <w:widowControl w:val="0"/>
      <w:autoSpaceDE w:val="0"/>
      <w:autoSpaceDN w:val="0"/>
      <w:adjustRightInd w:val="0"/>
      <w:jc w:val="right"/>
    </w:pPr>
  </w:style>
  <w:style w:type="paragraph" w:customStyle="1" w:styleId="Style6">
    <w:name w:val="Style6"/>
    <w:basedOn w:val="a"/>
    <w:rsid w:val="0006485D"/>
    <w:pPr>
      <w:widowControl w:val="0"/>
      <w:autoSpaceDE w:val="0"/>
      <w:autoSpaceDN w:val="0"/>
      <w:adjustRightInd w:val="0"/>
    </w:pPr>
  </w:style>
  <w:style w:type="paragraph" w:customStyle="1" w:styleId="Style9">
    <w:name w:val="Style9"/>
    <w:basedOn w:val="a"/>
    <w:rsid w:val="0006485D"/>
    <w:pPr>
      <w:widowControl w:val="0"/>
      <w:autoSpaceDE w:val="0"/>
      <w:autoSpaceDN w:val="0"/>
      <w:adjustRightInd w:val="0"/>
    </w:pPr>
  </w:style>
  <w:style w:type="paragraph" w:customStyle="1" w:styleId="Style12">
    <w:name w:val="Style12"/>
    <w:basedOn w:val="a"/>
    <w:rsid w:val="0006485D"/>
    <w:pPr>
      <w:widowControl w:val="0"/>
      <w:autoSpaceDE w:val="0"/>
      <w:autoSpaceDN w:val="0"/>
      <w:adjustRightInd w:val="0"/>
      <w:spacing w:line="240" w:lineRule="exact"/>
      <w:jc w:val="center"/>
    </w:pPr>
  </w:style>
  <w:style w:type="character" w:customStyle="1" w:styleId="FontStyle39">
    <w:name w:val="Font Style39"/>
    <w:basedOn w:val="a0"/>
    <w:rsid w:val="0006485D"/>
    <w:rPr>
      <w:rFonts w:ascii="Times New Roman" w:hAnsi="Times New Roman" w:cs="Times New Roman"/>
      <w:sz w:val="20"/>
      <w:szCs w:val="20"/>
    </w:rPr>
  </w:style>
  <w:style w:type="character" w:customStyle="1" w:styleId="FontStyle42">
    <w:name w:val="Font Style42"/>
    <w:basedOn w:val="a0"/>
    <w:rsid w:val="0006485D"/>
    <w:rPr>
      <w:rFonts w:ascii="Times New Roman" w:hAnsi="Times New Roman" w:cs="Times New Roman"/>
      <w:sz w:val="18"/>
      <w:szCs w:val="18"/>
    </w:rPr>
  </w:style>
  <w:style w:type="character" w:customStyle="1" w:styleId="FontStyle49">
    <w:name w:val="Font Style49"/>
    <w:basedOn w:val="a0"/>
    <w:rsid w:val="0006485D"/>
    <w:rPr>
      <w:rFonts w:ascii="Times New Roman" w:hAnsi="Times New Roman" w:cs="Times New Roman"/>
      <w:b/>
      <w:bCs/>
      <w:sz w:val="24"/>
      <w:szCs w:val="24"/>
    </w:rPr>
  </w:style>
  <w:style w:type="character" w:customStyle="1" w:styleId="FontStyle61">
    <w:name w:val="Font Style61"/>
    <w:basedOn w:val="a0"/>
    <w:rsid w:val="0006485D"/>
    <w:rPr>
      <w:rFonts w:ascii="Arial Unicode MS" w:eastAsia="Arial Unicode MS" w:cs="Arial Unicode MS"/>
      <w:sz w:val="16"/>
      <w:szCs w:val="16"/>
    </w:rPr>
  </w:style>
  <w:style w:type="character" w:customStyle="1" w:styleId="12">
    <w:name w:val="Нижний колонтитул Знак1"/>
    <w:aliases w:val="Нижний колонтитул Знак Знак,Знак5 Знак"/>
    <w:basedOn w:val="a0"/>
    <w:link w:val="a5"/>
    <w:locked/>
    <w:rsid w:val="0006485D"/>
    <w:rPr>
      <w:sz w:val="24"/>
      <w:szCs w:val="24"/>
      <w:lang w:val="ru-RU" w:eastAsia="ru-RU" w:bidi="ar-SA"/>
    </w:rPr>
  </w:style>
  <w:style w:type="character" w:customStyle="1" w:styleId="mw-headline">
    <w:name w:val="mw-headline"/>
    <w:basedOn w:val="a0"/>
    <w:rsid w:val="001F29BF"/>
  </w:style>
  <w:style w:type="paragraph" w:customStyle="1" w:styleId="OTCHET00">
    <w:name w:val="OTCHET_00"/>
    <w:basedOn w:val="24"/>
    <w:rsid w:val="001B7AB7"/>
    <w:pPr>
      <w:tabs>
        <w:tab w:val="clear" w:pos="1440"/>
        <w:tab w:val="left" w:pos="720"/>
        <w:tab w:val="left" w:pos="3402"/>
      </w:tabs>
      <w:spacing w:line="360" w:lineRule="auto"/>
      <w:ind w:left="0" w:firstLine="0"/>
      <w:jc w:val="both"/>
    </w:pPr>
    <w:rPr>
      <w:lang w:val="en-US"/>
    </w:rPr>
  </w:style>
  <w:style w:type="paragraph" w:styleId="24">
    <w:name w:val="List Number 2"/>
    <w:basedOn w:val="a"/>
    <w:rsid w:val="001B7AB7"/>
    <w:pPr>
      <w:tabs>
        <w:tab w:val="num" w:pos="1440"/>
      </w:tabs>
      <w:ind w:left="1440" w:hanging="360"/>
    </w:pPr>
  </w:style>
  <w:style w:type="paragraph" w:styleId="32">
    <w:name w:val="Body Text 3"/>
    <w:basedOn w:val="a"/>
    <w:link w:val="33"/>
    <w:rsid w:val="00F52FF6"/>
    <w:pPr>
      <w:spacing w:after="120"/>
    </w:pPr>
    <w:rPr>
      <w:sz w:val="16"/>
      <w:szCs w:val="16"/>
    </w:rPr>
  </w:style>
  <w:style w:type="paragraph" w:styleId="25">
    <w:name w:val="Body Text Indent 2"/>
    <w:basedOn w:val="a"/>
    <w:link w:val="26"/>
    <w:rsid w:val="00902D47"/>
    <w:pPr>
      <w:spacing w:after="120" w:line="480" w:lineRule="auto"/>
      <w:ind w:left="283"/>
    </w:pPr>
  </w:style>
  <w:style w:type="table" w:styleId="ac">
    <w:name w:val="Table Grid"/>
    <w:basedOn w:val="a1"/>
    <w:rsid w:val="00A87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
    <w:link w:val="S0"/>
    <w:rsid w:val="00F145BE"/>
    <w:pPr>
      <w:spacing w:line="360" w:lineRule="auto"/>
      <w:ind w:firstLine="709"/>
      <w:jc w:val="both"/>
    </w:pPr>
  </w:style>
  <w:style w:type="character" w:customStyle="1" w:styleId="S0">
    <w:name w:val="S_Обычный Знак"/>
    <w:basedOn w:val="a0"/>
    <w:link w:val="S"/>
    <w:rsid w:val="00F145BE"/>
    <w:rPr>
      <w:sz w:val="24"/>
      <w:szCs w:val="24"/>
      <w:lang w:val="ru-RU" w:eastAsia="ru-RU" w:bidi="ar-SA"/>
    </w:rPr>
  </w:style>
  <w:style w:type="character" w:customStyle="1" w:styleId="33">
    <w:name w:val="Основной текст 3 Знак"/>
    <w:basedOn w:val="a0"/>
    <w:link w:val="32"/>
    <w:rsid w:val="00F145BE"/>
    <w:rPr>
      <w:sz w:val="16"/>
      <w:szCs w:val="16"/>
      <w:lang w:val="ru-RU" w:eastAsia="ru-RU" w:bidi="ar-SA"/>
    </w:rPr>
  </w:style>
  <w:style w:type="paragraph" w:customStyle="1" w:styleId="210">
    <w:name w:val="Основной текст 21"/>
    <w:basedOn w:val="a"/>
    <w:rsid w:val="00F145BE"/>
    <w:pPr>
      <w:widowControl w:val="0"/>
      <w:overflowPunct w:val="0"/>
      <w:autoSpaceDE w:val="0"/>
      <w:autoSpaceDN w:val="0"/>
      <w:adjustRightInd w:val="0"/>
      <w:jc w:val="both"/>
      <w:textAlignment w:val="baseline"/>
    </w:pPr>
    <w:rPr>
      <w:sz w:val="28"/>
      <w:szCs w:val="20"/>
    </w:rPr>
  </w:style>
  <w:style w:type="paragraph" w:customStyle="1" w:styleId="13">
    <w:name w:val="Абзац списка1"/>
    <w:basedOn w:val="a"/>
    <w:rsid w:val="0018279B"/>
    <w:pPr>
      <w:ind w:left="720"/>
      <w:contextualSpacing/>
    </w:pPr>
    <w:rPr>
      <w:rFonts w:eastAsia="Calibri"/>
    </w:rPr>
  </w:style>
  <w:style w:type="character" w:customStyle="1" w:styleId="9">
    <w:name w:val="Знак Знак9"/>
    <w:basedOn w:val="a0"/>
    <w:semiHidden/>
    <w:rsid w:val="00747793"/>
    <w:rPr>
      <w:rFonts w:ascii="Arial" w:hAnsi="Arial" w:cs="Arial"/>
      <w:b/>
      <w:bCs/>
      <w:sz w:val="26"/>
      <w:szCs w:val="26"/>
      <w:lang w:val="ru-RU" w:eastAsia="ru-RU" w:bidi="ar-SA"/>
    </w:rPr>
  </w:style>
  <w:style w:type="paragraph" w:styleId="41">
    <w:name w:val="toc 4"/>
    <w:basedOn w:val="a"/>
    <w:next w:val="a"/>
    <w:autoRedefine/>
    <w:uiPriority w:val="39"/>
    <w:rsid w:val="0020227A"/>
    <w:pPr>
      <w:ind w:left="480"/>
    </w:pPr>
    <w:rPr>
      <w:rFonts w:ascii="Calibri" w:hAnsi="Calibri"/>
      <w:sz w:val="20"/>
      <w:szCs w:val="20"/>
    </w:rPr>
  </w:style>
  <w:style w:type="paragraph" w:styleId="51">
    <w:name w:val="toc 5"/>
    <w:basedOn w:val="a"/>
    <w:next w:val="a"/>
    <w:autoRedefine/>
    <w:semiHidden/>
    <w:rsid w:val="0020227A"/>
    <w:pPr>
      <w:ind w:left="720"/>
    </w:pPr>
    <w:rPr>
      <w:rFonts w:ascii="Calibri" w:hAnsi="Calibri"/>
      <w:sz w:val="20"/>
      <w:szCs w:val="20"/>
    </w:rPr>
  </w:style>
  <w:style w:type="paragraph" w:styleId="61">
    <w:name w:val="toc 6"/>
    <w:basedOn w:val="a"/>
    <w:next w:val="a"/>
    <w:autoRedefine/>
    <w:semiHidden/>
    <w:rsid w:val="0020227A"/>
    <w:pPr>
      <w:ind w:left="960"/>
    </w:pPr>
    <w:rPr>
      <w:rFonts w:ascii="Calibri" w:hAnsi="Calibri"/>
      <w:sz w:val="20"/>
      <w:szCs w:val="20"/>
    </w:rPr>
  </w:style>
  <w:style w:type="paragraph" w:styleId="71">
    <w:name w:val="toc 7"/>
    <w:basedOn w:val="a"/>
    <w:next w:val="a"/>
    <w:autoRedefine/>
    <w:semiHidden/>
    <w:rsid w:val="0020227A"/>
    <w:pPr>
      <w:ind w:left="1200"/>
    </w:pPr>
    <w:rPr>
      <w:rFonts w:ascii="Calibri" w:hAnsi="Calibri"/>
      <w:sz w:val="20"/>
      <w:szCs w:val="20"/>
    </w:rPr>
  </w:style>
  <w:style w:type="paragraph" w:styleId="8">
    <w:name w:val="toc 8"/>
    <w:basedOn w:val="a"/>
    <w:next w:val="a"/>
    <w:autoRedefine/>
    <w:semiHidden/>
    <w:rsid w:val="009F106C"/>
    <w:pPr>
      <w:ind w:left="1440"/>
    </w:pPr>
    <w:rPr>
      <w:rFonts w:ascii="Calibri" w:hAnsi="Calibri"/>
      <w:sz w:val="20"/>
      <w:szCs w:val="20"/>
    </w:rPr>
  </w:style>
  <w:style w:type="paragraph" w:styleId="90">
    <w:name w:val="toc 9"/>
    <w:basedOn w:val="a"/>
    <w:next w:val="a"/>
    <w:autoRedefine/>
    <w:semiHidden/>
    <w:rsid w:val="0020227A"/>
    <w:pPr>
      <w:ind w:left="1680"/>
    </w:pPr>
    <w:rPr>
      <w:rFonts w:ascii="Calibri" w:hAnsi="Calibri"/>
      <w:sz w:val="20"/>
      <w:szCs w:val="20"/>
    </w:rPr>
  </w:style>
  <w:style w:type="character" w:customStyle="1" w:styleId="26">
    <w:name w:val="Основной текст с отступом 2 Знак"/>
    <w:basedOn w:val="a0"/>
    <w:link w:val="25"/>
    <w:rsid w:val="007502EA"/>
    <w:rPr>
      <w:sz w:val="24"/>
      <w:szCs w:val="24"/>
    </w:rPr>
  </w:style>
  <w:style w:type="paragraph" w:customStyle="1" w:styleId="27">
    <w:name w:val="Знак2"/>
    <w:basedOn w:val="a"/>
    <w:rsid w:val="00467C31"/>
    <w:pPr>
      <w:spacing w:after="160" w:line="240" w:lineRule="exact"/>
    </w:pPr>
    <w:rPr>
      <w:rFonts w:ascii="Verdana" w:hAnsi="Verdana"/>
      <w:lang w:val="en-US" w:eastAsia="en-US"/>
    </w:rPr>
  </w:style>
  <w:style w:type="paragraph" w:customStyle="1" w:styleId="ad">
    <w:name w:val="Таблица по середине"/>
    <w:basedOn w:val="a"/>
    <w:next w:val="a"/>
    <w:rsid w:val="00A45909"/>
    <w:pPr>
      <w:jc w:val="center"/>
    </w:pPr>
    <w:rPr>
      <w:lang w:eastAsia="en-US"/>
    </w:rPr>
  </w:style>
  <w:style w:type="paragraph" w:customStyle="1" w:styleId="ae">
    <w:name w:val="Таблица шапка"/>
    <w:basedOn w:val="ad"/>
    <w:rsid w:val="00A45909"/>
    <w:rPr>
      <w:b/>
      <w:bCs/>
      <w:szCs w:val="20"/>
    </w:rPr>
  </w:style>
  <w:style w:type="paragraph" w:customStyle="1" w:styleId="120">
    <w:name w:val="Об таб центр12"/>
    <w:basedOn w:val="a"/>
    <w:rsid w:val="00A45909"/>
    <w:pPr>
      <w:jc w:val="center"/>
    </w:pPr>
    <w:rPr>
      <w:snapToGrid w:val="0"/>
      <w:szCs w:val="20"/>
    </w:rPr>
  </w:style>
  <w:style w:type="paragraph" w:styleId="af">
    <w:name w:val="footnote text"/>
    <w:aliases w:val="Table_Footnote_last Знак,Table_Footnote_last Знак Знак,Table_Footnote_last,Текст сноски Знак1 Знак,Текст сноски Знак Знак Знак,Footnote Text Char Знак Знак,Footnote Text Char Знак,Текст сноски-FN,Table_Footnote_last Знак Знак Знак,Зн"/>
    <w:basedOn w:val="a"/>
    <w:link w:val="af0"/>
    <w:rsid w:val="008B1F03"/>
    <w:rPr>
      <w:sz w:val="20"/>
      <w:szCs w:val="20"/>
    </w:rPr>
  </w:style>
  <w:style w:type="character" w:customStyle="1" w:styleId="af0">
    <w:name w:val="Текст сноски Знак"/>
    <w:aliases w:val="Table_Footnote_last Знак Знак1,Table_Footnote_last Знак Знак Знак1,Table_Footnote_last Знак1,Текст сноски Знак1 Знак Знак,Текст сноски Знак Знак Знак Знак,Footnote Text Char Знак Знак Знак,Footnote Text Char Знак Знак1,Зн Знак"/>
    <w:basedOn w:val="a0"/>
    <w:link w:val="af"/>
    <w:rsid w:val="008B1F03"/>
  </w:style>
  <w:style w:type="character" w:styleId="af1">
    <w:name w:val="footnote reference"/>
    <w:aliases w:val="Знак сноски 1"/>
    <w:basedOn w:val="a0"/>
    <w:rsid w:val="008B1F03"/>
    <w:rPr>
      <w:vertAlign w:val="superscript"/>
    </w:rPr>
  </w:style>
  <w:style w:type="paragraph" w:styleId="af2">
    <w:name w:val="Title"/>
    <w:aliases w:val="Çàãîëîâîê,Caaieiaie"/>
    <w:basedOn w:val="a"/>
    <w:link w:val="af3"/>
    <w:qFormat/>
    <w:rsid w:val="008B1F03"/>
    <w:pPr>
      <w:widowControl w:val="0"/>
      <w:spacing w:line="360" w:lineRule="auto"/>
      <w:ind w:firstLine="567"/>
      <w:jc w:val="center"/>
    </w:pPr>
    <w:rPr>
      <w:szCs w:val="20"/>
    </w:rPr>
  </w:style>
  <w:style w:type="character" w:customStyle="1" w:styleId="af3">
    <w:name w:val="Название Знак"/>
    <w:aliases w:val="Çàãîëîâîê Знак,Caaieiaie Знак"/>
    <w:basedOn w:val="a0"/>
    <w:link w:val="af2"/>
    <w:rsid w:val="008B1F03"/>
    <w:rPr>
      <w:sz w:val="24"/>
    </w:rPr>
  </w:style>
  <w:style w:type="paragraph" w:styleId="af4">
    <w:name w:val="Plain Text"/>
    <w:basedOn w:val="a"/>
    <w:link w:val="af5"/>
    <w:rsid w:val="005B5978"/>
    <w:rPr>
      <w:rFonts w:ascii="Courier New" w:hAnsi="Courier New"/>
      <w:sz w:val="20"/>
      <w:szCs w:val="20"/>
    </w:rPr>
  </w:style>
  <w:style w:type="character" w:customStyle="1" w:styleId="af5">
    <w:name w:val="Текст Знак"/>
    <w:basedOn w:val="a0"/>
    <w:link w:val="af4"/>
    <w:rsid w:val="005B5978"/>
    <w:rPr>
      <w:rFonts w:ascii="Courier New" w:hAnsi="Courier New"/>
    </w:rPr>
  </w:style>
  <w:style w:type="paragraph" w:styleId="af6">
    <w:name w:val="caption"/>
    <w:basedOn w:val="a"/>
    <w:next w:val="a"/>
    <w:link w:val="af7"/>
    <w:qFormat/>
    <w:rsid w:val="005B5978"/>
    <w:rPr>
      <w:b/>
      <w:bCs/>
      <w:sz w:val="20"/>
      <w:szCs w:val="20"/>
    </w:rPr>
  </w:style>
  <w:style w:type="character" w:customStyle="1" w:styleId="23">
    <w:name w:val="Основной текст 2 Знак"/>
    <w:basedOn w:val="a0"/>
    <w:link w:val="22"/>
    <w:rsid w:val="005B5978"/>
    <w:rPr>
      <w:sz w:val="24"/>
    </w:rPr>
  </w:style>
  <w:style w:type="paragraph" w:styleId="af8">
    <w:name w:val="List Bullet"/>
    <w:basedOn w:val="a"/>
    <w:rsid w:val="005B5978"/>
    <w:pPr>
      <w:tabs>
        <w:tab w:val="num" w:pos="360"/>
      </w:tabs>
      <w:ind w:left="360" w:hanging="360"/>
    </w:pPr>
  </w:style>
  <w:style w:type="paragraph" w:customStyle="1" w:styleId="ConsNormal">
    <w:name w:val="ConsNormal"/>
    <w:rsid w:val="005B5978"/>
    <w:pPr>
      <w:widowControl w:val="0"/>
      <w:autoSpaceDE w:val="0"/>
      <w:autoSpaceDN w:val="0"/>
      <w:adjustRightInd w:val="0"/>
      <w:ind w:firstLine="720"/>
    </w:pPr>
    <w:rPr>
      <w:rFonts w:ascii="Arial" w:hAnsi="Arial" w:cs="Arial"/>
      <w:sz w:val="16"/>
      <w:szCs w:val="16"/>
    </w:rPr>
  </w:style>
  <w:style w:type="paragraph" w:customStyle="1" w:styleId="text">
    <w:name w:val="text"/>
    <w:basedOn w:val="a"/>
    <w:rsid w:val="005B5978"/>
    <w:pPr>
      <w:spacing w:before="100" w:beforeAutospacing="1" w:after="100" w:afterAutospacing="1"/>
    </w:pPr>
  </w:style>
  <w:style w:type="paragraph" w:customStyle="1" w:styleId="style2">
    <w:name w:val="style2"/>
    <w:basedOn w:val="a"/>
    <w:rsid w:val="005B5978"/>
    <w:pPr>
      <w:spacing w:before="100" w:beforeAutospacing="1" w:after="100" w:afterAutospacing="1"/>
    </w:pPr>
  </w:style>
  <w:style w:type="paragraph" w:customStyle="1" w:styleId="310">
    <w:name w:val="Основной текст с отступом 31"/>
    <w:basedOn w:val="a"/>
    <w:rsid w:val="005B5978"/>
    <w:pPr>
      <w:suppressAutoHyphens/>
      <w:spacing w:after="120"/>
      <w:ind w:left="283"/>
    </w:pPr>
    <w:rPr>
      <w:sz w:val="16"/>
      <w:szCs w:val="16"/>
      <w:lang w:eastAsia="ar-SA"/>
    </w:rPr>
  </w:style>
  <w:style w:type="character" w:customStyle="1" w:styleId="af7">
    <w:name w:val="Название объекта Знак"/>
    <w:basedOn w:val="a0"/>
    <w:link w:val="af6"/>
    <w:locked/>
    <w:rsid w:val="001A2C7C"/>
    <w:rPr>
      <w:b/>
      <w:bCs/>
    </w:rPr>
  </w:style>
  <w:style w:type="paragraph" w:styleId="af9">
    <w:name w:val="Body Text Indent"/>
    <w:aliases w:val=" Знак6,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
    <w:link w:val="afa"/>
    <w:rsid w:val="001A2C7C"/>
    <w:pPr>
      <w:spacing w:after="120"/>
      <w:ind w:left="283"/>
    </w:pPr>
  </w:style>
  <w:style w:type="character" w:customStyle="1" w:styleId="afa">
    <w:name w:val="Основной текст с отступом Знак"/>
    <w:aliases w:val=" Знак6 Знак,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0"/>
    <w:link w:val="af9"/>
    <w:rsid w:val="001A2C7C"/>
    <w:rPr>
      <w:sz w:val="24"/>
      <w:szCs w:val="24"/>
    </w:rPr>
  </w:style>
  <w:style w:type="paragraph" w:customStyle="1" w:styleId="28">
    <w:name w:val="Îñíîâíîé òåêñò 2"/>
    <w:basedOn w:val="a"/>
    <w:rsid w:val="001A2C7C"/>
    <w:pPr>
      <w:autoSpaceDE w:val="0"/>
      <w:ind w:right="-852"/>
    </w:pPr>
    <w:rPr>
      <w:sz w:val="28"/>
      <w:szCs w:val="20"/>
      <w:lang w:eastAsia="ar-SA"/>
    </w:rPr>
  </w:style>
  <w:style w:type="paragraph" w:customStyle="1" w:styleId="211">
    <w:name w:val="Основной текст с отступом 21"/>
    <w:basedOn w:val="a"/>
    <w:rsid w:val="001A2C7C"/>
    <w:pPr>
      <w:suppressAutoHyphens/>
      <w:ind w:firstLine="720"/>
    </w:pPr>
    <w:rPr>
      <w:rFonts w:eastAsia="Lucida Sans Unicode"/>
      <w:lang w:eastAsia="ar-SA"/>
    </w:rPr>
  </w:style>
  <w:style w:type="paragraph" w:customStyle="1" w:styleId="14">
    <w:name w:val="Знак1 Знак Знак Знак"/>
    <w:basedOn w:val="a"/>
    <w:rsid w:val="00C70BD7"/>
    <w:pPr>
      <w:spacing w:after="60"/>
      <w:ind w:firstLine="709"/>
      <w:jc w:val="both"/>
    </w:pPr>
    <w:rPr>
      <w:rFonts w:ascii="Arial" w:hAnsi="Arial" w:cs="Arial"/>
      <w:bCs/>
    </w:rPr>
  </w:style>
  <w:style w:type="paragraph" w:styleId="34">
    <w:name w:val="Body Text Indent 3"/>
    <w:basedOn w:val="a"/>
    <w:link w:val="35"/>
    <w:rsid w:val="000B3819"/>
    <w:pPr>
      <w:spacing w:after="120"/>
      <w:ind w:left="283"/>
    </w:pPr>
    <w:rPr>
      <w:sz w:val="16"/>
      <w:szCs w:val="16"/>
    </w:rPr>
  </w:style>
  <w:style w:type="character" w:customStyle="1" w:styleId="35">
    <w:name w:val="Основной текст с отступом 3 Знак"/>
    <w:basedOn w:val="a0"/>
    <w:link w:val="34"/>
    <w:rsid w:val="000B3819"/>
    <w:rPr>
      <w:sz w:val="16"/>
      <w:szCs w:val="16"/>
    </w:rPr>
  </w:style>
  <w:style w:type="paragraph" w:customStyle="1" w:styleId="220">
    <w:name w:val="Основной текст 22"/>
    <w:basedOn w:val="a"/>
    <w:rsid w:val="002E0694"/>
    <w:pPr>
      <w:shd w:val="clear" w:color="auto" w:fill="FFFFFF"/>
      <w:suppressAutoHyphens/>
      <w:jc w:val="both"/>
    </w:pPr>
    <w:rPr>
      <w:sz w:val="28"/>
      <w:szCs w:val="20"/>
      <w:lang w:eastAsia="ar-SA"/>
    </w:rPr>
  </w:style>
  <w:style w:type="character" w:customStyle="1" w:styleId="spelle">
    <w:name w:val="spelle"/>
    <w:basedOn w:val="a0"/>
    <w:rsid w:val="003E4580"/>
  </w:style>
  <w:style w:type="paragraph" w:styleId="afb">
    <w:name w:val="List Paragraph"/>
    <w:basedOn w:val="a"/>
    <w:qFormat/>
    <w:rsid w:val="00C633DE"/>
    <w:pPr>
      <w:suppressAutoHyphens/>
      <w:overflowPunct w:val="0"/>
      <w:autoSpaceDE w:val="0"/>
      <w:ind w:left="720"/>
    </w:pPr>
    <w:rPr>
      <w:sz w:val="28"/>
      <w:szCs w:val="20"/>
      <w:lang w:eastAsia="ar-SA"/>
    </w:rPr>
  </w:style>
  <w:style w:type="paragraph" w:customStyle="1" w:styleId="121">
    <w:name w:val="АБЗАЦ 12"/>
    <w:basedOn w:val="a"/>
    <w:rsid w:val="00812354"/>
    <w:pPr>
      <w:spacing w:line="360" w:lineRule="auto"/>
      <w:ind w:firstLine="709"/>
      <w:jc w:val="both"/>
    </w:pPr>
  </w:style>
  <w:style w:type="paragraph" w:customStyle="1" w:styleId="13pt">
    <w:name w:val="Обычный + 13 pt"/>
    <w:aliases w:val="Первая строка:  1,25 см"/>
    <w:basedOn w:val="121"/>
    <w:rsid w:val="00812354"/>
    <w:pPr>
      <w:widowControl w:val="0"/>
      <w:spacing w:line="240" w:lineRule="auto"/>
      <w:ind w:left="57"/>
      <w:jc w:val="left"/>
    </w:pPr>
    <w:rPr>
      <w:sz w:val="26"/>
      <w:szCs w:val="26"/>
    </w:rPr>
  </w:style>
  <w:style w:type="character" w:customStyle="1" w:styleId="ab">
    <w:name w:val="Обычный (веб) Знак"/>
    <w:aliases w:val="Обычный (Web) Знак,Обычный (Web)1 Знак"/>
    <w:basedOn w:val="a0"/>
    <w:link w:val="aa"/>
    <w:uiPriority w:val="99"/>
    <w:rsid w:val="00C46172"/>
    <w:rPr>
      <w:sz w:val="24"/>
      <w:szCs w:val="24"/>
    </w:rPr>
  </w:style>
  <w:style w:type="paragraph" w:customStyle="1" w:styleId="Default">
    <w:name w:val="Default"/>
    <w:rsid w:val="00801345"/>
    <w:pPr>
      <w:autoSpaceDE w:val="0"/>
      <w:autoSpaceDN w:val="0"/>
      <w:adjustRightInd w:val="0"/>
    </w:pPr>
    <w:rPr>
      <w:color w:val="000000"/>
      <w:sz w:val="24"/>
      <w:szCs w:val="24"/>
    </w:rPr>
  </w:style>
  <w:style w:type="paragraph" w:styleId="afc">
    <w:name w:val="No Spacing"/>
    <w:uiPriority w:val="1"/>
    <w:qFormat/>
    <w:rsid w:val="00C6144C"/>
    <w:rPr>
      <w:sz w:val="24"/>
      <w:szCs w:val="24"/>
    </w:rPr>
  </w:style>
  <w:style w:type="character" w:styleId="afd">
    <w:name w:val="Strong"/>
    <w:basedOn w:val="a0"/>
    <w:qFormat/>
    <w:rsid w:val="00E70159"/>
    <w:rPr>
      <w:b/>
      <w:bCs/>
    </w:rPr>
  </w:style>
  <w:style w:type="character" w:customStyle="1" w:styleId="40">
    <w:name w:val="Заголовок 4 Знак"/>
    <w:basedOn w:val="a0"/>
    <w:link w:val="4"/>
    <w:semiHidden/>
    <w:rsid w:val="0065646C"/>
    <w:rPr>
      <w:rFonts w:ascii="Calibri" w:eastAsia="Times New Roman" w:hAnsi="Calibri" w:cs="Times New Roman"/>
      <w:b/>
      <w:bCs/>
      <w:sz w:val="28"/>
      <w:szCs w:val="28"/>
    </w:rPr>
  </w:style>
  <w:style w:type="character" w:customStyle="1" w:styleId="50">
    <w:name w:val="Заголовок 5 Знак"/>
    <w:basedOn w:val="a0"/>
    <w:link w:val="5"/>
    <w:semiHidden/>
    <w:rsid w:val="0065646C"/>
    <w:rPr>
      <w:rFonts w:ascii="Calibri" w:eastAsia="Times New Roman" w:hAnsi="Calibri" w:cs="Times New Roman"/>
      <w:b/>
      <w:bCs/>
      <w:i/>
      <w:iCs/>
      <w:sz w:val="26"/>
      <w:szCs w:val="26"/>
    </w:rPr>
  </w:style>
  <w:style w:type="character" w:customStyle="1" w:styleId="60">
    <w:name w:val="Заголовок 6 Знак"/>
    <w:basedOn w:val="a0"/>
    <w:link w:val="6"/>
    <w:semiHidden/>
    <w:rsid w:val="0065646C"/>
    <w:rPr>
      <w:rFonts w:ascii="Calibri" w:eastAsia="Times New Roman" w:hAnsi="Calibri" w:cs="Times New Roman"/>
      <w:b/>
      <w:bCs/>
      <w:sz w:val="22"/>
      <w:szCs w:val="22"/>
    </w:rPr>
  </w:style>
  <w:style w:type="character" w:customStyle="1" w:styleId="70">
    <w:name w:val="Заголовок 7 Знак"/>
    <w:basedOn w:val="a0"/>
    <w:link w:val="7"/>
    <w:semiHidden/>
    <w:rsid w:val="0065646C"/>
    <w:rPr>
      <w:rFonts w:ascii="Calibri" w:eastAsia="Times New Roman" w:hAnsi="Calibri" w:cs="Times New Roman"/>
      <w:sz w:val="24"/>
      <w:szCs w:val="24"/>
    </w:rPr>
  </w:style>
  <w:style w:type="paragraph" w:customStyle="1" w:styleId="afe">
    <w:name w:val="Современный"/>
    <w:rsid w:val="00D3383A"/>
    <w:pPr>
      <w:jc w:val="center"/>
    </w:pPr>
    <w:rPr>
      <w:b/>
      <w:sz w:val="24"/>
      <w:lang w:eastAsia="ja-JP"/>
    </w:rPr>
  </w:style>
  <w:style w:type="paragraph" w:customStyle="1" w:styleId="62">
    <w:name w:val="Знак Знак6 Знак"/>
    <w:basedOn w:val="a"/>
    <w:rsid w:val="008F5A3C"/>
    <w:pPr>
      <w:spacing w:after="160" w:line="240" w:lineRule="exact"/>
    </w:pPr>
    <w:rPr>
      <w:rFonts w:ascii="Verdana" w:hAnsi="Verdana"/>
      <w:lang w:val="en-US" w:eastAsia="en-US"/>
    </w:rPr>
  </w:style>
  <w:style w:type="paragraph" w:customStyle="1" w:styleId="aff">
    <w:name w:val="Ввод осн.текста Знак"/>
    <w:basedOn w:val="a"/>
    <w:rsid w:val="00CB582A"/>
    <w:pPr>
      <w:suppressAutoHyphens/>
      <w:overflowPunct w:val="0"/>
      <w:autoSpaceDE w:val="0"/>
      <w:spacing w:after="120"/>
      <w:ind w:firstLine="709"/>
      <w:jc w:val="both"/>
      <w:textAlignment w:val="baseline"/>
    </w:pPr>
    <w:rPr>
      <w:rFonts w:ascii="Times New Roman CYR" w:hAnsi="Times New Roman CYR"/>
      <w:sz w:val="28"/>
      <w:szCs w:val="20"/>
      <w:lang w:eastAsia="ar-SA"/>
    </w:rPr>
  </w:style>
  <w:style w:type="paragraph" w:customStyle="1" w:styleId="15">
    <w:name w:val="Стиль1"/>
    <w:basedOn w:val="a"/>
    <w:rsid w:val="00CB582A"/>
  </w:style>
  <w:style w:type="paragraph" w:styleId="aff0">
    <w:name w:val="TOC Heading"/>
    <w:basedOn w:val="1"/>
    <w:next w:val="a"/>
    <w:uiPriority w:val="39"/>
    <w:semiHidden/>
    <w:unhideWhenUsed/>
    <w:qFormat/>
    <w:rsid w:val="00ED0FB1"/>
    <w:pPr>
      <w:keepLines/>
      <w:spacing w:before="480" w:line="276" w:lineRule="auto"/>
      <w:outlineLvl w:val="9"/>
    </w:pPr>
    <w:rPr>
      <w:rFonts w:ascii="Cambria" w:hAnsi="Cambria"/>
      <w:color w:val="365F91"/>
      <w:kern w:val="0"/>
      <w:szCs w:val="28"/>
      <w:lang w:eastAsia="en-US"/>
    </w:rPr>
  </w:style>
  <w:style w:type="paragraph" w:styleId="aff1">
    <w:name w:val="Balloon Text"/>
    <w:basedOn w:val="a"/>
    <w:link w:val="aff2"/>
    <w:rsid w:val="00ED0FB1"/>
    <w:rPr>
      <w:rFonts w:ascii="Tahoma" w:hAnsi="Tahoma" w:cs="Tahoma"/>
      <w:sz w:val="16"/>
      <w:szCs w:val="16"/>
    </w:rPr>
  </w:style>
  <w:style w:type="character" w:customStyle="1" w:styleId="aff2">
    <w:name w:val="Текст выноски Знак"/>
    <w:basedOn w:val="a0"/>
    <w:link w:val="aff1"/>
    <w:rsid w:val="00ED0FB1"/>
    <w:rPr>
      <w:rFonts w:ascii="Tahoma" w:hAnsi="Tahoma" w:cs="Tahoma"/>
      <w:sz w:val="16"/>
      <w:szCs w:val="16"/>
    </w:rPr>
  </w:style>
  <w:style w:type="paragraph" w:customStyle="1" w:styleId="formattexttopleveltext">
    <w:name w:val="formattext topleveltext"/>
    <w:basedOn w:val="a"/>
    <w:rsid w:val="00E05666"/>
    <w:pPr>
      <w:spacing w:before="100" w:beforeAutospacing="1" w:after="100" w:afterAutospacing="1"/>
    </w:pPr>
  </w:style>
  <w:style w:type="paragraph" w:customStyle="1" w:styleId="western">
    <w:name w:val="western"/>
    <w:basedOn w:val="a"/>
    <w:rsid w:val="00E05666"/>
    <w:pPr>
      <w:spacing w:before="100" w:beforeAutospacing="1" w:after="100" w:afterAutospacing="1"/>
    </w:pPr>
  </w:style>
  <w:style w:type="paragraph" w:customStyle="1" w:styleId="36">
    <w:name w:val="???????? ????? 3"/>
    <w:basedOn w:val="a"/>
    <w:rsid w:val="00230888"/>
    <w:pPr>
      <w:widowControl w:val="0"/>
      <w:suppressAutoHyphens/>
      <w:overflowPunct w:val="0"/>
      <w:autoSpaceDE w:val="0"/>
      <w:spacing w:after="120"/>
      <w:textAlignment w:val="baseline"/>
    </w:pPr>
    <w:rPr>
      <w:sz w:val="16"/>
      <w:szCs w:val="20"/>
      <w:lang w:eastAsia="ar-SA"/>
    </w:rPr>
  </w:style>
</w:styles>
</file>

<file path=word/webSettings.xml><?xml version="1.0" encoding="utf-8"?>
<w:webSettings xmlns:r="http://schemas.openxmlformats.org/officeDocument/2006/relationships" xmlns:w="http://schemas.openxmlformats.org/wordprocessingml/2006/main">
  <w:divs>
    <w:div w:id="545681584">
      <w:bodyDiv w:val="1"/>
      <w:marLeft w:val="0"/>
      <w:marRight w:val="0"/>
      <w:marTop w:val="0"/>
      <w:marBottom w:val="0"/>
      <w:divBdr>
        <w:top w:val="none" w:sz="0" w:space="0" w:color="auto"/>
        <w:left w:val="none" w:sz="0" w:space="0" w:color="auto"/>
        <w:bottom w:val="none" w:sz="0" w:space="0" w:color="auto"/>
        <w:right w:val="none" w:sz="0" w:space="0" w:color="auto"/>
      </w:divBdr>
    </w:div>
    <w:div w:id="1298683337">
      <w:bodyDiv w:val="1"/>
      <w:marLeft w:val="0"/>
      <w:marRight w:val="0"/>
      <w:marTop w:val="0"/>
      <w:marBottom w:val="0"/>
      <w:divBdr>
        <w:top w:val="none" w:sz="0" w:space="0" w:color="auto"/>
        <w:left w:val="none" w:sz="0" w:space="0" w:color="auto"/>
        <w:bottom w:val="none" w:sz="0" w:space="0" w:color="auto"/>
        <w:right w:val="none" w:sz="0" w:space="0" w:color="auto"/>
      </w:divBdr>
    </w:div>
    <w:div w:id="1686244659">
      <w:bodyDiv w:val="1"/>
      <w:marLeft w:val="0"/>
      <w:marRight w:val="0"/>
      <w:marTop w:val="0"/>
      <w:marBottom w:val="0"/>
      <w:divBdr>
        <w:top w:val="none" w:sz="0" w:space="0" w:color="auto"/>
        <w:left w:val="none" w:sz="0" w:space="0" w:color="auto"/>
        <w:bottom w:val="none" w:sz="0" w:space="0" w:color="auto"/>
        <w:right w:val="none" w:sz="0" w:space="0" w:color="auto"/>
      </w:divBdr>
    </w:div>
    <w:div w:id="18132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4.bin"/><Relationship Id="rId50" Type="http://schemas.openxmlformats.org/officeDocument/2006/relationships/image" Target="media/image19.wmf"/><Relationship Id="rId55" Type="http://schemas.openxmlformats.org/officeDocument/2006/relationships/image" Target="media/image20.png"/><Relationship Id="rId63" Type="http://schemas.openxmlformats.org/officeDocument/2006/relationships/image" Target="media/image28.tiff"/><Relationship Id="rId68" Type="http://schemas.openxmlformats.org/officeDocument/2006/relationships/image" Target="media/image33.tiff"/><Relationship Id="rId76" Type="http://schemas.openxmlformats.org/officeDocument/2006/relationships/image" Target="media/image41.tiff"/><Relationship Id="rId84" Type="http://schemas.openxmlformats.org/officeDocument/2006/relationships/image" Target="media/image49.tiff"/><Relationship Id="rId89" Type="http://schemas.openxmlformats.org/officeDocument/2006/relationships/image" Target="media/image50.tiff"/><Relationship Id="rId97"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image" Target="media/image36.tiff"/><Relationship Id="rId92"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5.bin"/><Relationship Id="rId11" Type="http://schemas.openxmlformats.org/officeDocument/2006/relationships/footer" Target="footer3.xm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9.bin"/><Relationship Id="rId40" Type="http://schemas.openxmlformats.org/officeDocument/2006/relationships/image" Target="media/image14.wmf"/><Relationship Id="rId45" Type="http://schemas.openxmlformats.org/officeDocument/2006/relationships/oleObject" Target="embeddings/oleObject13.bin"/><Relationship Id="rId53" Type="http://schemas.openxmlformats.org/officeDocument/2006/relationships/footer" Target="footer7.xml"/><Relationship Id="rId58" Type="http://schemas.openxmlformats.org/officeDocument/2006/relationships/image" Target="media/image23.png"/><Relationship Id="rId66" Type="http://schemas.openxmlformats.org/officeDocument/2006/relationships/image" Target="media/image31.tiff"/><Relationship Id="rId74" Type="http://schemas.openxmlformats.org/officeDocument/2006/relationships/image" Target="media/image39.tiff"/><Relationship Id="rId79" Type="http://schemas.openxmlformats.org/officeDocument/2006/relationships/image" Target="media/image44.tiff"/><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6.tiff"/><Relationship Id="rId82" Type="http://schemas.openxmlformats.org/officeDocument/2006/relationships/image" Target="media/image47.tiff"/><Relationship Id="rId90" Type="http://schemas.openxmlformats.org/officeDocument/2006/relationships/image" Target="media/image51.emf"/><Relationship Id="rId95" Type="http://schemas.openxmlformats.org/officeDocument/2006/relationships/image" Target="media/image56.emf"/><Relationship Id="rId19" Type="http://schemas.openxmlformats.org/officeDocument/2006/relationships/image" Target="media/image3.wmf"/><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wmf"/><Relationship Id="rId56" Type="http://schemas.openxmlformats.org/officeDocument/2006/relationships/image" Target="media/image21.png"/><Relationship Id="rId64" Type="http://schemas.openxmlformats.org/officeDocument/2006/relationships/image" Target="media/image29.tiff"/><Relationship Id="rId69" Type="http://schemas.openxmlformats.org/officeDocument/2006/relationships/image" Target="media/image34.tiff"/><Relationship Id="rId77" Type="http://schemas.openxmlformats.org/officeDocument/2006/relationships/image" Target="media/image42.tiff"/><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image" Target="media/image37.tiff"/><Relationship Id="rId80" Type="http://schemas.openxmlformats.org/officeDocument/2006/relationships/image" Target="media/image45.tiff"/><Relationship Id="rId85" Type="http://schemas.openxmlformats.org/officeDocument/2006/relationships/header" Target="header5.xml"/><Relationship Id="rId93" Type="http://schemas.openxmlformats.org/officeDocument/2006/relationships/image" Target="media/image54.emf"/><Relationship Id="rId98"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4.png"/><Relationship Id="rId67" Type="http://schemas.openxmlformats.org/officeDocument/2006/relationships/image" Target="media/image32.tiff"/><Relationship Id="rId20" Type="http://schemas.openxmlformats.org/officeDocument/2006/relationships/image" Target="media/image4.wmf"/><Relationship Id="rId41" Type="http://schemas.openxmlformats.org/officeDocument/2006/relationships/oleObject" Target="embeddings/oleObject11.bin"/><Relationship Id="rId54" Type="http://schemas.openxmlformats.org/officeDocument/2006/relationships/hyperlink" Target="consultantplus://offline/ref=2FB5FF3FFB36B06CEFC82A993DFEF54DED13FDE71FBF1F75B72CED74B5BF8DBD232782025304SDT9O" TargetMode="External"/><Relationship Id="rId62" Type="http://schemas.openxmlformats.org/officeDocument/2006/relationships/image" Target="media/image27.tiff"/><Relationship Id="rId70" Type="http://schemas.openxmlformats.org/officeDocument/2006/relationships/image" Target="media/image35.tiff"/><Relationship Id="rId75" Type="http://schemas.openxmlformats.org/officeDocument/2006/relationships/image" Target="media/image40.tiff"/><Relationship Id="rId83" Type="http://schemas.openxmlformats.org/officeDocument/2006/relationships/image" Target="media/image48.tiff"/><Relationship Id="rId88" Type="http://schemas.openxmlformats.org/officeDocument/2006/relationships/footer" Target="footer9.xml"/><Relationship Id="rId91" Type="http://schemas.openxmlformats.org/officeDocument/2006/relationships/image" Target="media/image52.emf"/><Relationship Id="rId96"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5.bin"/><Relationship Id="rId57" Type="http://schemas.openxmlformats.org/officeDocument/2006/relationships/image" Target="media/image22.png"/><Relationship Id="rId10" Type="http://schemas.openxmlformats.org/officeDocument/2006/relationships/footer" Target="footer2.xml"/><Relationship Id="rId31" Type="http://schemas.openxmlformats.org/officeDocument/2006/relationships/oleObject" Target="embeddings/oleObject6.bin"/><Relationship Id="rId44" Type="http://schemas.openxmlformats.org/officeDocument/2006/relationships/image" Target="media/image16.wmf"/><Relationship Id="rId52" Type="http://schemas.openxmlformats.org/officeDocument/2006/relationships/footer" Target="footer6.xml"/><Relationship Id="rId60" Type="http://schemas.openxmlformats.org/officeDocument/2006/relationships/image" Target="media/image25.tiff"/><Relationship Id="rId65" Type="http://schemas.openxmlformats.org/officeDocument/2006/relationships/image" Target="media/image30.tiff"/><Relationship Id="rId73" Type="http://schemas.openxmlformats.org/officeDocument/2006/relationships/image" Target="media/image38.tiff"/><Relationship Id="rId78" Type="http://schemas.openxmlformats.org/officeDocument/2006/relationships/image" Target="media/image43.tiff"/><Relationship Id="rId81" Type="http://schemas.openxmlformats.org/officeDocument/2006/relationships/image" Target="media/image46.tiff"/><Relationship Id="rId86" Type="http://schemas.openxmlformats.org/officeDocument/2006/relationships/footer" Target="footer8.xml"/><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8B4DF-03F0-4BD0-A4C0-2313C3A45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157</Pages>
  <Words>25947</Words>
  <Characters>196585</Characters>
  <Application>Microsoft Office Word</Application>
  <DocSecurity>0</DocSecurity>
  <Lines>1638</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niipgrad</Company>
  <LinksUpToDate>false</LinksUpToDate>
  <CharactersWithSpaces>222088</CharactersWithSpaces>
  <SharedDoc>false</SharedDoc>
  <HLinks>
    <vt:vector size="204" baseType="variant">
      <vt:variant>
        <vt:i4>6684723</vt:i4>
      </vt:variant>
      <vt:variant>
        <vt:i4>237</vt:i4>
      </vt:variant>
      <vt:variant>
        <vt:i4>0</vt:i4>
      </vt:variant>
      <vt:variant>
        <vt:i4>5</vt:i4>
      </vt:variant>
      <vt:variant>
        <vt:lpwstr/>
      </vt:variant>
      <vt:variant>
        <vt:lpwstr>Par1168</vt:lpwstr>
      </vt:variant>
      <vt:variant>
        <vt:i4>6357051</vt:i4>
      </vt:variant>
      <vt:variant>
        <vt:i4>234</vt:i4>
      </vt:variant>
      <vt:variant>
        <vt:i4>0</vt:i4>
      </vt:variant>
      <vt:variant>
        <vt:i4>5</vt:i4>
      </vt:variant>
      <vt:variant>
        <vt:lpwstr/>
      </vt:variant>
      <vt:variant>
        <vt:lpwstr>Par999</vt:lpwstr>
      </vt:variant>
      <vt:variant>
        <vt:i4>6619195</vt:i4>
      </vt:variant>
      <vt:variant>
        <vt:i4>231</vt:i4>
      </vt:variant>
      <vt:variant>
        <vt:i4>0</vt:i4>
      </vt:variant>
      <vt:variant>
        <vt:i4>5</vt:i4>
      </vt:variant>
      <vt:variant>
        <vt:lpwstr/>
      </vt:variant>
      <vt:variant>
        <vt:lpwstr>Par195</vt:lpwstr>
      </vt:variant>
      <vt:variant>
        <vt:i4>1179699</vt:i4>
      </vt:variant>
      <vt:variant>
        <vt:i4>182</vt:i4>
      </vt:variant>
      <vt:variant>
        <vt:i4>0</vt:i4>
      </vt:variant>
      <vt:variant>
        <vt:i4>5</vt:i4>
      </vt:variant>
      <vt:variant>
        <vt:lpwstr/>
      </vt:variant>
      <vt:variant>
        <vt:lpwstr>_Toc394915501</vt:lpwstr>
      </vt:variant>
      <vt:variant>
        <vt:i4>1179699</vt:i4>
      </vt:variant>
      <vt:variant>
        <vt:i4>176</vt:i4>
      </vt:variant>
      <vt:variant>
        <vt:i4>0</vt:i4>
      </vt:variant>
      <vt:variant>
        <vt:i4>5</vt:i4>
      </vt:variant>
      <vt:variant>
        <vt:lpwstr/>
      </vt:variant>
      <vt:variant>
        <vt:lpwstr>_Toc394915500</vt:lpwstr>
      </vt:variant>
      <vt:variant>
        <vt:i4>1769522</vt:i4>
      </vt:variant>
      <vt:variant>
        <vt:i4>170</vt:i4>
      </vt:variant>
      <vt:variant>
        <vt:i4>0</vt:i4>
      </vt:variant>
      <vt:variant>
        <vt:i4>5</vt:i4>
      </vt:variant>
      <vt:variant>
        <vt:lpwstr/>
      </vt:variant>
      <vt:variant>
        <vt:lpwstr>_Toc394915499</vt:lpwstr>
      </vt:variant>
      <vt:variant>
        <vt:i4>1769522</vt:i4>
      </vt:variant>
      <vt:variant>
        <vt:i4>164</vt:i4>
      </vt:variant>
      <vt:variant>
        <vt:i4>0</vt:i4>
      </vt:variant>
      <vt:variant>
        <vt:i4>5</vt:i4>
      </vt:variant>
      <vt:variant>
        <vt:lpwstr/>
      </vt:variant>
      <vt:variant>
        <vt:lpwstr>_Toc394915498</vt:lpwstr>
      </vt:variant>
      <vt:variant>
        <vt:i4>1769522</vt:i4>
      </vt:variant>
      <vt:variant>
        <vt:i4>158</vt:i4>
      </vt:variant>
      <vt:variant>
        <vt:i4>0</vt:i4>
      </vt:variant>
      <vt:variant>
        <vt:i4>5</vt:i4>
      </vt:variant>
      <vt:variant>
        <vt:lpwstr/>
      </vt:variant>
      <vt:variant>
        <vt:lpwstr>_Toc394915497</vt:lpwstr>
      </vt:variant>
      <vt:variant>
        <vt:i4>1769522</vt:i4>
      </vt:variant>
      <vt:variant>
        <vt:i4>152</vt:i4>
      </vt:variant>
      <vt:variant>
        <vt:i4>0</vt:i4>
      </vt:variant>
      <vt:variant>
        <vt:i4>5</vt:i4>
      </vt:variant>
      <vt:variant>
        <vt:lpwstr/>
      </vt:variant>
      <vt:variant>
        <vt:lpwstr>_Toc394915496</vt:lpwstr>
      </vt:variant>
      <vt:variant>
        <vt:i4>1769522</vt:i4>
      </vt:variant>
      <vt:variant>
        <vt:i4>146</vt:i4>
      </vt:variant>
      <vt:variant>
        <vt:i4>0</vt:i4>
      </vt:variant>
      <vt:variant>
        <vt:i4>5</vt:i4>
      </vt:variant>
      <vt:variant>
        <vt:lpwstr/>
      </vt:variant>
      <vt:variant>
        <vt:lpwstr>_Toc394915495</vt:lpwstr>
      </vt:variant>
      <vt:variant>
        <vt:i4>1769522</vt:i4>
      </vt:variant>
      <vt:variant>
        <vt:i4>140</vt:i4>
      </vt:variant>
      <vt:variant>
        <vt:i4>0</vt:i4>
      </vt:variant>
      <vt:variant>
        <vt:i4>5</vt:i4>
      </vt:variant>
      <vt:variant>
        <vt:lpwstr/>
      </vt:variant>
      <vt:variant>
        <vt:lpwstr>_Toc394915494</vt:lpwstr>
      </vt:variant>
      <vt:variant>
        <vt:i4>1769522</vt:i4>
      </vt:variant>
      <vt:variant>
        <vt:i4>134</vt:i4>
      </vt:variant>
      <vt:variant>
        <vt:i4>0</vt:i4>
      </vt:variant>
      <vt:variant>
        <vt:i4>5</vt:i4>
      </vt:variant>
      <vt:variant>
        <vt:lpwstr/>
      </vt:variant>
      <vt:variant>
        <vt:lpwstr>_Toc394915493</vt:lpwstr>
      </vt:variant>
      <vt:variant>
        <vt:i4>1769522</vt:i4>
      </vt:variant>
      <vt:variant>
        <vt:i4>128</vt:i4>
      </vt:variant>
      <vt:variant>
        <vt:i4>0</vt:i4>
      </vt:variant>
      <vt:variant>
        <vt:i4>5</vt:i4>
      </vt:variant>
      <vt:variant>
        <vt:lpwstr/>
      </vt:variant>
      <vt:variant>
        <vt:lpwstr>_Toc394915492</vt:lpwstr>
      </vt:variant>
      <vt:variant>
        <vt:i4>1769522</vt:i4>
      </vt:variant>
      <vt:variant>
        <vt:i4>122</vt:i4>
      </vt:variant>
      <vt:variant>
        <vt:i4>0</vt:i4>
      </vt:variant>
      <vt:variant>
        <vt:i4>5</vt:i4>
      </vt:variant>
      <vt:variant>
        <vt:lpwstr/>
      </vt:variant>
      <vt:variant>
        <vt:lpwstr>_Toc394915491</vt:lpwstr>
      </vt:variant>
      <vt:variant>
        <vt:i4>1769522</vt:i4>
      </vt:variant>
      <vt:variant>
        <vt:i4>116</vt:i4>
      </vt:variant>
      <vt:variant>
        <vt:i4>0</vt:i4>
      </vt:variant>
      <vt:variant>
        <vt:i4>5</vt:i4>
      </vt:variant>
      <vt:variant>
        <vt:lpwstr/>
      </vt:variant>
      <vt:variant>
        <vt:lpwstr>_Toc394915490</vt:lpwstr>
      </vt:variant>
      <vt:variant>
        <vt:i4>1703986</vt:i4>
      </vt:variant>
      <vt:variant>
        <vt:i4>110</vt:i4>
      </vt:variant>
      <vt:variant>
        <vt:i4>0</vt:i4>
      </vt:variant>
      <vt:variant>
        <vt:i4>5</vt:i4>
      </vt:variant>
      <vt:variant>
        <vt:lpwstr/>
      </vt:variant>
      <vt:variant>
        <vt:lpwstr>_Toc394915489</vt:lpwstr>
      </vt:variant>
      <vt:variant>
        <vt:i4>1703986</vt:i4>
      </vt:variant>
      <vt:variant>
        <vt:i4>104</vt:i4>
      </vt:variant>
      <vt:variant>
        <vt:i4>0</vt:i4>
      </vt:variant>
      <vt:variant>
        <vt:i4>5</vt:i4>
      </vt:variant>
      <vt:variant>
        <vt:lpwstr/>
      </vt:variant>
      <vt:variant>
        <vt:lpwstr>_Toc394915488</vt:lpwstr>
      </vt:variant>
      <vt:variant>
        <vt:i4>1703986</vt:i4>
      </vt:variant>
      <vt:variant>
        <vt:i4>98</vt:i4>
      </vt:variant>
      <vt:variant>
        <vt:i4>0</vt:i4>
      </vt:variant>
      <vt:variant>
        <vt:i4>5</vt:i4>
      </vt:variant>
      <vt:variant>
        <vt:lpwstr/>
      </vt:variant>
      <vt:variant>
        <vt:lpwstr>_Toc394915487</vt:lpwstr>
      </vt:variant>
      <vt:variant>
        <vt:i4>1703986</vt:i4>
      </vt:variant>
      <vt:variant>
        <vt:i4>92</vt:i4>
      </vt:variant>
      <vt:variant>
        <vt:i4>0</vt:i4>
      </vt:variant>
      <vt:variant>
        <vt:i4>5</vt:i4>
      </vt:variant>
      <vt:variant>
        <vt:lpwstr/>
      </vt:variant>
      <vt:variant>
        <vt:lpwstr>_Toc394915486</vt:lpwstr>
      </vt:variant>
      <vt:variant>
        <vt:i4>1703986</vt:i4>
      </vt:variant>
      <vt:variant>
        <vt:i4>86</vt:i4>
      </vt:variant>
      <vt:variant>
        <vt:i4>0</vt:i4>
      </vt:variant>
      <vt:variant>
        <vt:i4>5</vt:i4>
      </vt:variant>
      <vt:variant>
        <vt:lpwstr/>
      </vt:variant>
      <vt:variant>
        <vt:lpwstr>_Toc394915485</vt:lpwstr>
      </vt:variant>
      <vt:variant>
        <vt:i4>1703986</vt:i4>
      </vt:variant>
      <vt:variant>
        <vt:i4>80</vt:i4>
      </vt:variant>
      <vt:variant>
        <vt:i4>0</vt:i4>
      </vt:variant>
      <vt:variant>
        <vt:i4>5</vt:i4>
      </vt:variant>
      <vt:variant>
        <vt:lpwstr/>
      </vt:variant>
      <vt:variant>
        <vt:lpwstr>_Toc394915484</vt:lpwstr>
      </vt:variant>
      <vt:variant>
        <vt:i4>1703986</vt:i4>
      </vt:variant>
      <vt:variant>
        <vt:i4>74</vt:i4>
      </vt:variant>
      <vt:variant>
        <vt:i4>0</vt:i4>
      </vt:variant>
      <vt:variant>
        <vt:i4>5</vt:i4>
      </vt:variant>
      <vt:variant>
        <vt:lpwstr/>
      </vt:variant>
      <vt:variant>
        <vt:lpwstr>_Toc394915483</vt:lpwstr>
      </vt:variant>
      <vt:variant>
        <vt:i4>1703986</vt:i4>
      </vt:variant>
      <vt:variant>
        <vt:i4>68</vt:i4>
      </vt:variant>
      <vt:variant>
        <vt:i4>0</vt:i4>
      </vt:variant>
      <vt:variant>
        <vt:i4>5</vt:i4>
      </vt:variant>
      <vt:variant>
        <vt:lpwstr/>
      </vt:variant>
      <vt:variant>
        <vt:lpwstr>_Toc394915482</vt:lpwstr>
      </vt:variant>
      <vt:variant>
        <vt:i4>1703986</vt:i4>
      </vt:variant>
      <vt:variant>
        <vt:i4>62</vt:i4>
      </vt:variant>
      <vt:variant>
        <vt:i4>0</vt:i4>
      </vt:variant>
      <vt:variant>
        <vt:i4>5</vt:i4>
      </vt:variant>
      <vt:variant>
        <vt:lpwstr/>
      </vt:variant>
      <vt:variant>
        <vt:lpwstr>_Toc394915481</vt:lpwstr>
      </vt:variant>
      <vt:variant>
        <vt:i4>1703986</vt:i4>
      </vt:variant>
      <vt:variant>
        <vt:i4>56</vt:i4>
      </vt:variant>
      <vt:variant>
        <vt:i4>0</vt:i4>
      </vt:variant>
      <vt:variant>
        <vt:i4>5</vt:i4>
      </vt:variant>
      <vt:variant>
        <vt:lpwstr/>
      </vt:variant>
      <vt:variant>
        <vt:lpwstr>_Toc394915480</vt:lpwstr>
      </vt:variant>
      <vt:variant>
        <vt:i4>1376306</vt:i4>
      </vt:variant>
      <vt:variant>
        <vt:i4>50</vt:i4>
      </vt:variant>
      <vt:variant>
        <vt:i4>0</vt:i4>
      </vt:variant>
      <vt:variant>
        <vt:i4>5</vt:i4>
      </vt:variant>
      <vt:variant>
        <vt:lpwstr/>
      </vt:variant>
      <vt:variant>
        <vt:lpwstr>_Toc394915479</vt:lpwstr>
      </vt:variant>
      <vt:variant>
        <vt:i4>1376306</vt:i4>
      </vt:variant>
      <vt:variant>
        <vt:i4>44</vt:i4>
      </vt:variant>
      <vt:variant>
        <vt:i4>0</vt:i4>
      </vt:variant>
      <vt:variant>
        <vt:i4>5</vt:i4>
      </vt:variant>
      <vt:variant>
        <vt:lpwstr/>
      </vt:variant>
      <vt:variant>
        <vt:lpwstr>_Toc394915478</vt:lpwstr>
      </vt:variant>
      <vt:variant>
        <vt:i4>1376306</vt:i4>
      </vt:variant>
      <vt:variant>
        <vt:i4>38</vt:i4>
      </vt:variant>
      <vt:variant>
        <vt:i4>0</vt:i4>
      </vt:variant>
      <vt:variant>
        <vt:i4>5</vt:i4>
      </vt:variant>
      <vt:variant>
        <vt:lpwstr/>
      </vt:variant>
      <vt:variant>
        <vt:lpwstr>_Toc394915477</vt:lpwstr>
      </vt:variant>
      <vt:variant>
        <vt:i4>1376306</vt:i4>
      </vt:variant>
      <vt:variant>
        <vt:i4>32</vt:i4>
      </vt:variant>
      <vt:variant>
        <vt:i4>0</vt:i4>
      </vt:variant>
      <vt:variant>
        <vt:i4>5</vt:i4>
      </vt:variant>
      <vt:variant>
        <vt:lpwstr/>
      </vt:variant>
      <vt:variant>
        <vt:lpwstr>_Toc394915476</vt:lpwstr>
      </vt:variant>
      <vt:variant>
        <vt:i4>1376306</vt:i4>
      </vt:variant>
      <vt:variant>
        <vt:i4>26</vt:i4>
      </vt:variant>
      <vt:variant>
        <vt:i4>0</vt:i4>
      </vt:variant>
      <vt:variant>
        <vt:i4>5</vt:i4>
      </vt:variant>
      <vt:variant>
        <vt:lpwstr/>
      </vt:variant>
      <vt:variant>
        <vt:lpwstr>_Toc394915475</vt:lpwstr>
      </vt:variant>
      <vt:variant>
        <vt:i4>1376306</vt:i4>
      </vt:variant>
      <vt:variant>
        <vt:i4>20</vt:i4>
      </vt:variant>
      <vt:variant>
        <vt:i4>0</vt:i4>
      </vt:variant>
      <vt:variant>
        <vt:i4>5</vt:i4>
      </vt:variant>
      <vt:variant>
        <vt:lpwstr/>
      </vt:variant>
      <vt:variant>
        <vt:lpwstr>_Toc394915474</vt:lpwstr>
      </vt:variant>
      <vt:variant>
        <vt:i4>1376306</vt:i4>
      </vt:variant>
      <vt:variant>
        <vt:i4>14</vt:i4>
      </vt:variant>
      <vt:variant>
        <vt:i4>0</vt:i4>
      </vt:variant>
      <vt:variant>
        <vt:i4>5</vt:i4>
      </vt:variant>
      <vt:variant>
        <vt:lpwstr/>
      </vt:variant>
      <vt:variant>
        <vt:lpwstr>_Toc394915473</vt:lpwstr>
      </vt:variant>
      <vt:variant>
        <vt:i4>1376306</vt:i4>
      </vt:variant>
      <vt:variant>
        <vt:i4>8</vt:i4>
      </vt:variant>
      <vt:variant>
        <vt:i4>0</vt:i4>
      </vt:variant>
      <vt:variant>
        <vt:i4>5</vt:i4>
      </vt:variant>
      <vt:variant>
        <vt:lpwstr/>
      </vt:variant>
      <vt:variant>
        <vt:lpwstr>_Toc394915472</vt:lpwstr>
      </vt:variant>
      <vt:variant>
        <vt:i4>1376306</vt:i4>
      </vt:variant>
      <vt:variant>
        <vt:i4>2</vt:i4>
      </vt:variant>
      <vt:variant>
        <vt:i4>0</vt:i4>
      </vt:variant>
      <vt:variant>
        <vt:i4>5</vt:i4>
      </vt:variant>
      <vt:variant>
        <vt:lpwstr/>
      </vt:variant>
      <vt:variant>
        <vt:lpwstr>_Toc394915471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chistjakova</dc:creator>
  <cp:lastModifiedBy>berezina</cp:lastModifiedBy>
  <cp:revision>15</cp:revision>
  <cp:lastPrinted>2014-10-01T14:00:00Z</cp:lastPrinted>
  <dcterms:created xsi:type="dcterms:W3CDTF">2014-09-30T19:46:00Z</dcterms:created>
  <dcterms:modified xsi:type="dcterms:W3CDTF">2014-10-01T14:04:00Z</dcterms:modified>
</cp:coreProperties>
</file>