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135" w:rsidRPr="00407135" w:rsidRDefault="00407135" w:rsidP="00407135">
      <w:pPr>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color w:val="333333"/>
          <w:sz w:val="28"/>
          <w:szCs w:val="28"/>
          <w:lang w:eastAsia="ru-RU"/>
        </w:rPr>
        <w:drawing>
          <wp:inline distT="0" distB="0" distL="0" distR="0">
            <wp:extent cx="4953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71500"/>
                    </a:xfrm>
                    <a:prstGeom prst="rect">
                      <a:avLst/>
                    </a:prstGeom>
                    <a:noFill/>
                    <a:ln>
                      <a:noFill/>
                    </a:ln>
                  </pic:spPr>
                </pic:pic>
              </a:graphicData>
            </a:graphic>
          </wp:inline>
        </w:drawing>
      </w:r>
    </w:p>
    <w:p w:rsidR="00407135" w:rsidRPr="00407135" w:rsidRDefault="00407135" w:rsidP="004071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7135">
        <w:rPr>
          <w:rFonts w:ascii="Times New Roman" w:eastAsia="Times New Roman" w:hAnsi="Times New Roman" w:cs="Times New Roman"/>
          <w:sz w:val="28"/>
          <w:szCs w:val="28"/>
          <w:lang w:eastAsia="ru-RU"/>
        </w:rPr>
        <w:t>Муниципальное образование</w:t>
      </w:r>
    </w:p>
    <w:p w:rsidR="00407135" w:rsidRPr="00407135" w:rsidRDefault="00407135" w:rsidP="004071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7135">
        <w:rPr>
          <w:rFonts w:ascii="Times New Roman" w:eastAsia="Times New Roman" w:hAnsi="Times New Roman" w:cs="Times New Roman"/>
          <w:sz w:val="28"/>
          <w:szCs w:val="28"/>
          <w:lang w:eastAsia="ru-RU"/>
        </w:rPr>
        <w:t>«ЗАНЕВСКОЕ ГОРОДСКОЕ ПОСЕЛЕНИЕ»</w:t>
      </w:r>
    </w:p>
    <w:p w:rsidR="00407135" w:rsidRPr="00407135" w:rsidRDefault="00407135" w:rsidP="004071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7135">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407135" w:rsidRPr="00407135" w:rsidRDefault="00407135" w:rsidP="0040713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07135" w:rsidRPr="00421CA7" w:rsidRDefault="00407135" w:rsidP="0040713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1CA7">
        <w:rPr>
          <w:rFonts w:ascii="Times New Roman" w:eastAsia="Times New Roman" w:hAnsi="Times New Roman" w:cs="Times New Roman"/>
          <w:b/>
          <w:sz w:val="28"/>
          <w:szCs w:val="28"/>
          <w:lang w:eastAsia="ru-RU"/>
        </w:rPr>
        <w:t>АДМИНИСТРАЦИЯ</w:t>
      </w:r>
    </w:p>
    <w:p w:rsidR="00407135" w:rsidRPr="00421CA7" w:rsidRDefault="00407135" w:rsidP="00407135">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21CA7">
        <w:rPr>
          <w:rFonts w:ascii="Times New Roman" w:eastAsia="Times New Roman" w:hAnsi="Times New Roman" w:cs="Times New Roman"/>
          <w:b/>
          <w:sz w:val="28"/>
          <w:szCs w:val="28"/>
          <w:lang w:eastAsia="ru-RU"/>
        </w:rPr>
        <w:t>ПОСТАНОВЛЕНИЕ</w:t>
      </w:r>
    </w:p>
    <w:p w:rsidR="00407135" w:rsidRPr="00407135" w:rsidRDefault="00407135" w:rsidP="00407135">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407135" w:rsidRPr="00D2430C" w:rsidRDefault="00D2430C" w:rsidP="00407135">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24.11.2020</w:t>
      </w:r>
      <w:r w:rsidR="00407135" w:rsidRPr="00407135">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611</w:t>
      </w:r>
    </w:p>
    <w:p w:rsidR="00407135" w:rsidRPr="00407135" w:rsidRDefault="00407135" w:rsidP="0040713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07135">
        <w:rPr>
          <w:rFonts w:ascii="Times New Roman" w:eastAsia="Times New Roman" w:hAnsi="Times New Roman" w:cs="Times New Roman"/>
          <w:sz w:val="28"/>
          <w:szCs w:val="28"/>
          <w:lang w:eastAsia="ru-RU"/>
        </w:rPr>
        <w:t>д. Заневка</w:t>
      </w:r>
    </w:p>
    <w:p w:rsidR="00407135" w:rsidRDefault="00407135" w:rsidP="00F451D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07135" w:rsidRDefault="00407135" w:rsidP="00F451D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 утверждении Положения </w:t>
      </w:r>
    </w:p>
    <w:p w:rsidR="00407135" w:rsidRDefault="00407135" w:rsidP="00F451DF">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 контрактной службе</w:t>
      </w:r>
    </w:p>
    <w:p w:rsidR="00407135" w:rsidRDefault="00407135" w:rsidP="00F451D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407135" w:rsidRPr="009C143C" w:rsidRDefault="00F451DF" w:rsidP="00407135">
      <w:pPr>
        <w:spacing w:after="0" w:line="240" w:lineRule="auto"/>
        <w:ind w:firstLine="709"/>
        <w:jc w:val="both"/>
        <w:rPr>
          <w:rFonts w:ascii="Times New Roman" w:hAnsi="Times New Roman"/>
          <w:sz w:val="28"/>
          <w:szCs w:val="28"/>
        </w:rPr>
      </w:pPr>
      <w:r w:rsidRPr="00407135">
        <w:rPr>
          <w:rFonts w:ascii="Times New Roman" w:eastAsia="Times New Roman" w:hAnsi="Times New Roman" w:cs="Times New Roman"/>
          <w:sz w:val="28"/>
          <w:szCs w:val="28"/>
          <w:lang w:eastAsia="ru-RU"/>
        </w:rPr>
        <w:t xml:space="preserve">В соответствии с частью 3 статьи 38 Федерального закона от </w:t>
      </w:r>
      <w:r w:rsidR="00407135" w:rsidRPr="00407135">
        <w:rPr>
          <w:rFonts w:ascii="Times New Roman" w:eastAsia="Times New Roman" w:hAnsi="Times New Roman" w:cs="Times New Roman"/>
          <w:sz w:val="28"/>
          <w:szCs w:val="28"/>
          <w:lang w:eastAsia="ru-RU"/>
        </w:rPr>
        <w:t>05.04.</w:t>
      </w:r>
      <w:r w:rsidRPr="00407135">
        <w:rPr>
          <w:rFonts w:ascii="Times New Roman" w:eastAsia="Times New Roman" w:hAnsi="Times New Roman" w:cs="Times New Roman"/>
          <w:sz w:val="28"/>
          <w:szCs w:val="28"/>
          <w:lang w:eastAsia="ru-RU"/>
        </w:rPr>
        <w:t xml:space="preserve">2013  </w:t>
      </w:r>
      <w:r w:rsidR="00407135" w:rsidRPr="00407135">
        <w:rPr>
          <w:rFonts w:ascii="Times New Roman" w:eastAsia="Times New Roman" w:hAnsi="Times New Roman" w:cs="Times New Roman"/>
          <w:sz w:val="28"/>
          <w:szCs w:val="28"/>
          <w:lang w:eastAsia="ru-RU"/>
        </w:rPr>
        <w:t>№</w:t>
      </w:r>
      <w:r w:rsidRPr="00407135">
        <w:rPr>
          <w:rFonts w:ascii="Times New Roman" w:eastAsia="Times New Roman" w:hAnsi="Times New Roman" w:cs="Times New Roman"/>
          <w:sz w:val="28"/>
          <w:szCs w:val="28"/>
          <w:lang w:eastAsia="ru-RU"/>
        </w:rPr>
        <w:t xml:space="preserve"> 44-ФЗ </w:t>
      </w:r>
      <w:r w:rsidR="00407135" w:rsidRPr="00407135">
        <w:rPr>
          <w:rFonts w:ascii="Times New Roman" w:eastAsia="Times New Roman" w:hAnsi="Times New Roman" w:cs="Times New Roman"/>
          <w:sz w:val="28"/>
          <w:szCs w:val="28"/>
          <w:lang w:eastAsia="ru-RU"/>
        </w:rPr>
        <w:t>«</w:t>
      </w:r>
      <w:r w:rsidRPr="00407135">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407135" w:rsidRPr="00407135">
        <w:rPr>
          <w:rFonts w:ascii="Times New Roman" w:eastAsia="Times New Roman" w:hAnsi="Times New Roman" w:cs="Times New Roman"/>
          <w:sz w:val="28"/>
          <w:szCs w:val="28"/>
          <w:lang w:eastAsia="ru-RU"/>
        </w:rPr>
        <w:t>»</w:t>
      </w:r>
      <w:r w:rsidRPr="00407135">
        <w:rPr>
          <w:rFonts w:ascii="Times New Roman" w:eastAsia="Times New Roman" w:hAnsi="Times New Roman" w:cs="Times New Roman"/>
          <w:sz w:val="28"/>
          <w:szCs w:val="28"/>
          <w:lang w:eastAsia="ru-RU"/>
        </w:rPr>
        <w:t xml:space="preserve"> и подпунктом 5.2.29(6) Положения о Министерстве финансов Российской Федерации, утвержденного постановлением Правитель</w:t>
      </w:r>
      <w:r w:rsidR="00407135" w:rsidRPr="00407135">
        <w:rPr>
          <w:rFonts w:ascii="Times New Roman" w:eastAsia="Times New Roman" w:hAnsi="Times New Roman" w:cs="Times New Roman"/>
          <w:sz w:val="28"/>
          <w:szCs w:val="28"/>
          <w:lang w:eastAsia="ru-RU"/>
        </w:rPr>
        <w:t>ства Российской Федерации от 30.06.</w:t>
      </w:r>
      <w:r w:rsidRPr="00407135">
        <w:rPr>
          <w:rFonts w:ascii="Times New Roman" w:eastAsia="Times New Roman" w:hAnsi="Times New Roman" w:cs="Times New Roman"/>
          <w:sz w:val="28"/>
          <w:szCs w:val="28"/>
          <w:lang w:eastAsia="ru-RU"/>
        </w:rPr>
        <w:t>2004 </w:t>
      </w:r>
      <w:r w:rsidR="00407135" w:rsidRPr="00407135">
        <w:rPr>
          <w:rFonts w:ascii="Times New Roman" w:eastAsia="Times New Roman" w:hAnsi="Times New Roman" w:cs="Times New Roman"/>
          <w:sz w:val="28"/>
          <w:szCs w:val="28"/>
          <w:lang w:eastAsia="ru-RU"/>
        </w:rPr>
        <w:t xml:space="preserve">№ </w:t>
      </w:r>
      <w:r w:rsidRPr="00407135">
        <w:rPr>
          <w:rFonts w:ascii="Times New Roman" w:eastAsia="Times New Roman" w:hAnsi="Times New Roman" w:cs="Times New Roman"/>
          <w:sz w:val="28"/>
          <w:szCs w:val="28"/>
          <w:lang w:eastAsia="ru-RU"/>
        </w:rPr>
        <w:t xml:space="preserve">329 </w:t>
      </w:r>
      <w:r w:rsidR="00407135" w:rsidRPr="00407135">
        <w:rPr>
          <w:rFonts w:ascii="Times New Roman" w:eastAsia="Times New Roman" w:hAnsi="Times New Roman" w:cs="Times New Roman"/>
          <w:sz w:val="28"/>
          <w:szCs w:val="28"/>
          <w:lang w:eastAsia="ru-RU"/>
        </w:rPr>
        <w:t>«</w:t>
      </w:r>
      <w:r w:rsidRPr="00407135">
        <w:rPr>
          <w:rFonts w:ascii="Times New Roman" w:eastAsia="Times New Roman" w:hAnsi="Times New Roman" w:cs="Times New Roman"/>
          <w:sz w:val="28"/>
          <w:szCs w:val="28"/>
          <w:lang w:eastAsia="ru-RU"/>
        </w:rPr>
        <w:t>О Министерстве финансов Российской Федерации</w:t>
      </w:r>
      <w:r w:rsidR="00407135" w:rsidRPr="00407135">
        <w:rPr>
          <w:rFonts w:ascii="Times New Roman" w:eastAsia="Times New Roman" w:hAnsi="Times New Roman" w:cs="Times New Roman"/>
          <w:sz w:val="28"/>
          <w:szCs w:val="28"/>
          <w:lang w:eastAsia="ru-RU"/>
        </w:rPr>
        <w:t>»</w:t>
      </w:r>
      <w:r w:rsidRPr="00407135">
        <w:rPr>
          <w:rFonts w:ascii="Times New Roman" w:eastAsia="Times New Roman" w:hAnsi="Times New Roman" w:cs="Times New Roman"/>
          <w:sz w:val="28"/>
          <w:szCs w:val="28"/>
          <w:lang w:eastAsia="ru-RU"/>
        </w:rPr>
        <w:t xml:space="preserve"> </w:t>
      </w:r>
      <w:r w:rsidR="00407135" w:rsidRPr="00407135">
        <w:rPr>
          <w:rFonts w:ascii="Times New Roman" w:hAnsi="Times New Roman"/>
          <w:sz w:val="28"/>
          <w:szCs w:val="28"/>
        </w:rPr>
        <w:t xml:space="preserve">администрация </w:t>
      </w:r>
      <w:r w:rsidR="00407135" w:rsidRPr="009C143C">
        <w:rPr>
          <w:rFonts w:ascii="Times New Roman" w:hAnsi="Times New Roman"/>
          <w:sz w:val="28"/>
          <w:szCs w:val="28"/>
        </w:rPr>
        <w:t>муниципального образования «Заневское городское поселение» Всеволожского муниципального района Ленинградской области </w:t>
      </w:r>
    </w:p>
    <w:p w:rsidR="00407135" w:rsidRPr="00434C83" w:rsidRDefault="00407135" w:rsidP="00407135">
      <w:pPr>
        <w:spacing w:after="0" w:line="240" w:lineRule="auto"/>
        <w:ind w:firstLine="426"/>
        <w:jc w:val="both"/>
        <w:rPr>
          <w:rFonts w:ascii="Times New Roman" w:hAnsi="Times New Roman"/>
          <w:b/>
          <w:bCs/>
          <w:sz w:val="28"/>
          <w:szCs w:val="28"/>
        </w:rPr>
      </w:pPr>
    </w:p>
    <w:p w:rsidR="00407135" w:rsidRDefault="00407135" w:rsidP="003437E6">
      <w:pPr>
        <w:spacing w:after="0" w:line="240" w:lineRule="auto"/>
        <w:jc w:val="both"/>
        <w:rPr>
          <w:rFonts w:ascii="Times New Roman" w:hAnsi="Times New Roman"/>
          <w:b/>
          <w:bCs/>
          <w:sz w:val="28"/>
          <w:szCs w:val="28"/>
        </w:rPr>
      </w:pPr>
      <w:r w:rsidRPr="009C143C">
        <w:rPr>
          <w:rFonts w:ascii="Times New Roman" w:hAnsi="Times New Roman"/>
          <w:b/>
          <w:bCs/>
          <w:sz w:val="28"/>
          <w:szCs w:val="28"/>
        </w:rPr>
        <w:t>ПОСТАНОВЛЯЕТ:</w:t>
      </w:r>
      <w:bookmarkStart w:id="0" w:name="_GoBack"/>
      <w:bookmarkEnd w:id="0"/>
    </w:p>
    <w:p w:rsidR="00407135" w:rsidRDefault="00407135" w:rsidP="003437E6">
      <w:pPr>
        <w:spacing w:after="0" w:line="240" w:lineRule="auto"/>
        <w:ind w:firstLine="709"/>
        <w:jc w:val="both"/>
        <w:rPr>
          <w:rFonts w:ascii="Times New Roman" w:hAnsi="Times New Roman"/>
          <w:b/>
          <w:bCs/>
          <w:sz w:val="28"/>
          <w:szCs w:val="28"/>
        </w:rPr>
      </w:pPr>
    </w:p>
    <w:p w:rsidR="00F451DF" w:rsidRPr="003437E6" w:rsidRDefault="00F451DF" w:rsidP="00434C83">
      <w:pPr>
        <w:pStyle w:val="a6"/>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437E6">
        <w:rPr>
          <w:rFonts w:ascii="Times New Roman" w:eastAsia="Times New Roman" w:hAnsi="Times New Roman" w:cs="Times New Roman"/>
          <w:sz w:val="28"/>
          <w:szCs w:val="28"/>
          <w:lang w:eastAsia="ru-RU"/>
        </w:rPr>
        <w:t xml:space="preserve">Утвердить </w:t>
      </w:r>
      <w:r w:rsidR="00407135" w:rsidRPr="003437E6">
        <w:rPr>
          <w:rFonts w:ascii="Times New Roman" w:eastAsia="Times New Roman" w:hAnsi="Times New Roman" w:cs="Times New Roman"/>
          <w:sz w:val="28"/>
          <w:szCs w:val="28"/>
          <w:lang w:eastAsia="ru-RU"/>
        </w:rPr>
        <w:t xml:space="preserve">Положение </w:t>
      </w:r>
      <w:r w:rsidRPr="003437E6">
        <w:rPr>
          <w:rFonts w:ascii="Times New Roman" w:eastAsia="Times New Roman" w:hAnsi="Times New Roman" w:cs="Times New Roman"/>
          <w:sz w:val="28"/>
          <w:szCs w:val="28"/>
          <w:lang w:eastAsia="ru-RU"/>
        </w:rPr>
        <w:t>о контрактной службе</w:t>
      </w:r>
      <w:r w:rsidR="003437E6" w:rsidRPr="003437E6">
        <w:rPr>
          <w:rFonts w:ascii="Times New Roman" w:eastAsia="Times New Roman" w:hAnsi="Times New Roman" w:cs="Times New Roman"/>
          <w:sz w:val="28"/>
          <w:szCs w:val="28"/>
          <w:lang w:eastAsia="ru-RU"/>
        </w:rPr>
        <w:t>,</w:t>
      </w:r>
      <w:r w:rsidRPr="003437E6">
        <w:rPr>
          <w:rFonts w:ascii="Times New Roman" w:eastAsia="Times New Roman" w:hAnsi="Times New Roman" w:cs="Times New Roman"/>
          <w:sz w:val="28"/>
          <w:szCs w:val="28"/>
          <w:lang w:eastAsia="ru-RU"/>
        </w:rPr>
        <w:t xml:space="preserve"> согласно </w:t>
      </w:r>
      <w:hyperlink r:id="rId9" w:anchor="1000" w:history="1">
        <w:r w:rsidRPr="003437E6">
          <w:rPr>
            <w:rFonts w:ascii="Times New Roman" w:eastAsia="Times New Roman" w:hAnsi="Times New Roman" w:cs="Times New Roman"/>
            <w:sz w:val="28"/>
            <w:szCs w:val="28"/>
            <w:bdr w:val="none" w:sz="0" w:space="0" w:color="auto" w:frame="1"/>
            <w:lang w:eastAsia="ru-RU"/>
          </w:rPr>
          <w:t>приложению</w:t>
        </w:r>
      </w:hyperlink>
      <w:r w:rsidRPr="003437E6">
        <w:rPr>
          <w:rFonts w:ascii="Times New Roman" w:eastAsia="Times New Roman" w:hAnsi="Times New Roman" w:cs="Times New Roman"/>
          <w:sz w:val="28"/>
          <w:szCs w:val="28"/>
          <w:lang w:eastAsia="ru-RU"/>
        </w:rPr>
        <w:t>.</w:t>
      </w:r>
    </w:p>
    <w:p w:rsidR="003437E6" w:rsidRPr="003437E6" w:rsidRDefault="003437E6" w:rsidP="00434C83">
      <w:pPr>
        <w:pStyle w:val="a6"/>
        <w:numPr>
          <w:ilvl w:val="0"/>
          <w:numId w:val="1"/>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3437E6">
        <w:rPr>
          <w:rFonts w:ascii="Times New Roman" w:eastAsia="Times New Roman" w:hAnsi="Times New Roman" w:cs="Times New Roman"/>
          <w:sz w:val="28"/>
          <w:szCs w:val="28"/>
          <w:lang w:eastAsia="ru-RU"/>
        </w:rPr>
        <w:t>Признать утратившим силу постановления администрации МО «Заневское городское поселение»:</w:t>
      </w:r>
    </w:p>
    <w:p w:rsidR="003437E6" w:rsidRPr="003437E6" w:rsidRDefault="00434C83" w:rsidP="00434C83">
      <w:pPr>
        <w:pStyle w:val="a6"/>
        <w:tabs>
          <w:tab w:val="left" w:pos="1134"/>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О</w:t>
      </w:r>
      <w:r w:rsidR="003437E6" w:rsidRPr="003437E6">
        <w:rPr>
          <w:rFonts w:ascii="Times New Roman" w:eastAsia="Times New Roman" w:hAnsi="Times New Roman" w:cs="Times New Roman"/>
          <w:sz w:val="28"/>
          <w:szCs w:val="28"/>
          <w:lang w:eastAsia="ru-RU"/>
        </w:rPr>
        <w:t>т 23.01.2017 № 41 «О создании контрактной службы администрации муниципального образования «</w:t>
      </w:r>
      <w:r>
        <w:rPr>
          <w:rFonts w:ascii="Times New Roman" w:eastAsia="Times New Roman" w:hAnsi="Times New Roman" w:cs="Times New Roman"/>
          <w:sz w:val="28"/>
          <w:szCs w:val="28"/>
          <w:lang w:eastAsia="ru-RU"/>
        </w:rPr>
        <w:t xml:space="preserve">Заневское городское поселение» </w:t>
      </w:r>
      <w:r w:rsidR="003437E6" w:rsidRPr="003437E6">
        <w:rPr>
          <w:rFonts w:ascii="Times New Roman" w:eastAsia="Times New Roman" w:hAnsi="Times New Roman" w:cs="Times New Roman"/>
          <w:sz w:val="28"/>
          <w:szCs w:val="28"/>
          <w:lang w:eastAsia="ru-RU"/>
        </w:rPr>
        <w:t>Всеволожского муниципального района Ленинградской области»</w:t>
      </w:r>
      <w:r w:rsidR="00421CA7">
        <w:rPr>
          <w:rFonts w:ascii="Times New Roman" w:eastAsia="Times New Roman" w:hAnsi="Times New Roman" w:cs="Times New Roman"/>
          <w:sz w:val="28"/>
          <w:szCs w:val="28"/>
          <w:lang w:eastAsia="ru-RU"/>
        </w:rPr>
        <w:t>;</w:t>
      </w:r>
    </w:p>
    <w:p w:rsidR="003437E6" w:rsidRPr="003437E6" w:rsidRDefault="003437E6" w:rsidP="00434C83">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434C83">
        <w:rPr>
          <w:rFonts w:ascii="Times New Roman" w:eastAsia="Times New Roman" w:hAnsi="Times New Roman" w:cs="Times New Roman"/>
          <w:sz w:val="28"/>
          <w:szCs w:val="28"/>
          <w:lang w:eastAsia="ru-RU"/>
        </w:rPr>
        <w:t xml:space="preserve"> О</w:t>
      </w:r>
      <w:r w:rsidRPr="003437E6">
        <w:rPr>
          <w:rFonts w:ascii="Times New Roman" w:eastAsia="Times New Roman" w:hAnsi="Times New Roman" w:cs="Times New Roman"/>
          <w:sz w:val="28"/>
          <w:szCs w:val="28"/>
          <w:lang w:eastAsia="ru-RU"/>
        </w:rPr>
        <w:t>т 03.08.2017 № 499 «О внесении изменений в постановление администрации  от 23.01.2017 № 41 «О создании контрактной службы администрации муниципального образования «Заневское городское поселение»  Всеволожского муниципального района Ленинградской области»</w:t>
      </w:r>
      <w:r w:rsidR="00421CA7">
        <w:rPr>
          <w:rFonts w:ascii="Times New Roman" w:eastAsia="Times New Roman" w:hAnsi="Times New Roman" w:cs="Times New Roman"/>
          <w:sz w:val="28"/>
          <w:szCs w:val="28"/>
          <w:lang w:eastAsia="ru-RU"/>
        </w:rPr>
        <w:t>;</w:t>
      </w:r>
    </w:p>
    <w:p w:rsidR="003437E6" w:rsidRPr="003437E6" w:rsidRDefault="00434C83" w:rsidP="00434C83">
      <w:pPr>
        <w:tabs>
          <w:tab w:val="left" w:pos="1134"/>
        </w:tabs>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sz w:val="28"/>
          <w:szCs w:val="28"/>
          <w:lang w:eastAsia="ru-RU"/>
        </w:rPr>
        <w:t>2.3. О</w:t>
      </w:r>
      <w:r w:rsidR="003437E6" w:rsidRPr="003437E6">
        <w:rPr>
          <w:rFonts w:ascii="Times New Roman" w:eastAsia="Times New Roman" w:hAnsi="Times New Roman" w:cs="Times New Roman"/>
          <w:sz w:val="28"/>
          <w:szCs w:val="28"/>
          <w:lang w:eastAsia="ru-RU"/>
        </w:rPr>
        <w:t>т 24.01.2020 № 16 «</w:t>
      </w:r>
      <w:r w:rsidR="003437E6" w:rsidRPr="003437E6">
        <w:rPr>
          <w:rFonts w:ascii="Times New Roman" w:eastAsia="Calibri" w:hAnsi="Times New Roman" w:cs="Times New Roman"/>
          <w:bCs/>
          <w:sz w:val="28"/>
          <w:szCs w:val="28"/>
        </w:rPr>
        <w:t xml:space="preserve">О внесении изменений в постановление администрации от 23.01.2017 № 41 «О создании контрактной службы администрации муниципального образования «Заневское городское </w:t>
      </w:r>
      <w:r w:rsidR="003437E6" w:rsidRPr="003437E6">
        <w:rPr>
          <w:rFonts w:ascii="Times New Roman" w:eastAsia="Calibri" w:hAnsi="Times New Roman" w:cs="Times New Roman"/>
          <w:bCs/>
          <w:sz w:val="28"/>
          <w:szCs w:val="28"/>
        </w:rPr>
        <w:lastRenderedPageBreak/>
        <w:t>поселение» Всеволожского муниципального района Ленинградской области»</w:t>
      </w:r>
      <w:r w:rsidR="00421CA7">
        <w:rPr>
          <w:rFonts w:ascii="Times New Roman" w:eastAsia="Calibri" w:hAnsi="Times New Roman" w:cs="Times New Roman"/>
          <w:bCs/>
          <w:sz w:val="28"/>
          <w:szCs w:val="28"/>
        </w:rPr>
        <w:t>.</w:t>
      </w:r>
    </w:p>
    <w:p w:rsidR="003437E6" w:rsidRPr="00434C83" w:rsidRDefault="003437E6" w:rsidP="00434C83">
      <w:pPr>
        <w:widowControl w:val="0"/>
        <w:numPr>
          <w:ilvl w:val="0"/>
          <w:numId w:val="1"/>
        </w:numPr>
        <w:shd w:val="clear" w:color="auto" w:fill="FFFFFF"/>
        <w:tabs>
          <w:tab w:val="clear" w:pos="720"/>
          <w:tab w:val="left" w:pos="1134"/>
        </w:tabs>
        <w:autoSpaceDE w:val="0"/>
        <w:autoSpaceDN w:val="0"/>
        <w:adjustRightInd w:val="0"/>
        <w:spacing w:after="0" w:line="240" w:lineRule="auto"/>
        <w:ind w:left="0" w:firstLine="709"/>
        <w:jc w:val="both"/>
        <w:rPr>
          <w:rFonts w:ascii="Times New Roman" w:hAnsi="Times New Roman"/>
          <w:sz w:val="28"/>
          <w:szCs w:val="28"/>
        </w:rPr>
      </w:pPr>
      <w:r w:rsidRPr="003437E6">
        <w:rPr>
          <w:rFonts w:ascii="Times New Roman" w:hAnsi="Times New Roman"/>
          <w:sz w:val="28"/>
          <w:szCs w:val="28"/>
        </w:rPr>
        <w:t xml:space="preserve">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w:t>
      </w:r>
      <w:hyperlink r:id="rId10" w:history="1">
        <w:r w:rsidRPr="00434C83">
          <w:rPr>
            <w:rStyle w:val="a5"/>
            <w:rFonts w:ascii="Times New Roman" w:hAnsi="Times New Roman"/>
            <w:color w:val="auto"/>
            <w:sz w:val="28"/>
            <w:szCs w:val="28"/>
            <w:u w:val="none"/>
          </w:rPr>
          <w:t>http://www.zanevkaorg.ru</w:t>
        </w:r>
      </w:hyperlink>
      <w:r w:rsidRPr="00434C83">
        <w:rPr>
          <w:rFonts w:ascii="Times New Roman" w:hAnsi="Times New Roman"/>
          <w:sz w:val="28"/>
          <w:szCs w:val="28"/>
        </w:rPr>
        <w:t>.</w:t>
      </w:r>
    </w:p>
    <w:p w:rsidR="003437E6" w:rsidRPr="003437E6" w:rsidRDefault="003437E6" w:rsidP="00434C83">
      <w:pPr>
        <w:widowControl w:val="0"/>
        <w:numPr>
          <w:ilvl w:val="0"/>
          <w:numId w:val="1"/>
        </w:numPr>
        <w:shd w:val="clear" w:color="auto" w:fill="FFFFFF"/>
        <w:tabs>
          <w:tab w:val="clear" w:pos="720"/>
          <w:tab w:val="left" w:pos="1134"/>
        </w:tabs>
        <w:autoSpaceDE w:val="0"/>
        <w:autoSpaceDN w:val="0"/>
        <w:adjustRightInd w:val="0"/>
        <w:spacing w:after="0" w:line="240" w:lineRule="auto"/>
        <w:ind w:left="0" w:firstLine="709"/>
        <w:jc w:val="both"/>
        <w:rPr>
          <w:rFonts w:ascii="Times New Roman" w:hAnsi="Times New Roman"/>
          <w:sz w:val="28"/>
          <w:szCs w:val="28"/>
        </w:rPr>
      </w:pPr>
      <w:r w:rsidRPr="003437E6">
        <w:rPr>
          <w:rFonts w:ascii="Times New Roman" w:hAnsi="Times New Roman"/>
          <w:sz w:val="28"/>
          <w:szCs w:val="28"/>
        </w:rPr>
        <w:t>Настоящее постановление вступает в силу после его опубликования в газете «Заневский вестник».</w:t>
      </w:r>
    </w:p>
    <w:p w:rsidR="003437E6" w:rsidRPr="003437E6" w:rsidRDefault="003437E6" w:rsidP="00434C83">
      <w:pPr>
        <w:widowControl w:val="0"/>
        <w:numPr>
          <w:ilvl w:val="0"/>
          <w:numId w:val="1"/>
        </w:numPr>
        <w:shd w:val="clear" w:color="auto" w:fill="FFFFFF"/>
        <w:tabs>
          <w:tab w:val="clear" w:pos="720"/>
          <w:tab w:val="left" w:pos="1134"/>
        </w:tabs>
        <w:autoSpaceDE w:val="0"/>
        <w:autoSpaceDN w:val="0"/>
        <w:adjustRightInd w:val="0"/>
        <w:spacing w:after="0" w:line="240" w:lineRule="auto"/>
        <w:ind w:left="0" w:firstLine="709"/>
        <w:jc w:val="both"/>
        <w:rPr>
          <w:rFonts w:ascii="Times New Roman" w:hAnsi="Times New Roman"/>
          <w:sz w:val="28"/>
          <w:szCs w:val="28"/>
        </w:rPr>
      </w:pPr>
      <w:r w:rsidRPr="003437E6">
        <w:rPr>
          <w:rFonts w:ascii="Times New Roman" w:hAnsi="Times New Roman"/>
          <w:sz w:val="28"/>
          <w:szCs w:val="28"/>
        </w:rPr>
        <w:t>Контрол</w:t>
      </w:r>
      <w:r w:rsidR="00476DBE">
        <w:rPr>
          <w:rFonts w:ascii="Times New Roman" w:hAnsi="Times New Roman"/>
          <w:sz w:val="28"/>
          <w:szCs w:val="28"/>
        </w:rPr>
        <w:t xml:space="preserve">ь за исполнением постановления </w:t>
      </w:r>
      <w:r w:rsidRPr="003437E6">
        <w:rPr>
          <w:rFonts w:ascii="Times New Roman" w:hAnsi="Times New Roman"/>
          <w:sz w:val="28"/>
          <w:szCs w:val="28"/>
        </w:rPr>
        <w:t>оставляю за собой.</w:t>
      </w:r>
    </w:p>
    <w:p w:rsidR="003437E6" w:rsidRPr="003437E6" w:rsidRDefault="003437E6" w:rsidP="003437E6">
      <w:pPr>
        <w:tabs>
          <w:tab w:val="num" w:pos="0"/>
        </w:tabs>
        <w:spacing w:after="0" w:line="240" w:lineRule="auto"/>
        <w:jc w:val="both"/>
        <w:rPr>
          <w:rFonts w:ascii="Times New Roman" w:hAnsi="Times New Roman"/>
          <w:sz w:val="28"/>
          <w:szCs w:val="28"/>
        </w:rPr>
      </w:pPr>
    </w:p>
    <w:p w:rsidR="003437E6" w:rsidRDefault="003437E6" w:rsidP="003437E6">
      <w:pPr>
        <w:spacing w:after="0" w:line="240" w:lineRule="auto"/>
        <w:jc w:val="both"/>
        <w:rPr>
          <w:rFonts w:ascii="Times New Roman" w:hAnsi="Times New Roman"/>
          <w:bCs/>
          <w:sz w:val="28"/>
          <w:szCs w:val="28"/>
        </w:rPr>
      </w:pPr>
    </w:p>
    <w:p w:rsidR="00434C83" w:rsidRPr="003437E6" w:rsidRDefault="00434C83" w:rsidP="003437E6">
      <w:pPr>
        <w:spacing w:after="0" w:line="240" w:lineRule="auto"/>
        <w:jc w:val="both"/>
        <w:rPr>
          <w:rFonts w:ascii="Times New Roman" w:hAnsi="Times New Roman"/>
          <w:bCs/>
          <w:sz w:val="28"/>
          <w:szCs w:val="28"/>
        </w:rPr>
      </w:pPr>
    </w:p>
    <w:p w:rsidR="003437E6" w:rsidRPr="003437E6" w:rsidRDefault="003437E6" w:rsidP="003437E6">
      <w:pPr>
        <w:tabs>
          <w:tab w:val="left" w:pos="7513"/>
        </w:tabs>
        <w:spacing w:after="0" w:line="240" w:lineRule="auto"/>
        <w:jc w:val="both"/>
        <w:rPr>
          <w:rFonts w:ascii="Times New Roman" w:hAnsi="Times New Roman"/>
          <w:sz w:val="28"/>
          <w:szCs w:val="28"/>
        </w:rPr>
      </w:pPr>
      <w:r w:rsidRPr="003437E6">
        <w:rPr>
          <w:rFonts w:ascii="Times New Roman" w:hAnsi="Times New Roman"/>
          <w:bCs/>
          <w:sz w:val="28"/>
          <w:szCs w:val="28"/>
        </w:rPr>
        <w:t>Глава администрации</w:t>
      </w:r>
      <w:r w:rsidRPr="003437E6">
        <w:rPr>
          <w:rFonts w:ascii="Times New Roman" w:hAnsi="Times New Roman"/>
          <w:bCs/>
          <w:sz w:val="28"/>
          <w:szCs w:val="28"/>
        </w:rPr>
        <w:tab/>
        <w:t>А.В. Гердий</w:t>
      </w:r>
    </w:p>
    <w:p w:rsidR="00F451DF" w:rsidRPr="00F451DF" w:rsidRDefault="00F451DF" w:rsidP="00F451DF">
      <w:pPr>
        <w:spacing w:after="0" w:line="240" w:lineRule="auto"/>
        <w:jc w:val="both"/>
        <w:rPr>
          <w:rFonts w:ascii="Times New Roman" w:eastAsia="Times New Roman" w:hAnsi="Times New Roman" w:cs="Times New Roman"/>
          <w:b/>
          <w:bCs/>
          <w:color w:val="333333"/>
          <w:sz w:val="28"/>
          <w:szCs w:val="28"/>
          <w:lang w:eastAsia="ru-RU"/>
        </w:rPr>
      </w:pPr>
      <w:r w:rsidRPr="00F451DF">
        <w:rPr>
          <w:rFonts w:ascii="Times New Roman" w:eastAsia="Times New Roman" w:hAnsi="Times New Roman" w:cs="Times New Roman"/>
          <w:b/>
          <w:bCs/>
          <w:color w:val="333333"/>
          <w:sz w:val="28"/>
          <w:szCs w:val="28"/>
          <w:lang w:eastAsia="ru-RU"/>
        </w:rPr>
        <w:br w:type="page"/>
      </w:r>
    </w:p>
    <w:p w:rsidR="003437E6" w:rsidRPr="003437E6" w:rsidRDefault="003437E6" w:rsidP="00434C83">
      <w:pPr>
        <w:framePr w:hSpace="180" w:wrap="around" w:vAnchor="text" w:hAnchor="page" w:x="1906" w:y="-338"/>
        <w:spacing w:after="0" w:line="240" w:lineRule="auto"/>
        <w:ind w:left="3969" w:right="-1" w:firstLine="3"/>
        <w:jc w:val="center"/>
        <w:rPr>
          <w:rFonts w:ascii="Times New Roman" w:eastAsia="Times New Roman" w:hAnsi="Times New Roman" w:cs="Times New Roman"/>
          <w:bCs/>
          <w:color w:val="000000"/>
          <w:sz w:val="28"/>
          <w:szCs w:val="28"/>
          <w:lang w:eastAsia="ru-RU"/>
        </w:rPr>
      </w:pPr>
      <w:r w:rsidRPr="003437E6">
        <w:rPr>
          <w:rFonts w:ascii="Times New Roman" w:eastAsia="Times New Roman" w:hAnsi="Times New Roman" w:cs="Times New Roman"/>
          <w:bCs/>
          <w:color w:val="000000"/>
          <w:sz w:val="28"/>
          <w:szCs w:val="28"/>
          <w:lang w:eastAsia="ru-RU"/>
        </w:rPr>
        <w:lastRenderedPageBreak/>
        <w:t>Приложение</w:t>
      </w:r>
    </w:p>
    <w:p w:rsidR="003437E6" w:rsidRPr="003437E6" w:rsidRDefault="003437E6" w:rsidP="00434C83">
      <w:pPr>
        <w:framePr w:hSpace="180" w:wrap="around" w:vAnchor="text" w:hAnchor="page" w:x="1906" w:y="-338"/>
        <w:spacing w:after="0" w:line="240" w:lineRule="auto"/>
        <w:ind w:left="3969" w:right="-1" w:firstLine="3"/>
        <w:jc w:val="center"/>
        <w:rPr>
          <w:rFonts w:ascii="Times New Roman" w:eastAsia="Times New Roman" w:hAnsi="Times New Roman" w:cs="Times New Roman"/>
          <w:bCs/>
          <w:color w:val="000000"/>
          <w:sz w:val="28"/>
          <w:szCs w:val="28"/>
          <w:lang w:eastAsia="ru-RU"/>
        </w:rPr>
      </w:pPr>
    </w:p>
    <w:p w:rsidR="003437E6" w:rsidRPr="003437E6" w:rsidRDefault="003437E6" w:rsidP="00434C83">
      <w:pPr>
        <w:framePr w:hSpace="180" w:wrap="around" w:vAnchor="text" w:hAnchor="page" w:x="1906" w:y="-338"/>
        <w:spacing w:after="0" w:line="240" w:lineRule="auto"/>
        <w:ind w:left="3969" w:right="-1" w:firstLine="3"/>
        <w:jc w:val="center"/>
        <w:rPr>
          <w:rFonts w:ascii="Times New Roman" w:eastAsia="Times New Roman" w:hAnsi="Times New Roman" w:cs="Times New Roman"/>
          <w:bCs/>
          <w:color w:val="000000"/>
          <w:sz w:val="28"/>
          <w:szCs w:val="28"/>
          <w:lang w:eastAsia="ru-RU"/>
        </w:rPr>
      </w:pPr>
      <w:r w:rsidRPr="003437E6">
        <w:rPr>
          <w:rFonts w:ascii="Times New Roman" w:eastAsia="Times New Roman" w:hAnsi="Times New Roman" w:cs="Times New Roman"/>
          <w:bCs/>
          <w:color w:val="000000"/>
          <w:sz w:val="28"/>
          <w:szCs w:val="28"/>
          <w:lang w:eastAsia="ru-RU"/>
        </w:rPr>
        <w:t>УТВЕРЖДЕНО</w:t>
      </w:r>
    </w:p>
    <w:p w:rsidR="003437E6" w:rsidRPr="003437E6" w:rsidRDefault="003437E6" w:rsidP="00434C83">
      <w:pPr>
        <w:framePr w:hSpace="180" w:wrap="around" w:vAnchor="text" w:hAnchor="page" w:x="1906" w:y="-338"/>
        <w:spacing w:after="0" w:line="240" w:lineRule="auto"/>
        <w:ind w:left="3969" w:right="-1" w:firstLine="3"/>
        <w:jc w:val="center"/>
        <w:rPr>
          <w:rFonts w:ascii="Times New Roman" w:eastAsia="Times New Roman" w:hAnsi="Times New Roman" w:cs="Times New Roman"/>
          <w:bCs/>
          <w:color w:val="000000"/>
          <w:sz w:val="28"/>
          <w:szCs w:val="28"/>
          <w:lang w:eastAsia="ru-RU"/>
        </w:rPr>
      </w:pPr>
      <w:r w:rsidRPr="003437E6">
        <w:rPr>
          <w:rFonts w:ascii="Times New Roman" w:eastAsia="Times New Roman" w:hAnsi="Times New Roman" w:cs="Times New Roman"/>
          <w:bCs/>
          <w:color w:val="000000"/>
          <w:sz w:val="28"/>
          <w:szCs w:val="28"/>
          <w:lang w:eastAsia="ru-RU"/>
        </w:rPr>
        <w:t>постановлением администрации</w:t>
      </w:r>
    </w:p>
    <w:p w:rsidR="003437E6" w:rsidRDefault="003437E6" w:rsidP="00434C83">
      <w:pPr>
        <w:framePr w:hSpace="180" w:wrap="around" w:vAnchor="text" w:hAnchor="page" w:x="1906" w:y="-338"/>
        <w:spacing w:after="0" w:line="240" w:lineRule="auto"/>
        <w:ind w:left="3969" w:right="-1" w:firstLine="3"/>
        <w:jc w:val="center"/>
        <w:rPr>
          <w:rFonts w:ascii="Times New Roman" w:eastAsia="Times New Roman" w:hAnsi="Times New Roman" w:cs="Times New Roman"/>
          <w:bCs/>
          <w:color w:val="000000"/>
          <w:sz w:val="28"/>
          <w:szCs w:val="28"/>
          <w:lang w:eastAsia="ru-RU"/>
        </w:rPr>
      </w:pPr>
      <w:r w:rsidRPr="003437E6">
        <w:rPr>
          <w:rFonts w:ascii="Times New Roman" w:eastAsia="Times New Roman" w:hAnsi="Times New Roman" w:cs="Times New Roman"/>
          <w:bCs/>
          <w:color w:val="000000"/>
          <w:sz w:val="28"/>
          <w:szCs w:val="28"/>
          <w:lang w:eastAsia="ru-RU"/>
        </w:rPr>
        <w:t>МО «Заневское городское поселение»</w:t>
      </w:r>
    </w:p>
    <w:p w:rsidR="00434C83" w:rsidRPr="00371FE2" w:rsidRDefault="003E38AF" w:rsidP="00434C83">
      <w:pPr>
        <w:framePr w:hSpace="180" w:wrap="around" w:vAnchor="text" w:hAnchor="page" w:x="1906" w:y="-338"/>
        <w:shd w:val="clear" w:color="auto" w:fill="FFFFFF"/>
        <w:spacing w:after="0" w:line="240" w:lineRule="auto"/>
        <w:ind w:left="3969" w:firstLine="3"/>
        <w:jc w:val="center"/>
        <w:outlineLvl w:val="2"/>
        <w:rPr>
          <w:rFonts w:ascii="Times New Roman" w:eastAsia="Times New Roman" w:hAnsi="Times New Roman" w:cs="Times New Roman"/>
          <w:b/>
          <w:bCs/>
          <w:color w:val="333333"/>
          <w:sz w:val="28"/>
          <w:szCs w:val="28"/>
          <w:u w:val="single"/>
          <w:lang w:eastAsia="ru-RU"/>
        </w:rPr>
      </w:pPr>
      <w:r>
        <w:rPr>
          <w:rFonts w:ascii="Times New Roman" w:eastAsia="Times New Roman" w:hAnsi="Times New Roman" w:cs="Times New Roman"/>
          <w:bCs/>
          <w:color w:val="000000"/>
          <w:sz w:val="28"/>
          <w:szCs w:val="28"/>
          <w:lang w:eastAsia="ru-RU"/>
        </w:rPr>
        <w:t>о</w:t>
      </w:r>
      <w:r w:rsidR="00434C83" w:rsidRPr="003437E6">
        <w:rPr>
          <w:rFonts w:ascii="Times New Roman" w:eastAsia="Times New Roman" w:hAnsi="Times New Roman" w:cs="Times New Roman"/>
          <w:bCs/>
          <w:color w:val="000000"/>
          <w:sz w:val="28"/>
          <w:szCs w:val="28"/>
          <w:lang w:eastAsia="ru-RU"/>
        </w:rPr>
        <w:t>т</w:t>
      </w:r>
      <w:r w:rsidR="00371FE2">
        <w:rPr>
          <w:rFonts w:ascii="Times New Roman" w:eastAsia="Times New Roman" w:hAnsi="Times New Roman" w:cs="Times New Roman"/>
          <w:bCs/>
          <w:color w:val="000000"/>
          <w:sz w:val="28"/>
          <w:szCs w:val="28"/>
          <w:lang w:eastAsia="ru-RU"/>
        </w:rPr>
        <w:t xml:space="preserve"> </w:t>
      </w:r>
      <w:r w:rsidR="00434C83" w:rsidRPr="003437E6">
        <w:rPr>
          <w:rFonts w:ascii="Times New Roman" w:eastAsia="Times New Roman" w:hAnsi="Times New Roman" w:cs="Times New Roman"/>
          <w:bCs/>
          <w:color w:val="000000"/>
          <w:sz w:val="28"/>
          <w:szCs w:val="28"/>
          <w:lang w:eastAsia="ru-RU"/>
        </w:rPr>
        <w:t xml:space="preserve"> </w:t>
      </w:r>
      <w:r w:rsidR="00371FE2">
        <w:rPr>
          <w:rFonts w:ascii="Times New Roman" w:eastAsia="Times New Roman" w:hAnsi="Times New Roman" w:cs="Times New Roman"/>
          <w:sz w:val="28"/>
          <w:szCs w:val="28"/>
          <w:u w:val="single"/>
          <w:lang w:eastAsia="ru-RU"/>
        </w:rPr>
        <w:t>24.11.2020</w:t>
      </w:r>
      <w:r w:rsidR="00434C83" w:rsidRPr="003437E6">
        <w:rPr>
          <w:rFonts w:ascii="Times New Roman" w:eastAsia="Times New Roman" w:hAnsi="Times New Roman" w:cs="Times New Roman"/>
          <w:bCs/>
          <w:color w:val="000000"/>
          <w:sz w:val="28"/>
          <w:szCs w:val="28"/>
          <w:lang w:eastAsia="ru-RU"/>
        </w:rPr>
        <w:t xml:space="preserve">  № </w:t>
      </w:r>
      <w:r w:rsidR="00371FE2">
        <w:rPr>
          <w:rFonts w:ascii="Times New Roman" w:eastAsia="Times New Roman" w:hAnsi="Times New Roman" w:cs="Times New Roman"/>
          <w:bCs/>
          <w:color w:val="000000"/>
          <w:sz w:val="28"/>
          <w:szCs w:val="28"/>
          <w:u w:val="single"/>
          <w:lang w:eastAsia="ru-RU"/>
        </w:rPr>
        <w:t>611</w:t>
      </w:r>
    </w:p>
    <w:p w:rsidR="003437E6" w:rsidRDefault="003437E6" w:rsidP="00F451DF">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3437E6" w:rsidRDefault="003437E6" w:rsidP="00F451DF">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3437E6" w:rsidRDefault="003437E6" w:rsidP="00F451DF">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F451DF" w:rsidRPr="00421CA7" w:rsidRDefault="00F451DF" w:rsidP="00F451DF">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421CA7">
        <w:rPr>
          <w:rFonts w:ascii="Times New Roman" w:eastAsia="Times New Roman" w:hAnsi="Times New Roman" w:cs="Times New Roman"/>
          <w:bCs/>
          <w:sz w:val="28"/>
          <w:szCs w:val="28"/>
          <w:lang w:eastAsia="ru-RU"/>
        </w:rPr>
        <w:t>Положение о контрактной службе</w:t>
      </w:r>
    </w:p>
    <w:p w:rsidR="00F451DF" w:rsidRPr="00421CA7" w:rsidRDefault="00F451DF" w:rsidP="00F451DF">
      <w:pPr>
        <w:shd w:val="clear" w:color="auto" w:fill="FFFFFF"/>
        <w:spacing w:after="0" w:line="240" w:lineRule="auto"/>
        <w:jc w:val="center"/>
        <w:outlineLvl w:val="2"/>
        <w:rPr>
          <w:rFonts w:ascii="Times New Roman" w:eastAsia="Times New Roman" w:hAnsi="Times New Roman" w:cs="Times New Roman"/>
          <w:bCs/>
          <w:sz w:val="28"/>
          <w:szCs w:val="28"/>
          <w:lang w:eastAsia="ru-RU"/>
        </w:rPr>
      </w:pPr>
    </w:p>
    <w:p w:rsidR="00F451DF" w:rsidRPr="00421CA7" w:rsidRDefault="00F451DF" w:rsidP="00F451DF">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421CA7">
        <w:rPr>
          <w:rFonts w:ascii="Times New Roman" w:eastAsia="Times New Roman" w:hAnsi="Times New Roman" w:cs="Times New Roman"/>
          <w:bCs/>
          <w:sz w:val="28"/>
          <w:szCs w:val="28"/>
          <w:lang w:eastAsia="ru-RU"/>
        </w:rPr>
        <w:t>I. Общие положения</w:t>
      </w:r>
    </w:p>
    <w:p w:rsidR="00F451DF" w:rsidRPr="00421CA7" w:rsidRDefault="00F451DF" w:rsidP="00F451D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 xml:space="preserve">1.1. 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w:t>
      </w:r>
      <w:r w:rsidRPr="00421CA7">
        <w:rPr>
          <w:rFonts w:ascii="Times New Roman" w:hAnsi="Times New Roman" w:cs="Times New Roman"/>
          <w:sz w:val="28"/>
          <w:szCs w:val="28"/>
        </w:rPr>
        <w:t>администрации муниципального образования «Заневское городское поселение» Всеволожского муниципального района Ленинградской области</w:t>
      </w:r>
      <w:r w:rsidRPr="00421CA7">
        <w:rPr>
          <w:rFonts w:ascii="Times New Roman" w:eastAsia="Times New Roman" w:hAnsi="Times New Roman" w:cs="Times New Roman"/>
          <w:sz w:val="28"/>
          <w:szCs w:val="28"/>
          <w:vertAlign w:val="superscript"/>
          <w:lang w:eastAsia="ru-RU"/>
        </w:rPr>
        <w:t> </w:t>
      </w:r>
      <w:r w:rsidRPr="00421CA7">
        <w:rPr>
          <w:rFonts w:ascii="Times New Roman" w:eastAsia="Times New Roman" w:hAnsi="Times New Roman" w:cs="Times New Roman"/>
          <w:sz w:val="28"/>
          <w:szCs w:val="28"/>
          <w:lang w:eastAsia="ru-RU"/>
        </w:rPr>
        <w:t xml:space="preserve">(далее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законом от </w:t>
      </w:r>
      <w:r w:rsidR="00AE2283" w:rsidRPr="00421CA7">
        <w:rPr>
          <w:rFonts w:ascii="Times New Roman" w:eastAsia="Times New Roman" w:hAnsi="Times New Roman" w:cs="Times New Roman"/>
          <w:sz w:val="28"/>
          <w:szCs w:val="28"/>
          <w:lang w:eastAsia="ru-RU"/>
        </w:rPr>
        <w:t>05.04.</w:t>
      </w:r>
      <w:r w:rsidRPr="00421CA7">
        <w:rPr>
          <w:rFonts w:ascii="Times New Roman" w:eastAsia="Times New Roman" w:hAnsi="Times New Roman" w:cs="Times New Roman"/>
          <w:sz w:val="28"/>
          <w:szCs w:val="28"/>
          <w:lang w:eastAsia="ru-RU"/>
        </w:rPr>
        <w:t xml:space="preserve">2013 </w:t>
      </w:r>
      <w:r w:rsidR="00AE2283" w:rsidRPr="00421CA7">
        <w:rPr>
          <w:rFonts w:ascii="Times New Roman" w:eastAsia="Times New Roman" w:hAnsi="Times New Roman" w:cs="Times New Roman"/>
          <w:sz w:val="28"/>
          <w:szCs w:val="28"/>
          <w:lang w:eastAsia="ru-RU"/>
        </w:rPr>
        <w:t>№</w:t>
      </w:r>
      <w:r w:rsidRPr="00421CA7">
        <w:rPr>
          <w:rFonts w:ascii="Times New Roman" w:eastAsia="Times New Roman" w:hAnsi="Times New Roman" w:cs="Times New Roman"/>
          <w:sz w:val="28"/>
          <w:szCs w:val="28"/>
          <w:lang w:eastAsia="ru-RU"/>
        </w:rPr>
        <w:t> 44-ФЗ</w:t>
      </w:r>
      <w:r w:rsidR="00AE2283" w:rsidRPr="00421CA7">
        <w:rPr>
          <w:rFonts w:ascii="Times New Roman" w:eastAsia="Times New Roman" w:hAnsi="Times New Roman" w:cs="Times New Roman"/>
          <w:sz w:val="28"/>
          <w:szCs w:val="28"/>
          <w:lang w:eastAsia="ru-RU"/>
        </w:rPr>
        <w:t xml:space="preserve"> «</w:t>
      </w:r>
      <w:r w:rsidRPr="00421CA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00AE2283" w:rsidRPr="00421CA7">
        <w:rPr>
          <w:rFonts w:ascii="Times New Roman" w:eastAsia="Times New Roman" w:hAnsi="Times New Roman" w:cs="Times New Roman"/>
          <w:sz w:val="28"/>
          <w:szCs w:val="28"/>
          <w:lang w:eastAsia="ru-RU"/>
        </w:rPr>
        <w:t>»</w:t>
      </w:r>
      <w:r w:rsidRPr="00421CA7">
        <w:rPr>
          <w:rFonts w:ascii="Times New Roman" w:eastAsia="Times New Roman" w:hAnsi="Times New Roman" w:cs="Times New Roman"/>
          <w:sz w:val="28"/>
          <w:szCs w:val="28"/>
          <w:lang w:eastAsia="ru-RU"/>
        </w:rPr>
        <w:t xml:space="preserve"> (далее - Федеральный закон).</w:t>
      </w:r>
    </w:p>
    <w:p w:rsidR="00F451DF" w:rsidRPr="00421CA7" w:rsidRDefault="00F451DF" w:rsidP="00AE228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 xml:space="preserve">1.2. </w:t>
      </w:r>
      <w:r w:rsidR="00AE2283" w:rsidRPr="00421CA7">
        <w:rPr>
          <w:rFonts w:ascii="Times New Roman" w:hAnsi="Times New Roman" w:cs="Times New Roman"/>
          <w:sz w:val="28"/>
          <w:szCs w:val="28"/>
        </w:rPr>
        <w:t xml:space="preserve">Контрактная служба в своей деятельности руководствуется </w:t>
      </w:r>
      <w:hyperlink r:id="rId11" w:history="1">
        <w:r w:rsidR="00AE2283" w:rsidRPr="00421CA7">
          <w:rPr>
            <w:rFonts w:ascii="Times New Roman" w:hAnsi="Times New Roman" w:cs="Times New Roman"/>
            <w:sz w:val="28"/>
            <w:szCs w:val="28"/>
          </w:rPr>
          <w:t>Конституцией</w:t>
        </w:r>
      </w:hyperlink>
      <w:r w:rsidR="00AE2283" w:rsidRPr="00421CA7">
        <w:rPr>
          <w:rFonts w:ascii="Times New Roman" w:hAnsi="Times New Roman" w:cs="Times New Roman"/>
          <w:sz w:val="28"/>
          <w:szCs w:val="28"/>
        </w:rPr>
        <w:t xml:space="preserve"> Российской Федерации, Федеральным </w:t>
      </w:r>
      <w:hyperlink r:id="rId12" w:history="1">
        <w:r w:rsidR="00AE2283" w:rsidRPr="00421CA7">
          <w:rPr>
            <w:rFonts w:ascii="Times New Roman" w:hAnsi="Times New Roman" w:cs="Times New Roman"/>
            <w:sz w:val="28"/>
            <w:szCs w:val="28"/>
          </w:rPr>
          <w:t>законом</w:t>
        </w:r>
      </w:hyperlink>
      <w:r w:rsidR="00AE2283" w:rsidRPr="00421CA7">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hyperlink r:id="rId13" w:history="1">
        <w:r w:rsidR="00AE2283" w:rsidRPr="00421CA7">
          <w:rPr>
            <w:rFonts w:ascii="Times New Roman" w:hAnsi="Times New Roman" w:cs="Times New Roman"/>
            <w:sz w:val="28"/>
            <w:szCs w:val="28"/>
          </w:rPr>
          <w:t>Приказом</w:t>
        </w:r>
      </w:hyperlink>
      <w:r w:rsidR="00AE2283" w:rsidRPr="00421CA7">
        <w:rPr>
          <w:rFonts w:ascii="Times New Roman" w:hAnsi="Times New Roman" w:cs="Times New Roman"/>
          <w:sz w:val="28"/>
          <w:szCs w:val="28"/>
        </w:rPr>
        <w:t xml:space="preserve"> Минэкономразвития России от 29.10.2013 № 631 «Об утверждении Типового положения (регламента) о контрактной службе», иными федеральными законами и нормативными правовыми актами, настоящим Положением.</w:t>
      </w:r>
    </w:p>
    <w:p w:rsidR="00F451DF" w:rsidRPr="00421CA7" w:rsidRDefault="00F451DF" w:rsidP="00AE228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1.3. Контрактная служба осуществляет свою деятельность во взаимодействии с другими подразделениями (службами) Заказчика.</w:t>
      </w:r>
    </w:p>
    <w:p w:rsidR="00AE2283" w:rsidRPr="00421CA7" w:rsidRDefault="00AE2283" w:rsidP="00AE228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451DF" w:rsidRPr="00421CA7" w:rsidRDefault="00F451DF" w:rsidP="00AE2283">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421CA7">
        <w:rPr>
          <w:rFonts w:ascii="Times New Roman" w:eastAsia="Times New Roman" w:hAnsi="Times New Roman" w:cs="Times New Roman"/>
          <w:bCs/>
          <w:sz w:val="28"/>
          <w:szCs w:val="28"/>
          <w:lang w:eastAsia="ru-RU"/>
        </w:rPr>
        <w:t>II. Организация деятельности контрактной службы</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 xml:space="preserve">2.1. Функции и полномочия контрактной службы возлагаются на </w:t>
      </w:r>
      <w:r w:rsidR="007C185B" w:rsidRPr="00421CA7">
        <w:rPr>
          <w:rFonts w:ascii="Times New Roman" w:eastAsia="Times New Roman" w:hAnsi="Times New Roman" w:cs="Times New Roman"/>
          <w:sz w:val="28"/>
          <w:szCs w:val="28"/>
          <w:lang w:eastAsia="ru-RU"/>
        </w:rPr>
        <w:t>администрацию муниципального образования «Заневское городское поселение» Всеволожского муниципального района Ленинградской области.</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2.2 Структура и штатная численность контрактной службы определяются руководителем Заказчика</w:t>
      </w:r>
      <w:r w:rsidR="00D26FA3" w:rsidRPr="00421CA7">
        <w:rPr>
          <w:rFonts w:ascii="Times New Roman" w:eastAsia="Times New Roman" w:hAnsi="Times New Roman" w:cs="Times New Roman"/>
          <w:sz w:val="28"/>
          <w:szCs w:val="28"/>
          <w:lang w:eastAsia="ru-RU"/>
        </w:rPr>
        <w:t>,</w:t>
      </w:r>
      <w:r w:rsidRPr="00421CA7">
        <w:rPr>
          <w:rFonts w:ascii="Times New Roman" w:eastAsia="Times New Roman" w:hAnsi="Times New Roman" w:cs="Times New Roman"/>
          <w:sz w:val="28"/>
          <w:szCs w:val="28"/>
          <w:lang w:eastAsia="ru-RU"/>
        </w:rPr>
        <w:t xml:space="preserve"> и не может составлять менее двух человек.</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 xml:space="preserve">2.3. Контрактную службу возглавляет руководитель, назначаемый на должность </w:t>
      </w:r>
      <w:r w:rsidR="007C185B" w:rsidRPr="00421CA7">
        <w:rPr>
          <w:rFonts w:ascii="Times New Roman" w:eastAsia="Times New Roman" w:hAnsi="Times New Roman" w:cs="Times New Roman"/>
          <w:sz w:val="28"/>
          <w:szCs w:val="28"/>
          <w:lang w:eastAsia="ru-RU"/>
        </w:rPr>
        <w:t>правовым актом</w:t>
      </w:r>
      <w:r w:rsidRPr="00421CA7">
        <w:rPr>
          <w:rFonts w:ascii="Times New Roman" w:eastAsia="Times New Roman" w:hAnsi="Times New Roman" w:cs="Times New Roman"/>
          <w:sz w:val="28"/>
          <w:szCs w:val="28"/>
          <w:lang w:eastAsia="ru-RU"/>
        </w:rPr>
        <w:t xml:space="preserve"> руководителя Заказчика, уполномоченного лица, исполняющего его обязанности, либо уполномоченного руководителем лица.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lastRenderedPageBreak/>
        <w:t>2.4. Руководитель контрактной службы распределяет определенные </w:t>
      </w:r>
      <w:hyperlink r:id="rId14" w:anchor="1300" w:history="1">
        <w:r w:rsidRPr="00421CA7">
          <w:rPr>
            <w:rFonts w:ascii="Times New Roman" w:eastAsia="Times New Roman" w:hAnsi="Times New Roman" w:cs="Times New Roman"/>
            <w:sz w:val="28"/>
            <w:szCs w:val="28"/>
            <w:bdr w:val="none" w:sz="0" w:space="0" w:color="auto" w:frame="1"/>
            <w:lang w:eastAsia="ru-RU"/>
          </w:rPr>
          <w:t>разделом III</w:t>
        </w:r>
      </w:hyperlink>
      <w:r w:rsidRPr="00421CA7">
        <w:rPr>
          <w:rFonts w:ascii="Times New Roman" w:eastAsia="Times New Roman" w:hAnsi="Times New Roman" w:cs="Times New Roman"/>
          <w:sz w:val="28"/>
          <w:szCs w:val="28"/>
          <w:lang w:eastAsia="ru-RU"/>
        </w:rPr>
        <w:t> Положения функции и полномочия между работниками контрактной службы.</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2.5. Работники контрактной службы должны иметь высшее образование или дополнительное профессиональное образование в сфере закупок.</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B532F3" w:rsidRPr="00421CA7" w:rsidRDefault="00B532F3"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F451DF" w:rsidRPr="00421CA7" w:rsidRDefault="00F451DF" w:rsidP="00B532F3">
      <w:pPr>
        <w:shd w:val="clear" w:color="auto" w:fill="FFFFFF"/>
        <w:spacing w:after="0" w:line="240" w:lineRule="auto"/>
        <w:jc w:val="center"/>
        <w:outlineLvl w:val="2"/>
        <w:rPr>
          <w:rFonts w:ascii="Times New Roman" w:eastAsia="Times New Roman" w:hAnsi="Times New Roman" w:cs="Times New Roman"/>
          <w:bCs/>
          <w:sz w:val="28"/>
          <w:szCs w:val="28"/>
          <w:lang w:eastAsia="ru-RU"/>
        </w:rPr>
      </w:pPr>
      <w:r w:rsidRPr="00421CA7">
        <w:rPr>
          <w:rFonts w:ascii="Times New Roman" w:eastAsia="Times New Roman" w:hAnsi="Times New Roman" w:cs="Times New Roman"/>
          <w:bCs/>
          <w:sz w:val="28"/>
          <w:szCs w:val="28"/>
          <w:lang w:eastAsia="ru-RU"/>
        </w:rPr>
        <w:t>III. Функции и полномочия контрактной службы</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 Контрактная служба осуществляет следующие функции и полномочия:</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 При планировании закупок:</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3.1.1. разрабатывает план-график, осуществляет подготовку изменений в план-график;</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3.1.3. организует обязательное общественное обсуждение закупок в случаях, предусмотренных статьей 20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3.1.4. разрабатывает требования к закупаемым Заказчиком, его территориальными органами (подразделениями) и подведомственными им казенными учреждениями</w:t>
      </w:r>
      <w:r w:rsidR="007C185B" w:rsidRPr="00421CA7">
        <w:rPr>
          <w:rFonts w:ascii="Times New Roman" w:eastAsia="Times New Roman" w:hAnsi="Times New Roman" w:cs="Times New Roman"/>
          <w:sz w:val="28"/>
          <w:szCs w:val="28"/>
          <w:lang w:eastAsia="ru-RU"/>
        </w:rPr>
        <w:t xml:space="preserve"> и </w:t>
      </w:r>
      <w:r w:rsidRPr="00421CA7">
        <w:rPr>
          <w:rFonts w:ascii="Times New Roman" w:eastAsia="Times New Roman" w:hAnsi="Times New Roman" w:cs="Times New Roman"/>
          <w:sz w:val="28"/>
          <w:szCs w:val="28"/>
          <w:lang w:eastAsia="ru-RU"/>
        </w:rPr>
        <w:t>бюджетными учреждениями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 При определении поставщиков (подрядчиков, исполнителей):</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lastRenderedPageBreak/>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3.2.2.2. осуществляет описание объекта закупки;</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3.2.2.3. указывает в извещении об осуществлении закупки информацию, предусмотренную статьей 42 Федерального закона, в том числе информацию:</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о преимуществах, предоставляемых в соответствии со статьями 28, 29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3.2.3. осуществляет подготовку и размещение в единой информационной системе разъяснений положений документации о закупке;</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3.2.5. осуществляет оформление и размещение в единой информационной системе протоколов определения поставщика (подрядчика, исполнителя);</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3.2.6. осуществляет организационно-техническое обеспечение деятельности комиссии по осуществлению закупок;</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3.2.7. осуществляет привлечение экспертов, экспертных организаций в случаях, установленных статьей 41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 При заключении контрактов:</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3.3.2. осуществляет рассмотрение протокола разногласий при наличии разногласий по проекту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lastRenderedPageBreak/>
        <w:t>3.3.3. осуществляет рассмотрение банковской гарантии, представленной в качестве обеспечения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 При исполнении, изменении, расторжении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3.4.1. осуществляет рассмотрение банковской гарантии, представленной в качестве обеспечения гарантийного обязательства;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3.4.2. обеспечивает исполнение условий контракта в части выплаты аванса (если контрактом предусмотрена выплата аванса);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 xml:space="preserve">3.4.3.1. обеспечивает проведение силами Заказчика или с привлечением экспертов, экспертных организаций экспертизы поставленного товара, </w:t>
      </w:r>
      <w:r w:rsidRPr="00421CA7">
        <w:rPr>
          <w:rFonts w:ascii="Times New Roman" w:eastAsia="Times New Roman" w:hAnsi="Times New Roman" w:cs="Times New Roman"/>
          <w:sz w:val="28"/>
          <w:szCs w:val="28"/>
          <w:lang w:eastAsia="ru-RU"/>
        </w:rPr>
        <w:lastRenderedPageBreak/>
        <w:t>выполненной работы, оказанной услуги, а также отдельных этапов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lastRenderedPageBreak/>
        <w:t>3.4.9. обеспечивает одностороннее расторжение контракта в порядке, предусмотренном статьей 95 Федерального закона.</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3.5. осуществляет иные функции и полномочия, предусмотренные Федеральным законом, в том числе:</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F451DF" w:rsidRPr="00421CA7" w:rsidRDefault="00F451DF"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421CA7">
        <w:rPr>
          <w:rFonts w:ascii="Times New Roman" w:eastAsia="Times New Roman" w:hAnsi="Times New Roman" w:cs="Times New Roman"/>
          <w:sz w:val="28"/>
          <w:szCs w:val="28"/>
          <w:lang w:eastAsia="ru-RU"/>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rsidR="00F451DF" w:rsidRPr="00421CA7" w:rsidRDefault="00A20F5D" w:rsidP="00B532F3">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3.5.4</w:t>
      </w:r>
      <w:r w:rsidR="00F451DF" w:rsidRPr="00421CA7">
        <w:rPr>
          <w:rFonts w:ascii="Times New Roman" w:eastAsia="Times New Roman" w:hAnsi="Times New Roman" w:cs="Times New Roman"/>
          <w:sz w:val="28"/>
          <w:szCs w:val="28"/>
          <w:lang w:eastAsia="ru-RU"/>
        </w:rPr>
        <w:t>.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D26FA3" w:rsidRPr="00421CA7" w:rsidRDefault="00D26FA3" w:rsidP="00F451DF">
      <w:pPr>
        <w:spacing w:after="0" w:line="240" w:lineRule="auto"/>
        <w:jc w:val="both"/>
        <w:rPr>
          <w:rFonts w:ascii="Times New Roman" w:hAnsi="Times New Roman" w:cs="Times New Roman"/>
          <w:sz w:val="28"/>
          <w:szCs w:val="28"/>
        </w:rPr>
      </w:pPr>
    </w:p>
    <w:sectPr w:rsidR="00D26FA3" w:rsidRPr="00421CA7" w:rsidSect="00D2430C">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0C" w:rsidRDefault="00D2430C" w:rsidP="00D2430C">
      <w:pPr>
        <w:spacing w:after="0" w:line="240" w:lineRule="auto"/>
      </w:pPr>
      <w:r>
        <w:separator/>
      </w:r>
    </w:p>
  </w:endnote>
  <w:endnote w:type="continuationSeparator" w:id="0">
    <w:p w:rsidR="00D2430C" w:rsidRDefault="00D2430C" w:rsidP="00D2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0C" w:rsidRDefault="00D2430C" w:rsidP="00D2430C">
      <w:pPr>
        <w:spacing w:after="0" w:line="240" w:lineRule="auto"/>
      </w:pPr>
      <w:r>
        <w:separator/>
      </w:r>
    </w:p>
  </w:footnote>
  <w:footnote w:type="continuationSeparator" w:id="0">
    <w:p w:rsidR="00D2430C" w:rsidRDefault="00D2430C" w:rsidP="00D243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149026"/>
      <w:docPartObj>
        <w:docPartGallery w:val="Page Numbers (Top of Page)"/>
        <w:docPartUnique/>
      </w:docPartObj>
    </w:sdtPr>
    <w:sdtEndPr/>
    <w:sdtContent>
      <w:p w:rsidR="00D2430C" w:rsidRDefault="00D2430C">
        <w:pPr>
          <w:pStyle w:val="a7"/>
          <w:jc w:val="center"/>
        </w:pPr>
        <w:r>
          <w:fldChar w:fldCharType="begin"/>
        </w:r>
        <w:r>
          <w:instrText>PAGE   \* MERGEFORMAT</w:instrText>
        </w:r>
        <w:r>
          <w:fldChar w:fldCharType="separate"/>
        </w:r>
        <w:r w:rsidR="00D70D92">
          <w:rPr>
            <w:noProof/>
          </w:rPr>
          <w:t>4</w:t>
        </w:r>
        <w:r>
          <w:fldChar w:fldCharType="end"/>
        </w:r>
      </w:p>
    </w:sdtContent>
  </w:sdt>
  <w:p w:rsidR="00D2430C" w:rsidRDefault="00D243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D47CAC"/>
    <w:multiLevelType w:val="multilevel"/>
    <w:tmpl w:val="437EB1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40"/>
    <w:rsid w:val="002347FD"/>
    <w:rsid w:val="003437E6"/>
    <w:rsid w:val="00371FE2"/>
    <w:rsid w:val="003E38AF"/>
    <w:rsid w:val="00407135"/>
    <w:rsid w:val="00421CA7"/>
    <w:rsid w:val="00434C83"/>
    <w:rsid w:val="00473A02"/>
    <w:rsid w:val="00476DBE"/>
    <w:rsid w:val="00792072"/>
    <w:rsid w:val="007C185B"/>
    <w:rsid w:val="00810E40"/>
    <w:rsid w:val="00A20F5D"/>
    <w:rsid w:val="00AD4C72"/>
    <w:rsid w:val="00AE2283"/>
    <w:rsid w:val="00B532F3"/>
    <w:rsid w:val="00D2430C"/>
    <w:rsid w:val="00D26FA3"/>
    <w:rsid w:val="00D70D92"/>
    <w:rsid w:val="00F451DF"/>
    <w:rsid w:val="00F8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35"/>
    <w:rPr>
      <w:rFonts w:ascii="Tahoma" w:hAnsi="Tahoma" w:cs="Tahoma"/>
      <w:sz w:val="16"/>
      <w:szCs w:val="16"/>
    </w:rPr>
  </w:style>
  <w:style w:type="character" w:styleId="a5">
    <w:name w:val="Hyperlink"/>
    <w:uiPriority w:val="99"/>
    <w:unhideWhenUsed/>
    <w:rsid w:val="003437E6"/>
    <w:rPr>
      <w:color w:val="0000FF"/>
      <w:u w:val="single"/>
    </w:rPr>
  </w:style>
  <w:style w:type="paragraph" w:styleId="a6">
    <w:name w:val="List Paragraph"/>
    <w:basedOn w:val="a"/>
    <w:uiPriority w:val="34"/>
    <w:qFormat/>
    <w:rsid w:val="003437E6"/>
    <w:pPr>
      <w:ind w:left="720"/>
      <w:contextualSpacing/>
    </w:pPr>
  </w:style>
  <w:style w:type="paragraph" w:styleId="a7">
    <w:name w:val="header"/>
    <w:basedOn w:val="a"/>
    <w:link w:val="a8"/>
    <w:uiPriority w:val="99"/>
    <w:unhideWhenUsed/>
    <w:rsid w:val="00D243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30C"/>
  </w:style>
  <w:style w:type="paragraph" w:styleId="a9">
    <w:name w:val="footer"/>
    <w:basedOn w:val="a"/>
    <w:link w:val="aa"/>
    <w:uiPriority w:val="99"/>
    <w:unhideWhenUsed/>
    <w:rsid w:val="00D243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3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71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7135"/>
    <w:rPr>
      <w:rFonts w:ascii="Tahoma" w:hAnsi="Tahoma" w:cs="Tahoma"/>
      <w:sz w:val="16"/>
      <w:szCs w:val="16"/>
    </w:rPr>
  </w:style>
  <w:style w:type="character" w:styleId="a5">
    <w:name w:val="Hyperlink"/>
    <w:uiPriority w:val="99"/>
    <w:unhideWhenUsed/>
    <w:rsid w:val="003437E6"/>
    <w:rPr>
      <w:color w:val="0000FF"/>
      <w:u w:val="single"/>
    </w:rPr>
  </w:style>
  <w:style w:type="paragraph" w:styleId="a6">
    <w:name w:val="List Paragraph"/>
    <w:basedOn w:val="a"/>
    <w:uiPriority w:val="34"/>
    <w:qFormat/>
    <w:rsid w:val="003437E6"/>
    <w:pPr>
      <w:ind w:left="720"/>
      <w:contextualSpacing/>
    </w:pPr>
  </w:style>
  <w:style w:type="paragraph" w:styleId="a7">
    <w:name w:val="header"/>
    <w:basedOn w:val="a"/>
    <w:link w:val="a8"/>
    <w:uiPriority w:val="99"/>
    <w:unhideWhenUsed/>
    <w:rsid w:val="00D2430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430C"/>
  </w:style>
  <w:style w:type="paragraph" w:styleId="a9">
    <w:name w:val="footer"/>
    <w:basedOn w:val="a"/>
    <w:link w:val="aa"/>
    <w:uiPriority w:val="99"/>
    <w:unhideWhenUsed/>
    <w:rsid w:val="00D2430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4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02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A4D02ADE489B2C2A88DE6C6E35FDE039D3076E19C42DB577DAE85487916dC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4D02ADE489B2C2A88DE6C6E35FDE039E3670ED9344DB577DAE85487916dC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4D02ADE489B2C2A88DE6C6E35FDE039E3E77E191168C552CFB8B14dD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nevkaorg.ru" TargetMode="External"/><Relationship Id="rId4" Type="http://schemas.openxmlformats.org/officeDocument/2006/relationships/settings" Target="settings.xml"/><Relationship Id="rId9" Type="http://schemas.openxmlformats.org/officeDocument/2006/relationships/hyperlink" Target="https://www.garant.ru/products/ipo/prime/doc/74678344/" TargetMode="External"/><Relationship Id="rId14" Type="http://schemas.openxmlformats.org/officeDocument/2006/relationships/hyperlink" Target="https://www.garant.ru/products/ipo/prime/doc/746783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ГлавСпец</dc:creator>
  <cp:lastModifiedBy>ГлавСпец</cp:lastModifiedBy>
  <cp:revision>2</cp:revision>
  <cp:lastPrinted>2020-11-24T10:47:00Z</cp:lastPrinted>
  <dcterms:created xsi:type="dcterms:W3CDTF">2020-11-24T13:48:00Z</dcterms:created>
  <dcterms:modified xsi:type="dcterms:W3CDTF">2020-11-24T13:48:00Z</dcterms:modified>
</cp:coreProperties>
</file>