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D8" w:rsidRDefault="00A031D8" w:rsidP="00A03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1D8">
        <w:rPr>
          <w:rFonts w:ascii="Times New Roman" w:hAnsi="Times New Roman" w:cs="Times New Roman"/>
          <w:sz w:val="28"/>
          <w:szCs w:val="28"/>
        </w:rPr>
        <w:t>Информация</w:t>
      </w:r>
    </w:p>
    <w:p w:rsidR="00A031D8" w:rsidRDefault="00A031D8" w:rsidP="00A03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1D8">
        <w:rPr>
          <w:rFonts w:ascii="Times New Roman" w:hAnsi="Times New Roman" w:cs="Times New Roman"/>
          <w:sz w:val="28"/>
          <w:szCs w:val="28"/>
        </w:rPr>
        <w:t>о деятельности комиссии по соблюдению требований к служебному поведе</w:t>
      </w:r>
      <w:r>
        <w:rPr>
          <w:rFonts w:ascii="Times New Roman" w:hAnsi="Times New Roman" w:cs="Times New Roman"/>
          <w:sz w:val="28"/>
          <w:szCs w:val="28"/>
        </w:rPr>
        <w:t>нию муниципальных служащих</w:t>
      </w:r>
    </w:p>
    <w:p w:rsidR="00A031D8" w:rsidRDefault="00A031D8" w:rsidP="00A03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</w:t>
      </w:r>
      <w:r w:rsidRPr="00A031D8">
        <w:rPr>
          <w:rFonts w:ascii="Times New Roman" w:hAnsi="Times New Roman" w:cs="Times New Roman"/>
          <w:sz w:val="28"/>
          <w:szCs w:val="28"/>
        </w:rPr>
        <w:t xml:space="preserve">нградской области и урегулированию конфликта интересов в </w:t>
      </w:r>
      <w:r w:rsidR="00A236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GoBack"/>
      <w:bookmarkEnd w:id="0"/>
      <w:r w:rsidRPr="00A031D8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A031D8" w:rsidRDefault="00A031D8" w:rsidP="00A03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1D8">
        <w:rPr>
          <w:rFonts w:ascii="Times New Roman" w:hAnsi="Times New Roman" w:cs="Times New Roman"/>
          <w:sz w:val="28"/>
          <w:szCs w:val="28"/>
        </w:rPr>
        <w:t>за 201</w:t>
      </w:r>
      <w:r w:rsidR="00A236FC">
        <w:rPr>
          <w:rFonts w:ascii="Times New Roman" w:hAnsi="Times New Roman" w:cs="Times New Roman"/>
          <w:sz w:val="28"/>
          <w:szCs w:val="28"/>
        </w:rPr>
        <w:t>7</w:t>
      </w:r>
      <w:r w:rsidRPr="00A031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31D8" w:rsidRDefault="00A031D8" w:rsidP="00A03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1296"/>
        <w:gridCol w:w="2266"/>
        <w:gridCol w:w="4102"/>
        <w:gridCol w:w="4668"/>
        <w:gridCol w:w="1843"/>
      </w:tblGrid>
      <w:tr w:rsidR="00A031D8" w:rsidRPr="00A031D8" w:rsidTr="00A236FC">
        <w:tc>
          <w:tcPr>
            <w:tcW w:w="675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№</w:t>
            </w:r>
          </w:p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31D8">
              <w:rPr>
                <w:rFonts w:ascii="Times New Roman" w:hAnsi="Times New Roman" w:cs="Times New Roman"/>
              </w:rPr>
              <w:t>п</w:t>
            </w:r>
            <w:proofErr w:type="gramEnd"/>
            <w:r w:rsidRPr="00A031D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96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Дата заседания Комиссии</w:t>
            </w:r>
          </w:p>
        </w:tc>
        <w:tc>
          <w:tcPr>
            <w:tcW w:w="2266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102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Основание заседания Комиссии</w:t>
            </w:r>
          </w:p>
        </w:tc>
        <w:tc>
          <w:tcPr>
            <w:tcW w:w="4668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1843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Итоговое решение</w:t>
            </w:r>
          </w:p>
        </w:tc>
      </w:tr>
      <w:tr w:rsidR="00A031D8" w:rsidRPr="00A031D8" w:rsidTr="00A236FC">
        <w:tc>
          <w:tcPr>
            <w:tcW w:w="675" w:type="dxa"/>
          </w:tcPr>
          <w:p w:rsidR="00A031D8" w:rsidRPr="00A031D8" w:rsidRDefault="00A031D8" w:rsidP="00A031D8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031D8" w:rsidRPr="00A031D8" w:rsidRDefault="00A236FC" w:rsidP="00A0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2266" w:type="dxa"/>
          </w:tcPr>
          <w:p w:rsidR="00A031D8" w:rsidRPr="00A031D8" w:rsidRDefault="00A236FC" w:rsidP="00A0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A031D8" w:rsidRPr="00A031D8" w:rsidRDefault="00A236FC" w:rsidP="00A2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36FC">
              <w:rPr>
                <w:rFonts w:ascii="Times New Roman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6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 администрации  МО «Заневское  городское  поселение» о невозможности по объективным причинам представить сведения о доходах, об имуществе и обязательствах имущественного характера своего супруга</w:t>
            </w:r>
          </w:p>
        </w:tc>
        <w:tc>
          <w:tcPr>
            <w:tcW w:w="4668" w:type="dxa"/>
          </w:tcPr>
          <w:p w:rsidR="00A031D8" w:rsidRDefault="00A031D8" w:rsidP="00DD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приняла решение:</w:t>
            </w:r>
          </w:p>
          <w:p w:rsidR="00A031D8" w:rsidRPr="00A031D8" w:rsidRDefault="00A236FC" w:rsidP="00DD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FC">
              <w:rPr>
                <w:rFonts w:ascii="Times New Roman" w:hAnsi="Times New Roman" w:cs="Times New Roman"/>
                <w:sz w:val="24"/>
                <w:szCs w:val="24"/>
              </w:rPr>
              <w:t>Признать, что причина непредставления муниципальным служащим сведений о доходах, об имуществе и обязательствах имущественного характера своего супруга является объективной и уважительной.</w:t>
            </w:r>
          </w:p>
        </w:tc>
        <w:tc>
          <w:tcPr>
            <w:tcW w:w="1843" w:type="dxa"/>
          </w:tcPr>
          <w:p w:rsidR="00A031D8" w:rsidRPr="00A031D8" w:rsidRDefault="00DD3C37" w:rsidP="00DD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  <w:tr w:rsidR="00A236FC" w:rsidRPr="00A031D8" w:rsidTr="00A236FC">
        <w:tc>
          <w:tcPr>
            <w:tcW w:w="675" w:type="dxa"/>
          </w:tcPr>
          <w:p w:rsidR="00A236FC" w:rsidRPr="00A031D8" w:rsidRDefault="00A236FC" w:rsidP="00A031D8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236FC" w:rsidRPr="00A031D8" w:rsidRDefault="00A236FC" w:rsidP="00A0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236FC" w:rsidRPr="00A031D8" w:rsidRDefault="00A236FC" w:rsidP="00A0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A236FC" w:rsidRPr="00A031D8" w:rsidRDefault="00A236FC" w:rsidP="00A2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36FC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6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 администрации  МО «Заневское  городское поселение» о намерении выполнять иную оплачиваемую работу</w:t>
            </w:r>
          </w:p>
        </w:tc>
        <w:tc>
          <w:tcPr>
            <w:tcW w:w="4668" w:type="dxa"/>
          </w:tcPr>
          <w:p w:rsidR="00A236FC" w:rsidRDefault="00A236FC" w:rsidP="00A2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приняла решение:</w:t>
            </w:r>
          </w:p>
          <w:p w:rsidR="00A236FC" w:rsidRPr="00A031D8" w:rsidRDefault="00A236FC" w:rsidP="00A2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FC">
              <w:rPr>
                <w:rFonts w:ascii="Times New Roman" w:hAnsi="Times New Roman" w:cs="Times New Roman"/>
                <w:sz w:val="24"/>
                <w:szCs w:val="24"/>
              </w:rPr>
              <w:t>Установить, что муниципальный служащий соблюдал  требования к служебному  поведению и (или) требований  об урегулировании конфликта интересов. Обязанность по предварительному уведомлению представителя нанимателя о намерении выполнять иную оплачиваемую работу выполнена. В представленном случае не содержится признаков  личной заинтересованности  муниципального служащего, которая может  привести  к конфликту интересов.</w:t>
            </w:r>
          </w:p>
        </w:tc>
        <w:tc>
          <w:tcPr>
            <w:tcW w:w="1843" w:type="dxa"/>
          </w:tcPr>
          <w:p w:rsidR="00A236FC" w:rsidRPr="00A031D8" w:rsidRDefault="00A236FC" w:rsidP="0078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</w:tbl>
    <w:p w:rsidR="00A031D8" w:rsidRPr="00A031D8" w:rsidRDefault="00A031D8" w:rsidP="00A03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31D8" w:rsidRPr="00A031D8" w:rsidSect="00A236FC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567"/>
    <w:multiLevelType w:val="hybridMultilevel"/>
    <w:tmpl w:val="4092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E2"/>
    <w:rsid w:val="004438E2"/>
    <w:rsid w:val="006E0613"/>
    <w:rsid w:val="00843B34"/>
    <w:rsid w:val="00A031D8"/>
    <w:rsid w:val="00A236FC"/>
    <w:rsid w:val="00D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2018-10-02T13:03:00Z</dcterms:created>
  <dcterms:modified xsi:type="dcterms:W3CDTF">2018-10-02T13:28:00Z</dcterms:modified>
</cp:coreProperties>
</file>