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61" w:rsidRPr="008E5D61" w:rsidRDefault="008E5D61" w:rsidP="008E5D61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noProof/>
          <w:sz w:val="28"/>
          <w:szCs w:val="28"/>
        </w:rPr>
        <w:drawing>
          <wp:inline distT="0" distB="0" distL="0" distR="0" wp14:anchorId="03BF6C6C" wp14:editId="61AF2CCB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>Муниципальное образование</w:t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«ЗАНЕВСКОЕ   ГОРОДСКОЕ   ПОСЕЛЕНИЕ» </w:t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>Всеволожского муниципального района Ленинградской области</w:t>
      </w: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D61" w:rsidRPr="008E5D61" w:rsidRDefault="008E5D61" w:rsidP="008E5D6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АДМИНИСТРАЦИЯ</w:t>
      </w:r>
    </w:p>
    <w:p w:rsidR="008E5D61" w:rsidRPr="008E5D61" w:rsidRDefault="00FA4013" w:rsidP="008E5D6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ПОСТАНОВЛЕНИЕ</w:t>
      </w:r>
    </w:p>
    <w:p w:rsidR="008E5D61" w:rsidRPr="008E5D61" w:rsidRDefault="008E5D61" w:rsidP="008E5D61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5D61" w:rsidRPr="00675DF1" w:rsidRDefault="00675DF1" w:rsidP="00FA4013">
      <w:pPr>
        <w:tabs>
          <w:tab w:val="left" w:pos="8080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21.05.2020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ab/>
        <w:t xml:space="preserve">№ </w:t>
      </w:r>
      <w:r>
        <w:rPr>
          <w:rFonts w:ascii="Times New Roman" w:eastAsia="Calibri" w:hAnsi="Times New Roman" w:cs="Times New Roman"/>
          <w:sz w:val="28"/>
          <w:szCs w:val="28"/>
          <w:u w:val="single"/>
          <w:lang w:eastAsia="en-US"/>
        </w:rPr>
        <w:t>261</w:t>
      </w:r>
    </w:p>
    <w:p w:rsidR="008E5D61" w:rsidRPr="008E5D61" w:rsidRDefault="008E5D61" w:rsidP="008E5D6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д. </w:t>
      </w:r>
      <w:proofErr w:type="spellStart"/>
      <w:r w:rsidRPr="008E5D61">
        <w:rPr>
          <w:rFonts w:ascii="Times New Roman" w:eastAsia="Calibri" w:hAnsi="Times New Roman" w:cs="Times New Roman"/>
          <w:sz w:val="28"/>
          <w:szCs w:val="28"/>
          <w:lang w:eastAsia="en-US"/>
        </w:rPr>
        <w:t>Заневка</w:t>
      </w:r>
      <w:proofErr w:type="spellEnd"/>
    </w:p>
    <w:p w:rsidR="003F0FB5" w:rsidRDefault="003F0FB5" w:rsidP="008E5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26282F"/>
          <w:sz w:val="28"/>
          <w:szCs w:val="28"/>
        </w:rPr>
      </w:pPr>
    </w:p>
    <w:p w:rsidR="00E032E0" w:rsidRDefault="00E032E0" w:rsidP="00E0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Об утверждении Положения об участии</w:t>
      </w:r>
      <w:r w:rsidR="002D74B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</w:p>
    <w:p w:rsidR="00E032E0" w:rsidRDefault="00E032E0" w:rsidP="00E0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в профилактике терроризма и экстремизма, </w:t>
      </w:r>
    </w:p>
    <w:p w:rsidR="00E032E0" w:rsidRDefault="00E032E0" w:rsidP="00E0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 также в минимизации и (или) ликвидации </w:t>
      </w:r>
    </w:p>
    <w:p w:rsidR="00E032E0" w:rsidRDefault="00E032E0" w:rsidP="00E0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последствий их проявлений на территории </w:t>
      </w:r>
    </w:p>
    <w:p w:rsidR="00E032E0" w:rsidRDefault="003F0FB5" w:rsidP="00E032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МО</w:t>
      </w:r>
      <w:r w:rsid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«Заневское городское поселение</w:t>
      </w:r>
      <w:r w:rsidR="002D74B0"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p w:rsidR="00E032E0" w:rsidRDefault="00E032E0" w:rsidP="008E5D6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E5D61" w:rsidRDefault="00E032E0" w:rsidP="00F60B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032E0">
        <w:rPr>
          <w:rFonts w:ascii="Times New Roman" w:hAnsi="Times New Roman" w:cs="Times New Roman"/>
          <w:sz w:val="28"/>
          <w:szCs w:val="28"/>
        </w:rPr>
        <w:t>В соответствии с  положениями Федеральн</w:t>
      </w:r>
      <w:r w:rsidR="003F0FB5">
        <w:rPr>
          <w:rFonts w:ascii="Times New Roman" w:hAnsi="Times New Roman" w:cs="Times New Roman"/>
          <w:sz w:val="28"/>
          <w:szCs w:val="28"/>
        </w:rPr>
        <w:t>ых</w:t>
      </w:r>
      <w:r w:rsidRPr="00E032E0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3F0FB5">
        <w:rPr>
          <w:rFonts w:ascii="Times New Roman" w:hAnsi="Times New Roman" w:cs="Times New Roman"/>
          <w:sz w:val="28"/>
          <w:szCs w:val="28"/>
        </w:rPr>
        <w:t>ов</w:t>
      </w:r>
      <w:r w:rsidRPr="00E032E0">
        <w:rPr>
          <w:rFonts w:ascii="Times New Roman" w:hAnsi="Times New Roman" w:cs="Times New Roman"/>
          <w:sz w:val="28"/>
          <w:szCs w:val="28"/>
        </w:rPr>
        <w:t xml:space="preserve"> от 06.03.2006 № 35-ФЗ «О противодействии терроризму», от 06.10.2003 № 131-ФЗ «Об общих принципах организации местного самоуправления в Российской Федерации», от 25.07.2002 № 114-ФЗ «О противодействии</w:t>
      </w:r>
      <w:r w:rsidR="008F46C2">
        <w:rPr>
          <w:rFonts w:ascii="Times New Roman" w:hAnsi="Times New Roman" w:cs="Times New Roman"/>
          <w:sz w:val="28"/>
          <w:szCs w:val="28"/>
        </w:rPr>
        <w:t xml:space="preserve"> экстремистской деятельности»,</w:t>
      </w:r>
      <w:r w:rsidR="008F46C2" w:rsidRPr="008F46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Устава муниципального образования «Заневское городское поселение» Всеволожского муниципально</w:t>
      </w:r>
      <w:r w:rsidR="003F0FB5">
        <w:rPr>
          <w:rFonts w:ascii="Times New Roman" w:hAnsi="Times New Roman" w:cs="Times New Roman"/>
          <w:sz w:val="28"/>
          <w:szCs w:val="28"/>
        </w:rPr>
        <w:t>го района Ленинградской области</w:t>
      </w:r>
    </w:p>
    <w:p w:rsidR="003F0FB5" w:rsidRDefault="003F0FB5" w:rsidP="003F0FB5">
      <w:pPr>
        <w:tabs>
          <w:tab w:val="center" w:pos="4957"/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F74" w:rsidRDefault="00E70F74" w:rsidP="003F0FB5">
      <w:pPr>
        <w:tabs>
          <w:tab w:val="center" w:pos="4957"/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5D61"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8E5D61">
        <w:rPr>
          <w:rFonts w:ascii="Times New Roman" w:hAnsi="Times New Roman" w:cs="Times New Roman"/>
          <w:sz w:val="28"/>
          <w:szCs w:val="28"/>
        </w:rPr>
        <w:t>:</w:t>
      </w:r>
    </w:p>
    <w:p w:rsidR="008E5D61" w:rsidRPr="008E5D61" w:rsidRDefault="008E5D61" w:rsidP="00F60BF6">
      <w:pPr>
        <w:tabs>
          <w:tab w:val="center" w:pos="4957"/>
          <w:tab w:val="left" w:pos="634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2E0" w:rsidRPr="00E032E0" w:rsidRDefault="00E032E0" w:rsidP="00F60BF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032E0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3F0FB5">
        <w:rPr>
          <w:rFonts w:ascii="Times New Roman" w:hAnsi="Times New Roman" w:cs="Times New Roman"/>
          <w:sz w:val="28"/>
          <w:szCs w:val="28"/>
        </w:rPr>
        <w:t>о</w:t>
      </w:r>
      <w:r w:rsidRPr="00E032E0">
        <w:rPr>
          <w:rFonts w:ascii="Times New Roman" w:hAnsi="Times New Roman" w:cs="Times New Roman"/>
          <w:sz w:val="28"/>
          <w:szCs w:val="28"/>
        </w:rPr>
        <w:t>б участии в профилактике терроризма и экстремизма, а также в минимизации и (или) ликвидации последствий их проявлений на территории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Заневское городское поселение</w:t>
      </w:r>
      <w:r w:rsidRPr="00E032E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Всеволожского муниципального района Ленинградской области</w:t>
      </w:r>
      <w:r w:rsidR="003F0FB5">
        <w:rPr>
          <w:rFonts w:ascii="Times New Roman" w:hAnsi="Times New Roman" w:cs="Times New Roman"/>
          <w:sz w:val="28"/>
          <w:szCs w:val="28"/>
        </w:rPr>
        <w:t>,</w:t>
      </w:r>
      <w:r w:rsidRPr="00E032E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3F0FB5">
        <w:rPr>
          <w:rFonts w:ascii="Times New Roman" w:hAnsi="Times New Roman" w:cs="Times New Roman"/>
          <w:sz w:val="28"/>
          <w:szCs w:val="28"/>
        </w:rPr>
        <w:t>п</w:t>
      </w:r>
      <w:r w:rsidRPr="00E032E0">
        <w:rPr>
          <w:rFonts w:ascii="Times New Roman" w:hAnsi="Times New Roman" w:cs="Times New Roman"/>
          <w:sz w:val="28"/>
          <w:szCs w:val="28"/>
        </w:rPr>
        <w:t>риложению.</w:t>
      </w:r>
    </w:p>
    <w:p w:rsidR="008E5D61" w:rsidRPr="00FA4013" w:rsidRDefault="008E5D61" w:rsidP="00F60BF6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bookmarkStart w:id="1" w:name="sub_1000"/>
      <w:bookmarkEnd w:id="0"/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2</w:t>
      </w:r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Настоящее постановление подлежит опубликованию в газете «Заневский вестник» и размещению на официальном сайте муниципального </w:t>
      </w:r>
      <w:r w:rsidRPr="00FA401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образования </w:t>
      </w:r>
      <w:hyperlink r:id="rId9" w:history="1">
        <w:r w:rsidRPr="00FA4013">
          <w:rPr>
            <w:rFonts w:ascii="Times New Roman" w:eastAsia="Calibri" w:hAnsi="Times New Roman" w:cs="Times New Roman"/>
            <w:bCs/>
            <w:sz w:val="28"/>
            <w:szCs w:val="28"/>
            <w:u w:val="single"/>
            <w:lang w:eastAsia="en-US"/>
          </w:rPr>
          <w:t>http://www.zanevkaorg.ru</w:t>
        </w:r>
      </w:hyperlink>
      <w:r w:rsidRPr="00FA401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</w:t>
      </w:r>
    </w:p>
    <w:p w:rsidR="008E5D61" w:rsidRPr="008E5D61" w:rsidRDefault="008E5D61" w:rsidP="00F60BF6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3</w:t>
      </w:r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. Настоящее постановление вступает в силу после его официального опубликования в газете «Заневский вестник».</w:t>
      </w:r>
    </w:p>
    <w:p w:rsidR="008E5D61" w:rsidRDefault="008E5D61" w:rsidP="00D0530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</w:t>
      </w:r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. </w:t>
      </w:r>
      <w:proofErr w:type="gramStart"/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Контроль за</w:t>
      </w:r>
      <w:proofErr w:type="gramEnd"/>
      <w:r w:rsidRPr="008E5D61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исполнением настоящего постановления  </w:t>
      </w:r>
      <w:r w:rsidR="00585743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оставляю за собой.</w:t>
      </w:r>
    </w:p>
    <w:p w:rsidR="00D0530A" w:rsidRDefault="00D0530A" w:rsidP="00D0530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0530A" w:rsidRDefault="00D0530A" w:rsidP="00D0530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D0530A" w:rsidRPr="008E5D61" w:rsidRDefault="00D0530A" w:rsidP="00D0530A">
      <w:pPr>
        <w:spacing w:after="0" w:line="240" w:lineRule="auto"/>
        <w:ind w:firstLine="705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E032E0" w:rsidRDefault="00E032E0" w:rsidP="00F60BF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Временно </w:t>
      </w:r>
      <w:proofErr w:type="gramStart"/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исполняющий</w:t>
      </w:r>
      <w:proofErr w:type="gramEnd"/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обязанности</w:t>
      </w:r>
    </w:p>
    <w:p w:rsidR="008E5D61" w:rsidRPr="008E5D61" w:rsidRDefault="00E032E0" w:rsidP="00F60BF6">
      <w:pPr>
        <w:suppressAutoHyphens/>
        <w:spacing w:after="0" w:line="240" w:lineRule="auto"/>
        <w:jc w:val="both"/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>главы</w:t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администрации </w:t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</w:r>
      <w:r w:rsidR="008E5D61" w:rsidRPr="008E5D61"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  <w:t xml:space="preserve">  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 xml:space="preserve">        </w:t>
      </w:r>
      <w:r>
        <w:rPr>
          <w:rFonts w:ascii="Times New Roman" w:hAnsi="Times New Roman" w:cs="Times New Roman"/>
          <w:kern w:val="1"/>
          <w:sz w:val="28"/>
          <w:szCs w:val="28"/>
          <w:lang w:eastAsia="hi-IN" w:bidi="hi-IN"/>
        </w:rPr>
        <w:tab/>
        <w:t xml:space="preserve">                    В.В. Гречиц</w:t>
      </w: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E032E0" w:rsidTr="00E032E0">
        <w:tc>
          <w:tcPr>
            <w:tcW w:w="4782" w:type="dxa"/>
          </w:tcPr>
          <w:p w:rsidR="00E032E0" w:rsidRPr="00E032E0" w:rsidRDefault="00E032E0" w:rsidP="00F60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</w:p>
        </w:tc>
        <w:tc>
          <w:tcPr>
            <w:tcW w:w="4782" w:type="dxa"/>
          </w:tcPr>
          <w:p w:rsidR="00E032E0" w:rsidRDefault="00E032E0" w:rsidP="008F46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 w:rsidRPr="00E032E0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Приложение</w:t>
            </w:r>
          </w:p>
          <w:p w:rsidR="008F46C2" w:rsidRPr="00E032E0" w:rsidRDefault="008F46C2" w:rsidP="00F6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</w:p>
          <w:p w:rsidR="00E032E0" w:rsidRPr="00E032E0" w:rsidRDefault="00E032E0" w:rsidP="00F6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 w:rsidRPr="00E032E0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УТВЕРЖДЕН</w:t>
            </w:r>
          </w:p>
          <w:p w:rsidR="00E032E0" w:rsidRPr="00E032E0" w:rsidRDefault="00E032E0" w:rsidP="00F6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 w:rsidRPr="00E032E0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постановлением администрации</w:t>
            </w:r>
          </w:p>
          <w:p w:rsidR="00E032E0" w:rsidRPr="00E032E0" w:rsidRDefault="00E032E0" w:rsidP="00F60B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</w:pPr>
            <w:r w:rsidRPr="00E032E0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МО «Заневское городское поселение»</w:t>
            </w:r>
          </w:p>
          <w:p w:rsidR="00E032E0" w:rsidRPr="00675DF1" w:rsidRDefault="002117C5" w:rsidP="00675DF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>о</w:t>
            </w:r>
            <w:r w:rsidR="00E032E0" w:rsidRPr="00E032E0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т </w:t>
            </w:r>
            <w:r w:rsidR="00675DF1">
              <w:rPr>
                <w:rFonts w:ascii="Times New Roman" w:eastAsia="Calibri" w:hAnsi="Times New Roman" w:cs="Times New Roman"/>
                <w:sz w:val="28"/>
                <w:szCs w:val="28"/>
                <w:u w:val="single"/>
                <w:lang w:eastAsia="en-US"/>
              </w:rPr>
              <w:t>21.05.2020</w:t>
            </w:r>
            <w:r w:rsidR="00E032E0" w:rsidRPr="00E032E0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</w:rPr>
              <w:t xml:space="preserve"> № </w:t>
            </w:r>
            <w:r w:rsidR="00675DF1">
              <w:rPr>
                <w:rFonts w:ascii="Times New Roman" w:hAnsi="Times New Roman" w:cs="Times New Roman"/>
                <w:bCs/>
                <w:color w:val="26282F"/>
                <w:sz w:val="26"/>
                <w:szCs w:val="26"/>
                <w:u w:val="single"/>
              </w:rPr>
              <w:t>261</w:t>
            </w:r>
            <w:bookmarkStart w:id="2" w:name="_GoBack"/>
            <w:bookmarkEnd w:id="2"/>
          </w:p>
        </w:tc>
      </w:tr>
    </w:tbl>
    <w:p w:rsidR="002117C5" w:rsidRDefault="002117C5" w:rsidP="0021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681771" w:rsidRDefault="00681771" w:rsidP="0021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p w:rsidR="00681771" w:rsidRDefault="00681771" w:rsidP="002117C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26282F"/>
          <w:sz w:val="26"/>
          <w:szCs w:val="26"/>
        </w:rPr>
      </w:pPr>
    </w:p>
    <w:bookmarkEnd w:id="1"/>
    <w:p w:rsidR="00E032E0" w:rsidRP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ПОЛОЖЕНИЕ</w:t>
      </w:r>
    </w:p>
    <w:p w:rsidR="00E032E0" w:rsidRP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 участии в профилактике терроризма и экстремизма, а также в минимизации и (или) ликвидации последствий их проявлений на территории  </w:t>
      </w:r>
      <w:r w:rsidR="007E7750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 «Заневское городское поселение» Всеволожского муниципального образования Ленинградской области.</w:t>
      </w:r>
    </w:p>
    <w:p w:rsidR="00E032E0" w:rsidRP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Статья  1. Общие положения</w:t>
      </w:r>
    </w:p>
    <w:p w:rsidR="007E7750" w:rsidRPr="00E032E0" w:rsidRDefault="007E775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F0FB5" w:rsidRDefault="00E032E0" w:rsidP="008F46C2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3F0FB5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1.1. </w:t>
      </w:r>
      <w:proofErr w:type="gramStart"/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Настоящее Положение разработано в соответствии с Федеральным законом от 06.03.2006 № 35-ФЗ «О противодействии терроризму», Федеральным законом от 06.10.2003 № 131-ФЗ «Об общих принципах организации местного самоуправления в Российской Федерации», Федеральным законом от 25.07.2002 № 114-ФЗ «О противодействии </w:t>
      </w:r>
      <w:r w:rsidR="008F46C2">
        <w:rPr>
          <w:rFonts w:ascii="Times New Roman" w:hAnsi="Times New Roman" w:cs="Times New Roman"/>
          <w:bCs/>
          <w:color w:val="26282F"/>
          <w:sz w:val="28"/>
          <w:szCs w:val="28"/>
        </w:rPr>
        <w:t>экстремистской деятельности»,</w:t>
      </w:r>
      <w:r w:rsidR="008F46C2" w:rsidRPr="008F46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C72C33">
        <w:rPr>
          <w:rFonts w:ascii="Times New Roman" w:hAnsi="Times New Roman" w:cs="Times New Roman"/>
          <w:bCs/>
          <w:color w:val="26282F"/>
          <w:sz w:val="28"/>
          <w:szCs w:val="28"/>
        </w:rPr>
        <w:t>Уставом муниципального образования</w:t>
      </w: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«</w:t>
      </w:r>
      <w:r w:rsidR="00C72C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Заневское городское поселение» Всеволожского муниципального района Ленинградской области </w:t>
      </w: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и опред</w:t>
      </w:r>
      <w:r w:rsidR="008F46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еляет цели, задачи и полномочия администрации </w:t>
      </w:r>
      <w:r w:rsidR="00C72C33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 образования</w:t>
      </w: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при участии в</w:t>
      </w:r>
      <w:proofErr w:type="gramEnd"/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деятельности по профилактике терроризма и экстремизма, а также в минимизации и (или) ликвидации последствий их проявлений на территории муниципального</w:t>
      </w:r>
      <w:r w:rsidR="008F46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образования «Заневское городское поселение»</w:t>
      </w:r>
      <w:r w:rsidR="0077712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8F46C2">
        <w:rPr>
          <w:rFonts w:ascii="Times New Roman" w:hAnsi="Times New Roman" w:cs="Times New Roman"/>
          <w:bCs/>
          <w:color w:val="26282F"/>
          <w:sz w:val="28"/>
          <w:szCs w:val="28"/>
        </w:rPr>
        <w:t>Всеволожского муниципального района Ленинградской области (далее – муниципальное образование)</w:t>
      </w: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E032E0" w:rsidRPr="00E032E0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8F46C2">
        <w:rPr>
          <w:rFonts w:ascii="Times New Roman" w:hAnsi="Times New Roman" w:cs="Times New Roman"/>
          <w:bCs/>
          <w:color w:val="26282F"/>
          <w:sz w:val="28"/>
          <w:szCs w:val="28"/>
        </w:rPr>
        <w:t>1.2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C72C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В целях решения вопроса местного значения по участию в профилактике терроризма и экстремизма, а также в минимизации и (или) ликвидации последствий их проявлений на территории муниципального образования могут привлекаться к участию на добровольной основе жители муниципального образования.</w:t>
      </w:r>
    </w:p>
    <w:p w:rsidR="00E032E0" w:rsidRP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Статья 2. Цели и задачи в профилактике терроризма и экстремизма</w:t>
      </w:r>
    </w:p>
    <w:p w:rsidR="00C72C33" w:rsidRPr="00E032E0" w:rsidRDefault="00C72C33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F0FB5" w:rsidRDefault="00E032E0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3F0FB5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2.1. Основными целями при участии в профилактике терроризма и экстремизма, а также в минимизации и (или) ликвидации последствий их проявлений на территории муниципального образования являются: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2.1.1. Противодействие терроризму и экстремизму, а также защита жизни граждан, проживающих на территории муниципального образования, от террористических и экстремистских актов путем: 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выполнение требований к антитеррористической защищенности объектов, находящихся в муниципальной собственности;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организации и проведения на территории муниципального образования информационно-пропагандистских мероприятий по разъяснению сущности терроризма и экстремизма, их общественной опасности,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</w:t>
      </w:r>
      <w:r w:rsidR="00C72C33">
        <w:rPr>
          <w:rFonts w:ascii="Times New Roman" w:hAnsi="Times New Roman" w:cs="Times New Roman"/>
          <w:bCs/>
          <w:color w:val="26282F"/>
          <w:sz w:val="28"/>
          <w:szCs w:val="28"/>
        </w:rPr>
        <w:t>льной работы и иных мероприятий.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2.1.2. Уменьшение проявлений терроризма и экстремизма и негативного отношения к лицам других национальностей и религиозных конфессий. 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F60B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2.1.3.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Формирование у граждан, проживающих на территории муниципального образования, внутренней потребности в толерантном поведении к людям других национальностей и религиозных конфессий на основе ценностей многонационального российского общества, культурного самосознания, принципов соблюдения прав и свобод человека.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2.1.4. Формирование толерантности и межэтнической культуры в молодежной среде, профилактика агрессивного поведения.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2.2. </w:t>
      </w:r>
      <w:r w:rsidR="00C72C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Для достижения указанных целей необходимо решение следующих задач: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2.2.1.</w:t>
      </w:r>
      <w:r w:rsidR="00C72C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Информирование населения муниципального образования по вопросам противодействия терроризму и экстремизму. 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C72C33">
        <w:rPr>
          <w:rFonts w:ascii="Times New Roman" w:hAnsi="Times New Roman" w:cs="Times New Roman"/>
          <w:bCs/>
          <w:color w:val="26282F"/>
          <w:sz w:val="28"/>
          <w:szCs w:val="28"/>
        </w:rPr>
        <w:t>2.2.2.</w:t>
      </w:r>
      <w:r w:rsidR="00F60B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Содействие правоохранительным органам в выявлении правонарушений и преступлений данной категории, а также ликвидации их последствий.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C72C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2.2.3. </w:t>
      </w:r>
      <w:r w:rsidR="00524BF9">
        <w:rPr>
          <w:rFonts w:ascii="Times New Roman" w:hAnsi="Times New Roman" w:cs="Times New Roman"/>
          <w:bCs/>
          <w:color w:val="26282F"/>
          <w:sz w:val="28"/>
          <w:szCs w:val="28"/>
        </w:rPr>
        <w:t>П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ропаганда толерантного поведения к людям других национальностей и религиозных конфессий. 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2.2.4. Проведение воспитательной работы среди населения, детей и молодежи, </w:t>
      </w:r>
      <w:proofErr w:type="gramStart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направленная</w:t>
      </w:r>
      <w:proofErr w:type="gramEnd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 устранение причин и условий, способствующих совершению действий экстремистского характера.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2.2.5. Участие органов местного самоуправления в разработке мер и осуществлении мероприятий по устранению причин и условий, способствующих возникновению и распространению терроризма</w:t>
      </w:r>
      <w:r w:rsidR="00C72C33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E032E0" w:rsidRPr="00E032E0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2.2.6. </w:t>
      </w:r>
      <w:r w:rsidR="00C72C3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Обеспечение участия в мероприятиях по профилактике терроризма и экстремизма, а также по минимизации </w:t>
      </w:r>
      <w:proofErr w:type="gramStart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и(</w:t>
      </w:r>
      <w:proofErr w:type="gramEnd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или) ликвидации последствий их проявлений, организуемых федеральными органами исполнительной власти и(или) исполнительными органами государ</w:t>
      </w:r>
      <w:r w:rsidR="00F60BF6">
        <w:rPr>
          <w:rFonts w:ascii="Times New Roman" w:hAnsi="Times New Roman" w:cs="Times New Roman"/>
          <w:bCs/>
          <w:color w:val="26282F"/>
          <w:sz w:val="28"/>
          <w:szCs w:val="28"/>
        </w:rPr>
        <w:t>ственной власти Ленинградской области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p w:rsidR="00E032E0" w:rsidRP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Статья 3. Основные направления в профилактике терроризма и экстремизма на территории муниципального образования</w:t>
      </w:r>
    </w:p>
    <w:p w:rsidR="00F60BF6" w:rsidRPr="00E032E0" w:rsidRDefault="00F60BF6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F0FB5" w:rsidRDefault="00E032E0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3F0FB5"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3.1. Основными направлениями участия в профилактике терроризма и экстремизма являются: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3.1.1. Организация и проведение тематических занятий со школьниками направленных на гармонизацию межэтнических и межкультурных отношений, профилактику проявлений ксенофобии и укрепление толерантности (конкурс социальной рекламы, лекции, вечера вопросов и ответов, консультации, показ учебных фильмов и т.д.).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3.1.2. </w:t>
      </w:r>
      <w:r w:rsidR="00F60B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Организация и проведение занятий с детьми дошкольного возраста, на которых планируется проводить игры, викторины и иные мероприятия, направленные на формирование уважения, принятие и понимание богатого многообразия культур нар</w:t>
      </w:r>
      <w:r w:rsidR="00F60BF6">
        <w:rPr>
          <w:rFonts w:ascii="Times New Roman" w:hAnsi="Times New Roman" w:cs="Times New Roman"/>
          <w:bCs/>
          <w:color w:val="26282F"/>
          <w:sz w:val="28"/>
          <w:szCs w:val="28"/>
        </w:rPr>
        <w:t>одов, населяющих поселение и Ленинградскую область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, их традиций и этнических ценностей.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3.1.3.</w:t>
      </w:r>
      <w:r w:rsidR="00F60B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Оборудование информационных уличных стендов и размещение на них информации (в том числе оперативной информации) для населения муниципального образования по вопросам противодействия терроризму и экстремизму.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3.1.4. Организация и проведение пропагандистских и агитационных мероприятий (разработка и распространение памяток, листовок, пособий) среди населения муниципального образования.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3.1.5. Приобретение и использование учебно-наглядных пособий, видеофильмов по тематике толерантного поведения к людям других национальностей и религиозных конфессий, антитеррористической и </w:t>
      </w:r>
      <w:proofErr w:type="spellStart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антиэкстремистской</w:t>
      </w:r>
      <w:proofErr w:type="spellEnd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направленности в целях укрепления толерантности,  формирования уважительного отношения населения муниципального образования к культуре и традициям народов, проживающим на территории поселения и Ленинградской области.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3.1.6. Проведение разъяснительной работы с молодежью в форме бесед, семинаров.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3.1.7. Разъяснение населению муниципального образования понятий и терминов, содержащихся в действующем законодательстве, касающихся ответственности за действия, направленные на возбуждение социальной, расовой, национальной и религиозной розни в муниципальных средствах массовой информации.</w:t>
      </w:r>
    </w:p>
    <w:p w:rsidR="00E032E0" w:rsidRPr="00E032E0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3.1.8.</w:t>
      </w:r>
      <w:r w:rsidR="00F60B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Проверка объектов муниципальной собственности на предмет наличия свастики и иных элементов экстремистской направленности.</w:t>
      </w:r>
    </w:p>
    <w:p w:rsidR="00E032E0" w:rsidRP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8F46C2" w:rsidRDefault="00F60BF6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Статья 4. Компетенция а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дминистрации </w:t>
      </w:r>
      <w:r w:rsidR="008F46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муниципального образования </w:t>
      </w:r>
    </w:p>
    <w:p w:rsidR="00E032E0" w:rsidRDefault="00E032E0" w:rsidP="008F46C2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при участии в профилактике</w:t>
      </w:r>
      <w:r w:rsidR="008F46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терроризма и экстремизма</w:t>
      </w:r>
    </w:p>
    <w:p w:rsidR="00F60BF6" w:rsidRPr="00E032E0" w:rsidRDefault="00F60BF6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4.1. Администрация   </w:t>
      </w:r>
      <w:r w:rsidR="0077712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муниципального образования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обладает следующими полномочиями по участию в профилактике терроризма и экстремизма: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4.1.1. В пределах своей компетенции принимает муниципальные правовые акты по вопросам участия в профил</w:t>
      </w:r>
      <w:r w:rsidR="00F60BF6">
        <w:rPr>
          <w:rFonts w:ascii="Times New Roman" w:hAnsi="Times New Roman" w:cs="Times New Roman"/>
          <w:bCs/>
          <w:color w:val="26282F"/>
          <w:sz w:val="28"/>
          <w:szCs w:val="28"/>
        </w:rPr>
        <w:t>актике терроризма и экстремизма.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ab/>
      </w:r>
      <w:r w:rsidR="00F60B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4.1.2.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Изучает общественное мнение, политические, социально-экономические и иные процессы на территории муниципального образования, оказывающие влияние на ситуацию в области противодействия терроризму и экстремизму.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4.1.3. Разрабатывает и утверждает ведомственные целевые программы, предусматривающие мероприятия, направленные на профилактику терроризма и экстремизма на территории муниципального образования.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4.1.4. Запрашивает и получает в установленном порядке информацию, документы и материалы, необходимые для разработки и реализации мероприятий по профилактике терроризма и экстремизма, а также в минимизации и (или) ликвидации последствий их проявлений на территории муниципального образования.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4.1.5. Осуществляет профилактическую и разъяснительную работу среди населения во взаимодействии  с правоохранительными органами, общественными объединениями, жителями муниципального образования.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4.1.6. Участвует в мероприятиях, по профилактике терроризма и экстремизма, а также по минимизации </w:t>
      </w:r>
      <w:proofErr w:type="gramStart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и(</w:t>
      </w:r>
      <w:proofErr w:type="gramEnd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или) ликвидации последствий их проявлений, организуемых федеральными органами исполнительной власти и(или) исполнительными органами государственной власти  Ленинградской области.</w:t>
      </w: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4.1.7. Направляет предложения по вопросам участия в профилактике терроризма и экстремизма, а также в минимизации </w:t>
      </w:r>
      <w:proofErr w:type="gramStart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и(</w:t>
      </w:r>
      <w:proofErr w:type="gramEnd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или) ликвидации последствий их проявлений. </w:t>
      </w:r>
    </w:p>
    <w:p w:rsidR="00E032E0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4.1.8. Организует и проводит информационно-пропагандистски</w:t>
      </w:r>
      <w:r w:rsidR="008F46C2">
        <w:rPr>
          <w:rFonts w:ascii="Times New Roman" w:hAnsi="Times New Roman" w:cs="Times New Roman"/>
          <w:bCs/>
          <w:color w:val="26282F"/>
          <w:sz w:val="28"/>
          <w:szCs w:val="28"/>
        </w:rPr>
        <w:t>е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мероприятия по разъяснению сущности терроризма и экстремизма, их общественной опасности, а также по формированию у граждан неприятия идеологии терроризма и экстремизма, в том числе путем распространения информационных материалов, печатной продукции, проведения разъяснительной работы и иных мероприятий.</w:t>
      </w:r>
    </w:p>
    <w:p w:rsidR="00E032E0" w:rsidRP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032E0" w:rsidRPr="00E032E0" w:rsidRDefault="00F60BF6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Статья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Финансовое обеспечение участия а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8F46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образования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профилактике терроризма и экстремизма</w:t>
      </w:r>
    </w:p>
    <w:p w:rsidR="00E032E0" w:rsidRP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5.1. Администрация</w:t>
      </w:r>
      <w:r w:rsidR="008F46C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образования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при подготовке бюджета ежегодно предусматривает расходы для реализации </w:t>
      </w:r>
      <w:r w:rsidR="008F46C2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муниципальной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программы, включающей мероприятия по профилактике терроризма и экстремизма.</w:t>
      </w:r>
    </w:p>
    <w:p w:rsidR="00E032E0" w:rsidRPr="00E032E0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777122">
        <w:rPr>
          <w:rFonts w:ascii="Times New Roman" w:hAnsi="Times New Roman" w:cs="Times New Roman"/>
          <w:bCs/>
          <w:color w:val="26282F"/>
          <w:sz w:val="28"/>
          <w:szCs w:val="28"/>
        </w:rPr>
        <w:t>5.2. Финансирование участия а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дминистрации</w:t>
      </w:r>
      <w:r w:rsidR="0077712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муниципального образования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в профилактике терроризма и экстремизма, а также в минимизации и (или) ликвидации последствий их проявлений на территории муниципального образования осуществляется за счет средств местного бюджета муниципального образования, предусмотренных в бюджете муниципального образования на соответствующий финансовый год.</w:t>
      </w:r>
    </w:p>
    <w:p w:rsidR="00E032E0" w:rsidRP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032E0" w:rsidRP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E032E0"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>Статья 6.  Заключительные положения</w:t>
      </w:r>
    </w:p>
    <w:p w:rsidR="00E032E0" w:rsidRPr="00E032E0" w:rsidRDefault="00E032E0" w:rsidP="00F60BF6">
      <w:pPr>
        <w:tabs>
          <w:tab w:val="center" w:pos="4957"/>
          <w:tab w:val="left" w:pos="7995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6.1. </w:t>
      </w:r>
      <w:r w:rsidR="0077712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proofErr w:type="gramStart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Контроль</w:t>
      </w:r>
      <w:r w:rsidR="0077712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за</w:t>
      </w:r>
      <w:proofErr w:type="gramEnd"/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соблюдением настоящего Положения осуществляется в соответствии с действующим законодательством и Уставом муниципального образования.</w:t>
      </w:r>
    </w:p>
    <w:p w:rsidR="00E70F74" w:rsidRPr="003F0FB5" w:rsidRDefault="003F0FB5" w:rsidP="003F0FB5">
      <w:pPr>
        <w:tabs>
          <w:tab w:val="left" w:pos="709"/>
          <w:tab w:val="center" w:pos="495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ab/>
      </w:r>
      <w:r w:rsidR="00E032E0" w:rsidRPr="00E032E0">
        <w:rPr>
          <w:rFonts w:ascii="Times New Roman" w:hAnsi="Times New Roman" w:cs="Times New Roman"/>
          <w:bCs/>
          <w:color w:val="26282F"/>
          <w:sz w:val="28"/>
          <w:szCs w:val="28"/>
        </w:rPr>
        <w:t>6.2. Вопросы, не урегулированные настоящим Положением, разрешаются в соответствии с действующим законодательство</w:t>
      </w:r>
      <w:r w:rsidR="00F60BF6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м, </w:t>
      </w:r>
      <w:r w:rsidR="00777122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муниципальными </w:t>
      </w:r>
      <w:r w:rsidR="00F60BF6">
        <w:rPr>
          <w:rFonts w:ascii="Times New Roman" w:hAnsi="Times New Roman" w:cs="Times New Roman"/>
          <w:bCs/>
          <w:color w:val="26282F"/>
          <w:sz w:val="28"/>
          <w:szCs w:val="28"/>
        </w:rPr>
        <w:t>правовыми актами</w:t>
      </w:r>
      <w:r w:rsidR="00777122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</w:p>
    <w:sectPr w:rsidR="00E70F74" w:rsidRPr="003F0FB5" w:rsidSect="003F0FB5">
      <w:headerReference w:type="default" r:id="rId10"/>
      <w:pgSz w:w="11900" w:h="16800"/>
      <w:pgMar w:top="1134" w:right="851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6157" w:rsidRDefault="00CA6157" w:rsidP="008E5D61">
      <w:pPr>
        <w:spacing w:after="0" w:line="240" w:lineRule="auto"/>
      </w:pPr>
      <w:r>
        <w:separator/>
      </w:r>
    </w:p>
  </w:endnote>
  <w:endnote w:type="continuationSeparator" w:id="0">
    <w:p w:rsidR="00CA6157" w:rsidRDefault="00CA6157" w:rsidP="008E5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6157" w:rsidRDefault="00CA6157" w:rsidP="008E5D61">
      <w:pPr>
        <w:spacing w:after="0" w:line="240" w:lineRule="auto"/>
      </w:pPr>
      <w:r>
        <w:separator/>
      </w:r>
    </w:p>
  </w:footnote>
  <w:footnote w:type="continuationSeparator" w:id="0">
    <w:p w:rsidR="00CA6157" w:rsidRDefault="00CA6157" w:rsidP="008E5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6582038"/>
      <w:docPartObj>
        <w:docPartGallery w:val="Page Numbers (Top of Page)"/>
        <w:docPartUnique/>
      </w:docPartObj>
    </w:sdtPr>
    <w:sdtEndPr/>
    <w:sdtContent>
      <w:p w:rsidR="00F91D30" w:rsidRDefault="00F91D3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DF1">
          <w:rPr>
            <w:noProof/>
          </w:rPr>
          <w:t>2</w:t>
        </w:r>
        <w:r>
          <w:fldChar w:fldCharType="end"/>
        </w:r>
      </w:p>
    </w:sdtContent>
  </w:sdt>
  <w:p w:rsidR="00F91D30" w:rsidRDefault="00F91D30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324F6F"/>
    <w:multiLevelType w:val="hybridMultilevel"/>
    <w:tmpl w:val="B8040FB6"/>
    <w:lvl w:ilvl="0" w:tplc="614AB3C8">
      <w:start w:val="1"/>
      <w:numFmt w:val="decimal"/>
      <w:lvlText w:val="%1.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9D3"/>
    <w:rsid w:val="000644B2"/>
    <w:rsid w:val="000916F8"/>
    <w:rsid w:val="00093304"/>
    <w:rsid w:val="000B1628"/>
    <w:rsid w:val="000F12DE"/>
    <w:rsid w:val="0016462E"/>
    <w:rsid w:val="001A423A"/>
    <w:rsid w:val="001C3299"/>
    <w:rsid w:val="001E5672"/>
    <w:rsid w:val="00207E9A"/>
    <w:rsid w:val="002117C5"/>
    <w:rsid w:val="00216350"/>
    <w:rsid w:val="0026385D"/>
    <w:rsid w:val="00276DA4"/>
    <w:rsid w:val="00292CC9"/>
    <w:rsid w:val="002A725A"/>
    <w:rsid w:val="002C0683"/>
    <w:rsid w:val="002D74B0"/>
    <w:rsid w:val="002F0DD7"/>
    <w:rsid w:val="002F0E20"/>
    <w:rsid w:val="003149D2"/>
    <w:rsid w:val="00330A93"/>
    <w:rsid w:val="003379EF"/>
    <w:rsid w:val="00375636"/>
    <w:rsid w:val="003817A4"/>
    <w:rsid w:val="00382C9E"/>
    <w:rsid w:val="003B45DB"/>
    <w:rsid w:val="003F0FB5"/>
    <w:rsid w:val="003F3EC7"/>
    <w:rsid w:val="00433B14"/>
    <w:rsid w:val="00435815"/>
    <w:rsid w:val="00442332"/>
    <w:rsid w:val="00450427"/>
    <w:rsid w:val="00462A2C"/>
    <w:rsid w:val="004C2124"/>
    <w:rsid w:val="004D22A2"/>
    <w:rsid w:val="004E4192"/>
    <w:rsid w:val="004F2984"/>
    <w:rsid w:val="004F6221"/>
    <w:rsid w:val="005178D3"/>
    <w:rsid w:val="00524BF9"/>
    <w:rsid w:val="0055305E"/>
    <w:rsid w:val="00562FEA"/>
    <w:rsid w:val="00585743"/>
    <w:rsid w:val="00591844"/>
    <w:rsid w:val="0059466C"/>
    <w:rsid w:val="005A5585"/>
    <w:rsid w:val="005C63A0"/>
    <w:rsid w:val="005F1032"/>
    <w:rsid w:val="00675DF1"/>
    <w:rsid w:val="00681771"/>
    <w:rsid w:val="006876E5"/>
    <w:rsid w:val="00693E14"/>
    <w:rsid w:val="006958A4"/>
    <w:rsid w:val="006A4949"/>
    <w:rsid w:val="006C4C84"/>
    <w:rsid w:val="006C5FDF"/>
    <w:rsid w:val="006D4264"/>
    <w:rsid w:val="006D7D59"/>
    <w:rsid w:val="0070023D"/>
    <w:rsid w:val="0071181D"/>
    <w:rsid w:val="00713751"/>
    <w:rsid w:val="0072259A"/>
    <w:rsid w:val="00725333"/>
    <w:rsid w:val="007310EF"/>
    <w:rsid w:val="0073221D"/>
    <w:rsid w:val="007416E6"/>
    <w:rsid w:val="00755248"/>
    <w:rsid w:val="00775947"/>
    <w:rsid w:val="00777122"/>
    <w:rsid w:val="007B33EE"/>
    <w:rsid w:val="007E7750"/>
    <w:rsid w:val="008245E9"/>
    <w:rsid w:val="00827F11"/>
    <w:rsid w:val="008338B1"/>
    <w:rsid w:val="00833DBE"/>
    <w:rsid w:val="008421C6"/>
    <w:rsid w:val="00854886"/>
    <w:rsid w:val="00891DC4"/>
    <w:rsid w:val="008B59C2"/>
    <w:rsid w:val="008B6F91"/>
    <w:rsid w:val="008C6B8E"/>
    <w:rsid w:val="008E41AC"/>
    <w:rsid w:val="008E5D61"/>
    <w:rsid w:val="008F46C2"/>
    <w:rsid w:val="009026BF"/>
    <w:rsid w:val="00905400"/>
    <w:rsid w:val="00913471"/>
    <w:rsid w:val="00915E72"/>
    <w:rsid w:val="009509D3"/>
    <w:rsid w:val="00977A41"/>
    <w:rsid w:val="009A7149"/>
    <w:rsid w:val="009B20BA"/>
    <w:rsid w:val="009C0379"/>
    <w:rsid w:val="009E23C4"/>
    <w:rsid w:val="00A228E0"/>
    <w:rsid w:val="00A84163"/>
    <w:rsid w:val="00A93F58"/>
    <w:rsid w:val="00AA564A"/>
    <w:rsid w:val="00AC4226"/>
    <w:rsid w:val="00AD0491"/>
    <w:rsid w:val="00B013DD"/>
    <w:rsid w:val="00B163E4"/>
    <w:rsid w:val="00B2451F"/>
    <w:rsid w:val="00B641C5"/>
    <w:rsid w:val="00B7618F"/>
    <w:rsid w:val="00B76764"/>
    <w:rsid w:val="00BC67CF"/>
    <w:rsid w:val="00BE1FE5"/>
    <w:rsid w:val="00C3724F"/>
    <w:rsid w:val="00C72C33"/>
    <w:rsid w:val="00C75B91"/>
    <w:rsid w:val="00C8597C"/>
    <w:rsid w:val="00CA5491"/>
    <w:rsid w:val="00CA6157"/>
    <w:rsid w:val="00CD2691"/>
    <w:rsid w:val="00D02094"/>
    <w:rsid w:val="00D0530A"/>
    <w:rsid w:val="00D227F8"/>
    <w:rsid w:val="00D677D3"/>
    <w:rsid w:val="00DF2350"/>
    <w:rsid w:val="00DF520D"/>
    <w:rsid w:val="00E032E0"/>
    <w:rsid w:val="00E31699"/>
    <w:rsid w:val="00E70F74"/>
    <w:rsid w:val="00E85336"/>
    <w:rsid w:val="00EE0075"/>
    <w:rsid w:val="00EF759D"/>
    <w:rsid w:val="00F02346"/>
    <w:rsid w:val="00F22C33"/>
    <w:rsid w:val="00F3346E"/>
    <w:rsid w:val="00F40139"/>
    <w:rsid w:val="00F60BF6"/>
    <w:rsid w:val="00F65F26"/>
    <w:rsid w:val="00F91D30"/>
    <w:rsid w:val="00F933CB"/>
    <w:rsid w:val="00FA4013"/>
    <w:rsid w:val="00FA5EA5"/>
    <w:rsid w:val="00FE0B1F"/>
    <w:rsid w:val="00FE264F"/>
    <w:rsid w:val="00FE4100"/>
    <w:rsid w:val="00FE6295"/>
    <w:rsid w:val="00FE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F6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09D3"/>
    <w:rPr>
      <w:rFonts w:cs="Times New Roman"/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AA564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Bodytext">
    <w:name w:val="Body text_"/>
    <w:basedOn w:val="a0"/>
    <w:link w:val="11"/>
    <w:uiPriority w:val="99"/>
    <w:locked/>
    <w:rsid w:val="00AA564A"/>
    <w:rPr>
      <w:rFonts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AA564A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AA564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8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D6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E5D61"/>
    <w:rPr>
      <w:rFonts w:cs="Calibri"/>
    </w:rPr>
  </w:style>
  <w:style w:type="paragraph" w:styleId="af1">
    <w:name w:val="footer"/>
    <w:basedOn w:val="a"/>
    <w:link w:val="af2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E5D61"/>
    <w:rPr>
      <w:rFonts w:cs="Calibri"/>
    </w:rPr>
  </w:style>
  <w:style w:type="character" w:customStyle="1" w:styleId="20">
    <w:name w:val="Заголовок 2 Знак"/>
    <w:basedOn w:val="a0"/>
    <w:link w:val="2"/>
    <w:semiHidden/>
    <w:rsid w:val="004F6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List Paragraph"/>
    <w:basedOn w:val="a"/>
    <w:uiPriority w:val="34"/>
    <w:qFormat/>
    <w:rsid w:val="00E032E0"/>
    <w:pPr>
      <w:ind w:left="720"/>
      <w:contextualSpacing/>
    </w:pPr>
  </w:style>
  <w:style w:type="table" w:styleId="af4">
    <w:name w:val="Table Grid"/>
    <w:basedOn w:val="a1"/>
    <w:locked/>
    <w:rsid w:val="00E0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81D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rsid w:val="009509D3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F622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509D3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9509D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9509D3"/>
    <w:rPr>
      <w:rFonts w:cs="Times New Roman"/>
      <w:b/>
      <w:bCs/>
      <w:color w:val="106BBE"/>
    </w:rPr>
  </w:style>
  <w:style w:type="paragraph" w:customStyle="1" w:styleId="a5">
    <w:name w:val="Комментарий"/>
    <w:basedOn w:val="a"/>
    <w:next w:val="a"/>
    <w:uiPriority w:val="99"/>
    <w:rsid w:val="009509D3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6">
    <w:name w:val="Информация об изменениях документа"/>
    <w:basedOn w:val="a5"/>
    <w:next w:val="a"/>
    <w:uiPriority w:val="99"/>
    <w:rsid w:val="009509D3"/>
    <w:rPr>
      <w:i/>
      <w:iCs/>
    </w:rPr>
  </w:style>
  <w:style w:type="paragraph" w:customStyle="1" w:styleId="a7">
    <w:name w:val="Нормальный (таблица)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9509D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styleId="a9">
    <w:name w:val="Hyperlink"/>
    <w:basedOn w:val="a0"/>
    <w:uiPriority w:val="99"/>
    <w:semiHidden/>
    <w:rsid w:val="00B013DD"/>
    <w:rPr>
      <w:rFonts w:cs="Times New Roman"/>
      <w:color w:val="0000FF"/>
      <w:u w:val="single"/>
    </w:rPr>
  </w:style>
  <w:style w:type="paragraph" w:customStyle="1" w:styleId="e-mail-label">
    <w:name w:val="e-mail-label"/>
    <w:basedOn w:val="a"/>
    <w:uiPriority w:val="99"/>
    <w:rsid w:val="006A494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ConsPlusNormal">
    <w:name w:val="ConsPlusNormal Знак"/>
    <w:basedOn w:val="a0"/>
    <w:link w:val="ConsPlusNormal0"/>
    <w:uiPriority w:val="99"/>
    <w:locked/>
    <w:rsid w:val="00AA564A"/>
    <w:rPr>
      <w:rFonts w:ascii="Arial" w:hAnsi="Arial" w:cs="Arial"/>
      <w:sz w:val="22"/>
      <w:szCs w:val="22"/>
      <w:lang w:val="ru-RU" w:eastAsia="ru-RU" w:bidi="ar-SA"/>
    </w:rPr>
  </w:style>
  <w:style w:type="character" w:customStyle="1" w:styleId="Bodytext">
    <w:name w:val="Body text_"/>
    <w:basedOn w:val="a0"/>
    <w:link w:val="11"/>
    <w:uiPriority w:val="99"/>
    <w:locked/>
    <w:rsid w:val="00AA564A"/>
    <w:rPr>
      <w:rFonts w:cs="Times New Roman"/>
      <w:sz w:val="27"/>
      <w:szCs w:val="27"/>
      <w:shd w:val="clear" w:color="auto" w:fill="FFFFFF"/>
    </w:rPr>
  </w:style>
  <w:style w:type="character" w:customStyle="1" w:styleId="Bodytext3">
    <w:name w:val="Body text (3)_"/>
    <w:basedOn w:val="a0"/>
    <w:link w:val="Bodytext30"/>
    <w:uiPriority w:val="99"/>
    <w:locked/>
    <w:rsid w:val="00AA564A"/>
    <w:rPr>
      <w:rFonts w:cs="Times New Roman"/>
      <w:sz w:val="23"/>
      <w:szCs w:val="23"/>
      <w:shd w:val="clear" w:color="auto" w:fill="FFFFFF"/>
    </w:rPr>
  </w:style>
  <w:style w:type="character" w:customStyle="1" w:styleId="apple-converted-space">
    <w:name w:val="apple-converted-space"/>
    <w:basedOn w:val="a0"/>
    <w:uiPriority w:val="99"/>
    <w:rsid w:val="00AA564A"/>
    <w:rPr>
      <w:rFonts w:ascii="Times New Roman" w:hAnsi="Times New Roman" w:cs="Times New Roman"/>
    </w:rPr>
  </w:style>
  <w:style w:type="paragraph" w:customStyle="1" w:styleId="ConsPlusNormal0">
    <w:name w:val="ConsPlusNormal"/>
    <w:link w:val="ConsPlusNormal"/>
    <w:uiPriority w:val="99"/>
    <w:rsid w:val="00AA564A"/>
    <w:pPr>
      <w:widowControl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564A"/>
    <w:pPr>
      <w:widowControl w:val="0"/>
    </w:pPr>
    <w:rPr>
      <w:rFonts w:ascii="Courier New" w:hAnsi="Courier New" w:cs="Courier New"/>
      <w:color w:val="00000A"/>
      <w:sz w:val="24"/>
      <w:szCs w:val="24"/>
    </w:rPr>
  </w:style>
  <w:style w:type="paragraph" w:customStyle="1" w:styleId="ConsPlusTitle">
    <w:name w:val="ConsPlusTitle"/>
    <w:uiPriority w:val="99"/>
    <w:rsid w:val="00AA564A"/>
    <w:pPr>
      <w:widowControl w:val="0"/>
    </w:pPr>
    <w:rPr>
      <w:rFonts w:ascii="Arial" w:hAnsi="Arial" w:cs="Arial"/>
      <w:b/>
      <w:bCs/>
      <w:color w:val="00000A"/>
      <w:sz w:val="24"/>
      <w:szCs w:val="24"/>
    </w:rPr>
  </w:style>
  <w:style w:type="paragraph" w:customStyle="1" w:styleId="11">
    <w:name w:val="Основной текст1"/>
    <w:basedOn w:val="a"/>
    <w:link w:val="Bodytext"/>
    <w:uiPriority w:val="99"/>
    <w:rsid w:val="00AA564A"/>
    <w:pPr>
      <w:shd w:val="clear" w:color="auto" w:fill="FFFFFF"/>
      <w:spacing w:after="600" w:line="322" w:lineRule="exact"/>
      <w:ind w:hanging="840"/>
      <w:jc w:val="right"/>
    </w:pPr>
    <w:rPr>
      <w:sz w:val="27"/>
      <w:szCs w:val="27"/>
    </w:rPr>
  </w:style>
  <w:style w:type="paragraph" w:customStyle="1" w:styleId="Bodytext30">
    <w:name w:val="Body text (3)"/>
    <w:basedOn w:val="a"/>
    <w:link w:val="Bodytext3"/>
    <w:uiPriority w:val="99"/>
    <w:rsid w:val="00AA564A"/>
    <w:pPr>
      <w:shd w:val="clear" w:color="auto" w:fill="FFFFFF"/>
      <w:spacing w:after="0" w:line="317" w:lineRule="exact"/>
    </w:pPr>
    <w:rPr>
      <w:sz w:val="23"/>
      <w:szCs w:val="23"/>
    </w:rPr>
  </w:style>
  <w:style w:type="paragraph" w:customStyle="1" w:styleId="aa">
    <w:name w:val="Содержимое врезки"/>
    <w:basedOn w:val="a"/>
    <w:uiPriority w:val="99"/>
    <w:rsid w:val="00AA564A"/>
    <w:pPr>
      <w:spacing w:after="0" w:line="240" w:lineRule="auto"/>
    </w:pPr>
    <w:rPr>
      <w:color w:val="00000A"/>
      <w:sz w:val="24"/>
      <w:szCs w:val="24"/>
    </w:rPr>
  </w:style>
  <w:style w:type="paragraph" w:styleId="ab">
    <w:name w:val="Normal (Web)"/>
    <w:basedOn w:val="a"/>
    <w:uiPriority w:val="99"/>
    <w:rsid w:val="00B163E4"/>
    <w:pPr>
      <w:spacing w:before="100" w:beforeAutospacing="1" w:after="119" w:line="240" w:lineRule="auto"/>
    </w:pPr>
    <w:rPr>
      <w:sz w:val="24"/>
      <w:szCs w:val="24"/>
    </w:rPr>
  </w:style>
  <w:style w:type="paragraph" w:customStyle="1" w:styleId="ac">
    <w:name w:val="Знак"/>
    <w:basedOn w:val="a"/>
    <w:uiPriority w:val="99"/>
    <w:rsid w:val="00B163E4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12">
    <w:name w:val="Знак1"/>
    <w:basedOn w:val="a"/>
    <w:uiPriority w:val="99"/>
    <w:rsid w:val="0059466C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d">
    <w:name w:val="Balloon Text"/>
    <w:basedOn w:val="a"/>
    <w:link w:val="ae"/>
    <w:uiPriority w:val="99"/>
    <w:semiHidden/>
    <w:unhideWhenUsed/>
    <w:rsid w:val="008E5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E5D61"/>
    <w:rPr>
      <w:rFonts w:ascii="Tahoma" w:hAnsi="Tahoma" w:cs="Tahoma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E5D61"/>
    <w:rPr>
      <w:rFonts w:cs="Calibri"/>
    </w:rPr>
  </w:style>
  <w:style w:type="paragraph" w:styleId="af1">
    <w:name w:val="footer"/>
    <w:basedOn w:val="a"/>
    <w:link w:val="af2"/>
    <w:uiPriority w:val="99"/>
    <w:unhideWhenUsed/>
    <w:rsid w:val="008E5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8E5D61"/>
    <w:rPr>
      <w:rFonts w:cs="Calibri"/>
    </w:rPr>
  </w:style>
  <w:style w:type="character" w:customStyle="1" w:styleId="20">
    <w:name w:val="Заголовок 2 Знак"/>
    <w:basedOn w:val="a0"/>
    <w:link w:val="2"/>
    <w:semiHidden/>
    <w:rsid w:val="004F62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3">
    <w:name w:val="List Paragraph"/>
    <w:basedOn w:val="a"/>
    <w:uiPriority w:val="34"/>
    <w:qFormat/>
    <w:rsid w:val="00E032E0"/>
    <w:pPr>
      <w:ind w:left="720"/>
      <w:contextualSpacing/>
    </w:pPr>
  </w:style>
  <w:style w:type="table" w:styleId="af4">
    <w:name w:val="Table Grid"/>
    <w:basedOn w:val="a1"/>
    <w:locked/>
    <w:rsid w:val="00E032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9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nevkaor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1219</Words>
  <Characters>9850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vt:lpstr>
    </vt:vector>
  </TitlesOfParts>
  <Company>Microsoft</Company>
  <LinksUpToDate>false</LinksUpToDate>
  <CharactersWithSpaces>11047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- __________________ сельское поселение Сараевского муниципального района Рязанской области _______ 2019 г</dc:title>
  <dc:creator>Мур</dc:creator>
  <cp:lastModifiedBy>Пользователь Windows</cp:lastModifiedBy>
  <cp:revision>12</cp:revision>
  <cp:lastPrinted>2020-05-22T08:50:00Z</cp:lastPrinted>
  <dcterms:created xsi:type="dcterms:W3CDTF">2020-05-20T11:29:00Z</dcterms:created>
  <dcterms:modified xsi:type="dcterms:W3CDTF">2020-05-22T13:07:00Z</dcterms:modified>
</cp:coreProperties>
</file>