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EA" w:rsidRPr="00FE0D7E" w:rsidRDefault="006877EA" w:rsidP="006877EA">
      <w:pPr>
        <w:jc w:val="right"/>
        <w:rPr>
          <w:rFonts w:ascii="Times New Roman" w:hAnsi="Times New Roman" w:cs="Times New Roman"/>
          <w:sz w:val="20"/>
          <w:szCs w:val="20"/>
        </w:rPr>
      </w:pPr>
      <w:r w:rsidRPr="00FE0D7E">
        <w:rPr>
          <w:rStyle w:val="a3"/>
          <w:rFonts w:ascii="Times New Roman" w:hAnsi="Times New Roman"/>
          <w:bCs/>
          <w:sz w:val="20"/>
          <w:szCs w:val="20"/>
        </w:rPr>
        <w:t>Приложение 1</w:t>
      </w:r>
    </w:p>
    <w:p w:rsidR="006877EA" w:rsidRPr="00FE0D7E" w:rsidRDefault="006877EA" w:rsidP="006877EA">
      <w:pPr>
        <w:ind w:left="6521" w:firstLine="0"/>
        <w:rPr>
          <w:rFonts w:ascii="Times New Roman" w:hAnsi="Times New Roman" w:cs="Times New Roman"/>
          <w:b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к </w:t>
      </w:r>
      <w:hyperlink w:anchor="sub_1000" w:history="1">
        <w:r>
          <w:rPr>
            <w:rStyle w:val="a4"/>
            <w:rFonts w:ascii="Times New Roman" w:hAnsi="Times New Roman" w:cs="Times New Roman"/>
            <w:bCs/>
            <w:sz w:val="20"/>
            <w:szCs w:val="20"/>
          </w:rPr>
          <w:t>а</w:t>
        </w:r>
        <w:r w:rsidRPr="00FE0D7E">
          <w:rPr>
            <w:rStyle w:val="a4"/>
            <w:rFonts w:ascii="Times New Roman" w:hAnsi="Times New Roman" w:cs="Times New Roman"/>
            <w:bCs/>
            <w:sz w:val="20"/>
            <w:szCs w:val="20"/>
          </w:rPr>
          <w:t>дминистративному регламенту</w:t>
        </w:r>
      </w:hyperlink>
    </w:p>
    <w:p w:rsidR="006877EA" w:rsidRPr="00FE0D7E" w:rsidRDefault="006877EA" w:rsidP="006877EA">
      <w:pPr>
        <w:ind w:left="6521" w:firstLine="0"/>
        <w:rPr>
          <w:rStyle w:val="a3"/>
          <w:rFonts w:ascii="Times New Roman" w:hAnsi="Times New Roman"/>
          <w:b w:val="0"/>
          <w:bCs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>предоставления администрацией</w:t>
      </w:r>
    </w:p>
    <w:p w:rsidR="006877EA" w:rsidRDefault="006877EA" w:rsidP="006877EA">
      <w:pPr>
        <w:ind w:left="6521" w:firstLine="0"/>
        <w:rPr>
          <w:rStyle w:val="a3"/>
          <w:rFonts w:ascii="Times New Roman" w:hAnsi="Times New Roman"/>
          <w:b w:val="0"/>
          <w:bCs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муниципального образования </w:t>
      </w:r>
    </w:p>
    <w:p w:rsidR="006877EA" w:rsidRPr="00FE0D7E" w:rsidRDefault="006877EA" w:rsidP="006877EA">
      <w:pPr>
        <w:ind w:left="6521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«</w:t>
      </w:r>
      <w:proofErr w:type="spellStart"/>
      <w:r>
        <w:rPr>
          <w:rStyle w:val="a3"/>
          <w:rFonts w:ascii="Times New Roman" w:hAnsi="Times New Roman"/>
          <w:b w:val="0"/>
          <w:bCs/>
          <w:sz w:val="20"/>
          <w:szCs w:val="20"/>
        </w:rPr>
        <w:t>Заневское</w:t>
      </w:r>
      <w:proofErr w:type="spellEnd"/>
      <w:r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 городское поселение»</w:t>
      </w:r>
    </w:p>
    <w:p w:rsidR="006877EA" w:rsidRDefault="006877EA" w:rsidP="006877EA">
      <w:pPr>
        <w:ind w:left="6521" w:firstLine="0"/>
        <w:rPr>
          <w:rStyle w:val="a3"/>
          <w:rFonts w:ascii="Times New Roman" w:hAnsi="Times New Roman"/>
          <w:b w:val="0"/>
          <w:bCs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муниципальной услуги </w:t>
      </w:r>
    </w:p>
    <w:p w:rsidR="006877EA" w:rsidRPr="00FE0D7E" w:rsidRDefault="006877EA" w:rsidP="006877EA">
      <w:pPr>
        <w:ind w:left="6521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/>
          <w:b w:val="0"/>
          <w:bCs/>
          <w:sz w:val="20"/>
          <w:szCs w:val="20"/>
        </w:rPr>
        <w:t>по выдаче разрешений на строительство администрацией муниципального образования "</w:t>
      </w:r>
      <w:proofErr w:type="spellStart"/>
      <w:r>
        <w:rPr>
          <w:rStyle w:val="a3"/>
          <w:rFonts w:ascii="Times New Roman" w:hAnsi="Times New Roman"/>
          <w:b w:val="0"/>
          <w:bCs/>
          <w:sz w:val="20"/>
          <w:szCs w:val="20"/>
        </w:rPr>
        <w:t>Заневское</w:t>
      </w:r>
      <w:proofErr w:type="spellEnd"/>
      <w:r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 городское поселение" Всеволожского муниципального района Ленинградской области</w:t>
      </w:r>
    </w:p>
    <w:p w:rsidR="006877EA" w:rsidRPr="00FA6EF1" w:rsidRDefault="006877EA" w:rsidP="006877EA">
      <w:pPr>
        <w:widowControl/>
        <w:adjustRightInd/>
        <w:spacing w:after="240"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6237"/>
      </w:tblGrid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EF1">
              <w:rPr>
                <w:rFonts w:ascii="Times New Roman" w:hAnsi="Times New Roman" w:cs="Times New Roman"/>
                <w:sz w:val="20"/>
                <w:szCs w:val="20"/>
              </w:rPr>
              <w:t>Отметка о принятии</w:t>
            </w:r>
            <w:r w:rsidRPr="00FA6EF1">
              <w:rPr>
                <w:rFonts w:ascii="Times New Roman" w:hAnsi="Times New Roman" w:cs="Times New Roman"/>
                <w:sz w:val="20"/>
                <w:szCs w:val="20"/>
              </w:rPr>
              <w:br/>
              <w:t>на рассмотрение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 администрации________________________________</w:t>
            </w:r>
          </w:p>
          <w:p w:rsidR="006877E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муниципального</w:t>
            </w:r>
            <w:proofErr w:type="gramEnd"/>
          </w:p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48285A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EF1">
              <w:rPr>
                <w:rFonts w:ascii="Times New Roman" w:hAnsi="Times New Roman" w:cs="Times New Roman"/>
                <w:sz w:val="20"/>
                <w:szCs w:val="20"/>
              </w:rPr>
              <w:t>(наименование застройщика</w:t>
            </w:r>
            <w:proofErr w:type="gramEnd"/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EF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- для граждан,</w:t>
            </w:r>
            <w:proofErr w:type="gramEnd"/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EF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организации, ИНН - для юридических лиц),</w:t>
            </w: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FA6EF1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6EF1">
              <w:rPr>
                <w:rFonts w:ascii="Times New Roman" w:hAnsi="Times New Roman" w:cs="Times New Roman"/>
                <w:sz w:val="20"/>
                <w:szCs w:val="20"/>
              </w:rPr>
              <w:t>его почтовый индекс, адрес, адрес электронной почты)</w:t>
            </w:r>
          </w:p>
        </w:tc>
      </w:tr>
      <w:tr w:rsidR="006877EA" w:rsidRPr="00FA6EF1" w:rsidTr="009C3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FA6EF1" w:rsidRDefault="006877EA" w:rsidP="009C3D61">
            <w:pPr>
              <w:widowControl/>
              <w:adjustRightInd/>
              <w:spacing w:before="240" w:after="24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EF1">
              <w:rPr>
                <w:rFonts w:ascii="Times New Roman" w:hAnsi="Times New Roman" w:cs="Times New Roman"/>
                <w:b/>
                <w:bCs/>
              </w:rPr>
              <w:t>ЗАЯВЛЕНИЕ</w:t>
            </w:r>
            <w:r w:rsidRPr="00FA6EF1">
              <w:rPr>
                <w:rFonts w:ascii="Times New Roman" w:hAnsi="Times New Roman" w:cs="Times New Roman"/>
                <w:b/>
                <w:bCs/>
              </w:rPr>
              <w:br/>
              <w:t>о выдаче разрешения на строительство</w:t>
            </w:r>
          </w:p>
        </w:tc>
      </w:tr>
    </w:tbl>
    <w:p w:rsidR="006877EA" w:rsidRPr="008007F6" w:rsidRDefault="006877EA" w:rsidP="006877EA">
      <w:pPr>
        <w:widowControl/>
        <w:tabs>
          <w:tab w:val="left" w:pos="3261"/>
        </w:tabs>
        <w:adjustRightInd/>
        <w:ind w:firstLine="0"/>
        <w:jc w:val="left"/>
        <w:rPr>
          <w:rFonts w:ascii="Times New Roman" w:hAnsi="Times New Roman" w:cs="Times New Roman"/>
        </w:rPr>
      </w:pPr>
      <w:bookmarkStart w:id="0" w:name="sub_1101"/>
      <w:r w:rsidRPr="008007F6">
        <w:rPr>
          <w:rFonts w:ascii="Times New Roman" w:hAnsi="Times New Roman" w:cs="Times New Roman"/>
        </w:rPr>
        <w:t>Прошу выдать разрешение на</w:t>
      </w:r>
      <w:r w:rsidRPr="008007F6">
        <w:rPr>
          <w:rFonts w:ascii="Times New Roman" w:hAnsi="Times New Roman" w:cs="Times New Roman"/>
        </w:rPr>
        <w:tab/>
      </w:r>
      <w:r w:rsidRPr="008007F6">
        <w:rPr>
          <w:rFonts w:ascii="Times New Roman" w:hAnsi="Times New Roman" w:cs="Times New Roman"/>
          <w:iCs/>
        </w:rPr>
        <w:t xml:space="preserve">строительство объекта капитального строительства/ </w:t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left="3261"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iCs/>
        </w:rPr>
        <w:t xml:space="preserve">реконструкцию объекта капитального строительства/ строительство линейного объекта/ </w:t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iCs/>
        </w:rPr>
        <w:t>реконструкцию линейного объекта</w:t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6877EA" w:rsidRPr="008007F6" w:rsidRDefault="006877EA" w:rsidP="006877EA">
      <w:pPr>
        <w:widowControl/>
        <w:tabs>
          <w:tab w:val="left" w:pos="2127"/>
        </w:tabs>
        <w:adjustRightInd/>
        <w:ind w:firstLine="0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6877EA" w:rsidRPr="008007F6" w:rsidRDefault="006877EA" w:rsidP="006877EA">
      <w:pPr>
        <w:widowControl/>
        <w:tabs>
          <w:tab w:val="left" w:pos="2552"/>
        </w:tabs>
        <w:adjustRightInd/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Наименование объекта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left="2552" w:firstLine="0"/>
        <w:jc w:val="center"/>
        <w:rPr>
          <w:rFonts w:ascii="Times New Roman" w:hAnsi="Times New Roman" w:cs="Times New Roman"/>
          <w:sz w:val="2"/>
          <w:szCs w:val="2"/>
        </w:rPr>
      </w:pPr>
      <w:r w:rsidRPr="008007F6">
        <w:rPr>
          <w:rFonts w:ascii="Times New Roman" w:hAnsi="Times New Roman" w:cs="Times New Roman"/>
          <w:sz w:val="20"/>
          <w:szCs w:val="20"/>
        </w:rPr>
        <w:t>(в соответствии с утвержденной проектной документацией)</w:t>
      </w: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6877EA" w:rsidRPr="008007F6" w:rsidRDefault="006877EA" w:rsidP="006877EA">
      <w:pPr>
        <w:widowControl/>
        <w:tabs>
          <w:tab w:val="left" w:pos="-5103"/>
        </w:tabs>
        <w:adjustRightInd/>
        <w:ind w:left="5245" w:hanging="5245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Кадастровый номер реконструируемого объекта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left="5245" w:firstLine="0"/>
        <w:jc w:val="center"/>
        <w:rPr>
          <w:rFonts w:ascii="Times New Roman" w:hAnsi="Times New Roman" w:cs="Times New Roman"/>
          <w:sz w:val="2"/>
          <w:szCs w:val="2"/>
        </w:rPr>
      </w:pPr>
      <w:r w:rsidRPr="008007F6">
        <w:rPr>
          <w:rFonts w:ascii="Times New Roman" w:hAnsi="Times New Roman" w:cs="Times New Roman"/>
          <w:sz w:val="20"/>
          <w:szCs w:val="20"/>
        </w:rPr>
        <w:t>(в случае реконструкции объекта)</w:t>
      </w: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6877EA" w:rsidRPr="008007F6" w:rsidRDefault="006877EA" w:rsidP="006877EA">
      <w:pPr>
        <w:widowControl/>
        <w:tabs>
          <w:tab w:val="left" w:pos="2127"/>
        </w:tabs>
        <w:adjustRightInd/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Этап строительства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left="2127" w:firstLine="0"/>
        <w:jc w:val="center"/>
        <w:rPr>
          <w:rFonts w:ascii="Times New Roman" w:hAnsi="Times New Roman" w:cs="Times New Roman"/>
          <w:sz w:val="2"/>
          <w:szCs w:val="2"/>
        </w:rPr>
      </w:pPr>
      <w:r w:rsidRPr="008007F6">
        <w:rPr>
          <w:rFonts w:ascii="Times New Roman" w:hAnsi="Times New Roman" w:cs="Times New Roman"/>
          <w:sz w:val="20"/>
          <w:szCs w:val="20"/>
        </w:rPr>
        <w:t>(указывается в случае выделения этапа строительства и дается описание такого этапа)</w:t>
      </w:r>
    </w:p>
    <w:p w:rsidR="006877EA" w:rsidRPr="008007F6" w:rsidRDefault="006877EA" w:rsidP="006877EA">
      <w:pPr>
        <w:widowControl/>
        <w:tabs>
          <w:tab w:val="left" w:pos="-4536"/>
        </w:tabs>
        <w:adjustRightInd/>
        <w:ind w:left="3544" w:hanging="3544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center" w:pos="5102"/>
        </w:tabs>
        <w:adjustRightInd/>
        <w:ind w:left="3544" w:hanging="3544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Адрес (местоположение) объекта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3544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(указывается адрес объекта капитального строительства,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а при наличии –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3544"/>
        </w:tabs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t>адрес объекта капитального строительства в соответствии с государственным адресным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реестром с указанием</w:t>
      </w:r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3544"/>
        </w:tabs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lastRenderedPageBreak/>
        <w:t>реквизитов документов о присвоении, об изменении адреса; для линейных объектов – указывается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описание</w:t>
      </w:r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3544"/>
        </w:tabs>
        <w:adjustRightInd/>
        <w:ind w:firstLine="0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местоположения в виде наименований субъекта Российской Федерации и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муниципального образования)</w:t>
      </w: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</w:tabs>
        <w:adjustRightInd/>
        <w:ind w:left="6379" w:hanging="6379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6837"/>
        </w:tabs>
        <w:adjustRightInd/>
        <w:ind w:left="6521" w:hanging="6521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Кадастровый номер земельного участка (земельных участков)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6521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(заполнение не является обязательным при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firstLine="0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выдаче разрешения на строительство (реконструкцию) линейного объекта)</w:t>
      </w: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7115"/>
        </w:tabs>
        <w:adjustRightInd/>
        <w:ind w:left="5812" w:hanging="5812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Номер кадастрового квартала (кадастровых кварталов)</w:t>
      </w:r>
      <w:r w:rsidRPr="008007F6">
        <w:rPr>
          <w:rFonts w:ascii="Times New Roman" w:hAnsi="Times New Roman" w:cs="Times New Roman"/>
        </w:rPr>
        <w:tab/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5812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(заполнение не является обязательным при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выдаче разрешения на строительство (реконструкцию) линейного объекта)</w:t>
      </w: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6849"/>
        </w:tabs>
        <w:adjustRightInd/>
        <w:ind w:left="6096" w:hanging="6096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Сведения о градостроительном плане земельного участка</w:t>
      </w:r>
      <w:r w:rsidRPr="008007F6">
        <w:rPr>
          <w:rFonts w:ascii="Times New Roman" w:hAnsi="Times New Roman" w:cs="Times New Roman"/>
        </w:rPr>
        <w:tab/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6096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(указывается дата выдачи градостроительного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плана земельного участка, его номер и орган,</w:t>
      </w:r>
      <w:r w:rsidRPr="008007F6">
        <w:rPr>
          <w:rFonts w:ascii="Calibri" w:hAnsi="Calibri" w:cs="Times New Roman"/>
          <w:sz w:val="20"/>
          <w:szCs w:val="20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выдавший градостроительный план земельного участка (не заполняется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t>в отношении линейных объектов, кроме случаев, предусмотренных законодательством Российской Федерации)</w:t>
      </w: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7297"/>
        </w:tabs>
        <w:adjustRightInd/>
        <w:ind w:left="6946" w:hanging="6946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Сведения о проекте планировки и проекте межевания территории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6946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(заполняется в отношении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линейных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t xml:space="preserve">объектов, кроме случаев, предусмотренных законодательством Российской Федерации. Указываются дата и номер </w:t>
      </w:r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решения об утверждении проекта планировки и проекта межевания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 xml:space="preserve">территории (в соответствии со сведениями,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содержащимися ИСОГД) и лицо, принявшее такое решение)</w:t>
      </w:r>
      <w:proofErr w:type="gramEnd"/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4235"/>
        </w:tabs>
        <w:adjustRightInd/>
        <w:ind w:left="3969" w:hanging="3969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Сведения о проектной документации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3969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(указывается, кем, когда разработана проектная документация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t>(реквизиты документа, наименование проектной организации)</w:t>
      </w:r>
    </w:p>
    <w:p w:rsidR="006877EA" w:rsidRPr="008007F6" w:rsidRDefault="006877EA" w:rsidP="006877EA">
      <w:pPr>
        <w:widowControl/>
        <w:adjustRightInd/>
        <w:ind w:left="6521" w:hanging="6521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tabs>
          <w:tab w:val="left" w:pos="-4536"/>
          <w:tab w:val="left" w:pos="8483"/>
        </w:tabs>
        <w:adjustRightInd/>
        <w:ind w:left="8222" w:hanging="8222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Сведения о положительном заключении экспертизы проектной документации</w:t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8222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указывают</w:t>
      </w:r>
      <w:r w:rsidRPr="008007F6">
        <w:rPr>
          <w:rFonts w:ascii="Times New Roman" w:hAnsi="Times New Roman" w:cs="Times New Roman"/>
          <w:sz w:val="20"/>
          <w:szCs w:val="20"/>
        </w:rPr>
        <w:t>я</w:t>
      </w:r>
      <w:proofErr w:type="spellEnd"/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</w:rPr>
        <w:t xml:space="preserve">наименование организации, выдавшей заключение, регистрационный номер и дата выдачи заключения и в случаях, </w:t>
      </w:r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>предусмотренных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реквизиты приказа об</w:t>
      </w:r>
      <w:r w:rsidRPr="008007F6">
        <w:rPr>
          <w:rFonts w:ascii="Calibri" w:hAnsi="Calibri" w:cs="Times New Roman"/>
          <w:sz w:val="22"/>
          <w:szCs w:val="22"/>
        </w:rPr>
        <w:t xml:space="preserve"> </w:t>
      </w:r>
      <w:r w:rsidRPr="008007F6">
        <w:rPr>
          <w:rFonts w:ascii="Times New Roman" w:hAnsi="Times New Roman" w:cs="Times New Roman"/>
          <w:sz w:val="20"/>
          <w:szCs w:val="20"/>
        </w:rPr>
        <w:t>утверждении положительного</w:t>
      </w: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заключения государственной экологической экспертизы)</w:t>
      </w:r>
    </w:p>
    <w:p w:rsidR="006877EA" w:rsidRPr="008007F6" w:rsidRDefault="006877EA" w:rsidP="006877EA">
      <w:pPr>
        <w:widowControl/>
        <w:tabs>
          <w:tab w:val="left" w:pos="-4536"/>
          <w:tab w:val="left" w:pos="-2694"/>
        </w:tabs>
        <w:adjustRightInd/>
        <w:ind w:left="5812" w:hanging="5812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lastRenderedPageBreak/>
        <w:t>Срок действия разрешения на строительство (месяцев)</w:t>
      </w:r>
      <w:r w:rsidRPr="008007F6">
        <w:rPr>
          <w:rFonts w:ascii="Times New Roman" w:hAnsi="Times New Roman" w:cs="Times New Roman"/>
        </w:rPr>
        <w:tab/>
      </w:r>
      <w:r w:rsidRPr="008007F6">
        <w:rPr>
          <w:rFonts w:ascii="Times New Roman" w:hAnsi="Times New Roman" w:cs="Times New Roman"/>
        </w:rPr>
        <w:tab/>
      </w:r>
    </w:p>
    <w:p w:rsidR="006877EA" w:rsidRPr="008007F6" w:rsidRDefault="006877EA" w:rsidP="006877EA">
      <w:pPr>
        <w:widowControl/>
        <w:pBdr>
          <w:top w:val="single" w:sz="6" w:space="1" w:color="auto"/>
        </w:pBdr>
        <w:tabs>
          <w:tab w:val="left" w:pos="-4536"/>
        </w:tabs>
        <w:adjustRightInd/>
        <w:ind w:left="5812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(в соответствии с разделом проектной </w:t>
      </w:r>
      <w:proofErr w:type="gramEnd"/>
    </w:p>
    <w:p w:rsidR="006877EA" w:rsidRPr="008007F6" w:rsidRDefault="006877EA" w:rsidP="006877EA">
      <w:pPr>
        <w:widowControl/>
        <w:pBdr>
          <w:bottom w:val="single" w:sz="6" w:space="1" w:color="auto"/>
        </w:pBdr>
        <w:tabs>
          <w:tab w:val="left" w:pos="3544"/>
        </w:tabs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left="6521" w:hanging="6521"/>
        <w:jc w:val="center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  <w:sz w:val="20"/>
          <w:szCs w:val="20"/>
        </w:rPr>
        <w:t>документации «Проект организации строительства»)</w:t>
      </w:r>
    </w:p>
    <w:p w:rsidR="006877EA" w:rsidRPr="008007F6" w:rsidRDefault="006877EA" w:rsidP="006877EA">
      <w:pPr>
        <w:widowControl/>
        <w:adjustRightInd/>
        <w:ind w:firstLine="0"/>
        <w:jc w:val="center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  <w:b/>
          <w:bCs/>
        </w:rPr>
      </w:pPr>
      <w:r w:rsidRPr="008007F6">
        <w:rPr>
          <w:rFonts w:ascii="Times New Roman" w:hAnsi="Times New Roman" w:cs="Times New Roman"/>
        </w:rPr>
        <w:t>Краткие проектные характеристики объекта</w:t>
      </w:r>
      <w:proofErr w:type="gramStart"/>
      <w:r w:rsidRPr="008007F6">
        <w:rPr>
          <w:rFonts w:ascii="Times New Roman" w:hAnsi="Times New Roman" w:cs="Times New Roman"/>
          <w:vertAlign w:val="superscript"/>
        </w:rPr>
        <w:endnoteReference w:customMarkFollows="1" w:id="1"/>
        <w:t>1</w:t>
      </w:r>
      <w:proofErr w:type="gramEnd"/>
      <w:r w:rsidRPr="008007F6">
        <w:rPr>
          <w:rFonts w:ascii="Times New Roman" w:hAnsi="Times New Roman" w:cs="Times New Roman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2109"/>
        <w:gridCol w:w="938"/>
        <w:gridCol w:w="2194"/>
        <w:gridCol w:w="2575"/>
      </w:tblGrid>
      <w:tr w:rsidR="006877EA" w:rsidRPr="008007F6" w:rsidTr="009C3D61">
        <w:trPr>
          <w:cantSplit/>
          <w:trHeight w:val="1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Общая площадь</w:t>
            </w:r>
            <w:r w:rsidRPr="008007F6">
              <w:rPr>
                <w:rFonts w:ascii="Times New Roman" w:hAnsi="Times New Roman" w:cs="Times New Roman"/>
              </w:rPr>
              <w:br/>
              <w:t>(кв. м):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Площадь</w:t>
            </w:r>
            <w:r w:rsidRPr="008007F6">
              <w:rPr>
                <w:rFonts w:ascii="Times New Roman" w:hAnsi="Times New Roman" w:cs="Times New Roman"/>
              </w:rPr>
              <w:br/>
              <w:t>участка (кв. м):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Объем</w:t>
            </w:r>
            <w:r w:rsidRPr="008007F6">
              <w:rPr>
                <w:rFonts w:ascii="Times New Roman" w:hAnsi="Times New Roman" w:cs="Times New Roman"/>
              </w:rPr>
              <w:br/>
              <w:t>(куб. м):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в том числе</w:t>
            </w:r>
            <w:r w:rsidRPr="008007F6">
              <w:rPr>
                <w:rFonts w:ascii="Times New Roman" w:hAnsi="Times New Roman" w:cs="Times New Roman"/>
              </w:rPr>
              <w:br/>
              <w:t>подземной части (куб. м):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4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Количество этажей (шт.):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Высота (м):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Lines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7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Количество подземных этажей (шт.):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Вместимость (чел.):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41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Площадь застройки (кв. м):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Иные</w:t>
            </w:r>
            <w:r w:rsidRPr="008007F6">
              <w:rPr>
                <w:rFonts w:ascii="Times New Roman" w:hAnsi="Times New Roman" w:cs="Times New Roman"/>
              </w:rPr>
              <w:br/>
              <w:t xml:space="preserve">показатели </w:t>
            </w:r>
            <w:r w:rsidRPr="008007F6">
              <w:rPr>
                <w:rFonts w:ascii="Times New Roman" w:hAnsi="Times New Roman" w:cs="Times New Roman"/>
                <w:vertAlign w:val="superscript"/>
              </w:rPr>
              <w:endnoteReference w:customMarkFollows="1" w:id="2"/>
              <w:t>2</w:t>
            </w:r>
            <w:r w:rsidRPr="008007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trHeight w:val="523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 xml:space="preserve">Адрес (местоположение) объекта </w:t>
            </w:r>
            <w:r w:rsidRPr="008007F6">
              <w:rPr>
                <w:rFonts w:ascii="Times New Roman" w:hAnsi="Times New Roman" w:cs="Times New Roman"/>
                <w:vertAlign w:val="superscript"/>
              </w:rPr>
              <w:endnoteReference w:customMarkFollows="1" w:id="3"/>
              <w:t>3</w:t>
            </w:r>
            <w:r w:rsidRPr="008007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keepNext/>
              <w:keepLines/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3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Краткие проектные характеристики линейного объекта </w:t>
            </w:r>
            <w:r w:rsidRPr="008007F6">
              <w:rPr>
                <w:rFonts w:ascii="Times New Roman" w:hAnsi="Times New Roman" w:cs="Times New Roman"/>
                <w:vertAlign w:val="superscript"/>
              </w:rPr>
              <w:endnoteReference w:customMarkFollows="1" w:id="4"/>
              <w:t>4</w:t>
            </w:r>
            <w:r w:rsidRPr="008007F6">
              <w:rPr>
                <w:rFonts w:ascii="Times New Roman" w:hAnsi="Times New Roman" w:cs="Times New Roman"/>
              </w:rPr>
              <w:t>:</w:t>
            </w:r>
          </w:p>
        </w:tc>
      </w:tr>
      <w:tr w:rsidR="006877EA" w:rsidRPr="008007F6" w:rsidTr="009C3D61">
        <w:trPr>
          <w:cantSplit/>
          <w:trHeight w:val="523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Категория:</w:t>
            </w:r>
            <w:r w:rsidRPr="008007F6">
              <w:rPr>
                <w:rFonts w:ascii="Times New Roman" w:hAnsi="Times New Roman" w:cs="Times New Roman"/>
              </w:rPr>
              <w:br/>
              <w:t>(класс)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3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Протяженность: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795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8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 xml:space="preserve">Тип (КЛ, </w:t>
            </w:r>
            <w:proofErr w:type="gramStart"/>
            <w:r w:rsidRPr="008007F6">
              <w:rPr>
                <w:rFonts w:ascii="Times New Roman" w:hAnsi="Times New Roman" w:cs="Times New Roman"/>
              </w:rPr>
              <w:t>ВЛ</w:t>
            </w:r>
            <w:proofErr w:type="gramEnd"/>
            <w:r w:rsidRPr="008007F6">
              <w:rPr>
                <w:rFonts w:ascii="Times New Roman" w:hAnsi="Times New Roman" w:cs="Times New Roman"/>
              </w:rPr>
              <w:t>, КВЛ), уровень напряжения линий электропередачи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795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EA" w:rsidRPr="008007F6" w:rsidTr="009C3D61">
        <w:trPr>
          <w:cantSplit/>
          <w:trHeight w:val="523"/>
        </w:trPr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left="57" w:right="57" w:firstLine="0"/>
              <w:jc w:val="left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</w:rPr>
              <w:t xml:space="preserve">Иные показатели </w:t>
            </w:r>
            <w:r w:rsidRPr="008007F6">
              <w:rPr>
                <w:rFonts w:ascii="Times New Roman" w:hAnsi="Times New Roman" w:cs="Times New Roman"/>
                <w:vertAlign w:val="superscript"/>
              </w:rPr>
              <w:endnoteReference w:customMarkFollows="1" w:id="5"/>
              <w:t>5</w:t>
            </w:r>
            <w:r w:rsidRPr="008007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EA" w:rsidRPr="008007F6" w:rsidRDefault="006877EA" w:rsidP="009C3D61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7EA" w:rsidRPr="008007F6" w:rsidRDefault="006877EA" w:rsidP="006877EA">
      <w:pPr>
        <w:widowControl/>
        <w:adjustRightInd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 xml:space="preserve">К настоящему заявлению прилагаются документы согласно описи (приложение). Интересы застройщика в администрации </w:t>
      </w:r>
      <w:proofErr w:type="gramStart"/>
      <w:r w:rsidRPr="008007F6">
        <w:rPr>
          <w:rFonts w:ascii="Times New Roman" w:hAnsi="Times New Roman" w:cs="Times New Roman"/>
        </w:rPr>
        <w:t>уполномочен</w:t>
      </w:r>
      <w:proofErr w:type="gramEnd"/>
      <w:r w:rsidRPr="008007F6">
        <w:rPr>
          <w:rFonts w:ascii="Times New Roman" w:hAnsi="Times New Roman" w:cs="Times New Roman"/>
        </w:rPr>
        <w:t xml:space="preserve"> представлять:</w:t>
      </w:r>
    </w:p>
    <w:p w:rsidR="006877EA" w:rsidRPr="008007F6" w:rsidRDefault="006877EA" w:rsidP="006877EA">
      <w:pPr>
        <w:widowControl/>
        <w:adjustRightInd/>
        <w:ind w:firstLine="0"/>
        <w:jc w:val="left"/>
        <w:rPr>
          <w:rFonts w:ascii="Times New Roman" w:hAnsi="Times New Roman" w:cs="Times New Roman"/>
        </w:rPr>
      </w:pPr>
    </w:p>
    <w:p w:rsidR="006877EA" w:rsidRPr="008007F6" w:rsidRDefault="006877EA" w:rsidP="006877EA">
      <w:pPr>
        <w:widowControl/>
        <w:pBdr>
          <w:top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 w:rsidRPr="008007F6">
        <w:rPr>
          <w:rFonts w:ascii="Times New Roman" w:hAnsi="Times New Roman" w:cs="Times New Roman"/>
          <w:sz w:val="20"/>
          <w:szCs w:val="20"/>
        </w:rPr>
        <w:t>(Ф.И.О., должность, контактный телефон)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772"/>
        <w:gridCol w:w="63"/>
        <w:gridCol w:w="284"/>
        <w:gridCol w:w="142"/>
        <w:gridCol w:w="1842"/>
        <w:gridCol w:w="284"/>
        <w:gridCol w:w="850"/>
        <w:gridCol w:w="1418"/>
      </w:tblGrid>
      <w:tr w:rsidR="006877EA" w:rsidRPr="008007F6" w:rsidTr="009C3D6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8007F6">
              <w:rPr>
                <w:rFonts w:ascii="Times New Roman" w:hAnsi="Times New Roman" w:cs="Times New Roman"/>
              </w:rPr>
              <w:t>По доверенности 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007F6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77EA" w:rsidRPr="008007F6" w:rsidTr="009C3D6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07F6">
              <w:rPr>
                <w:rFonts w:ascii="Times New Roman" w:hAnsi="Times New Roman" w:cs="Times New Roman"/>
                <w:sz w:val="20"/>
                <w:szCs w:val="20"/>
              </w:rPr>
              <w:t>(реквизиты доверенности)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77EA" w:rsidRPr="008007F6" w:rsidTr="009C3D61"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77EA" w:rsidRPr="008007F6" w:rsidTr="009C3D61"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7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07F6">
              <w:rPr>
                <w:rFonts w:ascii="Times New Roman" w:hAnsi="Times New Roman" w:cs="Times New Roman"/>
                <w:sz w:val="20"/>
              </w:rPr>
              <w:t>должность законного или иного уполномоченного представителя застройщика - юридического лица</w:t>
            </w:r>
            <w:r w:rsidRPr="008007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07F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7EA" w:rsidRPr="008007F6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07F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877EA" w:rsidRPr="008007F6" w:rsidRDefault="006877EA" w:rsidP="006877EA">
      <w:pPr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М.П.</w:t>
      </w:r>
    </w:p>
    <w:p w:rsidR="006877EA" w:rsidRPr="008007F6" w:rsidRDefault="006877EA" w:rsidP="006877EA">
      <w:pPr>
        <w:ind w:firstLine="0"/>
        <w:jc w:val="left"/>
        <w:rPr>
          <w:rFonts w:ascii="Times New Roman" w:hAnsi="Times New Roman" w:cs="Times New Roman"/>
        </w:rPr>
      </w:pPr>
      <w:r w:rsidRPr="008007F6">
        <w:rPr>
          <w:rFonts w:ascii="Times New Roman" w:hAnsi="Times New Roman" w:cs="Times New Roman"/>
        </w:rPr>
        <w:t>______________________________</w:t>
      </w:r>
    </w:p>
    <w:p w:rsidR="006877EA" w:rsidRPr="008007F6" w:rsidRDefault="006877EA" w:rsidP="006877EA">
      <w:pPr>
        <w:widowControl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  В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 xml:space="preserve"> отношении линейных объектов допускается заполнение не всех граф раздела.</w:t>
      </w:r>
    </w:p>
    <w:p w:rsidR="006877EA" w:rsidRPr="008007F6" w:rsidRDefault="006877EA" w:rsidP="006877EA">
      <w:pPr>
        <w:widowControl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  У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877EA" w:rsidRPr="008007F6" w:rsidRDefault="006877EA" w:rsidP="006877EA">
      <w:pPr>
        <w:widowControl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3</w:t>
      </w: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  У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>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6877EA" w:rsidRPr="008007F6" w:rsidRDefault="006877EA" w:rsidP="006877EA">
      <w:pPr>
        <w:widowControl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  З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6877EA" w:rsidRPr="008007F6" w:rsidRDefault="006877EA" w:rsidP="006877EA">
      <w:pPr>
        <w:widowControl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r w:rsidRPr="008007F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Start"/>
      <w:r w:rsidRPr="008007F6">
        <w:rPr>
          <w:rFonts w:ascii="Times New Roman" w:hAnsi="Times New Roman" w:cs="Times New Roman"/>
          <w:sz w:val="20"/>
          <w:szCs w:val="20"/>
        </w:rPr>
        <w:t xml:space="preserve">  У</w:t>
      </w:r>
      <w:proofErr w:type="gramEnd"/>
      <w:r w:rsidRPr="008007F6">
        <w:rPr>
          <w:rFonts w:ascii="Times New Roman" w:hAnsi="Times New Roman" w:cs="Times New Roman"/>
          <w:sz w:val="20"/>
          <w:szCs w:val="20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Style w:val="a3"/>
          <w:rFonts w:ascii="Times New Roman" w:hAnsi="Times New Roman"/>
          <w:bCs/>
          <w:sz w:val="20"/>
          <w:szCs w:val="20"/>
        </w:rPr>
      </w:pPr>
    </w:p>
    <w:p w:rsidR="006877EA" w:rsidRPr="00FE0D7E" w:rsidRDefault="006877EA" w:rsidP="006877EA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FE0D7E">
        <w:rPr>
          <w:rStyle w:val="a3"/>
          <w:rFonts w:ascii="Times New Roman" w:hAnsi="Times New Roman"/>
          <w:bCs/>
          <w:sz w:val="20"/>
          <w:szCs w:val="20"/>
        </w:rPr>
        <w:lastRenderedPageBreak/>
        <w:t>Приложение</w:t>
      </w:r>
    </w:p>
    <w:bookmarkEnd w:id="0"/>
    <w:p w:rsidR="006877EA" w:rsidRPr="00FE0D7E" w:rsidRDefault="006877EA" w:rsidP="006877EA">
      <w:pPr>
        <w:ind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>к</w:t>
      </w:r>
      <w:r w:rsidRPr="00FE0D7E">
        <w:rPr>
          <w:rStyle w:val="a3"/>
          <w:rFonts w:ascii="Times New Roman" w:hAnsi="Times New Roman"/>
          <w:bCs/>
          <w:sz w:val="20"/>
          <w:szCs w:val="20"/>
        </w:rPr>
        <w:t xml:space="preserve"> </w:t>
      </w:r>
      <w:hyperlink w:anchor="sub_1100" w:history="1">
        <w:r w:rsidRPr="00FE0D7E">
          <w:rPr>
            <w:rStyle w:val="a4"/>
            <w:rFonts w:ascii="Times New Roman" w:hAnsi="Times New Roman" w:cs="Times New Roman"/>
            <w:bCs/>
            <w:sz w:val="20"/>
            <w:szCs w:val="20"/>
          </w:rPr>
          <w:t>заявлению</w:t>
        </w:r>
      </w:hyperlink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 xml:space="preserve"> о выдаче</w:t>
      </w:r>
    </w:p>
    <w:p w:rsidR="006877EA" w:rsidRPr="00FE0D7E" w:rsidRDefault="006877EA" w:rsidP="006877EA">
      <w:pPr>
        <w:ind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>разрешения на строительство</w:t>
      </w:r>
    </w:p>
    <w:p w:rsidR="006877EA" w:rsidRPr="00FE0D7E" w:rsidRDefault="006877EA" w:rsidP="006877EA">
      <w:pPr>
        <w:ind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0D7E">
        <w:rPr>
          <w:rStyle w:val="a3"/>
          <w:rFonts w:ascii="Times New Roman" w:hAnsi="Times New Roman"/>
          <w:b w:val="0"/>
          <w:bCs/>
          <w:sz w:val="20"/>
          <w:szCs w:val="20"/>
        </w:rPr>
        <w:t>«__» ________ 20__ года</w:t>
      </w:r>
    </w:p>
    <w:p w:rsidR="006877EA" w:rsidRDefault="006877EA" w:rsidP="006877EA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877EA" w:rsidRPr="0048285A" w:rsidRDefault="006877EA" w:rsidP="006877EA">
      <w:pPr>
        <w:widowControl/>
        <w:adjustRightInd/>
        <w:spacing w:before="240"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48285A">
        <w:rPr>
          <w:rFonts w:ascii="Times New Roman" w:hAnsi="Times New Roman" w:cs="Times New Roman"/>
          <w:b/>
          <w:bCs/>
          <w:spacing w:val="20"/>
        </w:rPr>
        <w:t>ОПИСЬ</w:t>
      </w:r>
    </w:p>
    <w:p w:rsidR="006877EA" w:rsidRPr="0048285A" w:rsidRDefault="006877EA" w:rsidP="006877EA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48285A">
        <w:rPr>
          <w:rFonts w:ascii="Times New Roman" w:hAnsi="Times New Roman" w:cs="Times New Roman"/>
          <w:b/>
          <w:bCs/>
        </w:rPr>
        <w:t>документов, представленных в администрацию муниципального образования для получения разрешения на строительство</w:t>
      </w:r>
    </w:p>
    <w:p w:rsidR="006877EA" w:rsidRPr="0048285A" w:rsidRDefault="006877EA" w:rsidP="006877EA">
      <w:pPr>
        <w:widowControl/>
        <w:adjustRightInd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275"/>
        <w:gridCol w:w="1134"/>
        <w:gridCol w:w="1985"/>
      </w:tblGrid>
      <w:tr w:rsidR="006877EA" w:rsidRPr="0048285A" w:rsidTr="009C3D61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Наи</w:t>
            </w:r>
            <w:r w:rsidRPr="0048285A">
              <w:rPr>
                <w:rFonts w:ascii="Times New Roman" w:hAnsi="Times New Roman" w:cs="Times New Roman"/>
              </w:rPr>
              <w:softHyphen/>
              <w:t>ме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ва</w:t>
            </w:r>
            <w:r w:rsidRPr="0048285A">
              <w:rPr>
                <w:rFonts w:ascii="Times New Roman" w:hAnsi="Times New Roman" w:cs="Times New Roman"/>
              </w:rPr>
              <w:softHyphen/>
              <w:t>ние до</w:t>
            </w:r>
            <w:r w:rsidRPr="0048285A">
              <w:rPr>
                <w:rFonts w:ascii="Times New Roman" w:hAnsi="Times New Roman" w:cs="Times New Roman"/>
              </w:rPr>
              <w:softHyphen/>
              <w:t>ку</w:t>
            </w:r>
            <w:r w:rsidRPr="0048285A">
              <w:rPr>
                <w:rFonts w:ascii="Times New Roman" w:hAnsi="Times New Roman" w:cs="Times New Roman"/>
              </w:rPr>
              <w:softHyphen/>
              <w:t>мен</w:t>
            </w:r>
            <w:r w:rsidRPr="0048285A">
              <w:rPr>
                <w:rFonts w:ascii="Times New Roman" w:hAnsi="Times New Roman" w:cs="Times New Roman"/>
              </w:rPr>
              <w:softHyphen/>
              <w:t>та</w:t>
            </w:r>
          </w:p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До</w:t>
            </w:r>
            <w:r w:rsidRPr="0048285A">
              <w:rPr>
                <w:rFonts w:ascii="Times New Roman" w:hAnsi="Times New Roman" w:cs="Times New Roman"/>
              </w:rPr>
              <w:softHyphen/>
              <w:t>ку</w:t>
            </w:r>
            <w:r w:rsidRPr="0048285A">
              <w:rPr>
                <w:rFonts w:ascii="Times New Roman" w:hAnsi="Times New Roman" w:cs="Times New Roman"/>
              </w:rPr>
              <w:softHyphen/>
              <w:t>мен</w:t>
            </w:r>
            <w:r w:rsidRPr="0048285A">
              <w:rPr>
                <w:rFonts w:ascii="Times New Roman" w:hAnsi="Times New Roman" w:cs="Times New Roman"/>
              </w:rPr>
              <w:softHyphen/>
              <w:t>ты пред</w:t>
            </w:r>
            <w:r w:rsidRPr="0048285A">
              <w:rPr>
                <w:rFonts w:ascii="Times New Roman" w:hAnsi="Times New Roman" w:cs="Times New Roman"/>
              </w:rPr>
              <w:softHyphen/>
              <w:t>став</w:t>
            </w:r>
            <w:r w:rsidRPr="0048285A">
              <w:rPr>
                <w:rFonts w:ascii="Times New Roman" w:hAnsi="Times New Roman" w:cs="Times New Roman"/>
              </w:rPr>
              <w:softHyphen/>
              <w:t>ле</w:t>
            </w:r>
            <w:r w:rsidRPr="0048285A">
              <w:rPr>
                <w:rFonts w:ascii="Times New Roman" w:hAnsi="Times New Roman" w:cs="Times New Roman"/>
              </w:rPr>
              <w:softHyphen/>
              <w:t>ны</w:t>
            </w: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на бу</w:t>
            </w:r>
            <w:r w:rsidRPr="0048285A">
              <w:rPr>
                <w:rFonts w:ascii="Times New Roman" w:hAnsi="Times New Roman" w:cs="Times New Roman"/>
              </w:rPr>
              <w:softHyphen/>
              <w:t>маж</w:t>
            </w:r>
            <w:r w:rsidRPr="0048285A">
              <w:rPr>
                <w:rFonts w:ascii="Times New Roman" w:hAnsi="Times New Roman" w:cs="Times New Roman"/>
              </w:rPr>
              <w:softHyphen/>
              <w:t>ных</w:t>
            </w:r>
            <w:r w:rsidRPr="0048285A">
              <w:rPr>
                <w:rFonts w:ascii="Times New Roman" w:hAnsi="Times New Roman" w:cs="Times New Roman"/>
              </w:rPr>
              <w:br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си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лях/через функционал ПГУ ЛО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на элект</w:t>
            </w:r>
            <w:r w:rsidRPr="0048285A">
              <w:rPr>
                <w:rFonts w:ascii="Times New Roman" w:hAnsi="Times New Roman" w:cs="Times New Roman"/>
              </w:rPr>
              <w:softHyphen/>
              <w:t>рон</w:t>
            </w:r>
            <w:r w:rsidRPr="0048285A">
              <w:rPr>
                <w:rFonts w:ascii="Times New Roman" w:hAnsi="Times New Roman" w:cs="Times New Roman"/>
              </w:rPr>
              <w:softHyphen/>
              <w:t>ных</w:t>
            </w:r>
            <w:r w:rsidRPr="0048285A">
              <w:rPr>
                <w:rFonts w:ascii="Times New Roman" w:hAnsi="Times New Roman" w:cs="Times New Roman"/>
              </w:rPr>
              <w:br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си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лях</w:t>
            </w:r>
          </w:p>
        </w:tc>
      </w:tr>
      <w:tr w:rsidR="006877EA" w:rsidRPr="0048285A" w:rsidTr="009C3D61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85A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br/>
              <w:t>эк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зем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пля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85A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br/>
              <w:t>лис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тов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br/>
              <w:t>в од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ном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br/>
              <w:t>эк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зем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пля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ре*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85A">
              <w:rPr>
                <w:rFonts w:ascii="Times New Roman" w:hAnsi="Times New Roman" w:cs="Times New Roman"/>
                <w:sz w:val="22"/>
                <w:szCs w:val="22"/>
              </w:rPr>
              <w:t>наи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ме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ва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ние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br/>
              <w:t>фай</w:t>
            </w:r>
            <w:r w:rsidRPr="0048285A">
              <w:rPr>
                <w:rFonts w:ascii="Times New Roman" w:hAnsi="Times New Roman" w:cs="Times New Roman"/>
                <w:sz w:val="22"/>
                <w:szCs w:val="22"/>
              </w:rPr>
              <w:softHyphen/>
              <w:t>ла</w:t>
            </w: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Пра</w:t>
            </w:r>
            <w:r w:rsidRPr="0048285A">
              <w:rPr>
                <w:rFonts w:ascii="Times New Roman" w:hAnsi="Times New Roman" w:cs="Times New Roman"/>
              </w:rPr>
              <w:softHyphen/>
              <w:t>во</w:t>
            </w:r>
            <w:r w:rsidRPr="0048285A">
              <w:rPr>
                <w:rFonts w:ascii="Times New Roman" w:hAnsi="Times New Roman" w:cs="Times New Roman"/>
              </w:rPr>
              <w:softHyphen/>
              <w:t>ус</w:t>
            </w:r>
            <w:r w:rsidRPr="0048285A">
              <w:rPr>
                <w:rFonts w:ascii="Times New Roman" w:hAnsi="Times New Roman" w:cs="Times New Roman"/>
              </w:rPr>
              <w:softHyphen/>
              <w:t>та</w:t>
            </w:r>
            <w:r w:rsidRPr="0048285A">
              <w:rPr>
                <w:rFonts w:ascii="Times New Roman" w:hAnsi="Times New Roman" w:cs="Times New Roman"/>
              </w:rPr>
              <w:softHyphen/>
              <w:t>нав</w:t>
            </w:r>
            <w:r w:rsidRPr="0048285A">
              <w:rPr>
                <w:rFonts w:ascii="Times New Roman" w:hAnsi="Times New Roman" w:cs="Times New Roman"/>
              </w:rPr>
              <w:softHyphen/>
              <w:t>ли</w:t>
            </w:r>
            <w:r w:rsidRPr="0048285A">
              <w:rPr>
                <w:rFonts w:ascii="Times New Roman" w:hAnsi="Times New Roman" w:cs="Times New Roman"/>
              </w:rPr>
              <w:softHyphen/>
              <w:t>ваю</w:t>
            </w:r>
            <w:r w:rsidRPr="0048285A">
              <w:rPr>
                <w:rFonts w:ascii="Times New Roman" w:hAnsi="Times New Roman" w:cs="Times New Roman"/>
              </w:rPr>
              <w:softHyphen/>
              <w:t>щие до</w:t>
            </w:r>
            <w:r w:rsidRPr="0048285A">
              <w:rPr>
                <w:rFonts w:ascii="Times New Roman" w:hAnsi="Times New Roman" w:cs="Times New Roman"/>
              </w:rPr>
              <w:softHyphen/>
              <w:t>ку</w:t>
            </w:r>
            <w:r w:rsidRPr="0048285A">
              <w:rPr>
                <w:rFonts w:ascii="Times New Roman" w:hAnsi="Times New Roman" w:cs="Times New Roman"/>
              </w:rPr>
              <w:softHyphen/>
              <w:t>мен</w:t>
            </w:r>
            <w:r w:rsidRPr="0048285A">
              <w:rPr>
                <w:rFonts w:ascii="Times New Roman" w:hAnsi="Times New Roman" w:cs="Times New Roman"/>
              </w:rPr>
              <w:softHyphen/>
              <w:t>ты на зе</w:t>
            </w:r>
            <w:r w:rsidRPr="0048285A">
              <w:rPr>
                <w:rFonts w:ascii="Times New Roman" w:hAnsi="Times New Roman" w:cs="Times New Roman"/>
              </w:rPr>
              <w:softHyphen/>
              <w:t>мель</w:t>
            </w:r>
            <w:r w:rsidRPr="0048285A">
              <w:rPr>
                <w:rFonts w:ascii="Times New Roman" w:hAnsi="Times New Roman" w:cs="Times New Roman"/>
              </w:rPr>
              <w:softHyphen/>
              <w:t>ный учас</w:t>
            </w:r>
            <w:r w:rsidRPr="0048285A">
              <w:rPr>
                <w:rFonts w:ascii="Times New Roman" w:hAnsi="Times New Roman" w:cs="Times New Roman"/>
              </w:rPr>
              <w:softHyphen/>
              <w:t>ток (вид до</w:t>
            </w:r>
            <w:r w:rsidRPr="0048285A">
              <w:rPr>
                <w:rFonts w:ascii="Times New Roman" w:hAnsi="Times New Roman" w:cs="Times New Roman"/>
              </w:rPr>
              <w:softHyphen/>
              <w:t>ку</w:t>
            </w:r>
            <w:r w:rsidRPr="0048285A">
              <w:rPr>
                <w:rFonts w:ascii="Times New Roman" w:hAnsi="Times New Roman" w:cs="Times New Roman"/>
              </w:rPr>
              <w:softHyphen/>
              <w:t>мен</w:t>
            </w:r>
            <w:r w:rsidRPr="0048285A">
              <w:rPr>
                <w:rFonts w:ascii="Times New Roman" w:hAnsi="Times New Roman" w:cs="Times New Roman"/>
              </w:rPr>
              <w:softHyphen/>
              <w:t>та, да</w:t>
            </w:r>
            <w:r w:rsidRPr="0048285A">
              <w:rPr>
                <w:rFonts w:ascii="Times New Roman" w:hAnsi="Times New Roman" w:cs="Times New Roman"/>
              </w:rPr>
              <w:softHyphen/>
              <w:t>та, но</w:t>
            </w:r>
            <w:r w:rsidRPr="0048285A">
              <w:rPr>
                <w:rFonts w:ascii="Times New Roman" w:hAnsi="Times New Roman" w:cs="Times New Roman"/>
              </w:rPr>
              <w:softHyphen/>
              <w:t>мер,</w:t>
            </w:r>
            <w:r w:rsidRPr="0048285A">
              <w:rPr>
                <w:rFonts w:ascii="Times New Roman" w:hAnsi="Times New Roman" w:cs="Times New Roman"/>
              </w:rPr>
              <w:br/>
              <w:t>срок дей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ствия) </w:t>
            </w: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Гра</w:t>
            </w:r>
            <w:r w:rsidRPr="0048285A">
              <w:rPr>
                <w:rFonts w:ascii="Times New Roman" w:hAnsi="Times New Roman" w:cs="Times New Roman"/>
              </w:rPr>
              <w:softHyphen/>
              <w:t>до</w:t>
            </w:r>
            <w:r w:rsidRPr="0048285A">
              <w:rPr>
                <w:rFonts w:ascii="Times New Roman" w:hAnsi="Times New Roman" w:cs="Times New Roman"/>
              </w:rPr>
              <w:softHyphen/>
              <w:t>строи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ный план зе</w:t>
            </w:r>
            <w:r w:rsidRPr="0048285A">
              <w:rPr>
                <w:rFonts w:ascii="Times New Roman" w:hAnsi="Times New Roman" w:cs="Times New Roman"/>
              </w:rPr>
              <w:softHyphen/>
              <w:t>мель</w:t>
            </w:r>
            <w:r w:rsidRPr="0048285A">
              <w:rPr>
                <w:rFonts w:ascii="Times New Roman" w:hAnsi="Times New Roman" w:cs="Times New Roman"/>
              </w:rPr>
              <w:softHyphen/>
              <w:t>ного участ</w:t>
            </w:r>
            <w:r w:rsidRPr="0048285A">
              <w:rPr>
                <w:rFonts w:ascii="Times New Roman" w:hAnsi="Times New Roman" w:cs="Times New Roman"/>
              </w:rPr>
              <w:softHyphen/>
              <w:t>ка, для линейного объекта – проект планировки территории и проект межевания территории (</w:t>
            </w:r>
            <w:proofErr w:type="gramStart"/>
            <w:r w:rsidRPr="0048285A">
              <w:rPr>
                <w:rFonts w:ascii="Times New Roman" w:hAnsi="Times New Roman" w:cs="Times New Roman"/>
              </w:rPr>
              <w:t>ненужное</w:t>
            </w:r>
            <w:proofErr w:type="gramEnd"/>
            <w:r w:rsidRPr="0048285A">
              <w:rPr>
                <w:rFonts w:ascii="Times New Roman" w:hAnsi="Times New Roman" w:cs="Times New Roman"/>
              </w:rPr>
              <w:t xml:space="preserve"> зачеркнуть)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Ма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риа</w:t>
            </w:r>
            <w:r w:rsidRPr="0048285A">
              <w:rPr>
                <w:rFonts w:ascii="Times New Roman" w:hAnsi="Times New Roman" w:cs="Times New Roman"/>
              </w:rPr>
              <w:softHyphen/>
              <w:t>лы, со</w:t>
            </w:r>
            <w:r w:rsidRPr="0048285A">
              <w:rPr>
                <w:rFonts w:ascii="Times New Roman" w:hAnsi="Times New Roman" w:cs="Times New Roman"/>
              </w:rPr>
              <w:softHyphen/>
              <w:t>дер</w:t>
            </w:r>
            <w:r w:rsidRPr="0048285A">
              <w:rPr>
                <w:rFonts w:ascii="Times New Roman" w:hAnsi="Times New Roman" w:cs="Times New Roman"/>
              </w:rPr>
              <w:softHyphen/>
              <w:t>жа</w:t>
            </w:r>
            <w:r w:rsidRPr="0048285A">
              <w:rPr>
                <w:rFonts w:ascii="Times New Roman" w:hAnsi="Times New Roman" w:cs="Times New Roman"/>
              </w:rPr>
              <w:softHyphen/>
              <w:t>щие</w:t>
            </w:r>
            <w:r w:rsidRPr="0048285A">
              <w:rPr>
                <w:rFonts w:ascii="Times New Roman" w:hAnsi="Times New Roman" w:cs="Times New Roman"/>
              </w:rPr>
              <w:softHyphen/>
              <w:t>ся в про</w:t>
            </w:r>
            <w:r w:rsidRPr="0048285A">
              <w:rPr>
                <w:rFonts w:ascii="Times New Roman" w:hAnsi="Times New Roman" w:cs="Times New Roman"/>
              </w:rPr>
              <w:softHyphen/>
              <w:t>ект</w:t>
            </w:r>
            <w:r w:rsidRPr="0048285A">
              <w:rPr>
                <w:rFonts w:ascii="Times New Roman" w:hAnsi="Times New Roman" w:cs="Times New Roman"/>
              </w:rPr>
              <w:softHyphen/>
              <w:t>ной до</w:t>
            </w:r>
            <w:r w:rsidRPr="0048285A">
              <w:rPr>
                <w:rFonts w:ascii="Times New Roman" w:hAnsi="Times New Roman" w:cs="Times New Roman"/>
              </w:rPr>
              <w:softHyphen/>
              <w:t>ку</w:t>
            </w:r>
            <w:r w:rsidRPr="0048285A">
              <w:rPr>
                <w:rFonts w:ascii="Times New Roman" w:hAnsi="Times New Roman" w:cs="Times New Roman"/>
              </w:rPr>
              <w:softHyphen/>
              <w:t>мен</w:t>
            </w:r>
            <w:r w:rsidRPr="0048285A">
              <w:rPr>
                <w:rFonts w:ascii="Times New Roman" w:hAnsi="Times New Roman" w:cs="Times New Roman"/>
              </w:rPr>
              <w:softHyphen/>
              <w:t>та</w:t>
            </w:r>
            <w:r w:rsidRPr="0048285A">
              <w:rPr>
                <w:rFonts w:ascii="Times New Roman" w:hAnsi="Times New Roman" w:cs="Times New Roman"/>
              </w:rPr>
              <w:softHyphen/>
              <w:t>ции:</w:t>
            </w: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По</w:t>
            </w:r>
            <w:r w:rsidRPr="0048285A">
              <w:rPr>
                <w:rFonts w:ascii="Times New Roman" w:hAnsi="Times New Roman" w:cs="Times New Roman"/>
              </w:rPr>
              <w:softHyphen/>
              <w:t>яс</w:t>
            </w:r>
            <w:r w:rsidRPr="0048285A">
              <w:rPr>
                <w:rFonts w:ascii="Times New Roman" w:hAnsi="Times New Roman" w:cs="Times New Roman"/>
              </w:rPr>
              <w:softHyphen/>
              <w:t>ни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ная за</w:t>
            </w:r>
            <w:r w:rsidRPr="0048285A">
              <w:rPr>
                <w:rFonts w:ascii="Times New Roman" w:hAnsi="Times New Roman" w:cs="Times New Roman"/>
              </w:rPr>
              <w:softHyphen/>
              <w:t>пис</w:t>
            </w:r>
            <w:r w:rsidRPr="0048285A">
              <w:rPr>
                <w:rFonts w:ascii="Times New Roman" w:hAnsi="Times New Roman" w:cs="Times New Roman"/>
              </w:rPr>
              <w:softHyphen/>
              <w:t>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Схе</w:t>
            </w:r>
            <w:r w:rsidRPr="0048285A">
              <w:rPr>
                <w:rFonts w:ascii="Times New Roman" w:hAnsi="Times New Roman" w:cs="Times New Roman"/>
              </w:rPr>
              <w:softHyphen/>
              <w:t>ма пла</w:t>
            </w:r>
            <w:r w:rsidRPr="0048285A">
              <w:rPr>
                <w:rFonts w:ascii="Times New Roman" w:hAnsi="Times New Roman" w:cs="Times New Roman"/>
              </w:rPr>
              <w:softHyphen/>
              <w:t>ни</w:t>
            </w:r>
            <w:r w:rsidRPr="0048285A">
              <w:rPr>
                <w:rFonts w:ascii="Times New Roman" w:hAnsi="Times New Roman" w:cs="Times New Roman"/>
              </w:rPr>
              <w:softHyphen/>
              <w:t>ро</w:t>
            </w:r>
            <w:r w:rsidRPr="0048285A">
              <w:rPr>
                <w:rFonts w:ascii="Times New Roman" w:hAnsi="Times New Roman" w:cs="Times New Roman"/>
              </w:rPr>
              <w:softHyphen/>
              <w:t>воч</w:t>
            </w:r>
            <w:r w:rsidRPr="0048285A">
              <w:rPr>
                <w:rFonts w:ascii="Times New Roman" w:hAnsi="Times New Roman" w:cs="Times New Roman"/>
              </w:rPr>
              <w:softHyphen/>
              <w:t>ной ор</w:t>
            </w:r>
            <w:r w:rsidRPr="0048285A">
              <w:rPr>
                <w:rFonts w:ascii="Times New Roman" w:hAnsi="Times New Roman" w:cs="Times New Roman"/>
              </w:rPr>
              <w:softHyphen/>
              <w:t>га</w:t>
            </w:r>
            <w:r w:rsidRPr="0048285A">
              <w:rPr>
                <w:rFonts w:ascii="Times New Roman" w:hAnsi="Times New Roman" w:cs="Times New Roman"/>
              </w:rPr>
              <w:softHyphen/>
              <w:t>ни</w:t>
            </w:r>
            <w:r w:rsidRPr="0048285A">
              <w:rPr>
                <w:rFonts w:ascii="Times New Roman" w:hAnsi="Times New Roman" w:cs="Times New Roman"/>
              </w:rPr>
              <w:softHyphen/>
              <w:t>за</w:t>
            </w:r>
            <w:r w:rsidRPr="0048285A">
              <w:rPr>
                <w:rFonts w:ascii="Times New Roman" w:hAnsi="Times New Roman" w:cs="Times New Roman"/>
              </w:rPr>
              <w:softHyphen/>
              <w:t>ции зе</w:t>
            </w:r>
            <w:r w:rsidRPr="0048285A">
              <w:rPr>
                <w:rFonts w:ascii="Times New Roman" w:hAnsi="Times New Roman" w:cs="Times New Roman"/>
              </w:rPr>
              <w:softHyphen/>
              <w:t>мель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го участ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ка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Схе</w:t>
            </w:r>
            <w:r w:rsidRPr="0048285A">
              <w:rPr>
                <w:rFonts w:ascii="Times New Roman" w:hAnsi="Times New Roman" w:cs="Times New Roman"/>
              </w:rPr>
              <w:softHyphen/>
              <w:t>мы, отоб</w:t>
            </w:r>
            <w:r w:rsidRPr="0048285A">
              <w:rPr>
                <w:rFonts w:ascii="Times New Roman" w:hAnsi="Times New Roman" w:cs="Times New Roman"/>
              </w:rPr>
              <w:softHyphen/>
              <w:t>ра</w:t>
            </w:r>
            <w:r w:rsidRPr="0048285A">
              <w:rPr>
                <w:rFonts w:ascii="Times New Roman" w:hAnsi="Times New Roman" w:cs="Times New Roman"/>
              </w:rPr>
              <w:softHyphen/>
              <w:t>жаю</w:t>
            </w:r>
            <w:r w:rsidRPr="0048285A">
              <w:rPr>
                <w:rFonts w:ascii="Times New Roman" w:hAnsi="Times New Roman" w:cs="Times New Roman"/>
              </w:rPr>
              <w:softHyphen/>
              <w:t>щие ар</w:t>
            </w:r>
            <w:r w:rsidRPr="0048285A">
              <w:rPr>
                <w:rFonts w:ascii="Times New Roman" w:hAnsi="Times New Roman" w:cs="Times New Roman"/>
              </w:rPr>
              <w:softHyphen/>
              <w:t>хи</w:t>
            </w:r>
            <w:r w:rsidRPr="0048285A">
              <w:rPr>
                <w:rFonts w:ascii="Times New Roman" w:hAnsi="Times New Roman" w:cs="Times New Roman"/>
              </w:rPr>
              <w:softHyphen/>
              <w:t>тек</w:t>
            </w:r>
            <w:r w:rsidRPr="0048285A">
              <w:rPr>
                <w:rFonts w:ascii="Times New Roman" w:hAnsi="Times New Roman" w:cs="Times New Roman"/>
              </w:rPr>
              <w:softHyphen/>
              <w:t>тур</w:t>
            </w:r>
            <w:r w:rsidRPr="0048285A">
              <w:rPr>
                <w:rFonts w:ascii="Times New Roman" w:hAnsi="Times New Roman" w:cs="Times New Roman"/>
              </w:rPr>
              <w:softHyphen/>
              <w:t>ные ре</w:t>
            </w:r>
            <w:r w:rsidRPr="0048285A">
              <w:rPr>
                <w:rFonts w:ascii="Times New Roman" w:hAnsi="Times New Roman" w:cs="Times New Roman"/>
              </w:rPr>
              <w:softHyphen/>
              <w:t>ше</w:t>
            </w:r>
            <w:r w:rsidRPr="0048285A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Све</w:t>
            </w:r>
            <w:r w:rsidRPr="0048285A">
              <w:rPr>
                <w:rFonts w:ascii="Times New Roman" w:hAnsi="Times New Roman" w:cs="Times New Roman"/>
              </w:rPr>
              <w:softHyphen/>
              <w:t>де</w:t>
            </w:r>
            <w:r w:rsidRPr="0048285A">
              <w:rPr>
                <w:rFonts w:ascii="Times New Roman" w:hAnsi="Times New Roman" w:cs="Times New Roman"/>
              </w:rPr>
              <w:softHyphen/>
              <w:t>ния об ин</w:t>
            </w:r>
            <w:r w:rsidRPr="0048285A">
              <w:rPr>
                <w:rFonts w:ascii="Times New Roman" w:hAnsi="Times New Roman" w:cs="Times New Roman"/>
              </w:rPr>
              <w:softHyphen/>
              <w:t>же</w:t>
            </w:r>
            <w:r w:rsidRPr="0048285A">
              <w:rPr>
                <w:rFonts w:ascii="Times New Roman" w:hAnsi="Times New Roman" w:cs="Times New Roman"/>
              </w:rPr>
              <w:softHyphen/>
              <w:t>нер</w:t>
            </w:r>
            <w:r w:rsidRPr="0048285A">
              <w:rPr>
                <w:rFonts w:ascii="Times New Roman" w:hAnsi="Times New Roman" w:cs="Times New Roman"/>
              </w:rPr>
              <w:softHyphen/>
              <w:t>ном обо</w:t>
            </w:r>
            <w:r w:rsidRPr="0048285A">
              <w:rPr>
                <w:rFonts w:ascii="Times New Roman" w:hAnsi="Times New Roman" w:cs="Times New Roman"/>
              </w:rPr>
              <w:softHyphen/>
              <w:t>ру</w:t>
            </w:r>
            <w:r w:rsidRPr="0048285A">
              <w:rPr>
                <w:rFonts w:ascii="Times New Roman" w:hAnsi="Times New Roman" w:cs="Times New Roman"/>
              </w:rPr>
              <w:softHyphen/>
              <w:t>до</w:t>
            </w:r>
            <w:r w:rsidRPr="0048285A">
              <w:rPr>
                <w:rFonts w:ascii="Times New Roman" w:hAnsi="Times New Roman" w:cs="Times New Roman"/>
              </w:rPr>
              <w:softHyphen/>
              <w:t>ва</w:t>
            </w:r>
            <w:r w:rsidRPr="0048285A">
              <w:rPr>
                <w:rFonts w:ascii="Times New Roman" w:hAnsi="Times New Roman" w:cs="Times New Roman"/>
              </w:rPr>
              <w:softHyphen/>
              <w:t>нии,</w:t>
            </w:r>
            <w:r w:rsidRPr="0048285A">
              <w:rPr>
                <w:rFonts w:ascii="Times New Roman" w:hAnsi="Times New Roman" w:cs="Times New Roman"/>
              </w:rPr>
              <w:br/>
              <w:t>свод</w:t>
            </w:r>
            <w:r w:rsidRPr="0048285A">
              <w:rPr>
                <w:rFonts w:ascii="Times New Roman" w:hAnsi="Times New Roman" w:cs="Times New Roman"/>
              </w:rPr>
              <w:softHyphen/>
              <w:t>ный план се</w:t>
            </w:r>
            <w:r w:rsidRPr="0048285A">
              <w:rPr>
                <w:rFonts w:ascii="Times New Roman" w:hAnsi="Times New Roman" w:cs="Times New Roman"/>
              </w:rPr>
              <w:softHyphen/>
              <w:t>тей инженерно-технического обеспечения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Про</w:t>
            </w:r>
            <w:r w:rsidRPr="0048285A">
              <w:rPr>
                <w:rFonts w:ascii="Times New Roman" w:hAnsi="Times New Roman" w:cs="Times New Roman"/>
              </w:rPr>
              <w:softHyphen/>
              <w:t>ект ор</w:t>
            </w:r>
            <w:r w:rsidRPr="0048285A">
              <w:rPr>
                <w:rFonts w:ascii="Times New Roman" w:hAnsi="Times New Roman" w:cs="Times New Roman"/>
              </w:rPr>
              <w:softHyphen/>
              <w:t>га</w:t>
            </w:r>
            <w:r w:rsidRPr="0048285A">
              <w:rPr>
                <w:rFonts w:ascii="Times New Roman" w:hAnsi="Times New Roman" w:cs="Times New Roman"/>
              </w:rPr>
              <w:softHyphen/>
              <w:t>ни</w:t>
            </w:r>
            <w:r w:rsidRPr="0048285A">
              <w:rPr>
                <w:rFonts w:ascii="Times New Roman" w:hAnsi="Times New Roman" w:cs="Times New Roman"/>
              </w:rPr>
              <w:softHyphen/>
              <w:t>за</w:t>
            </w:r>
            <w:r w:rsidRPr="0048285A">
              <w:rPr>
                <w:rFonts w:ascii="Times New Roman" w:hAnsi="Times New Roman" w:cs="Times New Roman"/>
              </w:rPr>
              <w:softHyphen/>
              <w:t>ции строи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Про</w:t>
            </w:r>
            <w:r w:rsidRPr="0048285A">
              <w:rPr>
                <w:rFonts w:ascii="Times New Roman" w:hAnsi="Times New Roman" w:cs="Times New Roman"/>
              </w:rPr>
              <w:softHyphen/>
              <w:t>ект ор</w:t>
            </w:r>
            <w:r w:rsidRPr="0048285A">
              <w:rPr>
                <w:rFonts w:ascii="Times New Roman" w:hAnsi="Times New Roman" w:cs="Times New Roman"/>
              </w:rPr>
              <w:softHyphen/>
              <w:t>га</w:t>
            </w:r>
            <w:r w:rsidRPr="0048285A">
              <w:rPr>
                <w:rFonts w:ascii="Times New Roman" w:hAnsi="Times New Roman" w:cs="Times New Roman"/>
              </w:rPr>
              <w:softHyphen/>
              <w:t>ни</w:t>
            </w:r>
            <w:r w:rsidRPr="0048285A">
              <w:rPr>
                <w:rFonts w:ascii="Times New Roman" w:hAnsi="Times New Roman" w:cs="Times New Roman"/>
              </w:rPr>
              <w:softHyphen/>
              <w:t>за</w:t>
            </w:r>
            <w:r w:rsidRPr="0048285A">
              <w:rPr>
                <w:rFonts w:ascii="Times New Roman" w:hAnsi="Times New Roman" w:cs="Times New Roman"/>
              </w:rPr>
              <w:softHyphen/>
              <w:t>ции ра</w:t>
            </w:r>
            <w:r w:rsidRPr="0048285A">
              <w:rPr>
                <w:rFonts w:ascii="Times New Roman" w:hAnsi="Times New Roman" w:cs="Times New Roman"/>
              </w:rPr>
              <w:softHyphen/>
              <w:t>бот по сно</w:t>
            </w:r>
            <w:r w:rsidRPr="0048285A">
              <w:rPr>
                <w:rFonts w:ascii="Times New Roman" w:hAnsi="Times New Roman" w:cs="Times New Roman"/>
              </w:rPr>
              <w:softHyphen/>
              <w:t>су или</w:t>
            </w:r>
            <w:r w:rsidRPr="0048285A">
              <w:rPr>
                <w:rFonts w:ascii="Times New Roman" w:hAnsi="Times New Roman" w:cs="Times New Roman"/>
              </w:rPr>
              <w:br/>
              <w:t>де</w:t>
            </w:r>
            <w:r w:rsidRPr="0048285A">
              <w:rPr>
                <w:rFonts w:ascii="Times New Roman" w:hAnsi="Times New Roman" w:cs="Times New Roman"/>
              </w:rPr>
              <w:softHyphen/>
              <w:t>мон</w:t>
            </w:r>
            <w:r w:rsidRPr="0048285A">
              <w:rPr>
                <w:rFonts w:ascii="Times New Roman" w:hAnsi="Times New Roman" w:cs="Times New Roman"/>
              </w:rPr>
              <w:softHyphen/>
              <w:t>та</w:t>
            </w:r>
            <w:r w:rsidRPr="0048285A">
              <w:rPr>
                <w:rFonts w:ascii="Times New Roman" w:hAnsi="Times New Roman" w:cs="Times New Roman"/>
              </w:rPr>
              <w:softHyphen/>
              <w:t>жу объек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тов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Положительное заключение </w:t>
            </w:r>
            <w:r w:rsidRPr="0048285A">
              <w:rPr>
                <w:rFonts w:ascii="Times New Roman" w:hAnsi="Times New Roman" w:cs="Times New Roman"/>
              </w:rPr>
              <w:t>экспертизы проектной документации искусственного земельного участка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По</w:t>
            </w:r>
            <w:r w:rsidRPr="0048285A">
              <w:rPr>
                <w:rFonts w:ascii="Times New Roman" w:hAnsi="Times New Roman" w:cs="Times New Roman"/>
              </w:rPr>
              <w:softHyphen/>
              <w:t>ло</w:t>
            </w:r>
            <w:r w:rsidRPr="0048285A">
              <w:rPr>
                <w:rFonts w:ascii="Times New Roman" w:hAnsi="Times New Roman" w:cs="Times New Roman"/>
              </w:rPr>
              <w:softHyphen/>
              <w:t>жи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ное за</w:t>
            </w:r>
            <w:r w:rsidRPr="0048285A">
              <w:rPr>
                <w:rFonts w:ascii="Times New Roman" w:hAnsi="Times New Roman" w:cs="Times New Roman"/>
              </w:rPr>
              <w:softHyphen/>
              <w:t>клю</w:t>
            </w:r>
            <w:r w:rsidRPr="0048285A">
              <w:rPr>
                <w:rFonts w:ascii="Times New Roman" w:hAnsi="Times New Roman" w:cs="Times New Roman"/>
              </w:rPr>
              <w:softHyphen/>
              <w:t>че</w:t>
            </w:r>
            <w:r w:rsidRPr="0048285A">
              <w:rPr>
                <w:rFonts w:ascii="Times New Roman" w:hAnsi="Times New Roman" w:cs="Times New Roman"/>
              </w:rPr>
              <w:softHyphen/>
              <w:t>ние го</w:t>
            </w:r>
            <w:r w:rsidRPr="0048285A">
              <w:rPr>
                <w:rFonts w:ascii="Times New Roman" w:hAnsi="Times New Roman" w:cs="Times New Roman"/>
              </w:rPr>
              <w:softHyphen/>
              <w:t>су</w:t>
            </w:r>
            <w:r w:rsidRPr="0048285A">
              <w:rPr>
                <w:rFonts w:ascii="Times New Roman" w:hAnsi="Times New Roman" w:cs="Times New Roman"/>
              </w:rPr>
              <w:softHyphen/>
              <w:t>дар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вен</w:t>
            </w:r>
            <w:r w:rsidRPr="0048285A">
              <w:rPr>
                <w:rFonts w:ascii="Times New Roman" w:hAnsi="Times New Roman" w:cs="Times New Roman"/>
              </w:rPr>
              <w:softHyphen/>
              <w:t>ной эко</w:t>
            </w:r>
            <w:r w:rsidRPr="0048285A">
              <w:rPr>
                <w:rFonts w:ascii="Times New Roman" w:hAnsi="Times New Roman" w:cs="Times New Roman"/>
              </w:rPr>
              <w:softHyphen/>
              <w:t>ло</w:t>
            </w:r>
            <w:r w:rsidRPr="0048285A">
              <w:rPr>
                <w:rFonts w:ascii="Times New Roman" w:hAnsi="Times New Roman" w:cs="Times New Roman"/>
              </w:rPr>
              <w:softHyphen/>
              <w:t>ги</w:t>
            </w:r>
            <w:r w:rsidRPr="0048285A">
              <w:rPr>
                <w:rFonts w:ascii="Times New Roman" w:hAnsi="Times New Roman" w:cs="Times New Roman"/>
              </w:rPr>
              <w:softHyphen/>
              <w:t>чес</w:t>
            </w:r>
            <w:r w:rsidRPr="0048285A">
              <w:rPr>
                <w:rFonts w:ascii="Times New Roman" w:hAnsi="Times New Roman" w:cs="Times New Roman"/>
              </w:rPr>
              <w:softHyphen/>
              <w:t>кой экс</w:t>
            </w:r>
            <w:r w:rsidRPr="0048285A">
              <w:rPr>
                <w:rFonts w:ascii="Times New Roman" w:hAnsi="Times New Roman" w:cs="Times New Roman"/>
              </w:rPr>
              <w:softHyphen/>
              <w:t>пер</w:t>
            </w:r>
            <w:r w:rsidRPr="0048285A">
              <w:rPr>
                <w:rFonts w:ascii="Times New Roman" w:hAnsi="Times New Roman" w:cs="Times New Roman"/>
              </w:rPr>
              <w:softHyphen/>
              <w:t>ти</w:t>
            </w:r>
            <w:r w:rsidRPr="0048285A">
              <w:rPr>
                <w:rFonts w:ascii="Times New Roman" w:hAnsi="Times New Roman" w:cs="Times New Roman"/>
              </w:rPr>
              <w:softHyphen/>
              <w:t>зы проектной документации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Раз</w:t>
            </w:r>
            <w:r w:rsidRPr="0048285A">
              <w:rPr>
                <w:rFonts w:ascii="Times New Roman" w:hAnsi="Times New Roman" w:cs="Times New Roman"/>
              </w:rPr>
              <w:softHyphen/>
              <w:t>ре</w:t>
            </w:r>
            <w:r w:rsidRPr="0048285A">
              <w:rPr>
                <w:rFonts w:ascii="Times New Roman" w:hAnsi="Times New Roman" w:cs="Times New Roman"/>
              </w:rPr>
              <w:softHyphen/>
              <w:t>ше</w:t>
            </w:r>
            <w:r w:rsidRPr="0048285A">
              <w:rPr>
                <w:rFonts w:ascii="Times New Roman" w:hAnsi="Times New Roman" w:cs="Times New Roman"/>
              </w:rPr>
              <w:softHyphen/>
              <w:t>ние на от</w:t>
            </w:r>
            <w:r w:rsidRPr="0048285A">
              <w:rPr>
                <w:rFonts w:ascii="Times New Roman" w:hAnsi="Times New Roman" w:cs="Times New Roman"/>
              </w:rPr>
              <w:softHyphen/>
              <w:t>кло</w:t>
            </w:r>
            <w:r w:rsidRPr="0048285A">
              <w:rPr>
                <w:rFonts w:ascii="Times New Roman" w:hAnsi="Times New Roman" w:cs="Times New Roman"/>
              </w:rPr>
              <w:softHyphen/>
              <w:t>не</w:t>
            </w:r>
            <w:r w:rsidRPr="0048285A">
              <w:rPr>
                <w:rFonts w:ascii="Times New Roman" w:hAnsi="Times New Roman" w:cs="Times New Roman"/>
              </w:rPr>
              <w:softHyphen/>
              <w:t>ние от пре</w:t>
            </w:r>
            <w:r w:rsidRPr="0048285A">
              <w:rPr>
                <w:rFonts w:ascii="Times New Roman" w:hAnsi="Times New Roman" w:cs="Times New Roman"/>
              </w:rPr>
              <w:softHyphen/>
              <w:t>дель</w:t>
            </w:r>
            <w:r w:rsidRPr="0048285A">
              <w:rPr>
                <w:rFonts w:ascii="Times New Roman" w:hAnsi="Times New Roman" w:cs="Times New Roman"/>
              </w:rPr>
              <w:softHyphen/>
              <w:t>ных</w:t>
            </w:r>
            <w:r w:rsidRPr="0048285A">
              <w:rPr>
                <w:rFonts w:ascii="Times New Roman" w:hAnsi="Times New Roman" w:cs="Times New Roman"/>
              </w:rPr>
              <w:br/>
              <w:t>па</w:t>
            </w:r>
            <w:r w:rsidRPr="0048285A">
              <w:rPr>
                <w:rFonts w:ascii="Times New Roman" w:hAnsi="Times New Roman" w:cs="Times New Roman"/>
              </w:rPr>
              <w:softHyphen/>
              <w:t>ра</w:t>
            </w:r>
            <w:r w:rsidRPr="0048285A">
              <w:rPr>
                <w:rFonts w:ascii="Times New Roman" w:hAnsi="Times New Roman" w:cs="Times New Roman"/>
              </w:rPr>
              <w:softHyphen/>
              <w:t>мет</w:t>
            </w:r>
            <w:r w:rsidRPr="0048285A">
              <w:rPr>
                <w:rFonts w:ascii="Times New Roman" w:hAnsi="Times New Roman" w:cs="Times New Roman"/>
              </w:rPr>
              <w:softHyphen/>
              <w:t>ров раз</w:t>
            </w:r>
            <w:r w:rsidRPr="0048285A">
              <w:rPr>
                <w:rFonts w:ascii="Times New Roman" w:hAnsi="Times New Roman" w:cs="Times New Roman"/>
              </w:rPr>
              <w:softHyphen/>
              <w:t>ре</w:t>
            </w:r>
            <w:r w:rsidRPr="0048285A">
              <w:rPr>
                <w:rFonts w:ascii="Times New Roman" w:hAnsi="Times New Roman" w:cs="Times New Roman"/>
              </w:rPr>
              <w:softHyphen/>
              <w:t>шен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го строи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ва,</w:t>
            </w:r>
            <w:r w:rsidRPr="0048285A">
              <w:rPr>
                <w:rFonts w:ascii="Times New Roman" w:hAnsi="Times New Roman" w:cs="Times New Roman"/>
              </w:rPr>
              <w:br/>
              <w:t>ре</w:t>
            </w:r>
            <w:r w:rsidRPr="0048285A">
              <w:rPr>
                <w:rFonts w:ascii="Times New Roman" w:hAnsi="Times New Roman" w:cs="Times New Roman"/>
              </w:rPr>
              <w:softHyphen/>
              <w:t>кон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рук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ции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Со</w:t>
            </w:r>
            <w:r w:rsidRPr="0048285A">
              <w:rPr>
                <w:rFonts w:ascii="Times New Roman" w:hAnsi="Times New Roman" w:cs="Times New Roman"/>
              </w:rPr>
              <w:softHyphen/>
              <w:t>гла</w:t>
            </w:r>
            <w:r w:rsidRPr="0048285A">
              <w:rPr>
                <w:rFonts w:ascii="Times New Roman" w:hAnsi="Times New Roman" w:cs="Times New Roman"/>
              </w:rPr>
              <w:softHyphen/>
              <w:t>сие всех пра</w:t>
            </w:r>
            <w:r w:rsidRPr="0048285A">
              <w:rPr>
                <w:rFonts w:ascii="Times New Roman" w:hAnsi="Times New Roman" w:cs="Times New Roman"/>
              </w:rPr>
              <w:softHyphen/>
              <w:t>во</w:t>
            </w:r>
            <w:r w:rsidRPr="0048285A">
              <w:rPr>
                <w:rFonts w:ascii="Times New Roman" w:hAnsi="Times New Roman" w:cs="Times New Roman"/>
              </w:rPr>
              <w:softHyphen/>
              <w:t>об</w:t>
            </w:r>
            <w:r w:rsidRPr="0048285A">
              <w:rPr>
                <w:rFonts w:ascii="Times New Roman" w:hAnsi="Times New Roman" w:cs="Times New Roman"/>
              </w:rPr>
              <w:softHyphen/>
              <w:t>ла</w:t>
            </w:r>
            <w:r w:rsidRPr="0048285A">
              <w:rPr>
                <w:rFonts w:ascii="Times New Roman" w:hAnsi="Times New Roman" w:cs="Times New Roman"/>
              </w:rPr>
              <w:softHyphen/>
              <w:t>да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лей объек</w:t>
            </w:r>
            <w:r w:rsidRPr="0048285A">
              <w:rPr>
                <w:rFonts w:ascii="Times New Roman" w:hAnsi="Times New Roman" w:cs="Times New Roman"/>
              </w:rPr>
              <w:softHyphen/>
              <w:t>та</w:t>
            </w:r>
            <w:r w:rsidRPr="0048285A">
              <w:rPr>
                <w:rFonts w:ascii="Times New Roman" w:hAnsi="Times New Roman" w:cs="Times New Roman"/>
              </w:rPr>
              <w:br/>
              <w:t>ка</w:t>
            </w:r>
            <w:r w:rsidRPr="0048285A">
              <w:rPr>
                <w:rFonts w:ascii="Times New Roman" w:hAnsi="Times New Roman" w:cs="Times New Roman"/>
              </w:rPr>
              <w:softHyphen/>
              <w:t>пи</w:t>
            </w:r>
            <w:r w:rsidRPr="0048285A">
              <w:rPr>
                <w:rFonts w:ascii="Times New Roman" w:hAnsi="Times New Roman" w:cs="Times New Roman"/>
              </w:rPr>
              <w:softHyphen/>
              <w:t>таль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го строи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ва в слу</w:t>
            </w:r>
            <w:r w:rsidRPr="0048285A">
              <w:rPr>
                <w:rFonts w:ascii="Times New Roman" w:hAnsi="Times New Roman" w:cs="Times New Roman"/>
              </w:rPr>
              <w:softHyphen/>
              <w:t>чае</w:t>
            </w:r>
            <w:r w:rsidRPr="0048285A">
              <w:rPr>
                <w:rFonts w:ascii="Times New Roman" w:hAnsi="Times New Roman" w:cs="Times New Roman"/>
              </w:rPr>
              <w:br/>
              <w:t>ре</w:t>
            </w:r>
            <w:r w:rsidRPr="0048285A">
              <w:rPr>
                <w:rFonts w:ascii="Times New Roman" w:hAnsi="Times New Roman" w:cs="Times New Roman"/>
              </w:rPr>
              <w:softHyphen/>
              <w:t>кон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рук</w:t>
            </w:r>
            <w:r w:rsidRPr="0048285A">
              <w:rPr>
                <w:rFonts w:ascii="Times New Roman" w:hAnsi="Times New Roman" w:cs="Times New Roman"/>
              </w:rPr>
              <w:softHyphen/>
              <w:t>ции та</w:t>
            </w:r>
            <w:r w:rsidRPr="0048285A">
              <w:rPr>
                <w:rFonts w:ascii="Times New Roman" w:hAnsi="Times New Roman" w:cs="Times New Roman"/>
              </w:rPr>
              <w:softHyphen/>
              <w:t>ко</w:t>
            </w:r>
            <w:r w:rsidRPr="0048285A">
              <w:rPr>
                <w:rFonts w:ascii="Times New Roman" w:hAnsi="Times New Roman" w:cs="Times New Roman"/>
              </w:rPr>
              <w:softHyphen/>
              <w:t>го объек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8285A">
              <w:rPr>
                <w:rFonts w:ascii="Times New Roman" w:hAnsi="Times New Roman" w:cs="Times New Roman"/>
              </w:rPr>
              <w:t>Соглашение о проведении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48285A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48285A">
              <w:rPr>
                <w:rFonts w:ascii="Times New Roman" w:hAnsi="Times New Roman" w:cs="Times New Roman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      </w:r>
            <w:proofErr w:type="gramEnd"/>
            <w:r w:rsidRPr="0048285A">
              <w:rPr>
                <w:rFonts w:ascii="Times New Roman" w:hAnsi="Times New Roman" w:cs="Times New Roman"/>
              </w:rPr>
              <w:t xml:space="preserve"> собственника имущества, реконструкции, </w:t>
            </w:r>
            <w:proofErr w:type="gramStart"/>
            <w:r w:rsidRPr="0048285A">
              <w:rPr>
                <w:rFonts w:ascii="Times New Roman" w:hAnsi="Times New Roman" w:cs="Times New Roman"/>
              </w:rPr>
              <w:t>определяющее</w:t>
            </w:r>
            <w:proofErr w:type="gramEnd"/>
            <w:r w:rsidRPr="0048285A">
              <w:rPr>
                <w:rFonts w:ascii="Times New Roman" w:hAnsi="Times New Roman" w:cs="Times New Roman"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1A4E47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4E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1A4E47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1A4E47">
              <w:rPr>
                <w:rFonts w:ascii="Times New Roman" w:hAnsi="Times New Roman" w:cs="Times New Roman"/>
              </w:rPr>
              <w:t>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1A4E47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1A4E47">
              <w:rPr>
                <w:rFonts w:ascii="Times New Roman" w:hAnsi="Times New Roman" w:cs="Times New Roman"/>
              </w:rPr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заключенное при осуществлении бюджетных инвестиций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82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1A4E47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4E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1A4E47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1A4E47">
              <w:rPr>
                <w:rFonts w:ascii="Times New Roman" w:hAnsi="Times New Roman" w:cs="Times New Roman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82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1A4E47">
              <w:rPr>
                <w:rFonts w:ascii="Times New Roman" w:hAnsi="Times New Roman" w:cs="Times New Roman"/>
              </w:rPr>
              <w:t>Иные до</w:t>
            </w:r>
            <w:r w:rsidRPr="001A4E47">
              <w:rPr>
                <w:rFonts w:ascii="Times New Roman" w:hAnsi="Times New Roman" w:cs="Times New Roman"/>
              </w:rPr>
              <w:softHyphen/>
              <w:t>ку</w:t>
            </w:r>
            <w:r w:rsidRPr="001A4E47">
              <w:rPr>
                <w:rFonts w:ascii="Times New Roman" w:hAnsi="Times New Roman" w:cs="Times New Roman"/>
              </w:rPr>
              <w:softHyphen/>
              <w:t>менты</w:t>
            </w:r>
            <w:r w:rsidRPr="0048285A">
              <w:rPr>
                <w:rFonts w:ascii="Times New Roman" w:hAnsi="Times New Roman" w:cs="Times New Roman"/>
              </w:rPr>
              <w:t xml:space="preserve"> в со</w:t>
            </w:r>
            <w:r w:rsidRPr="0048285A">
              <w:rPr>
                <w:rFonts w:ascii="Times New Roman" w:hAnsi="Times New Roman" w:cs="Times New Roman"/>
              </w:rPr>
              <w:softHyphen/>
              <w:t>от</w:t>
            </w:r>
            <w:r w:rsidRPr="0048285A">
              <w:rPr>
                <w:rFonts w:ascii="Times New Roman" w:hAnsi="Times New Roman" w:cs="Times New Roman"/>
              </w:rPr>
              <w:softHyphen/>
              <w:t>вет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вии с за</w:t>
            </w:r>
            <w:r w:rsidRPr="0048285A">
              <w:rPr>
                <w:rFonts w:ascii="Times New Roman" w:hAnsi="Times New Roman" w:cs="Times New Roman"/>
              </w:rPr>
              <w:softHyphen/>
              <w:t>ко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да</w:t>
            </w:r>
            <w:r w:rsidRPr="0048285A">
              <w:rPr>
                <w:rFonts w:ascii="Times New Roman" w:hAnsi="Times New Roman" w:cs="Times New Roman"/>
              </w:rPr>
              <w:softHyphen/>
              <w:t>тель</w:t>
            </w:r>
            <w:r w:rsidRPr="0048285A">
              <w:rPr>
                <w:rFonts w:ascii="Times New Roman" w:hAnsi="Times New Roman" w:cs="Times New Roman"/>
              </w:rPr>
              <w:softHyphen/>
              <w:t>ст</w:t>
            </w:r>
            <w:r w:rsidRPr="0048285A">
              <w:rPr>
                <w:rFonts w:ascii="Times New Roman" w:hAnsi="Times New Roman" w:cs="Times New Roman"/>
              </w:rPr>
              <w:softHyphen/>
              <w:t>вом Рос</w:t>
            </w:r>
            <w:r w:rsidRPr="0048285A">
              <w:rPr>
                <w:rFonts w:ascii="Times New Roman" w:hAnsi="Times New Roman" w:cs="Times New Roman"/>
              </w:rPr>
              <w:softHyphen/>
              <w:t>сий</w:t>
            </w:r>
            <w:r w:rsidRPr="0048285A">
              <w:rPr>
                <w:rFonts w:ascii="Times New Roman" w:hAnsi="Times New Roman" w:cs="Times New Roman"/>
              </w:rPr>
              <w:softHyphen/>
              <w:t>ской Фе</w:t>
            </w:r>
            <w:r w:rsidRPr="0048285A">
              <w:rPr>
                <w:rFonts w:ascii="Times New Roman" w:hAnsi="Times New Roman" w:cs="Times New Roman"/>
              </w:rPr>
              <w:softHyphen/>
              <w:t>де</w:t>
            </w:r>
            <w:r w:rsidRPr="0048285A">
              <w:rPr>
                <w:rFonts w:ascii="Times New Roman" w:hAnsi="Times New Roman" w:cs="Times New Roman"/>
              </w:rPr>
              <w:softHyphen/>
              <w:t>ра</w:t>
            </w:r>
            <w:r w:rsidRPr="0048285A">
              <w:rPr>
                <w:rFonts w:ascii="Times New Roman" w:hAnsi="Times New Roman" w:cs="Times New Roman"/>
              </w:rPr>
              <w:softHyphen/>
              <w:t>ции (ука</w:t>
            </w:r>
            <w:r w:rsidRPr="0048285A">
              <w:rPr>
                <w:rFonts w:ascii="Times New Roman" w:hAnsi="Times New Roman" w:cs="Times New Roman"/>
              </w:rPr>
              <w:softHyphen/>
              <w:t>зать</w:t>
            </w:r>
            <w:r w:rsidRPr="0048285A">
              <w:rPr>
                <w:rFonts w:ascii="Times New Roman" w:hAnsi="Times New Roman" w:cs="Times New Roman"/>
              </w:rPr>
              <w:br/>
              <w:t>наи</w:t>
            </w:r>
            <w:r w:rsidRPr="0048285A">
              <w:rPr>
                <w:rFonts w:ascii="Times New Roman" w:hAnsi="Times New Roman" w:cs="Times New Roman"/>
              </w:rPr>
              <w:softHyphen/>
              <w:t>ме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ва</w:t>
            </w:r>
            <w:r w:rsidRPr="0048285A">
              <w:rPr>
                <w:rFonts w:ascii="Times New Roman" w:hAnsi="Times New Roman" w:cs="Times New Roman"/>
              </w:rPr>
              <w:softHyphen/>
              <w:t xml:space="preserve">ние) </w:t>
            </w: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8285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48285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82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Све</w:t>
            </w:r>
            <w:r w:rsidRPr="0048285A">
              <w:rPr>
                <w:rFonts w:ascii="Times New Roman" w:hAnsi="Times New Roman" w:cs="Times New Roman"/>
              </w:rPr>
              <w:softHyphen/>
              <w:t>де</w:t>
            </w:r>
            <w:r w:rsidRPr="0048285A">
              <w:rPr>
                <w:rFonts w:ascii="Times New Roman" w:hAnsi="Times New Roman" w:cs="Times New Roman"/>
              </w:rPr>
              <w:softHyphen/>
              <w:t>ния об элект</w:t>
            </w:r>
            <w:r w:rsidRPr="0048285A">
              <w:rPr>
                <w:rFonts w:ascii="Times New Roman" w:hAnsi="Times New Roman" w:cs="Times New Roman"/>
              </w:rPr>
              <w:softHyphen/>
              <w:t>рон</w:t>
            </w:r>
            <w:r w:rsidRPr="0048285A">
              <w:rPr>
                <w:rFonts w:ascii="Times New Roman" w:hAnsi="Times New Roman" w:cs="Times New Roman"/>
              </w:rPr>
              <w:softHyphen/>
              <w:t>ном но</w:t>
            </w:r>
            <w:r w:rsidRPr="0048285A">
              <w:rPr>
                <w:rFonts w:ascii="Times New Roman" w:hAnsi="Times New Roman" w:cs="Times New Roman"/>
              </w:rPr>
              <w:softHyphen/>
              <w:t>си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ле</w:t>
            </w: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8285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Наи</w:t>
            </w:r>
            <w:r w:rsidRPr="0048285A">
              <w:rPr>
                <w:rFonts w:ascii="Times New Roman" w:hAnsi="Times New Roman" w:cs="Times New Roman"/>
              </w:rPr>
              <w:softHyphen/>
              <w:t>ме</w:t>
            </w:r>
            <w:r w:rsidRPr="0048285A">
              <w:rPr>
                <w:rFonts w:ascii="Times New Roman" w:hAnsi="Times New Roman" w:cs="Times New Roman"/>
              </w:rPr>
              <w:softHyphen/>
              <w:t>но</w:t>
            </w:r>
            <w:r w:rsidRPr="0048285A">
              <w:rPr>
                <w:rFonts w:ascii="Times New Roman" w:hAnsi="Times New Roman" w:cs="Times New Roman"/>
              </w:rPr>
              <w:softHyphen/>
              <w:t>ва</w:t>
            </w:r>
            <w:r w:rsidRPr="0048285A">
              <w:rPr>
                <w:rFonts w:ascii="Times New Roman" w:hAnsi="Times New Roman" w:cs="Times New Roman"/>
              </w:rPr>
              <w:softHyphen/>
              <w:t>ние но</w:t>
            </w:r>
            <w:r w:rsidRPr="0048285A">
              <w:rPr>
                <w:rFonts w:ascii="Times New Roman" w:hAnsi="Times New Roman" w:cs="Times New Roman"/>
              </w:rPr>
              <w:softHyphen/>
              <w:t>си</w:t>
            </w:r>
            <w:r w:rsidRPr="0048285A">
              <w:rPr>
                <w:rFonts w:ascii="Times New Roman" w:hAnsi="Times New Roman" w:cs="Times New Roman"/>
              </w:rPr>
              <w:softHyphen/>
              <w:t>те</w:t>
            </w:r>
            <w:r w:rsidRPr="0048285A">
              <w:rPr>
                <w:rFonts w:ascii="Times New Roman" w:hAnsi="Times New Roman" w:cs="Times New Roman"/>
              </w:rPr>
              <w:softHyphen/>
              <w:t>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7EA" w:rsidRPr="0048285A" w:rsidTr="009C3D6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8285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</w:rPr>
              <w:t>Ко</w:t>
            </w:r>
            <w:r w:rsidRPr="0048285A">
              <w:rPr>
                <w:rFonts w:ascii="Times New Roman" w:hAnsi="Times New Roman" w:cs="Times New Roman"/>
              </w:rPr>
              <w:softHyphen/>
              <w:t>ли</w:t>
            </w:r>
            <w:r w:rsidRPr="0048285A">
              <w:rPr>
                <w:rFonts w:ascii="Times New Roman" w:hAnsi="Times New Roman" w:cs="Times New Roman"/>
              </w:rPr>
              <w:softHyphen/>
              <w:t>чест</w:t>
            </w:r>
            <w:r w:rsidRPr="0048285A">
              <w:rPr>
                <w:rFonts w:ascii="Times New Roman" w:hAnsi="Times New Roman" w:cs="Times New Roman"/>
              </w:rPr>
              <w:softHyphen/>
              <w:t>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877EA" w:rsidRPr="0048285A" w:rsidRDefault="006877EA" w:rsidP="006877EA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1985"/>
        <w:gridCol w:w="283"/>
        <w:gridCol w:w="2552"/>
      </w:tblGrid>
      <w:tr w:rsidR="006877EA" w:rsidRPr="0048285A" w:rsidTr="009C3D61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77EA" w:rsidRPr="0048285A" w:rsidTr="009C3D6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8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285A">
              <w:rPr>
                <w:rFonts w:ascii="Times New Roman" w:hAnsi="Times New Roman" w:cs="Times New Roman"/>
                <w:sz w:val="20"/>
              </w:rPr>
              <w:t>должность законного или иного уполномоченного представителя застройщика - юридического лица</w:t>
            </w:r>
            <w:r w:rsidRPr="004828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28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77EA" w:rsidRPr="0048285A" w:rsidRDefault="006877EA" w:rsidP="009C3D61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285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21B66" w:rsidRDefault="007E69F8"/>
    <w:sectPr w:rsidR="00A2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F8" w:rsidRDefault="007E69F8" w:rsidP="006877EA">
      <w:r>
        <w:separator/>
      </w:r>
    </w:p>
  </w:endnote>
  <w:endnote w:type="continuationSeparator" w:id="0">
    <w:p w:rsidR="007E69F8" w:rsidRDefault="007E69F8" w:rsidP="006877EA">
      <w:r>
        <w:continuationSeparator/>
      </w:r>
    </w:p>
  </w:endnote>
  <w:endnote w:id="1">
    <w:p w:rsidR="006877EA" w:rsidRDefault="006877EA" w:rsidP="006877EA">
      <w:pPr>
        <w:pStyle w:val="a5"/>
        <w:ind w:firstLine="567"/>
      </w:pPr>
      <w:r>
        <w:rPr>
          <w:rStyle w:val="a7"/>
        </w:rPr>
        <w:t>1</w:t>
      </w:r>
      <w:r>
        <w:t xml:space="preserve">  В отношении линейных объектов допускается заполнение не всех граф раздела.</w:t>
      </w:r>
    </w:p>
  </w:endnote>
  <w:endnote w:id="2">
    <w:p w:rsidR="006877EA" w:rsidRDefault="006877EA" w:rsidP="006877EA">
      <w:pPr>
        <w:pStyle w:val="a5"/>
        <w:ind w:firstLine="567"/>
      </w:pPr>
      <w:r>
        <w:rPr>
          <w:rStyle w:val="a7"/>
        </w:rPr>
        <w:t>2</w:t>
      </w:r>
      <w:r>
        <w:t xml:space="preserve"> 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3">
    <w:p w:rsidR="006877EA" w:rsidRDefault="006877EA" w:rsidP="006877EA">
      <w:pPr>
        <w:pStyle w:val="a5"/>
        <w:ind w:firstLine="567"/>
      </w:pPr>
      <w:r>
        <w:rPr>
          <w:rStyle w:val="a7"/>
        </w:rPr>
        <w:t>3</w:t>
      </w:r>
      <w:r>
        <w:t xml:space="preserve"> 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</w:endnote>
  <w:endnote w:id="4">
    <w:p w:rsidR="006877EA" w:rsidRDefault="006877EA" w:rsidP="006877EA">
      <w:pPr>
        <w:pStyle w:val="a5"/>
        <w:ind w:firstLine="567"/>
      </w:pPr>
      <w:r>
        <w:rPr>
          <w:rStyle w:val="a7"/>
        </w:rPr>
        <w:t>4</w:t>
      </w:r>
      <w:r>
        <w:t xml:space="preserve"> 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</w:endnote>
  <w:endnote w:id="5">
    <w:p w:rsidR="006877EA" w:rsidRDefault="006877EA" w:rsidP="006877EA">
      <w:pPr>
        <w:pStyle w:val="a5"/>
        <w:ind w:firstLine="567"/>
      </w:pPr>
      <w:r>
        <w:rPr>
          <w:rStyle w:val="a7"/>
        </w:rPr>
        <w:t>5</w:t>
      </w:r>
      <w:r>
        <w:t xml:space="preserve"> 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877EA" w:rsidRDefault="006877EA" w:rsidP="006877EA">
      <w:pPr>
        <w:pStyle w:val="a5"/>
        <w:ind w:firstLine="567"/>
      </w:pPr>
    </w:p>
    <w:p w:rsidR="006877EA" w:rsidRDefault="006877EA" w:rsidP="006877EA">
      <w:pPr>
        <w:ind w:firstLine="69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877EA" w:rsidRDefault="006877EA" w:rsidP="006877EA">
      <w:pPr>
        <w:ind w:firstLine="69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7EA" w:rsidRDefault="006877EA" w:rsidP="006877EA">
      <w:pPr>
        <w:widowControl/>
        <w:autoSpaceDE/>
        <w:autoSpaceDN/>
        <w:adjustRightInd/>
        <w:ind w:firstLine="0"/>
        <w:jc w:val="lef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F8" w:rsidRDefault="007E69F8" w:rsidP="006877EA">
      <w:r>
        <w:separator/>
      </w:r>
    </w:p>
  </w:footnote>
  <w:footnote w:type="continuationSeparator" w:id="0">
    <w:p w:rsidR="007E69F8" w:rsidRDefault="007E69F8" w:rsidP="0068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C3"/>
    <w:rsid w:val="006877EA"/>
    <w:rsid w:val="007E69F8"/>
    <w:rsid w:val="007F5E1F"/>
    <w:rsid w:val="008F7FC3"/>
    <w:rsid w:val="00D1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877EA"/>
    <w:rPr>
      <w:b/>
      <w:color w:val="26282F"/>
    </w:rPr>
  </w:style>
  <w:style w:type="character" w:customStyle="1" w:styleId="a4">
    <w:name w:val="Гипертекстовая ссылка"/>
    <w:uiPriority w:val="99"/>
    <w:rsid w:val="006877EA"/>
    <w:rPr>
      <w:color w:val="106BBE"/>
    </w:rPr>
  </w:style>
  <w:style w:type="paragraph" w:styleId="a5">
    <w:name w:val="endnote text"/>
    <w:basedOn w:val="a"/>
    <w:link w:val="a6"/>
    <w:uiPriority w:val="99"/>
    <w:rsid w:val="006877EA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687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6877E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877EA"/>
    <w:rPr>
      <w:b/>
      <w:color w:val="26282F"/>
    </w:rPr>
  </w:style>
  <w:style w:type="character" w:customStyle="1" w:styleId="a4">
    <w:name w:val="Гипертекстовая ссылка"/>
    <w:uiPriority w:val="99"/>
    <w:rsid w:val="006877EA"/>
    <w:rPr>
      <w:color w:val="106BBE"/>
    </w:rPr>
  </w:style>
  <w:style w:type="paragraph" w:styleId="a5">
    <w:name w:val="endnote text"/>
    <w:basedOn w:val="a"/>
    <w:link w:val="a6"/>
    <w:uiPriority w:val="99"/>
    <w:rsid w:val="006877EA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687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6877E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2018-09-12T13:56:00Z</cp:lastPrinted>
  <dcterms:created xsi:type="dcterms:W3CDTF">2018-09-12T13:53:00Z</dcterms:created>
  <dcterms:modified xsi:type="dcterms:W3CDTF">2018-09-12T13:58:00Z</dcterms:modified>
</cp:coreProperties>
</file>