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8" w:rsidRDefault="00F72856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>
            <v:imagedata r:id="rId6" r:href="rId7"/>
          </v:shape>
        </w:pict>
      </w:r>
    </w:p>
    <w:p w:rsidR="00692048" w:rsidRDefault="00692048" w:rsidP="00F41D91">
      <w:pPr>
        <w:spacing w:line="276" w:lineRule="auto"/>
        <w:rPr>
          <w:sz w:val="2"/>
          <w:szCs w:val="2"/>
        </w:rPr>
      </w:pPr>
    </w:p>
    <w:p w:rsidR="00F41D91" w:rsidRDefault="00F72856" w:rsidP="00F41D91">
      <w:pPr>
        <w:pStyle w:val="20"/>
        <w:shd w:val="clear" w:color="auto" w:fill="auto"/>
        <w:spacing w:before="0" w:after="0" w:line="276" w:lineRule="auto"/>
        <w:rPr>
          <w:lang w:val="ru-RU"/>
        </w:rPr>
      </w:pPr>
      <w:r>
        <w:t xml:space="preserve">МУНИЦИПАЛЬНОЕ ОБРАЗОВАНИЕ </w:t>
      </w:r>
    </w:p>
    <w:p w:rsidR="00F41D91" w:rsidRDefault="00F72856" w:rsidP="00F41D91">
      <w:pPr>
        <w:pStyle w:val="20"/>
        <w:shd w:val="clear" w:color="auto" w:fill="auto"/>
        <w:spacing w:before="0" w:after="0" w:line="276" w:lineRule="auto"/>
        <w:rPr>
          <w:lang w:val="ru-RU"/>
        </w:rPr>
      </w:pPr>
      <w:r>
        <w:t xml:space="preserve">«ЗАНЕВСКОЕ СЕЛЬСКОЕ ПОСЕЛЕНИЕ» </w:t>
      </w:r>
    </w:p>
    <w:p w:rsidR="00F41D91" w:rsidRDefault="00F72856" w:rsidP="00F41D91">
      <w:pPr>
        <w:pStyle w:val="20"/>
        <w:shd w:val="clear" w:color="auto" w:fill="auto"/>
        <w:spacing w:before="0" w:after="0" w:line="276" w:lineRule="auto"/>
        <w:rPr>
          <w:lang w:val="ru-RU"/>
        </w:rPr>
      </w:pPr>
      <w:r>
        <w:t xml:space="preserve">ВСЕВОЛОЖСКОГО МУНИЦИПАЛЬНОГО РАЙОНА </w:t>
      </w:r>
    </w:p>
    <w:p w:rsidR="00692048" w:rsidRDefault="00F72856" w:rsidP="00F41D91">
      <w:pPr>
        <w:pStyle w:val="20"/>
        <w:shd w:val="clear" w:color="auto" w:fill="auto"/>
        <w:spacing w:before="0" w:after="0" w:line="276" w:lineRule="auto"/>
      </w:pPr>
      <w:r>
        <w:t>ЛЕНИНГРАДСКОЙ ОБЛАСТИ</w:t>
      </w:r>
    </w:p>
    <w:p w:rsidR="00692048" w:rsidRDefault="00F72856" w:rsidP="00F41D91">
      <w:pPr>
        <w:pStyle w:val="20"/>
        <w:shd w:val="clear" w:color="auto" w:fill="auto"/>
        <w:spacing w:before="0" w:after="0" w:line="276" w:lineRule="auto"/>
      </w:pPr>
      <w:r>
        <w:t>СОВЕТ ДЕПУТАТОВ ВТОРОГО СОЗЫВА</w:t>
      </w:r>
    </w:p>
    <w:p w:rsidR="00F41D91" w:rsidRDefault="00F41D91" w:rsidP="00F41D91">
      <w:pPr>
        <w:pStyle w:val="20"/>
        <w:shd w:val="clear" w:color="auto" w:fill="auto"/>
        <w:spacing w:before="0" w:after="0" w:line="276" w:lineRule="auto"/>
        <w:rPr>
          <w:lang w:val="ru-RU"/>
        </w:rPr>
      </w:pPr>
    </w:p>
    <w:p w:rsidR="00692048" w:rsidRDefault="00F72856" w:rsidP="00F41D91">
      <w:pPr>
        <w:pStyle w:val="20"/>
        <w:shd w:val="clear" w:color="auto" w:fill="auto"/>
        <w:spacing w:before="0" w:after="0" w:line="276" w:lineRule="auto"/>
      </w:pPr>
      <w:r>
        <w:t>РЕШЕНИЕ</w:t>
      </w:r>
    </w:p>
    <w:p w:rsidR="00692048" w:rsidRDefault="00F72856">
      <w:pPr>
        <w:pStyle w:val="1"/>
        <w:shd w:val="clear" w:color="auto" w:fill="auto"/>
        <w:tabs>
          <w:tab w:val="left" w:pos="7609"/>
        </w:tabs>
        <w:spacing w:before="0" w:after="497" w:line="260" w:lineRule="exact"/>
        <w:ind w:left="20"/>
      </w:pPr>
      <w:r>
        <w:t>08.04.2010 года</w:t>
      </w:r>
      <w:r>
        <w:tab/>
      </w:r>
      <w:r>
        <w:rPr>
          <w:rStyle w:val="2pt"/>
        </w:rPr>
        <w:t>№15</w:t>
      </w:r>
    </w:p>
    <w:p w:rsidR="00F41D91" w:rsidRDefault="00F72856" w:rsidP="00F41D91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 xml:space="preserve">О подготовке документации для принятия решения </w:t>
      </w:r>
    </w:p>
    <w:p w:rsidR="00F41D91" w:rsidRDefault="00F72856" w:rsidP="00F41D91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 xml:space="preserve">об утверждении муниципальной адресной </w:t>
      </w:r>
    </w:p>
    <w:p w:rsidR="00F41D91" w:rsidRDefault="00F72856" w:rsidP="00F41D91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 xml:space="preserve">Программы по развитию застроенных территорий в </w:t>
      </w:r>
    </w:p>
    <w:p w:rsidR="00F41D91" w:rsidRDefault="00F72856" w:rsidP="00F41D91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 xml:space="preserve">населенных пунктах муниципального образования </w:t>
      </w:r>
    </w:p>
    <w:p w:rsidR="00692048" w:rsidRDefault="00F72856" w:rsidP="00F41D91">
      <w:pPr>
        <w:pStyle w:val="1"/>
        <w:shd w:val="clear" w:color="auto" w:fill="auto"/>
        <w:spacing w:before="0" w:after="0" w:line="276" w:lineRule="auto"/>
      </w:pPr>
      <w:r>
        <w:t>«Заневское сельское поселение»</w:t>
      </w:r>
    </w:p>
    <w:p w:rsidR="00F41D91" w:rsidRDefault="00F41D91">
      <w:pPr>
        <w:pStyle w:val="1"/>
        <w:shd w:val="clear" w:color="auto" w:fill="auto"/>
        <w:spacing w:before="0" w:after="346" w:line="317" w:lineRule="exact"/>
        <w:ind w:left="20" w:firstLine="680"/>
        <w:jc w:val="both"/>
        <w:rPr>
          <w:lang w:val="ru-RU"/>
        </w:rPr>
      </w:pPr>
    </w:p>
    <w:p w:rsidR="00692048" w:rsidRDefault="00F72856">
      <w:pPr>
        <w:pStyle w:val="1"/>
        <w:shd w:val="clear" w:color="auto" w:fill="auto"/>
        <w:spacing w:before="0" w:after="346" w:line="317" w:lineRule="exact"/>
        <w:ind w:left="20" w:firstLine="680"/>
        <w:jc w:val="both"/>
      </w:pPr>
      <w:r>
        <w:t>В соответствии с Градострои</w:t>
      </w:r>
      <w:r>
        <w:t>тельным Кодексом Российской Федера</w:t>
      </w:r>
      <w:r>
        <w:softHyphen/>
        <w:t>ции №190-ФЗ (статья 46,1), Федеральным законом от 6 октября 2003 года № 1Э1-ФЗ «Об общих принципах организации местного самоуправления в Российской Федерации», Уставом муниципального образования «Заневское сельское поселе</w:t>
      </w:r>
      <w:r>
        <w:t>ние» Всеволожского муниципального района в целях планомерного социально-экономического развития поселения, Совет депутатов принял:</w:t>
      </w:r>
    </w:p>
    <w:p w:rsidR="00692048" w:rsidRDefault="00F72856">
      <w:pPr>
        <w:pStyle w:val="11"/>
        <w:keepNext/>
        <w:keepLines/>
        <w:shd w:val="clear" w:color="auto" w:fill="auto"/>
        <w:spacing w:before="0" w:after="315" w:line="260" w:lineRule="exact"/>
        <w:ind w:left="20"/>
      </w:pPr>
      <w:bookmarkStart w:id="0" w:name="bookmark0"/>
      <w:r>
        <w:t>РЕШЕНИЕ:</w:t>
      </w:r>
      <w:bookmarkEnd w:id="0"/>
    </w:p>
    <w:p w:rsidR="00692048" w:rsidRDefault="00F72856">
      <w:pPr>
        <w:pStyle w:val="1"/>
        <w:shd w:val="clear" w:color="auto" w:fill="auto"/>
        <w:spacing w:before="0" w:after="0" w:line="312" w:lineRule="exact"/>
        <w:ind w:left="20" w:right="600" w:firstLine="680"/>
        <w:sectPr w:rsidR="00692048">
          <w:type w:val="continuous"/>
          <w:pgSz w:w="11905" w:h="16837"/>
          <w:pgMar w:top="1550" w:right="1035" w:bottom="523" w:left="1486" w:header="0" w:footer="3" w:gutter="0"/>
          <w:cols w:space="720"/>
          <w:noEndnote/>
          <w:docGrid w:linePitch="360"/>
        </w:sectPr>
      </w:pPr>
      <w:r>
        <w:t>1.Поручить администрации муниципального образования «Заневское сельское поселение» в месячный срок подготовить документацию для принятия решения об утверждении муниципальной адресной программы по развитию застроенных территорий в населенных пунктах муницип</w:t>
      </w:r>
      <w:r>
        <w:t>ального образования «Заневское сельское поселение».</w:t>
      </w:r>
    </w:p>
    <w:p w:rsidR="00692048" w:rsidRDefault="00692048">
      <w:pPr>
        <w:framePr w:w="11659" w:h="318" w:hRule="exact" w:wrap="notBeside" w:vAnchor="text" w:hAnchor="text" w:xAlign="center" w:y="1" w:anchorLock="1"/>
      </w:pPr>
    </w:p>
    <w:p w:rsidR="00692048" w:rsidRDefault="00F72856">
      <w:pPr>
        <w:rPr>
          <w:sz w:val="2"/>
          <w:szCs w:val="2"/>
        </w:rPr>
        <w:sectPr w:rsidR="0069204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92048" w:rsidRDefault="00692048">
      <w:pPr>
        <w:jc w:val="center"/>
        <w:rPr>
          <w:sz w:val="0"/>
          <w:szCs w:val="0"/>
        </w:rPr>
      </w:pPr>
    </w:p>
    <w:p w:rsidR="00692048" w:rsidRDefault="00F72856" w:rsidP="00F41D91">
      <w:pPr>
        <w:pStyle w:val="1"/>
        <w:framePr w:h="260" w:vSpace="570" w:wrap="around" w:vAnchor="text" w:hAnchor="page" w:x="1576" w:y="1463"/>
        <w:shd w:val="clear" w:color="auto" w:fill="auto"/>
        <w:spacing w:before="0" w:after="0" w:line="260" w:lineRule="exact"/>
      </w:pPr>
      <w:r>
        <w:t>Глава МО</w:t>
      </w:r>
    </w:p>
    <w:p w:rsidR="00692048" w:rsidRDefault="00F72856" w:rsidP="00F41D91">
      <w:pPr>
        <w:pStyle w:val="1"/>
        <w:shd w:val="clear" w:color="auto" w:fill="auto"/>
        <w:spacing w:before="0" w:after="526" w:line="317" w:lineRule="exact"/>
      </w:pPr>
      <w:r>
        <w:t>2.Контроль над исполнением настоящего решения возложить на постоянно действующую комиссию по собст</w:t>
      </w:r>
      <w:r w:rsidR="00F41D91">
        <w:t>венности, земельным отношениям</w:t>
      </w:r>
      <w:r w:rsidR="00F41D91">
        <w:rPr>
          <w:lang w:val="ru-RU"/>
        </w:rPr>
        <w:t xml:space="preserve">, </w:t>
      </w:r>
      <w:r>
        <w:t>архитектуре, градостроительству, торго</w:t>
      </w:r>
      <w:r>
        <w:t>вле и экологии.</w:t>
      </w:r>
    </w:p>
    <w:p w:rsidR="00692048" w:rsidRDefault="00F41D91">
      <w:pPr>
        <w:pStyle w:val="1"/>
        <w:shd w:val="clear" w:color="auto" w:fill="auto"/>
        <w:spacing w:before="0" w:after="0" w:line="260" w:lineRule="exact"/>
      </w:pPr>
      <w:r>
        <w:rPr>
          <w:lang w:val="ru-RU"/>
        </w:rPr>
        <w:t xml:space="preserve">                                                                           </w:t>
      </w:r>
      <w:r w:rsidR="00F72856">
        <w:t>В.Е.Кондратьев</w:t>
      </w:r>
    </w:p>
    <w:sectPr w:rsidR="00692048" w:rsidSect="00692048">
      <w:type w:val="continuous"/>
      <w:pgSz w:w="11905" w:h="16837"/>
      <w:pgMar w:top="1550" w:right="1356" w:bottom="523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56" w:rsidRDefault="00F72856" w:rsidP="00692048">
      <w:r>
        <w:separator/>
      </w:r>
    </w:p>
  </w:endnote>
  <w:endnote w:type="continuationSeparator" w:id="1">
    <w:p w:rsidR="00F72856" w:rsidRDefault="00F72856" w:rsidP="0069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56" w:rsidRDefault="00F72856"/>
  </w:footnote>
  <w:footnote w:type="continuationSeparator" w:id="1">
    <w:p w:rsidR="00F72856" w:rsidRDefault="00F7285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92048"/>
    <w:rsid w:val="00692048"/>
    <w:rsid w:val="00F41D91"/>
    <w:rsid w:val="00F7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0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04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92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692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4"/>
    <w:rsid w:val="00692048"/>
    <w:rPr>
      <w:spacing w:val="40"/>
    </w:rPr>
  </w:style>
  <w:style w:type="character" w:customStyle="1" w:styleId="10">
    <w:name w:val="Заголовок №1_"/>
    <w:basedOn w:val="a0"/>
    <w:link w:val="11"/>
    <w:rsid w:val="00692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692048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692048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692048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1</cp:revision>
  <dcterms:created xsi:type="dcterms:W3CDTF">2011-03-28T06:26:00Z</dcterms:created>
  <dcterms:modified xsi:type="dcterms:W3CDTF">2011-03-28T06:31:00Z</dcterms:modified>
</cp:coreProperties>
</file>