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7" w:rsidRPr="001E5CD7" w:rsidRDefault="00DD77E6" w:rsidP="001E5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77FB4348" wp14:editId="7D511FDB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D7" w:rsidRPr="00861098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E5CD7" w:rsidRPr="00861098" w:rsidRDefault="001E5CD7" w:rsidP="001E5CD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3E7A18" w:rsidRDefault="003E7A18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25.10.2019</w:t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D7" w:rsidRPr="008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601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E4" w:rsidRDefault="00AE6707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485D21" w:rsidRDefault="008A4CE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15.02.2019 № 88 </w:t>
      </w:r>
      <w:r w:rsidR="00AE67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485D21" w:rsidRDefault="00436B8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</w:t>
      </w:r>
    </w:p>
    <w:p w:rsidR="00814632" w:rsidRPr="00485D21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МО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Всеволожского </w:t>
      </w:r>
    </w:p>
    <w:p w:rsidR="00BC7CB7" w:rsidRPr="00436B8F" w:rsidRDefault="00436B8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57CE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707" w:rsidRDefault="00AE6707" w:rsidP="00AE67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Default="002B4806" w:rsidP="002B4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10.12.1995 № 196-ФЗ «О безопасности дорожного движения», от 08.11.2007 № 257-ФЗ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«Заневское городское поселение», решением совета депутатов муниципального образования «Заневское городское поселение» Всеволожского муниципального района Ленинградской области № 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21 от 24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.2019,  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</w:t>
      </w:r>
      <w:r w:rsidR="008A4C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E6707" w:rsidRPr="00AE6707" w:rsidRDefault="00AE6707" w:rsidP="00AE6707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77E6" w:rsidRDefault="00DD77E6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CE4" w:rsidRPr="00485D21" w:rsidRDefault="00BC7CB7" w:rsidP="00485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B4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2B4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постановлению администрации МО «Заневское городское поселение» </w:t>
      </w:r>
      <w:r w:rsidR="00A43A84" w:rsidRPr="00A43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15.02.2019 № 88</w:t>
      </w:r>
      <w:r w:rsidR="00A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</w:t>
      </w:r>
      <w:r w:rsidR="00A43A84" w:rsidRPr="00A43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</w:t>
      </w:r>
      <w:r w:rsidR="00A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автомобильных дорог МО </w:t>
      </w:r>
      <w:r w:rsidR="00A43A84" w:rsidRPr="00A43A8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 в 2019-2021г.»</w:t>
      </w:r>
      <w:r w:rsidR="00AE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новой редакции.</w:t>
      </w:r>
    </w:p>
    <w:p w:rsidR="00C42DEF" w:rsidRDefault="00C42DEF" w:rsidP="00A43A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8A4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МО «Заневское городское поселение» </w:t>
      </w:r>
      <w:r w:rsidR="00A43A84" w:rsidRP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07.06.2019 № 299 «О вне</w:t>
      </w:r>
      <w:r w:rsid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сении изменений в постановление </w:t>
      </w:r>
      <w:r w:rsidR="00A43A84" w:rsidRP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МО </w:t>
      </w:r>
      <w:r w:rsid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«Заневское городское поселение» </w:t>
      </w:r>
      <w:r w:rsidR="00A43A84" w:rsidRP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15.02.2019 № 88 «Об утверждении муни</w:t>
      </w:r>
      <w:r w:rsid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ципальной </w:t>
      </w:r>
      <w:r w:rsidR="00A43A84" w:rsidRP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программы «Р</w:t>
      </w:r>
      <w:r w:rsid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азвитие автомобильных дорог МО </w:t>
      </w:r>
      <w:r w:rsidR="00A43A84" w:rsidRP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«Заневское горо</w:t>
      </w:r>
      <w:r w:rsid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дское поселение» Всеволожского </w:t>
      </w:r>
      <w:r w:rsidR="00A43A84" w:rsidRPr="00A43A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Ленинградской области в 2019-2021г.»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93D66" w:rsidRPr="008A4CE4" w:rsidRDefault="00C42DEF" w:rsidP="00C42D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B93D66" w:rsidRPr="0010233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</w:t>
      </w:r>
      <w:r w:rsidR="00DD77E6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A43A8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A43A84" w:rsidRPr="00A43A84">
        <w:rPr>
          <w:rFonts w:ascii="Times New Roman" w:hAnsi="Times New Roman" w:cs="Times New Roman"/>
          <w:sz w:val="28"/>
          <w:szCs w:val="28"/>
        </w:rPr>
        <w:t>http://www.zanevkaorg.ru/</w:t>
      </w:r>
      <w:r w:rsidR="00B93D66" w:rsidRPr="00102335">
        <w:rPr>
          <w:rFonts w:ascii="Times New Roman" w:hAnsi="Times New Roman" w:cs="Times New Roman"/>
          <w:sz w:val="28"/>
          <w:szCs w:val="28"/>
        </w:rPr>
        <w:t>.</w:t>
      </w:r>
    </w:p>
    <w:p w:rsidR="00B93D66" w:rsidRPr="00102335" w:rsidRDefault="00C42DEF" w:rsidP="00B93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D66" w:rsidRPr="0010233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93D6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93D66">
        <w:rPr>
          <w:rFonts w:ascii="Times New Roman" w:hAnsi="Times New Roman" w:cs="Times New Roman"/>
          <w:sz w:val="28"/>
          <w:szCs w:val="28"/>
        </w:rPr>
        <w:t xml:space="preserve"> </w:t>
      </w:r>
      <w:r w:rsidR="00B93D66" w:rsidRPr="0010233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7CB7" w:rsidRPr="00277F19" w:rsidRDefault="00C42DEF" w:rsidP="00C42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B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FC" w:rsidRDefault="00B863FC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BC7CB7" w:rsidRPr="00277F19" w:rsidRDefault="00B863FC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</w:t>
      </w: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7D" w:rsidRDefault="0027137D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21" w:rsidRDefault="00485D21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21" w:rsidRDefault="00485D21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21" w:rsidRDefault="00485D21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21" w:rsidRDefault="00485D21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21" w:rsidRDefault="00485D21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6A0" w:rsidRDefault="003A36A0" w:rsidP="00E2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FC" w:rsidRDefault="00B863FC" w:rsidP="00E2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E6" w:rsidRPr="00DD77E6" w:rsidRDefault="00DD77E6" w:rsidP="00DD77E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D77E6" w:rsidRPr="00DD77E6" w:rsidRDefault="00DD77E6" w:rsidP="00DD77E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D77E6" w:rsidRPr="00DD77E6" w:rsidRDefault="00DD77E6" w:rsidP="00DD77E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DD77E6" w:rsidRPr="005F5425" w:rsidRDefault="005F5425" w:rsidP="00DD77E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25.10.2019</w:t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77E6"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601</w:t>
      </w:r>
    </w:p>
    <w:p w:rsidR="00AA1EC3" w:rsidRDefault="00AA1EC3" w:rsidP="00AA1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E6" w:rsidRPr="00DD77E6" w:rsidRDefault="00DD77E6" w:rsidP="00DD77E6">
      <w:pPr>
        <w:tabs>
          <w:tab w:val="left" w:pos="2655"/>
          <w:tab w:val="center" w:pos="5034"/>
        </w:tabs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D77E6" w:rsidRPr="00DD77E6" w:rsidRDefault="00DD77E6" w:rsidP="00DD77E6">
      <w:pPr>
        <w:tabs>
          <w:tab w:val="left" w:pos="2655"/>
          <w:tab w:val="center" w:pos="5034"/>
        </w:tabs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D77E6" w:rsidRPr="00DD77E6" w:rsidRDefault="00DD77E6" w:rsidP="00DD77E6">
      <w:pPr>
        <w:tabs>
          <w:tab w:val="left" w:pos="2655"/>
          <w:tab w:val="center" w:pos="5034"/>
        </w:tabs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AA1EC3" w:rsidRPr="00DD77E6" w:rsidRDefault="00DD77E6" w:rsidP="00DD77E6">
      <w:pPr>
        <w:tabs>
          <w:tab w:val="left" w:pos="2655"/>
          <w:tab w:val="center" w:pos="5034"/>
        </w:tabs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15.02.2019</w:t>
      </w:r>
      <w:r w:rsidRPr="00DD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88</w:t>
      </w: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AA1EC3" w:rsidRDefault="00AA1EC3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2021</w:t>
      </w:r>
      <w:r w:rsidR="000F57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C3" w:rsidRPr="00DD77E6" w:rsidRDefault="00AA1EC3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7E6" w:rsidRDefault="00DD77E6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</w:p>
    <w:p w:rsidR="00DD77E6" w:rsidRDefault="00DD77E6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7E6" w:rsidRPr="00DD77E6" w:rsidRDefault="00DD77E6" w:rsidP="00DD7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Pr="004458C5" w:rsidRDefault="00AA1EC3" w:rsidP="006D582F">
      <w:pPr>
        <w:pStyle w:val="ac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 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- 2021 г</w:t>
      </w:r>
      <w:r w:rsidR="000F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4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3888"/>
        <w:gridCol w:w="6556"/>
      </w:tblGrid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436B8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автомобильных дорог МО «Заневское городское поселение» в 201</w:t>
            </w:r>
            <w:r w:rsidR="00436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0F5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-2021 г.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0F57C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AA1EC3" w:rsidRPr="00031EAC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экономия времени как для перевозки пассажиров, так и для перевозки грузов;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числа дорожно-транспортных происшествий и нанесенного материального ущерба;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- 2021 годы;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ассигнований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E" w:rsidRPr="00DD77E6" w:rsidRDefault="00B863FC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Всего </w:t>
            </w: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73059,4</w:t>
            </w:r>
            <w:r w:rsidR="000F57CE"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в том числе по годам:</w:t>
            </w:r>
          </w:p>
          <w:p w:rsidR="00AA1EC3" w:rsidRPr="00DD77E6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2019 г. </w:t>
            </w:r>
            <w:r w:rsidR="00AB3071"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863FC"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34141,43</w:t>
            </w: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</w:t>
            </w:r>
          </w:p>
          <w:p w:rsidR="00AA1EC3" w:rsidRPr="00DD77E6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г. </w:t>
            </w:r>
            <w:r w:rsidR="000F57CE"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16959</w:t>
            </w:r>
            <w:r w:rsidR="000F57CE"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г. </w:t>
            </w:r>
            <w:r w:rsidR="000F57CE"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21959</w:t>
            </w:r>
            <w:r w:rsidR="000F57CE"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DD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времени на перевозки грузов и пассажиров;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1EC3" w:rsidRPr="004458C5" w:rsidRDefault="00AA1EC3" w:rsidP="00AA1EC3">
      <w:pPr>
        <w:pStyle w:val="ac"/>
        <w:pageBreakBefore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Характеристика текущего состояния</w:t>
      </w: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EC3" w:rsidRPr="00EB3630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C3" w:rsidRDefault="00AA1EC3" w:rsidP="00AA1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г. Санкт-Петербурга, расстояние от административного центра МО</w:t>
      </w:r>
      <w:r w:rsidRPr="00EB1A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«Заневское городское поселение» – г.п. Янино-1 до границы Санкт-Петербурга –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км.</w:t>
      </w:r>
    </w:p>
    <w:p w:rsidR="00AA1EC3" w:rsidRPr="00EB1A94" w:rsidRDefault="00AA1EC3" w:rsidP="00AA1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Колтуши», «Деревня Старая - Кудрово». Южная граница района проходит по автодороге федерального значения «Кола» (Мурманское шоссе). Населенные пункты сосредоточены вдоль дорог, центральная и южная части городского поселения заняты лесами.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 «Заневское городское поселение» входят 9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Заневка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Кудрово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Мяглово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Новосергиевка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Пятый километр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Суоранда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Хирвости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поселок (далее по тексту г.п.) Янино-1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Янино-2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центр МО «Заневское городское поселение» — г.п. Янино-1.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протяженность автомобильных дорог на территории городского поселения составляет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65,7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км., в том числе с 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ым покрытием –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63,8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км, из них: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значения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6,2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км, в том числе с твердым покрытием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6,3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значения - 21,3 км, в том числе с твердым покрытием - 21,3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- 38,2 км, в том числе с твердым покрытием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36,3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Плотность автомобильных дорог с твердым покрытием на территории МО «Заневское городское поселение» составляет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1268,5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 на 1000 кв.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км, что в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11,7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 превышает 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</w:t>
      </w:r>
      <w:r w:rsidR="003E25FC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областной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показатель - 108 км на 1000 кв.</w:t>
      </w:r>
      <w:r w:rsidR="003E2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км, и позволяет сделать вывод о высокой освоенности территории.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AA1EC3" w:rsidRPr="00EB3630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дорог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двухполосные.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AA1EC3" w:rsidRPr="00AD31BA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3.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</w:t>
      </w:r>
    </w:p>
    <w:p w:rsidR="00AA1EC3" w:rsidRPr="00EB3630" w:rsidRDefault="00AA1EC3" w:rsidP="00AA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политики в сфере </w:t>
      </w:r>
      <w:r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 в МО «Заневское городское поселение, описание основных целей и задач муниципальной программы, прогноз развития автомобильных дорог и плани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AA1EC3" w:rsidRPr="00BB3C60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93994" w:rsidRDefault="00993994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приоритетом и целью муниципальной политики является  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«Заневское городское поселение».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последствий стихийных бедствий;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hAnsi="Times New Roman" w:cs="Times New Roman"/>
          <w:sz w:val="28"/>
          <w:szCs w:val="28"/>
        </w:rPr>
        <w:t>сохранение протяженности соответствующих нормативным   требованиям дорог за счет ремонта дорог.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«Заневское городское поселение» и планируемые показатели по итогам реализации муниципальной программы: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комфорта и удобства поездок.</w:t>
      </w:r>
    </w:p>
    <w:p w:rsidR="00AA1EC3" w:rsidRPr="0030405B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Прогноз конечных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поселение» Всеволожского района Ленинградской области. 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и характеристики основных мероприятий муниципальной программы с указанием сроков их реализации и ожидаемых результатов, а также сведе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ия о взаимосвязи мероприятий и результатов их выполнения с целевыми индикаторами и показателями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ция Программы рассчитана на 2019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2021 годы.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 основных мероприятий,  этапы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обозначены в </w:t>
      </w:r>
      <w:r w:rsidR="00653CA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разделе № 9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6.</w:t>
      </w:r>
      <w:r w:rsidRPr="00BB095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сновные меры правового регулирования в сфере развития автомобильных дорог в МО «Заневское городское поселение», направленные на достижение цели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AA1EC3" w:rsidRPr="00BB0951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мероприятий Программы </w:t>
      </w:r>
      <w:r w:rsidRPr="00BB0951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разработана на основании положений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Генерального плана МО «Заневское сельское поселение»;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комплексного развития транспортной инфраструктуры МО «Заневское городское поселение» до 2025 года;  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 улично-дорожной сети.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муниципальных правовых актов, необходимых для реализации муниципальной Программы, не требуется.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подпрограмм,</w:t>
      </w:r>
      <w:r w:rsidRP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муниципальной Программы, не требуется.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AA1EC3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="00993994">
        <w:rPr>
          <w:rFonts w:ascii="Times New Roman" w:hAnsi="Times New Roman" w:cs="Times New Roman"/>
          <w:b/>
          <w:sz w:val="28"/>
          <w:szCs w:val="28"/>
        </w:rPr>
        <w:t>С</w:t>
      </w:r>
      <w:r w:rsidR="00993994" w:rsidRPr="00993994">
        <w:rPr>
          <w:rFonts w:ascii="Times New Roman" w:hAnsi="Times New Roman" w:cs="Times New Roman"/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994" w:rsidRDefault="00993994" w:rsidP="009939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не содержит сведений, составляющих государственную тайну, и сведений конфиденциального характера.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  <w:r w:rsidRPr="00BB095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Разработать комплексную схему организации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дорожного движения (КСОДД)  в срок до 2021 года.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Осуществить паспортизацию дорог общего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пользования местного значения в срок до 2021 года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и неувеличение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7E6" w:rsidRDefault="00DD77E6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E6" w:rsidRDefault="00DD77E6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E6" w:rsidRDefault="00DD77E6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E6" w:rsidRDefault="00DD77E6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E6" w:rsidRDefault="00DD77E6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9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Перечень и характеристика мероприятий к  муниципальной программе 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«Развитие автомобильных дорог</w:t>
      </w: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 «Заневское городское поселение»</w:t>
      </w:r>
    </w:p>
    <w:p w:rsidR="00386D0B" w:rsidRDefault="00436B8F" w:rsidP="00386D0B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2019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2021 г</w:t>
      </w:r>
      <w:r w:rsidR="00653C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653CA3" w:rsidRDefault="00386D0B" w:rsidP="00386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86D0B">
        <w:rPr>
          <w:noProof/>
          <w:lang w:eastAsia="ru-RU"/>
        </w:rPr>
        <w:drawing>
          <wp:inline distT="0" distB="0" distL="0" distR="0" wp14:anchorId="38816D9C" wp14:editId="5856BB3C">
            <wp:extent cx="6074263" cy="80676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25" cy="806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10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кономия времени как для перевозки пассажи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ров, так и для перевозки грузов,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анесенного материального ущерба,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ние комфорта и удобства поездок на всех этапах реализации Программы.</w:t>
      </w:r>
    </w:p>
    <w:p w:rsidR="00AA1EC3" w:rsidRPr="0070113A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701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70113A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70113A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86D0B" w:rsidRPr="00DD77E6" w:rsidRDefault="00AA1EC3" w:rsidP="00386D0B">
      <w:pPr>
        <w:pStyle w:val="af0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 xml:space="preserve">       Обеспечение финансирования муниципальной программы осуществляется за счет средств бюджета МО «Заневское городское поселение» </w:t>
      </w:r>
      <w:r w:rsidRPr="00DD77E6">
        <w:rPr>
          <w:rFonts w:ascii="Times New Roman" w:hAnsi="Times New Roman" w:cs="Times New Roman"/>
          <w:sz w:val="28"/>
        </w:rPr>
        <w:t xml:space="preserve">- </w:t>
      </w:r>
      <w:r w:rsidR="00386D0B" w:rsidRPr="00DD77E6">
        <w:rPr>
          <w:rFonts w:ascii="Times New Roman" w:hAnsi="Times New Roman" w:cs="Times New Roman"/>
          <w:sz w:val="28"/>
        </w:rPr>
        <w:t>73059,4 тыс. руб. в том числе по годам:</w:t>
      </w:r>
    </w:p>
    <w:p w:rsidR="00386D0B" w:rsidRPr="00DD77E6" w:rsidRDefault="00386D0B" w:rsidP="00386D0B">
      <w:pPr>
        <w:pStyle w:val="af0"/>
        <w:jc w:val="both"/>
        <w:rPr>
          <w:rFonts w:ascii="Times New Roman" w:hAnsi="Times New Roman" w:cs="Times New Roman"/>
          <w:sz w:val="28"/>
        </w:rPr>
      </w:pPr>
      <w:r w:rsidRPr="00DD77E6">
        <w:rPr>
          <w:rFonts w:ascii="Times New Roman" w:hAnsi="Times New Roman" w:cs="Times New Roman"/>
          <w:sz w:val="28"/>
        </w:rPr>
        <w:t>2019 г. – 34141,43 тыс. руб.</w:t>
      </w:r>
    </w:p>
    <w:p w:rsidR="00386D0B" w:rsidRPr="00DD77E6" w:rsidRDefault="00386D0B" w:rsidP="00386D0B">
      <w:pPr>
        <w:pStyle w:val="af0"/>
        <w:jc w:val="both"/>
        <w:rPr>
          <w:rFonts w:ascii="Times New Roman" w:hAnsi="Times New Roman" w:cs="Times New Roman"/>
          <w:sz w:val="28"/>
        </w:rPr>
      </w:pPr>
      <w:r w:rsidRPr="00DD77E6">
        <w:rPr>
          <w:rFonts w:ascii="Times New Roman" w:hAnsi="Times New Roman" w:cs="Times New Roman"/>
          <w:sz w:val="28"/>
        </w:rPr>
        <w:t>2020 г. – 16959,0 тыс. руб.</w:t>
      </w:r>
    </w:p>
    <w:p w:rsidR="00436B8F" w:rsidRDefault="00386D0B" w:rsidP="00386D0B">
      <w:pPr>
        <w:pStyle w:val="af0"/>
        <w:jc w:val="both"/>
        <w:rPr>
          <w:rFonts w:ascii="Times New Roman" w:hAnsi="Times New Roman" w:cs="Times New Roman"/>
          <w:sz w:val="28"/>
        </w:rPr>
      </w:pPr>
      <w:r w:rsidRPr="00DD77E6">
        <w:rPr>
          <w:rFonts w:ascii="Times New Roman" w:hAnsi="Times New Roman" w:cs="Times New Roman"/>
          <w:sz w:val="28"/>
        </w:rPr>
        <w:t>2021 г. – 21959,0 тыс. руб.</w:t>
      </w:r>
    </w:p>
    <w:p w:rsidR="00386D0B" w:rsidRDefault="00386D0B" w:rsidP="00386D0B">
      <w:pPr>
        <w:pStyle w:val="af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DD77E6" w:rsidRDefault="00DD77E6" w:rsidP="00386D0B">
      <w:pPr>
        <w:pStyle w:val="af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DD77E6" w:rsidRDefault="00DD77E6" w:rsidP="00386D0B">
      <w:pPr>
        <w:pStyle w:val="af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AA1EC3" w:rsidRPr="00267626" w:rsidRDefault="00AA1EC3" w:rsidP="00267626">
      <w:pPr>
        <w:ind w:right="-2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AA1EC3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мероприятий программы позволит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обеспечить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AA1EC3" w:rsidRPr="00AA5ADF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комфортность передвижения;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AA1EC3" w:rsidRPr="00AA5ADF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AA1EC3" w:rsidRPr="004458C5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отношению к предыдущему году и нарастающим итогом к базовому году.</w:t>
      </w:r>
      <w:r w:rsidRPr="00BB09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AA1EC3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0 до 60 % - низкий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61 % до 90 % - средний уровень;</w:t>
      </w:r>
    </w:p>
    <w:p w:rsidR="004C2975" w:rsidRPr="00DD77E6" w:rsidRDefault="00AA1EC3" w:rsidP="00DD7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91%  - высокий уровень.</w:t>
      </w:r>
    </w:p>
    <w:sectPr w:rsidR="004C2975" w:rsidRPr="00DD77E6" w:rsidSect="003A36A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BE" w:rsidRDefault="00EB21BE" w:rsidP="003A36A0">
      <w:pPr>
        <w:spacing w:after="0" w:line="240" w:lineRule="auto"/>
      </w:pPr>
      <w:r>
        <w:separator/>
      </w:r>
    </w:p>
  </w:endnote>
  <w:endnote w:type="continuationSeparator" w:id="0">
    <w:p w:rsidR="00EB21BE" w:rsidRDefault="00EB21BE" w:rsidP="003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BE" w:rsidRDefault="00EB21BE" w:rsidP="003A36A0">
      <w:pPr>
        <w:spacing w:after="0" w:line="240" w:lineRule="auto"/>
      </w:pPr>
      <w:r>
        <w:separator/>
      </w:r>
    </w:p>
  </w:footnote>
  <w:footnote w:type="continuationSeparator" w:id="0">
    <w:p w:rsidR="00EB21BE" w:rsidRDefault="00EB21BE" w:rsidP="003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09663"/>
      <w:docPartObj>
        <w:docPartGallery w:val="Page Numbers (Top of Page)"/>
        <w:docPartUnique/>
      </w:docPartObj>
    </w:sdtPr>
    <w:sdtEndPr/>
    <w:sdtContent>
      <w:p w:rsidR="003A36A0" w:rsidRDefault="003A3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E3">
          <w:rPr>
            <w:noProof/>
          </w:rPr>
          <w:t>4</w:t>
        </w:r>
        <w:r>
          <w:fldChar w:fldCharType="end"/>
        </w:r>
      </w:p>
    </w:sdtContent>
  </w:sdt>
  <w:p w:rsidR="003A36A0" w:rsidRDefault="003A36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06B2D"/>
    <w:rsid w:val="00017CA8"/>
    <w:rsid w:val="00031EAC"/>
    <w:rsid w:val="00041092"/>
    <w:rsid w:val="000435DB"/>
    <w:rsid w:val="0004618C"/>
    <w:rsid w:val="00073CF0"/>
    <w:rsid w:val="000809F1"/>
    <w:rsid w:val="00086959"/>
    <w:rsid w:val="000A3E66"/>
    <w:rsid w:val="000C750E"/>
    <w:rsid w:val="000D166F"/>
    <w:rsid w:val="000D1B15"/>
    <w:rsid w:val="000E357C"/>
    <w:rsid w:val="000E3653"/>
    <w:rsid w:val="000E5D32"/>
    <w:rsid w:val="000F5759"/>
    <w:rsid w:val="000F57CE"/>
    <w:rsid w:val="00110803"/>
    <w:rsid w:val="00120D2C"/>
    <w:rsid w:val="00121424"/>
    <w:rsid w:val="00123E9D"/>
    <w:rsid w:val="001378CF"/>
    <w:rsid w:val="0016400D"/>
    <w:rsid w:val="00171802"/>
    <w:rsid w:val="001828CF"/>
    <w:rsid w:val="001B6D0C"/>
    <w:rsid w:val="001E41BF"/>
    <w:rsid w:val="001E5CD7"/>
    <w:rsid w:val="00204F26"/>
    <w:rsid w:val="00223F82"/>
    <w:rsid w:val="00233DD6"/>
    <w:rsid w:val="002419B9"/>
    <w:rsid w:val="00263782"/>
    <w:rsid w:val="00267626"/>
    <w:rsid w:val="0027137D"/>
    <w:rsid w:val="0029157F"/>
    <w:rsid w:val="002A5AF7"/>
    <w:rsid w:val="002A6CF2"/>
    <w:rsid w:val="002B1642"/>
    <w:rsid w:val="002B4806"/>
    <w:rsid w:val="002C0B9F"/>
    <w:rsid w:val="002C39EC"/>
    <w:rsid w:val="002F57C5"/>
    <w:rsid w:val="0030405B"/>
    <w:rsid w:val="0030433D"/>
    <w:rsid w:val="00305E48"/>
    <w:rsid w:val="00310EEB"/>
    <w:rsid w:val="003369D2"/>
    <w:rsid w:val="003432C9"/>
    <w:rsid w:val="00370A36"/>
    <w:rsid w:val="00371072"/>
    <w:rsid w:val="0038148A"/>
    <w:rsid w:val="00385338"/>
    <w:rsid w:val="00386D0B"/>
    <w:rsid w:val="003A36A0"/>
    <w:rsid w:val="003B0A8F"/>
    <w:rsid w:val="003C4311"/>
    <w:rsid w:val="003C4B4D"/>
    <w:rsid w:val="003C5656"/>
    <w:rsid w:val="003D6743"/>
    <w:rsid w:val="003E25FC"/>
    <w:rsid w:val="003E7A18"/>
    <w:rsid w:val="003F756B"/>
    <w:rsid w:val="004019A7"/>
    <w:rsid w:val="00401B1C"/>
    <w:rsid w:val="004333C4"/>
    <w:rsid w:val="00436B8F"/>
    <w:rsid w:val="0043737A"/>
    <w:rsid w:val="00441926"/>
    <w:rsid w:val="00442B3D"/>
    <w:rsid w:val="00473E49"/>
    <w:rsid w:val="00481E3A"/>
    <w:rsid w:val="00485D21"/>
    <w:rsid w:val="00486FB6"/>
    <w:rsid w:val="00491694"/>
    <w:rsid w:val="004B041B"/>
    <w:rsid w:val="004B46AD"/>
    <w:rsid w:val="004C2975"/>
    <w:rsid w:val="004D0325"/>
    <w:rsid w:val="004D0FBE"/>
    <w:rsid w:val="004D745C"/>
    <w:rsid w:val="004E08A7"/>
    <w:rsid w:val="004E416D"/>
    <w:rsid w:val="004F5559"/>
    <w:rsid w:val="00500F65"/>
    <w:rsid w:val="0051358F"/>
    <w:rsid w:val="005224CC"/>
    <w:rsid w:val="00541739"/>
    <w:rsid w:val="005434C2"/>
    <w:rsid w:val="00550C70"/>
    <w:rsid w:val="00552800"/>
    <w:rsid w:val="005652DA"/>
    <w:rsid w:val="00572DFC"/>
    <w:rsid w:val="0057329D"/>
    <w:rsid w:val="0058748E"/>
    <w:rsid w:val="0059080A"/>
    <w:rsid w:val="005968B6"/>
    <w:rsid w:val="005A6C3A"/>
    <w:rsid w:val="005C3FCF"/>
    <w:rsid w:val="005D7AFC"/>
    <w:rsid w:val="005F51B9"/>
    <w:rsid w:val="005F5425"/>
    <w:rsid w:val="00620629"/>
    <w:rsid w:val="00622126"/>
    <w:rsid w:val="00632A64"/>
    <w:rsid w:val="00646BF9"/>
    <w:rsid w:val="00653CA3"/>
    <w:rsid w:val="00657367"/>
    <w:rsid w:val="006735A8"/>
    <w:rsid w:val="00676286"/>
    <w:rsid w:val="00691184"/>
    <w:rsid w:val="006A3657"/>
    <w:rsid w:val="006A40FE"/>
    <w:rsid w:val="006A686C"/>
    <w:rsid w:val="006B2137"/>
    <w:rsid w:val="006C085D"/>
    <w:rsid w:val="006D0311"/>
    <w:rsid w:val="006D57B8"/>
    <w:rsid w:val="006D582F"/>
    <w:rsid w:val="006F134B"/>
    <w:rsid w:val="0070113A"/>
    <w:rsid w:val="0072107E"/>
    <w:rsid w:val="00752959"/>
    <w:rsid w:val="00753042"/>
    <w:rsid w:val="0076298A"/>
    <w:rsid w:val="00780330"/>
    <w:rsid w:val="0078730E"/>
    <w:rsid w:val="00791793"/>
    <w:rsid w:val="007A1AA0"/>
    <w:rsid w:val="007A719F"/>
    <w:rsid w:val="007D1DE8"/>
    <w:rsid w:val="007D27D0"/>
    <w:rsid w:val="007E1D2A"/>
    <w:rsid w:val="007E4A04"/>
    <w:rsid w:val="007E5107"/>
    <w:rsid w:val="007E572F"/>
    <w:rsid w:val="007F4426"/>
    <w:rsid w:val="007F4FCA"/>
    <w:rsid w:val="00803B39"/>
    <w:rsid w:val="008059E7"/>
    <w:rsid w:val="00814632"/>
    <w:rsid w:val="00835E6A"/>
    <w:rsid w:val="0085003E"/>
    <w:rsid w:val="00861098"/>
    <w:rsid w:val="00872B48"/>
    <w:rsid w:val="00874E1B"/>
    <w:rsid w:val="0088424E"/>
    <w:rsid w:val="0088425F"/>
    <w:rsid w:val="00891BB8"/>
    <w:rsid w:val="008A4CE4"/>
    <w:rsid w:val="008C0D4E"/>
    <w:rsid w:val="008D4957"/>
    <w:rsid w:val="008F2FE1"/>
    <w:rsid w:val="008F7CF8"/>
    <w:rsid w:val="0092187C"/>
    <w:rsid w:val="00943742"/>
    <w:rsid w:val="00960811"/>
    <w:rsid w:val="00972642"/>
    <w:rsid w:val="00973067"/>
    <w:rsid w:val="009752E3"/>
    <w:rsid w:val="009777F4"/>
    <w:rsid w:val="0097781C"/>
    <w:rsid w:val="00993994"/>
    <w:rsid w:val="009B5927"/>
    <w:rsid w:val="009C1DA1"/>
    <w:rsid w:val="009D5A97"/>
    <w:rsid w:val="009D7865"/>
    <w:rsid w:val="009E2B45"/>
    <w:rsid w:val="009F6A53"/>
    <w:rsid w:val="00A06DED"/>
    <w:rsid w:val="00A26A60"/>
    <w:rsid w:val="00A328D4"/>
    <w:rsid w:val="00A35F5C"/>
    <w:rsid w:val="00A4303E"/>
    <w:rsid w:val="00A43A84"/>
    <w:rsid w:val="00A46894"/>
    <w:rsid w:val="00A47634"/>
    <w:rsid w:val="00A73A41"/>
    <w:rsid w:val="00AA1EC3"/>
    <w:rsid w:val="00AA2A24"/>
    <w:rsid w:val="00AA5ADF"/>
    <w:rsid w:val="00AB3071"/>
    <w:rsid w:val="00AC564C"/>
    <w:rsid w:val="00AD31BA"/>
    <w:rsid w:val="00AD6E68"/>
    <w:rsid w:val="00AE0BDF"/>
    <w:rsid w:val="00AE101E"/>
    <w:rsid w:val="00AE1FD1"/>
    <w:rsid w:val="00AE6707"/>
    <w:rsid w:val="00AF18AE"/>
    <w:rsid w:val="00AF6DEF"/>
    <w:rsid w:val="00B05BD6"/>
    <w:rsid w:val="00B47C82"/>
    <w:rsid w:val="00B53EF1"/>
    <w:rsid w:val="00B619A0"/>
    <w:rsid w:val="00B62852"/>
    <w:rsid w:val="00B863FC"/>
    <w:rsid w:val="00B93D66"/>
    <w:rsid w:val="00BB0951"/>
    <w:rsid w:val="00BB3C60"/>
    <w:rsid w:val="00BC7CB7"/>
    <w:rsid w:val="00BE6457"/>
    <w:rsid w:val="00BF6A40"/>
    <w:rsid w:val="00C00BFE"/>
    <w:rsid w:val="00C227D8"/>
    <w:rsid w:val="00C42DEF"/>
    <w:rsid w:val="00C47654"/>
    <w:rsid w:val="00C61C6F"/>
    <w:rsid w:val="00C668AD"/>
    <w:rsid w:val="00C84D87"/>
    <w:rsid w:val="00C8508F"/>
    <w:rsid w:val="00CC5EB6"/>
    <w:rsid w:val="00CE1A38"/>
    <w:rsid w:val="00CF79F6"/>
    <w:rsid w:val="00CF7E8C"/>
    <w:rsid w:val="00D21809"/>
    <w:rsid w:val="00D33054"/>
    <w:rsid w:val="00D35AE1"/>
    <w:rsid w:val="00D47EE6"/>
    <w:rsid w:val="00D62347"/>
    <w:rsid w:val="00D8336E"/>
    <w:rsid w:val="00D914D7"/>
    <w:rsid w:val="00D93658"/>
    <w:rsid w:val="00DA5919"/>
    <w:rsid w:val="00DB4C45"/>
    <w:rsid w:val="00DD4C04"/>
    <w:rsid w:val="00DD730C"/>
    <w:rsid w:val="00DD77E6"/>
    <w:rsid w:val="00DE0A7F"/>
    <w:rsid w:val="00DF4004"/>
    <w:rsid w:val="00E238AF"/>
    <w:rsid w:val="00E3657F"/>
    <w:rsid w:val="00E411E0"/>
    <w:rsid w:val="00E4287B"/>
    <w:rsid w:val="00E5487C"/>
    <w:rsid w:val="00EA3452"/>
    <w:rsid w:val="00EA7EDB"/>
    <w:rsid w:val="00EB1A94"/>
    <w:rsid w:val="00EB21B6"/>
    <w:rsid w:val="00EB21BE"/>
    <w:rsid w:val="00EB3630"/>
    <w:rsid w:val="00EB633E"/>
    <w:rsid w:val="00EC4251"/>
    <w:rsid w:val="00EC79BE"/>
    <w:rsid w:val="00F429AD"/>
    <w:rsid w:val="00F44310"/>
    <w:rsid w:val="00F52531"/>
    <w:rsid w:val="00F55E5F"/>
    <w:rsid w:val="00F7253A"/>
    <w:rsid w:val="00FB4F98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4BDA-B559-422C-8530-0E7D4A0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2019-10-25T08:49:00Z</cp:lastPrinted>
  <dcterms:created xsi:type="dcterms:W3CDTF">2019-10-28T07:47:00Z</dcterms:created>
  <dcterms:modified xsi:type="dcterms:W3CDTF">2019-10-28T07:47:00Z</dcterms:modified>
</cp:coreProperties>
</file>