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93" w:rsidRPr="00212F93" w:rsidRDefault="00212F93" w:rsidP="00212F9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212F93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3F7FBC76" wp14:editId="226DDAC7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F93" w:rsidRPr="00212F93" w:rsidRDefault="00212F93" w:rsidP="002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F93">
        <w:rPr>
          <w:rFonts w:ascii="Times New Roman" w:eastAsia="Times New Roman" w:hAnsi="Times New Roman" w:cs="Times New Roman"/>
          <w:sz w:val="28"/>
          <w:szCs w:val="28"/>
        </w:rPr>
        <w:t>Муниципальное образование</w:t>
      </w:r>
    </w:p>
    <w:p w:rsidR="00212F93" w:rsidRPr="00212F93" w:rsidRDefault="00212F93" w:rsidP="002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F93">
        <w:rPr>
          <w:rFonts w:ascii="Times New Roman" w:eastAsia="Times New Roman" w:hAnsi="Times New Roman" w:cs="Times New Roman"/>
          <w:sz w:val="28"/>
          <w:szCs w:val="28"/>
        </w:rPr>
        <w:t>«ЗАНЕВСКОЕ   ГОРОДСКОЕ   ПОСЕЛЕНИЕ»</w:t>
      </w:r>
    </w:p>
    <w:p w:rsidR="00212F93" w:rsidRPr="00212F93" w:rsidRDefault="00212F93" w:rsidP="002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12F93">
        <w:rPr>
          <w:rFonts w:ascii="Times New Roman" w:eastAsia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212F93" w:rsidRPr="00212F93" w:rsidRDefault="00212F93" w:rsidP="002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12F93" w:rsidRPr="00212F93" w:rsidRDefault="00212F93" w:rsidP="00212F9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93">
        <w:rPr>
          <w:rFonts w:ascii="Times New Roman" w:eastAsia="Times New Roman" w:hAnsi="Times New Roman" w:cs="Times New Roman"/>
          <w:b/>
          <w:sz w:val="28"/>
          <w:szCs w:val="28"/>
        </w:rPr>
        <w:t>АДМИНИСТРАЦИЯ</w:t>
      </w:r>
    </w:p>
    <w:p w:rsidR="00212F93" w:rsidRPr="00212F93" w:rsidRDefault="00212F93" w:rsidP="00212F93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2F93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212F93" w:rsidRPr="00212F93" w:rsidRDefault="00212F93" w:rsidP="00212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</w:rPr>
      </w:pPr>
    </w:p>
    <w:p w:rsidR="00CF1AA3" w:rsidRDefault="00467B22" w:rsidP="00212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21.12.2018</w:t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CF1AA3">
        <w:rPr>
          <w:rFonts w:ascii="Times New Roman" w:eastAsia="Times New Roman" w:hAnsi="Times New Roman" w:cs="Times New Roman"/>
          <w:sz w:val="28"/>
          <w:szCs w:val="28"/>
        </w:rPr>
        <w:tab/>
        <w:t xml:space="preserve">    </w:t>
      </w:r>
      <w:bookmarkStart w:id="0" w:name="_GoBack"/>
      <w:bookmarkEnd w:id="0"/>
      <w:r w:rsidR="00212F93" w:rsidRPr="00212F9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CF1AA3">
        <w:rPr>
          <w:rFonts w:ascii="Times New Roman" w:eastAsia="Times New Roman" w:hAnsi="Times New Roman" w:cs="Times New Roman"/>
          <w:sz w:val="28"/>
          <w:szCs w:val="28"/>
          <w:u w:val="single"/>
        </w:rPr>
        <w:t>794</w:t>
      </w:r>
    </w:p>
    <w:p w:rsidR="00212F93" w:rsidRPr="00212F93" w:rsidRDefault="00212F93" w:rsidP="00212F93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2F93">
        <w:rPr>
          <w:rFonts w:ascii="Times New Roman" w:eastAsia="Times New Roman" w:hAnsi="Times New Roman" w:cs="Times New Roman"/>
          <w:sz w:val="28"/>
          <w:szCs w:val="28"/>
        </w:rPr>
        <w:t>д. Заневка</w:t>
      </w:r>
    </w:p>
    <w:p w:rsidR="00AF1C6E" w:rsidRPr="005E52B1" w:rsidRDefault="00AF1C6E" w:rsidP="00D15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41159" w:rsidRDefault="00AF1C6E" w:rsidP="00D153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 xml:space="preserve">О </w:t>
      </w:r>
      <w:r w:rsidR="00542A4A" w:rsidRPr="005E52B1">
        <w:rPr>
          <w:rFonts w:ascii="Times New Roman" w:hAnsi="Times New Roman" w:cs="Times New Roman"/>
          <w:sz w:val="28"/>
          <w:szCs w:val="28"/>
        </w:rPr>
        <w:t>внесении изменений в постановление</w:t>
      </w:r>
      <w:r w:rsidR="00A4115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2A4A" w:rsidRPr="005E52B1" w:rsidRDefault="00542A4A" w:rsidP="00D15352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5E52B1">
        <w:rPr>
          <w:rFonts w:ascii="Times New Roman" w:hAnsi="Times New Roman" w:cs="Times New Roman"/>
          <w:sz w:val="28"/>
          <w:szCs w:val="28"/>
        </w:rPr>
        <w:t>администрации МО «Заневское городское</w:t>
      </w:r>
    </w:p>
    <w:p w:rsidR="00AE17C4" w:rsidRDefault="00542A4A" w:rsidP="00AE17C4">
      <w:pPr>
        <w:pStyle w:val="ConsPlusTitle"/>
        <w:jc w:val="left"/>
        <w:rPr>
          <w:b w:val="0"/>
        </w:rPr>
      </w:pPr>
      <w:r w:rsidRPr="00A41159">
        <w:rPr>
          <w:b w:val="0"/>
        </w:rPr>
        <w:t xml:space="preserve">поселение» от </w:t>
      </w:r>
      <w:r w:rsidR="00A41159" w:rsidRPr="00A41159">
        <w:rPr>
          <w:b w:val="0"/>
        </w:rPr>
        <w:t>2</w:t>
      </w:r>
      <w:r w:rsidR="00AE17C4">
        <w:rPr>
          <w:b w:val="0"/>
        </w:rPr>
        <w:t>1</w:t>
      </w:r>
      <w:r w:rsidR="00A41159" w:rsidRPr="00A41159">
        <w:rPr>
          <w:b w:val="0"/>
        </w:rPr>
        <w:t>.</w:t>
      </w:r>
      <w:r w:rsidR="00AE17C4">
        <w:rPr>
          <w:b w:val="0"/>
        </w:rPr>
        <w:t>06</w:t>
      </w:r>
      <w:r w:rsidR="00A26C22" w:rsidRPr="00A41159">
        <w:rPr>
          <w:b w:val="0"/>
        </w:rPr>
        <w:t>.201</w:t>
      </w:r>
      <w:r w:rsidR="00AE17C4">
        <w:rPr>
          <w:b w:val="0"/>
        </w:rPr>
        <w:t>8</w:t>
      </w:r>
      <w:r w:rsidRPr="00A41159">
        <w:rPr>
          <w:b w:val="0"/>
        </w:rPr>
        <w:t xml:space="preserve"> № </w:t>
      </w:r>
      <w:r w:rsidR="00AE17C4">
        <w:rPr>
          <w:b w:val="0"/>
        </w:rPr>
        <w:t>361</w:t>
      </w:r>
      <w:r w:rsidRPr="00A41159">
        <w:rPr>
          <w:b w:val="0"/>
        </w:rPr>
        <w:t xml:space="preserve"> «</w:t>
      </w:r>
      <w:r w:rsidR="00AE17C4" w:rsidRPr="00AE17C4">
        <w:rPr>
          <w:b w:val="0"/>
        </w:rPr>
        <w:t xml:space="preserve">Об утверждении </w:t>
      </w:r>
    </w:p>
    <w:p w:rsidR="00AE17C4" w:rsidRDefault="00AE17C4" w:rsidP="00AE17C4">
      <w:pPr>
        <w:pStyle w:val="ConsPlusTitle"/>
        <w:jc w:val="left"/>
        <w:rPr>
          <w:b w:val="0"/>
        </w:rPr>
      </w:pPr>
      <w:r w:rsidRPr="00AE17C4">
        <w:rPr>
          <w:b w:val="0"/>
        </w:rPr>
        <w:t xml:space="preserve">Положения о Комиссии по вопросам размещения </w:t>
      </w:r>
    </w:p>
    <w:p w:rsidR="00AE17C4" w:rsidRDefault="00AE17C4" w:rsidP="00AE17C4">
      <w:pPr>
        <w:pStyle w:val="ConsPlusTitle"/>
        <w:jc w:val="left"/>
        <w:rPr>
          <w:b w:val="0"/>
        </w:rPr>
      </w:pPr>
      <w:r w:rsidRPr="00AE17C4">
        <w:rPr>
          <w:b w:val="0"/>
        </w:rPr>
        <w:t xml:space="preserve">нестационарных торговых объектов на территории </w:t>
      </w:r>
    </w:p>
    <w:p w:rsidR="00AE17C4" w:rsidRDefault="00AE17C4" w:rsidP="00AE17C4">
      <w:pPr>
        <w:pStyle w:val="ConsPlusTitle"/>
        <w:jc w:val="left"/>
        <w:rPr>
          <w:b w:val="0"/>
        </w:rPr>
      </w:pPr>
      <w:r w:rsidRPr="00AE17C4">
        <w:rPr>
          <w:b w:val="0"/>
        </w:rPr>
        <w:t xml:space="preserve">муниципального образования «Заневское </w:t>
      </w:r>
      <w:proofErr w:type="gramStart"/>
      <w:r w:rsidRPr="00AE17C4">
        <w:rPr>
          <w:b w:val="0"/>
        </w:rPr>
        <w:t>городское</w:t>
      </w:r>
      <w:proofErr w:type="gramEnd"/>
      <w:r w:rsidRPr="00AE17C4">
        <w:rPr>
          <w:b w:val="0"/>
        </w:rPr>
        <w:t xml:space="preserve"> </w:t>
      </w:r>
    </w:p>
    <w:p w:rsidR="00AE17C4" w:rsidRDefault="00AE17C4" w:rsidP="00AE17C4">
      <w:pPr>
        <w:pStyle w:val="ConsPlusTitle"/>
        <w:jc w:val="left"/>
        <w:rPr>
          <w:b w:val="0"/>
        </w:rPr>
      </w:pPr>
      <w:r w:rsidRPr="00AE17C4">
        <w:rPr>
          <w:b w:val="0"/>
        </w:rPr>
        <w:t xml:space="preserve">поселение» Всеволожского муниципального района </w:t>
      </w:r>
    </w:p>
    <w:p w:rsidR="00A41159" w:rsidRDefault="00AE17C4" w:rsidP="00AE17C4">
      <w:pPr>
        <w:pStyle w:val="ConsPlusTitle"/>
        <w:jc w:val="left"/>
        <w:rPr>
          <w:b w:val="0"/>
        </w:rPr>
      </w:pPr>
      <w:r w:rsidRPr="00AE17C4">
        <w:rPr>
          <w:b w:val="0"/>
        </w:rPr>
        <w:t>Ленинградской области</w:t>
      </w:r>
      <w:r w:rsidR="00A41159">
        <w:rPr>
          <w:b w:val="0"/>
        </w:rPr>
        <w:t>»</w:t>
      </w:r>
    </w:p>
    <w:p w:rsidR="0080218E" w:rsidRDefault="0080218E" w:rsidP="00235F9D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AE17C4" w:rsidRPr="00862486" w:rsidRDefault="00AE17C4" w:rsidP="00235F9D">
      <w:pPr>
        <w:pStyle w:val="22"/>
        <w:shd w:val="clear" w:color="auto" w:fill="auto"/>
        <w:spacing w:after="0" w:line="240" w:lineRule="auto"/>
        <w:ind w:firstLine="600"/>
        <w:jc w:val="both"/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В целях развития торговой деятельности на территории МО «Заневское городское поселение», обеспечения стабильности прав хозяйствующих субъектов, осуществляющих торговую деятельность, возможности долгосрочного планирования и ведения ими своего бизнеса, в соответствии с частью 1 статьи 39.36 Земельного кодекса Российской Федерации, Федеральным законом от 28.12.2009 года № 381-ФЗ «Об основах регулирования торговой деятельности в Российской Федерации», с учетом положений Федерального закона от 06.10.2003 года</w:t>
      </w:r>
      <w:proofErr w:type="gramEnd"/>
      <w:r>
        <w:rPr>
          <w:color w:val="000000"/>
          <w:lang w:bidi="ru-RU"/>
        </w:rPr>
        <w:t xml:space="preserve"> № </w:t>
      </w:r>
      <w:proofErr w:type="gramStart"/>
      <w:r>
        <w:rPr>
          <w:color w:val="000000"/>
          <w:lang w:bidi="ru-RU"/>
        </w:rPr>
        <w:t>131-ФЗ «Об общих принципах организации местного самоуправления в Российской Федерации», приказа комитета по развитию малого, среднего предпринимательства и потребительского рынка Ленинградской области от18.08. 2016 года № 22 «О порядке разработке и утверждения схем размещения нестационарных торговых объектов на территории муниципальных образований Ленинградской области», администрация муниципального образования «Заневское городское поселение» Всеволожского муниципального района Ленинградской области</w:t>
      </w:r>
      <w:proofErr w:type="gramEnd"/>
    </w:p>
    <w:p w:rsidR="00AF1C6E" w:rsidRPr="00A41159" w:rsidRDefault="00AF1C6E" w:rsidP="00235F9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A41159" w:rsidRDefault="00AF1C6E" w:rsidP="00A4115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41159">
        <w:rPr>
          <w:rFonts w:ascii="Times New Roman" w:hAnsi="Times New Roman"/>
          <w:b/>
          <w:sz w:val="28"/>
          <w:szCs w:val="28"/>
        </w:rPr>
        <w:t>ПОСТАНОВЛЯЕТ:</w:t>
      </w:r>
    </w:p>
    <w:p w:rsidR="002D1542" w:rsidRPr="00A41159" w:rsidRDefault="002D1542" w:rsidP="00A41159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</w:p>
    <w:p w:rsidR="00A16329" w:rsidRPr="00AE17C4" w:rsidRDefault="00A26C22" w:rsidP="00AE17C4">
      <w:pPr>
        <w:pStyle w:val="ConsPlusTitle"/>
        <w:numPr>
          <w:ilvl w:val="0"/>
          <w:numId w:val="2"/>
        </w:numPr>
        <w:ind w:left="0" w:firstLine="709"/>
        <w:rPr>
          <w:b w:val="0"/>
        </w:rPr>
      </w:pPr>
      <w:proofErr w:type="gramStart"/>
      <w:r w:rsidRPr="00AE17C4">
        <w:rPr>
          <w:b w:val="0"/>
        </w:rPr>
        <w:t xml:space="preserve">Внести в </w:t>
      </w:r>
      <w:r w:rsidR="00AE17C4" w:rsidRPr="00AE17C4">
        <w:rPr>
          <w:b w:val="0"/>
        </w:rPr>
        <w:t>Положение о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235F9D">
        <w:rPr>
          <w:b w:val="0"/>
        </w:rPr>
        <w:t>,</w:t>
      </w:r>
      <w:r w:rsidR="00AE17C4" w:rsidRPr="00AE17C4">
        <w:rPr>
          <w:b w:val="0"/>
        </w:rPr>
        <w:t xml:space="preserve"> утвержденное </w:t>
      </w:r>
      <w:r w:rsidR="00A41159" w:rsidRPr="00AE17C4">
        <w:rPr>
          <w:b w:val="0"/>
        </w:rPr>
        <w:t>постановление</w:t>
      </w:r>
      <w:r w:rsidR="00AE17C4" w:rsidRPr="00AE17C4">
        <w:rPr>
          <w:b w:val="0"/>
        </w:rPr>
        <w:t>м</w:t>
      </w:r>
      <w:r w:rsidR="00A41159" w:rsidRPr="00AE17C4">
        <w:rPr>
          <w:b w:val="0"/>
        </w:rPr>
        <w:t xml:space="preserve"> администрации МО «Заневское городское поселение» от </w:t>
      </w:r>
      <w:r w:rsidR="00AE17C4" w:rsidRPr="00AE17C4">
        <w:rPr>
          <w:b w:val="0"/>
        </w:rPr>
        <w:t>21.06.2018</w:t>
      </w:r>
      <w:r w:rsidR="00A41159" w:rsidRPr="00AE17C4">
        <w:rPr>
          <w:b w:val="0"/>
        </w:rPr>
        <w:t xml:space="preserve"> № </w:t>
      </w:r>
      <w:r w:rsidR="00AE17C4" w:rsidRPr="00AE17C4">
        <w:rPr>
          <w:b w:val="0"/>
        </w:rPr>
        <w:t>361</w:t>
      </w:r>
      <w:r w:rsidR="00A41159" w:rsidRPr="00AE17C4">
        <w:rPr>
          <w:b w:val="0"/>
        </w:rPr>
        <w:t xml:space="preserve"> «</w:t>
      </w:r>
      <w:r w:rsidR="00AE17C4" w:rsidRPr="00AE17C4">
        <w:rPr>
          <w:b w:val="0"/>
        </w:rPr>
        <w:t xml:space="preserve">Об утверждении </w:t>
      </w:r>
      <w:r w:rsidR="00AE17C4" w:rsidRPr="00AE17C4">
        <w:rPr>
          <w:b w:val="0"/>
        </w:rPr>
        <w:lastRenderedPageBreak/>
        <w:t>Положения о Комиссии по вопросам размещения нестационарных торговых объектов на территории муниципального образования «Заневское городское поселение» Всеволожского муниципального района Ленинградской области</w:t>
      </w:r>
      <w:r w:rsidR="00A41159" w:rsidRPr="00AE17C4">
        <w:rPr>
          <w:b w:val="0"/>
        </w:rPr>
        <w:t xml:space="preserve">» (далее – </w:t>
      </w:r>
      <w:r w:rsidR="00AE17C4">
        <w:rPr>
          <w:b w:val="0"/>
        </w:rPr>
        <w:t>Положение</w:t>
      </w:r>
      <w:r w:rsidR="00A41159" w:rsidRPr="00AE17C4">
        <w:rPr>
          <w:b w:val="0"/>
        </w:rPr>
        <w:t>), следующ</w:t>
      </w:r>
      <w:r w:rsidR="00AE17C4">
        <w:rPr>
          <w:b w:val="0"/>
        </w:rPr>
        <w:t>е</w:t>
      </w:r>
      <w:r w:rsidR="00A41159" w:rsidRPr="00AE17C4">
        <w:rPr>
          <w:b w:val="0"/>
        </w:rPr>
        <w:t>е изменени</w:t>
      </w:r>
      <w:r w:rsidR="00AE17C4">
        <w:rPr>
          <w:b w:val="0"/>
        </w:rPr>
        <w:t>е</w:t>
      </w:r>
      <w:r w:rsidR="00A16329" w:rsidRPr="00AE17C4">
        <w:rPr>
          <w:b w:val="0"/>
        </w:rPr>
        <w:t>:</w:t>
      </w:r>
      <w:proofErr w:type="gramEnd"/>
    </w:p>
    <w:p w:rsidR="00A16329" w:rsidRDefault="00A16329" w:rsidP="00A16329">
      <w:pPr>
        <w:pStyle w:val="ConsNormal"/>
        <w:widowControl/>
        <w:ind w:left="1230" w:right="0" w:hanging="52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Пункт </w:t>
      </w:r>
      <w:r w:rsidR="00AE17C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5F9D">
        <w:rPr>
          <w:rFonts w:ascii="Times New Roman" w:hAnsi="Times New Roman" w:cs="Times New Roman"/>
          <w:sz w:val="28"/>
          <w:szCs w:val="28"/>
        </w:rPr>
        <w:t>П</w:t>
      </w:r>
      <w:r w:rsidR="00AE17C4">
        <w:rPr>
          <w:rFonts w:ascii="Times New Roman" w:hAnsi="Times New Roman" w:cs="Times New Roman"/>
          <w:sz w:val="28"/>
          <w:szCs w:val="28"/>
        </w:rPr>
        <w:t>оложен</w:t>
      </w:r>
      <w:r>
        <w:rPr>
          <w:rFonts w:ascii="Times New Roman" w:hAnsi="Times New Roman" w:cs="Times New Roman"/>
          <w:sz w:val="28"/>
          <w:szCs w:val="28"/>
        </w:rPr>
        <w:t>ия изложить в новой редакции:</w:t>
      </w:r>
    </w:p>
    <w:p w:rsidR="00AE17C4" w:rsidRPr="00AE17C4" w:rsidRDefault="00AE17C4" w:rsidP="00EE6884">
      <w:pPr>
        <w:pStyle w:val="ConsNormal"/>
        <w:widowControl/>
        <w:ind w:left="1230" w:right="0" w:hanging="52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 </w:t>
      </w:r>
      <w:r w:rsidRPr="00AE17C4">
        <w:rPr>
          <w:rFonts w:ascii="Times New Roman" w:hAnsi="Times New Roman" w:cs="Times New Roman"/>
          <w:color w:val="000000"/>
          <w:sz w:val="28"/>
          <w:szCs w:val="28"/>
          <w:lang w:bidi="ru-RU"/>
        </w:rPr>
        <w:t>Основные функции Комиссии</w:t>
      </w:r>
    </w:p>
    <w:p w:rsidR="00AE17C4" w:rsidRDefault="00AE17C4" w:rsidP="00AE17C4">
      <w:pPr>
        <w:pStyle w:val="22"/>
        <w:shd w:val="clear" w:color="auto" w:fill="auto"/>
        <w:tabs>
          <w:tab w:val="left" w:pos="1169"/>
        </w:tabs>
        <w:spacing w:after="0" w:line="322" w:lineRule="exact"/>
        <w:ind w:left="620" w:firstLine="0"/>
        <w:jc w:val="both"/>
      </w:pPr>
      <w:r>
        <w:rPr>
          <w:color w:val="000000"/>
          <w:lang w:bidi="ru-RU"/>
        </w:rPr>
        <w:t>Комиссия выполняет следующие основные функции:</w:t>
      </w:r>
    </w:p>
    <w:p w:rsidR="00AE17C4" w:rsidRDefault="00AE17C4" w:rsidP="00AE17C4">
      <w:pPr>
        <w:pStyle w:val="22"/>
        <w:shd w:val="clear" w:color="auto" w:fill="auto"/>
        <w:spacing w:after="0" w:line="322" w:lineRule="exact"/>
        <w:ind w:firstLine="620"/>
        <w:jc w:val="both"/>
      </w:pPr>
      <w:r>
        <w:rPr>
          <w:color w:val="000000"/>
          <w:lang w:bidi="ru-RU"/>
        </w:rPr>
        <w:t>разработка и согласование проекта схемы размещения нестационарных торговых объектов на территории Заневского городского поселения (далее - Схема);</w:t>
      </w:r>
    </w:p>
    <w:p w:rsidR="00AE17C4" w:rsidRDefault="00AE17C4" w:rsidP="00AE17C4">
      <w:pPr>
        <w:pStyle w:val="22"/>
        <w:shd w:val="clear" w:color="auto" w:fill="auto"/>
        <w:tabs>
          <w:tab w:val="left" w:pos="860"/>
        </w:tabs>
        <w:spacing w:after="0" w:line="322" w:lineRule="exact"/>
        <w:ind w:firstLine="600"/>
        <w:jc w:val="both"/>
      </w:pPr>
      <w:r>
        <w:rPr>
          <w:color w:val="000000"/>
          <w:lang w:bidi="ru-RU"/>
        </w:rPr>
        <w:t>согласование внесений изменений в утвержденную Схему;</w:t>
      </w:r>
    </w:p>
    <w:p w:rsidR="00AE17C4" w:rsidRDefault="00AE17C4" w:rsidP="00AE17C4">
      <w:pPr>
        <w:pStyle w:val="22"/>
        <w:shd w:val="clear" w:color="auto" w:fill="auto"/>
        <w:tabs>
          <w:tab w:val="left" w:pos="850"/>
        </w:tabs>
        <w:spacing w:after="0" w:line="322" w:lineRule="exact"/>
        <w:ind w:firstLine="600"/>
        <w:jc w:val="both"/>
      </w:pPr>
      <w:r>
        <w:rPr>
          <w:color w:val="000000"/>
          <w:lang w:bidi="ru-RU"/>
        </w:rPr>
        <w:t>рассмотрение заявлений о предоставлении права на размещение нестационарного торгового объекта (далее - НТО) и подготовка по ним предложений и проекта ответа заявителю в порядке, установленном законодательством и настоящим Положением;</w:t>
      </w:r>
    </w:p>
    <w:p w:rsidR="00AE17C4" w:rsidRDefault="00AE17C4" w:rsidP="00AE17C4">
      <w:pPr>
        <w:pStyle w:val="22"/>
        <w:shd w:val="clear" w:color="auto" w:fill="auto"/>
        <w:tabs>
          <w:tab w:val="left" w:pos="850"/>
        </w:tabs>
        <w:spacing w:after="0" w:line="322" w:lineRule="exact"/>
        <w:ind w:firstLine="600"/>
        <w:jc w:val="both"/>
      </w:pPr>
      <w:r>
        <w:rPr>
          <w:color w:val="000000"/>
          <w:lang w:bidi="ru-RU"/>
        </w:rPr>
        <w:t xml:space="preserve">рассмотрение обращений юридических и физических лиц, связанных с предоставлением права на размещение НТО на МО </w:t>
      </w:r>
      <w:r w:rsidRPr="00862486">
        <w:rPr>
          <w:color w:val="000000"/>
          <w:lang w:bidi="ru-RU"/>
        </w:rPr>
        <w:t>«Заневское городское поселение»</w:t>
      </w:r>
      <w:r>
        <w:rPr>
          <w:color w:val="000000"/>
          <w:lang w:bidi="ru-RU"/>
        </w:rPr>
        <w:t>;</w:t>
      </w:r>
    </w:p>
    <w:p w:rsidR="00AE17C4" w:rsidRDefault="00AE17C4" w:rsidP="00AE17C4">
      <w:pPr>
        <w:pStyle w:val="22"/>
        <w:shd w:val="clear" w:color="auto" w:fill="auto"/>
        <w:tabs>
          <w:tab w:val="left" w:pos="850"/>
        </w:tabs>
        <w:spacing w:after="0" w:line="322" w:lineRule="exact"/>
        <w:ind w:firstLine="600"/>
        <w:jc w:val="both"/>
      </w:pPr>
      <w:r>
        <w:rPr>
          <w:color w:val="000000"/>
          <w:lang w:bidi="ru-RU"/>
        </w:rPr>
        <w:t>подготовка проекта постановления администрации МО «Заневское городское поселение» о включении и об исключении НТО из Схемы;</w:t>
      </w:r>
    </w:p>
    <w:p w:rsidR="00AE17C4" w:rsidRPr="00AE17C4" w:rsidRDefault="00AE17C4" w:rsidP="00AE17C4">
      <w:pPr>
        <w:pStyle w:val="22"/>
        <w:shd w:val="clear" w:color="auto" w:fill="auto"/>
        <w:tabs>
          <w:tab w:val="left" w:pos="850"/>
        </w:tabs>
        <w:spacing w:after="0" w:line="240" w:lineRule="auto"/>
        <w:ind w:firstLine="600"/>
        <w:jc w:val="both"/>
        <w:rPr>
          <w:color w:val="000000"/>
          <w:lang w:bidi="ru-RU"/>
        </w:rPr>
      </w:pPr>
      <w:r>
        <w:rPr>
          <w:color w:val="000000"/>
          <w:lang w:bidi="ru-RU"/>
        </w:rPr>
        <w:t xml:space="preserve">ведение, хранение протоколов заседаний Комиссии, предоставление выписок из </w:t>
      </w:r>
      <w:r w:rsidRPr="00AE17C4">
        <w:rPr>
          <w:color w:val="000000"/>
          <w:lang w:bidi="ru-RU"/>
        </w:rPr>
        <w:t>протоколов заседаний (по требованию)</w:t>
      </w:r>
      <w:proofErr w:type="gramStart"/>
      <w:r w:rsidRPr="00AE17C4">
        <w:rPr>
          <w:color w:val="000000"/>
          <w:lang w:bidi="ru-RU"/>
        </w:rPr>
        <w:t>.»</w:t>
      </w:r>
      <w:proofErr w:type="gramEnd"/>
    </w:p>
    <w:p w:rsidR="00AE17C4" w:rsidRPr="00235F9D" w:rsidRDefault="00235F9D" w:rsidP="00235F9D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="00AE17C4" w:rsidRPr="00235F9D">
        <w:rPr>
          <w:rFonts w:ascii="Times New Roman" w:hAnsi="Times New Roman" w:cs="Times New Roman"/>
          <w:color w:val="000000"/>
          <w:sz w:val="28"/>
          <w:szCs w:val="28"/>
          <w:lang w:bidi="ru-RU"/>
        </w:rPr>
        <w:t>Настоящее постановление вступает в силу со дня его официального опубликования в средствах массовой информации.</w:t>
      </w:r>
    </w:p>
    <w:p w:rsidR="00AE17C4" w:rsidRPr="00AE17C4" w:rsidRDefault="00AE17C4" w:rsidP="00235F9D">
      <w:pPr>
        <w:pStyle w:val="a8"/>
        <w:numPr>
          <w:ilvl w:val="0"/>
          <w:numId w:val="2"/>
        </w:numPr>
        <w:shd w:val="clear" w:color="auto" w:fill="FFFFFF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E17C4">
        <w:rPr>
          <w:rFonts w:ascii="Times New Roman" w:hAnsi="Times New Roman" w:cs="Times New Roman"/>
          <w:sz w:val="28"/>
          <w:szCs w:val="28"/>
        </w:rPr>
        <w:t>Настоящее постановление подлежит опубликованию в средствах массовой информации.</w:t>
      </w:r>
    </w:p>
    <w:p w:rsidR="00AE17C4" w:rsidRPr="00AE17C4" w:rsidRDefault="00AE17C4" w:rsidP="00235F9D">
      <w:pPr>
        <w:pStyle w:val="a8"/>
        <w:widowControl w:val="0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E17C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17C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по общим </w:t>
      </w:r>
      <w:r w:rsidR="00212F93">
        <w:rPr>
          <w:rFonts w:ascii="Times New Roman" w:hAnsi="Times New Roman" w:cs="Times New Roman"/>
          <w:sz w:val="28"/>
          <w:szCs w:val="28"/>
        </w:rPr>
        <w:t xml:space="preserve">и социальным вопросам Вандышеву </w:t>
      </w:r>
      <w:r w:rsidRPr="00AE17C4">
        <w:rPr>
          <w:rFonts w:ascii="Times New Roman" w:hAnsi="Times New Roman" w:cs="Times New Roman"/>
          <w:sz w:val="28"/>
          <w:szCs w:val="28"/>
        </w:rPr>
        <w:t>О.В.</w:t>
      </w:r>
    </w:p>
    <w:p w:rsidR="00AE17C4" w:rsidRDefault="00AE17C4" w:rsidP="00AE17C4">
      <w:pPr>
        <w:widowControl w:val="0"/>
        <w:tabs>
          <w:tab w:val="left" w:pos="3261"/>
        </w:tabs>
        <w:spacing w:after="0" w:line="240" w:lineRule="auto"/>
        <w:jc w:val="both"/>
        <w:rPr>
          <w:sz w:val="28"/>
          <w:szCs w:val="28"/>
        </w:rPr>
      </w:pPr>
    </w:p>
    <w:p w:rsidR="00AE17C4" w:rsidRDefault="00AE17C4" w:rsidP="00AE17C4">
      <w:pPr>
        <w:widowControl w:val="0"/>
        <w:tabs>
          <w:tab w:val="left" w:pos="3261"/>
        </w:tabs>
        <w:spacing w:after="0" w:line="240" w:lineRule="auto"/>
        <w:jc w:val="both"/>
        <w:rPr>
          <w:sz w:val="28"/>
          <w:szCs w:val="28"/>
        </w:rPr>
      </w:pPr>
    </w:p>
    <w:p w:rsidR="00AE17C4" w:rsidRDefault="00AE17C4" w:rsidP="00AE17C4">
      <w:pPr>
        <w:widowControl w:val="0"/>
        <w:tabs>
          <w:tab w:val="left" w:pos="3261"/>
        </w:tabs>
        <w:spacing w:after="0" w:line="240" w:lineRule="auto"/>
        <w:jc w:val="both"/>
        <w:rPr>
          <w:sz w:val="28"/>
          <w:szCs w:val="28"/>
        </w:rPr>
      </w:pPr>
    </w:p>
    <w:p w:rsidR="00AE17C4" w:rsidRDefault="00AE17C4" w:rsidP="00212F93">
      <w:pPr>
        <w:widowControl w:val="0"/>
        <w:tabs>
          <w:tab w:val="left" w:pos="326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17C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12F93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212F93">
        <w:rPr>
          <w:rFonts w:ascii="Times New Roman" w:hAnsi="Times New Roman" w:cs="Times New Roman"/>
          <w:sz w:val="28"/>
          <w:szCs w:val="28"/>
        </w:rPr>
        <w:tab/>
      </w:r>
      <w:r w:rsidR="00212F93">
        <w:rPr>
          <w:rFonts w:ascii="Times New Roman" w:hAnsi="Times New Roman" w:cs="Times New Roman"/>
          <w:sz w:val="28"/>
          <w:szCs w:val="28"/>
        </w:rPr>
        <w:tab/>
      </w:r>
      <w:r w:rsidR="00212F93">
        <w:rPr>
          <w:rFonts w:ascii="Times New Roman" w:hAnsi="Times New Roman" w:cs="Times New Roman"/>
          <w:sz w:val="28"/>
          <w:szCs w:val="28"/>
        </w:rPr>
        <w:tab/>
      </w:r>
      <w:r w:rsidR="00212F93">
        <w:rPr>
          <w:rFonts w:ascii="Times New Roman" w:hAnsi="Times New Roman" w:cs="Times New Roman"/>
          <w:sz w:val="28"/>
          <w:szCs w:val="28"/>
        </w:rPr>
        <w:tab/>
      </w:r>
      <w:r w:rsidR="00212F93">
        <w:rPr>
          <w:rFonts w:ascii="Times New Roman" w:hAnsi="Times New Roman" w:cs="Times New Roman"/>
          <w:sz w:val="28"/>
          <w:szCs w:val="28"/>
        </w:rPr>
        <w:tab/>
      </w:r>
      <w:r w:rsidR="00212F93">
        <w:rPr>
          <w:rFonts w:ascii="Times New Roman" w:hAnsi="Times New Roman" w:cs="Times New Roman"/>
          <w:sz w:val="28"/>
          <w:szCs w:val="28"/>
        </w:rPr>
        <w:tab/>
      </w:r>
      <w:r w:rsidR="00212F93">
        <w:rPr>
          <w:rFonts w:ascii="Times New Roman" w:hAnsi="Times New Roman" w:cs="Times New Roman"/>
          <w:sz w:val="28"/>
          <w:szCs w:val="28"/>
        </w:rPr>
        <w:tab/>
      </w:r>
      <w:r w:rsidR="00212F93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AE17C4">
        <w:rPr>
          <w:rFonts w:ascii="Times New Roman" w:hAnsi="Times New Roman" w:cs="Times New Roman"/>
          <w:sz w:val="28"/>
          <w:szCs w:val="28"/>
        </w:rPr>
        <w:t xml:space="preserve">А.В. </w:t>
      </w:r>
      <w:proofErr w:type="spellStart"/>
      <w:r w:rsidRPr="00AE17C4">
        <w:rPr>
          <w:rFonts w:ascii="Times New Roman" w:hAnsi="Times New Roman" w:cs="Times New Roman"/>
          <w:sz w:val="28"/>
          <w:szCs w:val="28"/>
        </w:rPr>
        <w:t>Гердий</w:t>
      </w:r>
      <w:proofErr w:type="spellEnd"/>
    </w:p>
    <w:sectPr w:rsidR="00AE17C4" w:rsidSect="00212F93"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10820"/>
    <w:multiLevelType w:val="multilevel"/>
    <w:tmpl w:val="E05CED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D104C2"/>
    <w:multiLevelType w:val="multilevel"/>
    <w:tmpl w:val="C6B6DD50"/>
    <w:lvl w:ilvl="0">
      <w:start w:val="1"/>
      <w:numFmt w:val="decimal"/>
      <w:lvlText w:val="%1."/>
      <w:lvlJc w:val="left"/>
      <w:pPr>
        <w:ind w:left="123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hint="default"/>
      </w:rPr>
    </w:lvl>
  </w:abstractNum>
  <w:abstractNum w:abstractNumId="2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D0D5C0C"/>
    <w:multiLevelType w:val="hybridMultilevel"/>
    <w:tmpl w:val="11403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AF459C"/>
    <w:multiLevelType w:val="hybridMultilevel"/>
    <w:tmpl w:val="4D842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21057"/>
    <w:rsid w:val="00031FFB"/>
    <w:rsid w:val="000644B3"/>
    <w:rsid w:val="00096CC6"/>
    <w:rsid w:val="000C5A0D"/>
    <w:rsid w:val="001643E5"/>
    <w:rsid w:val="00187ED0"/>
    <w:rsid w:val="001C1D39"/>
    <w:rsid w:val="001C559E"/>
    <w:rsid w:val="001C735C"/>
    <w:rsid w:val="001E7299"/>
    <w:rsid w:val="00212F93"/>
    <w:rsid w:val="002248F7"/>
    <w:rsid w:val="0023057A"/>
    <w:rsid w:val="00235F9D"/>
    <w:rsid w:val="0024350A"/>
    <w:rsid w:val="00261FAA"/>
    <w:rsid w:val="002D1542"/>
    <w:rsid w:val="002E7283"/>
    <w:rsid w:val="002F4C12"/>
    <w:rsid w:val="00317FD4"/>
    <w:rsid w:val="0032559F"/>
    <w:rsid w:val="003359A4"/>
    <w:rsid w:val="00467B22"/>
    <w:rsid w:val="00542A4A"/>
    <w:rsid w:val="005558CF"/>
    <w:rsid w:val="005814BF"/>
    <w:rsid w:val="005819EF"/>
    <w:rsid w:val="005E52B1"/>
    <w:rsid w:val="006A4088"/>
    <w:rsid w:val="006A45A4"/>
    <w:rsid w:val="006A74D9"/>
    <w:rsid w:val="00715E1A"/>
    <w:rsid w:val="007910CD"/>
    <w:rsid w:val="007D098D"/>
    <w:rsid w:val="0080218E"/>
    <w:rsid w:val="008070C5"/>
    <w:rsid w:val="00856BBC"/>
    <w:rsid w:val="008D6062"/>
    <w:rsid w:val="008D690D"/>
    <w:rsid w:val="008E6EE8"/>
    <w:rsid w:val="009438D1"/>
    <w:rsid w:val="00952CF1"/>
    <w:rsid w:val="00967F7E"/>
    <w:rsid w:val="009B0901"/>
    <w:rsid w:val="009C753D"/>
    <w:rsid w:val="009F40B4"/>
    <w:rsid w:val="00A16329"/>
    <w:rsid w:val="00A210E0"/>
    <w:rsid w:val="00A26C22"/>
    <w:rsid w:val="00A27E81"/>
    <w:rsid w:val="00A41159"/>
    <w:rsid w:val="00A87A3E"/>
    <w:rsid w:val="00AB42C5"/>
    <w:rsid w:val="00AE17C4"/>
    <w:rsid w:val="00AE66F9"/>
    <w:rsid w:val="00AF1C6E"/>
    <w:rsid w:val="00B92D49"/>
    <w:rsid w:val="00BB253F"/>
    <w:rsid w:val="00BD4401"/>
    <w:rsid w:val="00BF08B7"/>
    <w:rsid w:val="00C01FE4"/>
    <w:rsid w:val="00C272B1"/>
    <w:rsid w:val="00C36767"/>
    <w:rsid w:val="00C6776B"/>
    <w:rsid w:val="00CA7747"/>
    <w:rsid w:val="00CF1AA3"/>
    <w:rsid w:val="00D03B86"/>
    <w:rsid w:val="00D124ED"/>
    <w:rsid w:val="00D14CBC"/>
    <w:rsid w:val="00D15352"/>
    <w:rsid w:val="00D42855"/>
    <w:rsid w:val="00D87ED0"/>
    <w:rsid w:val="00DA2B9C"/>
    <w:rsid w:val="00DC289D"/>
    <w:rsid w:val="00E23B34"/>
    <w:rsid w:val="00E865DE"/>
    <w:rsid w:val="00E91F52"/>
    <w:rsid w:val="00E921F5"/>
    <w:rsid w:val="00EA1040"/>
    <w:rsid w:val="00EC62EE"/>
    <w:rsid w:val="00EE6884"/>
    <w:rsid w:val="00F11254"/>
    <w:rsid w:val="00F77AFF"/>
    <w:rsid w:val="00FA377D"/>
    <w:rsid w:val="00FB6A0B"/>
    <w:rsid w:val="00FD7FA9"/>
    <w:rsid w:val="00FE4802"/>
    <w:rsid w:val="00FF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qFormat/>
    <w:rsid w:val="00A87A3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E17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7C4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A7747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2D1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A41159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8">
    <w:name w:val="List Paragraph"/>
    <w:basedOn w:val="a"/>
    <w:qFormat/>
    <w:rsid w:val="00A87A3E"/>
    <w:pPr>
      <w:ind w:left="720"/>
      <w:contextualSpacing/>
    </w:pPr>
  </w:style>
  <w:style w:type="character" w:customStyle="1" w:styleId="21">
    <w:name w:val="Основной текст (2)_"/>
    <w:basedOn w:val="a0"/>
    <w:link w:val="22"/>
    <w:rsid w:val="00AE17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E17C4"/>
    <w:pPr>
      <w:widowControl w:val="0"/>
      <w:shd w:val="clear" w:color="auto" w:fill="FFFFFF"/>
      <w:spacing w:after="300" w:line="0" w:lineRule="atLeast"/>
      <w:ind w:hanging="34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2018-11-30T09:15:00Z</cp:lastPrinted>
  <dcterms:created xsi:type="dcterms:W3CDTF">2018-12-11T06:50:00Z</dcterms:created>
  <dcterms:modified xsi:type="dcterms:W3CDTF">2018-12-21T13:07:00Z</dcterms:modified>
</cp:coreProperties>
</file>