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6A" w:rsidRDefault="00DC5E6A">
      <w:pPr>
        <w:jc w:val="center"/>
      </w:pPr>
    </w:p>
    <w:p w:rsidR="007A53F8" w:rsidRDefault="007A53F8">
      <w:pPr>
        <w:jc w:val="center"/>
      </w:pPr>
    </w:p>
    <w:p w:rsidR="007A53F8" w:rsidRDefault="007A53F8">
      <w:pPr>
        <w:jc w:val="center"/>
      </w:pPr>
    </w:p>
    <w:p w:rsidR="007A53F8" w:rsidRDefault="007A53F8">
      <w:pPr>
        <w:jc w:val="center"/>
      </w:pPr>
    </w:p>
    <w:p w:rsidR="00580343" w:rsidRDefault="00580343" w:rsidP="00580343">
      <w:pPr>
        <w:autoSpaceDE w:val="0"/>
        <w:autoSpaceDN w:val="0"/>
        <w:adjustRightInd w:val="0"/>
        <w:jc w:val="right"/>
        <w:rPr>
          <w:rFonts w:ascii="ArialMT" w:hAnsi="ArialMT" w:cs="ArialMT"/>
          <w:color w:val="000000"/>
        </w:rPr>
      </w:pPr>
    </w:p>
    <w:p w:rsidR="00D91FC2" w:rsidRDefault="00D91FC2" w:rsidP="00D91FC2">
      <w:pPr>
        <w:autoSpaceDE w:val="0"/>
        <w:autoSpaceDN w:val="0"/>
        <w:adjustRightInd w:val="0"/>
        <w:jc w:val="center"/>
        <w:outlineLvl w:val="0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ДОКУМЕНТАЦИЯ ПО ПЛАНИРОВКЕ ТЕРРИТОРИИ</w:t>
      </w:r>
    </w:p>
    <w:p w:rsidR="00D91FC2" w:rsidRDefault="00D91FC2" w:rsidP="00D91FC2">
      <w:pPr>
        <w:autoSpaceDE w:val="0"/>
        <w:autoSpaceDN w:val="0"/>
        <w:adjustRightInd w:val="0"/>
        <w:jc w:val="center"/>
        <w:outlineLvl w:val="0"/>
        <w:rPr>
          <w:rFonts w:ascii="Arial-BoldMT" w:hAnsi="Arial-BoldMT" w:cs="Arial-BoldMT"/>
          <w:b/>
          <w:bCs/>
          <w:color w:val="000000"/>
        </w:rPr>
      </w:pPr>
    </w:p>
    <w:p w:rsidR="00D91FC2" w:rsidRDefault="00D91FC2" w:rsidP="00D91FC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Проект межевания </w:t>
      </w:r>
      <w:r>
        <w:rPr>
          <w:sz w:val="28"/>
          <w:szCs w:val="28"/>
        </w:rPr>
        <w:t>т</w:t>
      </w:r>
      <w:r w:rsidRPr="00586340">
        <w:rPr>
          <w:sz w:val="28"/>
          <w:szCs w:val="28"/>
        </w:rPr>
        <w:t>ерритори</w:t>
      </w:r>
      <w:r>
        <w:rPr>
          <w:sz w:val="28"/>
          <w:szCs w:val="28"/>
        </w:rPr>
        <w:t>и</w:t>
      </w:r>
      <w:r w:rsidRPr="00586340">
        <w:rPr>
          <w:sz w:val="28"/>
          <w:szCs w:val="28"/>
        </w:rPr>
        <w:t>, расположенн</w:t>
      </w:r>
      <w:r>
        <w:rPr>
          <w:sz w:val="28"/>
          <w:szCs w:val="28"/>
        </w:rPr>
        <w:t>ой</w:t>
      </w:r>
      <w:r w:rsidRPr="00586340">
        <w:rPr>
          <w:sz w:val="28"/>
          <w:szCs w:val="28"/>
        </w:rPr>
        <w:t xml:space="preserve"> </w:t>
      </w:r>
      <w:r>
        <w:rPr>
          <w:sz w:val="28"/>
          <w:szCs w:val="28"/>
        </w:rPr>
        <w:t>южнее Шоссейной улицы между земельными участками с кадастровыми номерами 47:07:1002001:1825 и 47:07:1002002:6</w:t>
      </w:r>
      <w:r w:rsidRPr="005863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д. </w:t>
      </w:r>
      <w:proofErr w:type="spellStart"/>
      <w:r>
        <w:rPr>
          <w:sz w:val="28"/>
          <w:szCs w:val="28"/>
        </w:rPr>
        <w:t>Янино</w:t>
      </w:r>
      <w:proofErr w:type="spellEnd"/>
      <w:r>
        <w:rPr>
          <w:sz w:val="28"/>
          <w:szCs w:val="28"/>
        </w:rPr>
        <w:t xml:space="preserve"> 1, Всеволожского муниципального района,</w:t>
      </w:r>
    </w:p>
    <w:p w:rsidR="00D91FC2" w:rsidRPr="00586340" w:rsidRDefault="00D91FC2" w:rsidP="00D91FC2">
      <w:pPr>
        <w:jc w:val="center"/>
        <w:rPr>
          <w:sz w:val="28"/>
          <w:szCs w:val="28"/>
        </w:rPr>
      </w:pPr>
      <w:r w:rsidRPr="00586340">
        <w:rPr>
          <w:sz w:val="28"/>
          <w:szCs w:val="28"/>
        </w:rPr>
        <w:t>Ленинградск</w:t>
      </w:r>
      <w:r>
        <w:rPr>
          <w:sz w:val="28"/>
          <w:szCs w:val="28"/>
        </w:rPr>
        <w:t>ой области</w:t>
      </w:r>
    </w:p>
    <w:p w:rsidR="00580343" w:rsidRDefault="00580343" w:rsidP="00580343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color w:val="000000"/>
        </w:rPr>
      </w:pPr>
    </w:p>
    <w:p w:rsidR="00DC5E6A" w:rsidRDefault="00DC5E6A" w:rsidP="00580343">
      <w:pPr>
        <w:jc w:val="center"/>
      </w:pPr>
    </w:p>
    <w:p w:rsidR="00DC5E6A" w:rsidRDefault="00AD514A">
      <w:pPr>
        <w:jc w:val="center"/>
      </w:pPr>
      <w:r>
        <w:rPr>
          <w:noProof/>
        </w:rPr>
        <w:drawing>
          <wp:inline distT="0" distB="0" distL="0" distR="0">
            <wp:extent cx="3705225" cy="2971800"/>
            <wp:effectExtent l="19050" t="0" r="9525" b="0"/>
            <wp:docPr id="1" name="Рисунок 1" descr="ПМТ Янино обложка Возня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МТ Янино обложка Возня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3F8" w:rsidRDefault="007A53F8">
      <w:pPr>
        <w:jc w:val="center"/>
      </w:pPr>
    </w:p>
    <w:p w:rsidR="00DC5E6A" w:rsidRDefault="00DC5E6A" w:rsidP="00123787">
      <w:pPr>
        <w:rPr>
          <w:bCs/>
          <w:szCs w:val="24"/>
        </w:rPr>
      </w:pPr>
    </w:p>
    <w:p w:rsidR="00530CF8" w:rsidRPr="00F83CF0" w:rsidRDefault="00530CF8" w:rsidP="00530CF8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ТОМ </w:t>
      </w:r>
      <w:r w:rsidR="00F83CF0">
        <w:rPr>
          <w:b/>
          <w:bCs/>
          <w:sz w:val="28"/>
          <w:szCs w:val="28"/>
          <w:lang w:val="en-US"/>
        </w:rPr>
        <w:t>I</w:t>
      </w:r>
      <w:r w:rsidR="00E50E17">
        <w:rPr>
          <w:b/>
          <w:bCs/>
          <w:sz w:val="28"/>
          <w:szCs w:val="28"/>
          <w:lang w:val="en-US"/>
        </w:rPr>
        <w:t>II</w:t>
      </w:r>
    </w:p>
    <w:p w:rsidR="00F83CF0" w:rsidRPr="00E50E17" w:rsidRDefault="00FE3D01" w:rsidP="00F83CF0">
      <w:pPr>
        <w:spacing w:line="360" w:lineRule="auto"/>
        <w:jc w:val="center"/>
        <w:rPr>
          <w:b/>
          <w:bCs/>
          <w:szCs w:val="24"/>
        </w:rPr>
      </w:pPr>
      <w:r>
        <w:rPr>
          <w:b/>
          <w:bCs/>
        </w:rPr>
        <w:t>МАТЕРИАЛЫ ПО ОБОСНОВАНИЮ</w:t>
      </w:r>
    </w:p>
    <w:p w:rsidR="00530CF8" w:rsidRDefault="00530CF8" w:rsidP="00530CF8">
      <w:pPr>
        <w:jc w:val="center"/>
        <w:rPr>
          <w:b/>
          <w:sz w:val="28"/>
          <w:szCs w:val="28"/>
        </w:rPr>
      </w:pPr>
    </w:p>
    <w:p w:rsidR="00530CF8" w:rsidRDefault="00530CF8" w:rsidP="00530CF8">
      <w:pPr>
        <w:jc w:val="center"/>
        <w:rPr>
          <w:b/>
          <w:sz w:val="28"/>
          <w:szCs w:val="28"/>
        </w:rPr>
      </w:pPr>
    </w:p>
    <w:p w:rsidR="00530CF8" w:rsidRDefault="00530CF8" w:rsidP="00530CF8">
      <w:pPr>
        <w:jc w:val="center"/>
      </w:pPr>
    </w:p>
    <w:p w:rsidR="00530CF8" w:rsidRDefault="00530CF8" w:rsidP="00530CF8">
      <w:pPr>
        <w:jc w:val="center"/>
      </w:pPr>
    </w:p>
    <w:p w:rsidR="00530CF8" w:rsidRPr="00F83CF0" w:rsidRDefault="00530CF8" w:rsidP="00530CF8">
      <w:pPr>
        <w:jc w:val="center"/>
        <w:outlineLvl w:val="0"/>
        <w:rPr>
          <w:sz w:val="28"/>
        </w:rPr>
      </w:pPr>
      <w:r w:rsidRPr="009211D0">
        <w:rPr>
          <w:b/>
          <w:bCs/>
          <w:szCs w:val="24"/>
        </w:rPr>
        <w:t xml:space="preserve">Шифр: </w:t>
      </w:r>
      <w:r>
        <w:rPr>
          <w:szCs w:val="24"/>
        </w:rPr>
        <w:t>ПМТ-</w:t>
      </w:r>
      <w:r w:rsidR="00D91FC2">
        <w:rPr>
          <w:szCs w:val="24"/>
        </w:rPr>
        <w:t>ЯШ</w:t>
      </w:r>
      <w:r>
        <w:rPr>
          <w:szCs w:val="24"/>
        </w:rPr>
        <w:t>-2017-</w:t>
      </w:r>
      <w:r w:rsidR="00FE3D01">
        <w:rPr>
          <w:szCs w:val="24"/>
        </w:rPr>
        <w:t>О</w:t>
      </w:r>
    </w:p>
    <w:p w:rsidR="00DC5E6A" w:rsidRDefault="00DC5E6A">
      <w:pPr>
        <w:jc w:val="center"/>
        <w:rPr>
          <w:szCs w:val="24"/>
        </w:rPr>
      </w:pPr>
    </w:p>
    <w:p w:rsidR="00DC5E6A" w:rsidRPr="00B3444E" w:rsidRDefault="00DC5E6A">
      <w:pPr>
        <w:jc w:val="center"/>
        <w:rPr>
          <w:szCs w:val="24"/>
        </w:rPr>
      </w:pPr>
    </w:p>
    <w:p w:rsidR="00DC5E6A" w:rsidRDefault="00DC5E6A">
      <w:pPr>
        <w:jc w:val="center"/>
        <w:rPr>
          <w:szCs w:val="24"/>
        </w:rPr>
      </w:pPr>
    </w:p>
    <w:p w:rsidR="00944E41" w:rsidRDefault="00944E41" w:rsidP="009E52BC">
      <w:pPr>
        <w:jc w:val="center"/>
        <w:rPr>
          <w:sz w:val="28"/>
        </w:rPr>
      </w:pPr>
    </w:p>
    <w:p w:rsidR="00944E41" w:rsidRDefault="00944E41" w:rsidP="009E52BC">
      <w:pPr>
        <w:jc w:val="center"/>
        <w:rPr>
          <w:sz w:val="28"/>
        </w:rPr>
      </w:pPr>
    </w:p>
    <w:p w:rsidR="00944E41" w:rsidRDefault="00944E41" w:rsidP="009E52BC">
      <w:pPr>
        <w:jc w:val="center"/>
        <w:rPr>
          <w:sz w:val="28"/>
        </w:rPr>
      </w:pPr>
    </w:p>
    <w:p w:rsidR="00944E41" w:rsidRDefault="00944E41" w:rsidP="009E52BC">
      <w:pPr>
        <w:jc w:val="center"/>
        <w:rPr>
          <w:sz w:val="28"/>
        </w:rPr>
        <w:sectPr w:rsidR="00944E41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567" w:right="567" w:bottom="709" w:left="1418" w:header="0" w:footer="81" w:gutter="0"/>
          <w:pgNumType w:start="1"/>
          <w:cols w:space="720"/>
          <w:titlePg/>
        </w:sectPr>
      </w:pPr>
      <w:r>
        <w:rPr>
          <w:sz w:val="28"/>
        </w:rPr>
        <w:t>Всеволожск</w:t>
      </w:r>
    </w:p>
    <w:p w:rsidR="00DC5E6A" w:rsidRDefault="00DC5E6A">
      <w:pPr>
        <w:jc w:val="right"/>
        <w:rPr>
          <w:b/>
          <w:bCs/>
          <w:sz w:val="28"/>
          <w:szCs w:val="28"/>
        </w:rPr>
      </w:pPr>
    </w:p>
    <w:p w:rsidR="005B1899" w:rsidRDefault="005B1899">
      <w:pPr>
        <w:jc w:val="right"/>
        <w:rPr>
          <w:b/>
          <w:bCs/>
          <w:sz w:val="28"/>
          <w:szCs w:val="28"/>
        </w:rPr>
      </w:pPr>
    </w:p>
    <w:p w:rsidR="00DC5E6A" w:rsidRDefault="00DC5E6A">
      <w:pPr>
        <w:jc w:val="center"/>
      </w:pPr>
    </w:p>
    <w:p w:rsidR="00DC5E6A" w:rsidRDefault="00DC5E6A">
      <w:pPr>
        <w:jc w:val="center"/>
      </w:pPr>
    </w:p>
    <w:p w:rsidR="00580343" w:rsidRDefault="00580343" w:rsidP="00580343">
      <w:pPr>
        <w:autoSpaceDE w:val="0"/>
        <w:autoSpaceDN w:val="0"/>
        <w:adjustRightInd w:val="0"/>
        <w:jc w:val="right"/>
        <w:rPr>
          <w:rFonts w:ascii="ArialMT" w:hAnsi="ArialMT" w:cs="ArialMT"/>
          <w:color w:val="000000"/>
        </w:rPr>
      </w:pPr>
    </w:p>
    <w:p w:rsidR="00D91FC2" w:rsidRDefault="00D91FC2" w:rsidP="00D91FC2">
      <w:pPr>
        <w:autoSpaceDE w:val="0"/>
        <w:autoSpaceDN w:val="0"/>
        <w:adjustRightInd w:val="0"/>
        <w:jc w:val="center"/>
        <w:outlineLvl w:val="0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ДОКУМЕНТАЦИЯ ПО ПЛАНИРОВКЕ ТЕРРИТОРИИ</w:t>
      </w:r>
    </w:p>
    <w:p w:rsidR="00D91FC2" w:rsidRDefault="00D91FC2" w:rsidP="00D91FC2">
      <w:pPr>
        <w:autoSpaceDE w:val="0"/>
        <w:autoSpaceDN w:val="0"/>
        <w:adjustRightInd w:val="0"/>
        <w:jc w:val="center"/>
        <w:outlineLvl w:val="0"/>
        <w:rPr>
          <w:rFonts w:ascii="Arial-BoldMT" w:hAnsi="Arial-BoldMT" w:cs="Arial-BoldMT"/>
          <w:b/>
          <w:bCs/>
          <w:color w:val="000000"/>
        </w:rPr>
      </w:pPr>
    </w:p>
    <w:p w:rsidR="00D91FC2" w:rsidRDefault="00D91FC2" w:rsidP="00D91FC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Проект межевания </w:t>
      </w:r>
      <w:r>
        <w:rPr>
          <w:sz w:val="28"/>
          <w:szCs w:val="28"/>
        </w:rPr>
        <w:t>т</w:t>
      </w:r>
      <w:r w:rsidRPr="00586340">
        <w:rPr>
          <w:sz w:val="28"/>
          <w:szCs w:val="28"/>
        </w:rPr>
        <w:t>ерритори</w:t>
      </w:r>
      <w:r>
        <w:rPr>
          <w:sz w:val="28"/>
          <w:szCs w:val="28"/>
        </w:rPr>
        <w:t>и</w:t>
      </w:r>
      <w:r w:rsidRPr="00586340">
        <w:rPr>
          <w:sz w:val="28"/>
          <w:szCs w:val="28"/>
        </w:rPr>
        <w:t>, расположенн</w:t>
      </w:r>
      <w:r>
        <w:rPr>
          <w:sz w:val="28"/>
          <w:szCs w:val="28"/>
        </w:rPr>
        <w:t>ой</w:t>
      </w:r>
      <w:r w:rsidRPr="00586340">
        <w:rPr>
          <w:sz w:val="28"/>
          <w:szCs w:val="28"/>
        </w:rPr>
        <w:t xml:space="preserve"> </w:t>
      </w:r>
      <w:r>
        <w:rPr>
          <w:sz w:val="28"/>
          <w:szCs w:val="28"/>
        </w:rPr>
        <w:t>южнее Шоссейной улицы между земельными участками с кадастровыми номерами 47:07:1002001:1825 и 47:07:1002002:6</w:t>
      </w:r>
      <w:r w:rsidRPr="005863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д. </w:t>
      </w:r>
      <w:proofErr w:type="spellStart"/>
      <w:r>
        <w:rPr>
          <w:sz w:val="28"/>
          <w:szCs w:val="28"/>
        </w:rPr>
        <w:t>Янино</w:t>
      </w:r>
      <w:proofErr w:type="spellEnd"/>
      <w:r>
        <w:rPr>
          <w:sz w:val="28"/>
          <w:szCs w:val="28"/>
        </w:rPr>
        <w:t xml:space="preserve"> 1, Всеволожского муниципального района,</w:t>
      </w:r>
    </w:p>
    <w:p w:rsidR="00D91FC2" w:rsidRPr="00586340" w:rsidRDefault="00D91FC2" w:rsidP="00D91FC2">
      <w:pPr>
        <w:jc w:val="center"/>
        <w:rPr>
          <w:sz w:val="28"/>
          <w:szCs w:val="28"/>
        </w:rPr>
      </w:pPr>
      <w:r w:rsidRPr="00586340">
        <w:rPr>
          <w:sz w:val="28"/>
          <w:szCs w:val="28"/>
        </w:rPr>
        <w:t>Ленинградск</w:t>
      </w:r>
      <w:r>
        <w:rPr>
          <w:sz w:val="28"/>
          <w:szCs w:val="28"/>
        </w:rPr>
        <w:t>ой области</w:t>
      </w:r>
    </w:p>
    <w:p w:rsidR="00580343" w:rsidRDefault="00580343" w:rsidP="00580343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color w:val="000000"/>
        </w:rPr>
      </w:pPr>
    </w:p>
    <w:p w:rsidR="007A53F8" w:rsidRDefault="007A53F8" w:rsidP="00580343"/>
    <w:p w:rsidR="007A53F8" w:rsidRDefault="007A53F8" w:rsidP="007A53F8"/>
    <w:p w:rsidR="007A53F8" w:rsidRDefault="007A53F8" w:rsidP="007A53F8">
      <w:pPr>
        <w:jc w:val="center"/>
      </w:pPr>
    </w:p>
    <w:p w:rsidR="007A53F8" w:rsidRDefault="007A53F8" w:rsidP="007A53F8">
      <w:pPr>
        <w:jc w:val="center"/>
      </w:pPr>
    </w:p>
    <w:p w:rsidR="007A53F8" w:rsidRDefault="007A53F8" w:rsidP="007A53F8">
      <w:pPr>
        <w:jc w:val="center"/>
      </w:pPr>
    </w:p>
    <w:p w:rsidR="007A53F8" w:rsidRDefault="007A53F8" w:rsidP="007A53F8">
      <w:pPr>
        <w:jc w:val="center"/>
      </w:pPr>
    </w:p>
    <w:p w:rsidR="007A53F8" w:rsidRDefault="007A53F8" w:rsidP="007A53F8">
      <w:pPr>
        <w:rPr>
          <w:bCs/>
          <w:szCs w:val="24"/>
        </w:rPr>
      </w:pPr>
    </w:p>
    <w:p w:rsidR="00E50E17" w:rsidRPr="00F83CF0" w:rsidRDefault="00E50E17" w:rsidP="00E50E17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ТОМ </w:t>
      </w:r>
      <w:r>
        <w:rPr>
          <w:b/>
          <w:bCs/>
          <w:sz w:val="28"/>
          <w:szCs w:val="28"/>
          <w:lang w:val="en-US"/>
        </w:rPr>
        <w:t>III</w:t>
      </w:r>
    </w:p>
    <w:p w:rsidR="00E50E17" w:rsidRPr="00E50E17" w:rsidRDefault="00FE3D01" w:rsidP="00E50E17">
      <w:pPr>
        <w:spacing w:line="360" w:lineRule="auto"/>
        <w:jc w:val="center"/>
        <w:rPr>
          <w:b/>
          <w:bCs/>
          <w:szCs w:val="24"/>
        </w:rPr>
      </w:pPr>
      <w:r>
        <w:rPr>
          <w:b/>
          <w:bCs/>
        </w:rPr>
        <w:t>МАТЕРИАЛЫ ПО ОБОСНОВАНИЮ</w:t>
      </w:r>
    </w:p>
    <w:p w:rsidR="00DC5E6A" w:rsidRDefault="00DC5E6A">
      <w:pPr>
        <w:jc w:val="center"/>
        <w:rPr>
          <w:b/>
          <w:sz w:val="28"/>
          <w:szCs w:val="28"/>
        </w:rPr>
      </w:pPr>
    </w:p>
    <w:p w:rsidR="00E6087B" w:rsidRDefault="00E6087B">
      <w:pPr>
        <w:jc w:val="center"/>
        <w:rPr>
          <w:b/>
          <w:sz w:val="28"/>
          <w:szCs w:val="28"/>
        </w:rPr>
      </w:pPr>
    </w:p>
    <w:p w:rsidR="006948D8" w:rsidRDefault="006948D8">
      <w:pPr>
        <w:jc w:val="center"/>
        <w:rPr>
          <w:b/>
          <w:sz w:val="28"/>
          <w:szCs w:val="28"/>
        </w:rPr>
      </w:pPr>
    </w:p>
    <w:p w:rsidR="00DC5E6A" w:rsidRDefault="00DC5E6A">
      <w:pPr>
        <w:jc w:val="center"/>
      </w:pPr>
    </w:p>
    <w:p w:rsidR="00DC5E6A" w:rsidRDefault="00DC5E6A">
      <w:pPr>
        <w:jc w:val="center"/>
      </w:pPr>
    </w:p>
    <w:p w:rsidR="009211D0" w:rsidRPr="00F83CF0" w:rsidRDefault="009211D0" w:rsidP="00C5508B">
      <w:pPr>
        <w:jc w:val="center"/>
        <w:outlineLvl w:val="0"/>
        <w:rPr>
          <w:sz w:val="28"/>
        </w:rPr>
      </w:pPr>
      <w:r w:rsidRPr="009211D0">
        <w:rPr>
          <w:b/>
          <w:bCs/>
          <w:szCs w:val="24"/>
        </w:rPr>
        <w:t xml:space="preserve">Шифр: </w:t>
      </w:r>
      <w:r w:rsidR="00580343">
        <w:rPr>
          <w:szCs w:val="24"/>
        </w:rPr>
        <w:t>ПМТ-</w:t>
      </w:r>
      <w:r w:rsidR="00D91FC2">
        <w:rPr>
          <w:szCs w:val="24"/>
        </w:rPr>
        <w:t>ЯШ</w:t>
      </w:r>
      <w:r w:rsidR="00580343">
        <w:rPr>
          <w:szCs w:val="24"/>
        </w:rPr>
        <w:t>-201</w:t>
      </w:r>
      <w:r w:rsidR="00AA2A05">
        <w:rPr>
          <w:szCs w:val="24"/>
        </w:rPr>
        <w:t>7</w:t>
      </w:r>
      <w:r w:rsidR="00580343">
        <w:rPr>
          <w:szCs w:val="24"/>
        </w:rPr>
        <w:t>-</w:t>
      </w:r>
      <w:r w:rsidR="00FE3D01">
        <w:rPr>
          <w:szCs w:val="24"/>
        </w:rPr>
        <w:t>О</w:t>
      </w:r>
    </w:p>
    <w:p w:rsidR="007A53F8" w:rsidRDefault="007A53F8" w:rsidP="009211D0">
      <w:pPr>
        <w:jc w:val="center"/>
        <w:rPr>
          <w:sz w:val="28"/>
        </w:rPr>
      </w:pPr>
    </w:p>
    <w:p w:rsidR="007A53F8" w:rsidRDefault="007A53F8" w:rsidP="009211D0">
      <w:pPr>
        <w:jc w:val="center"/>
        <w:rPr>
          <w:sz w:val="28"/>
        </w:rPr>
      </w:pPr>
    </w:p>
    <w:p w:rsidR="007A53F8" w:rsidRDefault="007A53F8" w:rsidP="009211D0">
      <w:pPr>
        <w:jc w:val="center"/>
        <w:rPr>
          <w:sz w:val="28"/>
        </w:rPr>
      </w:pPr>
    </w:p>
    <w:p w:rsidR="00D91FC2" w:rsidRDefault="00D91FC2" w:rsidP="00D91FC2">
      <w:pPr>
        <w:ind w:left="851"/>
        <w:jc w:val="both"/>
        <w:rPr>
          <w:b/>
          <w:bCs/>
          <w:sz w:val="28"/>
        </w:rPr>
      </w:pPr>
      <w:r w:rsidRPr="0028719F">
        <w:rPr>
          <w:b/>
          <w:bCs/>
          <w:sz w:val="28"/>
        </w:rPr>
        <w:t>З</w:t>
      </w:r>
      <w:r>
        <w:rPr>
          <w:b/>
          <w:bCs/>
          <w:sz w:val="28"/>
        </w:rPr>
        <w:t>аказчик:                                                                   ООО "Скиф"</w:t>
      </w:r>
    </w:p>
    <w:p w:rsidR="00D91FC2" w:rsidRDefault="00D91FC2" w:rsidP="00D91FC2">
      <w:pPr>
        <w:ind w:left="851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            ООО "Престиж"</w:t>
      </w:r>
    </w:p>
    <w:p w:rsidR="00D91FC2" w:rsidRPr="0028719F" w:rsidRDefault="00D91FC2" w:rsidP="00D91FC2">
      <w:pPr>
        <w:ind w:left="851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            ООО "Альтаир"</w:t>
      </w:r>
    </w:p>
    <w:p w:rsidR="00D91FC2" w:rsidRDefault="00D91FC2" w:rsidP="00D91FC2">
      <w:pPr>
        <w:jc w:val="center"/>
        <w:rPr>
          <w:b/>
          <w:bCs/>
          <w:sz w:val="28"/>
        </w:rPr>
      </w:pPr>
    </w:p>
    <w:p w:rsidR="00D91FC2" w:rsidRDefault="00D91FC2" w:rsidP="00D91FC2">
      <w:pPr>
        <w:ind w:left="851"/>
        <w:jc w:val="both"/>
        <w:rPr>
          <w:b/>
          <w:bCs/>
          <w:sz w:val="28"/>
        </w:rPr>
      </w:pPr>
      <w:r>
        <w:rPr>
          <w:b/>
          <w:bCs/>
          <w:sz w:val="28"/>
        </w:rPr>
        <w:t>Д</w:t>
      </w:r>
      <w:r w:rsidRPr="008F31D1">
        <w:rPr>
          <w:b/>
          <w:bCs/>
          <w:sz w:val="28"/>
        </w:rPr>
        <w:t>иректор</w:t>
      </w:r>
      <w:r>
        <w:rPr>
          <w:b/>
          <w:bCs/>
          <w:sz w:val="28"/>
        </w:rPr>
        <w:tab/>
        <w:t xml:space="preserve"> МБУ "ТАП" </w:t>
      </w:r>
    </w:p>
    <w:p w:rsidR="00D91FC2" w:rsidRDefault="00D91FC2" w:rsidP="00D91FC2">
      <w:pPr>
        <w:ind w:left="851"/>
        <w:jc w:val="both"/>
        <w:rPr>
          <w:b/>
          <w:bCs/>
          <w:sz w:val="28"/>
        </w:rPr>
      </w:pPr>
      <w:r>
        <w:rPr>
          <w:b/>
          <w:bCs/>
          <w:sz w:val="28"/>
        </w:rPr>
        <w:t>МО «Город Всеволожск»</w:t>
      </w:r>
      <w:r>
        <w:rPr>
          <w:b/>
          <w:bCs/>
          <w:sz w:val="28"/>
        </w:rPr>
        <w:tab/>
        <w:t xml:space="preserve">                                          </w:t>
      </w:r>
      <w:proofErr w:type="spellStart"/>
      <w:r>
        <w:rPr>
          <w:b/>
          <w:bCs/>
          <w:sz w:val="28"/>
        </w:rPr>
        <w:t>Корпунова</w:t>
      </w:r>
      <w:proofErr w:type="spellEnd"/>
      <w:r>
        <w:rPr>
          <w:b/>
          <w:bCs/>
          <w:sz w:val="28"/>
        </w:rPr>
        <w:t xml:space="preserve"> Я.И.</w:t>
      </w:r>
    </w:p>
    <w:p w:rsidR="00D91FC2" w:rsidRPr="00CC6A99" w:rsidRDefault="00D91FC2" w:rsidP="00D91FC2">
      <w:pPr>
        <w:ind w:left="851"/>
        <w:jc w:val="both"/>
        <w:rPr>
          <w:b/>
          <w:bCs/>
          <w:sz w:val="28"/>
        </w:rPr>
      </w:pPr>
    </w:p>
    <w:p w:rsidR="00D91FC2" w:rsidRPr="00AA2A05" w:rsidRDefault="00D91FC2" w:rsidP="00D91FC2">
      <w:pPr>
        <w:ind w:left="851"/>
        <w:jc w:val="both"/>
        <w:rPr>
          <w:b/>
          <w:bCs/>
          <w:sz w:val="16"/>
          <w:szCs w:val="16"/>
        </w:rPr>
      </w:pPr>
    </w:p>
    <w:p w:rsidR="00D91FC2" w:rsidRDefault="00D91FC2" w:rsidP="00D91FC2">
      <w:pPr>
        <w:ind w:left="851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Главный архитектор проекта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Подольская М.Ю.</w:t>
      </w:r>
      <w:proofErr w:type="gramEnd"/>
    </w:p>
    <w:p w:rsidR="00D91FC2" w:rsidRDefault="00D91FC2" w:rsidP="00D91FC2">
      <w:pPr>
        <w:ind w:left="851"/>
        <w:rPr>
          <w:b/>
          <w:bCs/>
          <w:sz w:val="28"/>
        </w:rPr>
      </w:pPr>
    </w:p>
    <w:p w:rsidR="00D91FC2" w:rsidRDefault="00D91FC2" w:rsidP="00D91FC2">
      <w:pPr>
        <w:ind w:left="851"/>
        <w:rPr>
          <w:b/>
          <w:bCs/>
          <w:sz w:val="28"/>
        </w:rPr>
      </w:pPr>
      <w:r>
        <w:rPr>
          <w:b/>
          <w:bCs/>
          <w:sz w:val="28"/>
        </w:rPr>
        <w:t xml:space="preserve">Инженер                                                                              </w:t>
      </w:r>
      <w:proofErr w:type="spellStart"/>
      <w:r>
        <w:rPr>
          <w:b/>
          <w:bCs/>
          <w:sz w:val="28"/>
        </w:rPr>
        <w:t>Клубиков</w:t>
      </w:r>
      <w:proofErr w:type="spellEnd"/>
      <w:r>
        <w:rPr>
          <w:b/>
          <w:bCs/>
          <w:sz w:val="28"/>
        </w:rPr>
        <w:t xml:space="preserve"> Е.С.</w:t>
      </w:r>
    </w:p>
    <w:p w:rsidR="00D91FC2" w:rsidRDefault="00D91FC2" w:rsidP="00D91FC2">
      <w:pPr>
        <w:ind w:left="851"/>
        <w:rPr>
          <w:b/>
          <w:bCs/>
          <w:sz w:val="28"/>
        </w:rPr>
      </w:pPr>
    </w:p>
    <w:p w:rsidR="00D91FC2" w:rsidRDefault="00D91FC2" w:rsidP="00D91FC2">
      <w:pPr>
        <w:ind w:left="851"/>
        <w:rPr>
          <w:b/>
          <w:bCs/>
          <w:sz w:val="28"/>
        </w:rPr>
        <w:sectPr w:rsidR="00D91FC2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567" w:right="567" w:bottom="709" w:left="1418" w:header="0" w:footer="81" w:gutter="0"/>
          <w:pgNumType w:start="2"/>
          <w:cols w:space="720"/>
          <w:titlePg/>
        </w:sectPr>
      </w:pPr>
      <w:r>
        <w:rPr>
          <w:b/>
          <w:bCs/>
          <w:sz w:val="28"/>
        </w:rPr>
        <w:t>Кадастровый инженер                                                      Глебов А.</w:t>
      </w:r>
      <w:proofErr w:type="gramStart"/>
      <w:r w:rsidR="007A592C">
        <w:rPr>
          <w:b/>
          <w:bCs/>
          <w:sz w:val="28"/>
        </w:rPr>
        <w:t>Ю</w:t>
      </w:r>
      <w:proofErr w:type="gramEnd"/>
    </w:p>
    <w:p w:rsidR="00D91FC2" w:rsidRPr="00E02295" w:rsidRDefault="00D91FC2" w:rsidP="00D91FC2">
      <w:pPr>
        <w:jc w:val="center"/>
        <w:rPr>
          <w:rFonts w:ascii="Bookman Old Style" w:hAnsi="Bookman Old Style"/>
          <w:b/>
          <w:szCs w:val="24"/>
        </w:rPr>
      </w:pPr>
      <w:r w:rsidRPr="00E02295">
        <w:rPr>
          <w:rFonts w:ascii="Bookman Old Style" w:hAnsi="Bookman Old Style"/>
          <w:b/>
          <w:szCs w:val="24"/>
        </w:rPr>
        <w:lastRenderedPageBreak/>
        <w:t>СОСТАВ ПРОЕКТА МЕЖЕВАНИЯ ТЕРРИТОРИИ</w:t>
      </w:r>
    </w:p>
    <w:p w:rsidR="00D91FC2" w:rsidRPr="00E02295" w:rsidRDefault="00D91FC2" w:rsidP="00D91FC2">
      <w:pPr>
        <w:jc w:val="center"/>
        <w:rPr>
          <w:rFonts w:ascii="Bookman Old Style" w:hAnsi="Bookman Old Style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977"/>
        <w:gridCol w:w="5953"/>
      </w:tblGrid>
      <w:tr w:rsidR="00D91FC2" w:rsidRPr="00E02295" w:rsidTr="007A592C">
        <w:trPr>
          <w:trHeight w:val="450"/>
        </w:trPr>
        <w:tc>
          <w:tcPr>
            <w:tcW w:w="851" w:type="dxa"/>
            <w:vAlign w:val="center"/>
          </w:tcPr>
          <w:p w:rsidR="00D91FC2" w:rsidRPr="00E02295" w:rsidRDefault="00D91FC2" w:rsidP="00DD3A08">
            <w:pPr>
              <w:jc w:val="center"/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>Том</w:t>
            </w:r>
          </w:p>
        </w:tc>
        <w:tc>
          <w:tcPr>
            <w:tcW w:w="2977" w:type="dxa"/>
            <w:vAlign w:val="center"/>
          </w:tcPr>
          <w:p w:rsidR="00D91FC2" w:rsidRPr="00E02295" w:rsidRDefault="00D91FC2" w:rsidP="00DD3A08">
            <w:pPr>
              <w:jc w:val="center"/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>Обозначение</w:t>
            </w:r>
          </w:p>
        </w:tc>
        <w:tc>
          <w:tcPr>
            <w:tcW w:w="5953" w:type="dxa"/>
            <w:vAlign w:val="center"/>
          </w:tcPr>
          <w:p w:rsidR="00D91FC2" w:rsidRPr="00E02295" w:rsidRDefault="00D91FC2" w:rsidP="00DD3A08">
            <w:pPr>
              <w:jc w:val="center"/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 xml:space="preserve">Наименование </w:t>
            </w:r>
          </w:p>
        </w:tc>
      </w:tr>
      <w:tr w:rsidR="00D91FC2" w:rsidRPr="00700639" w:rsidTr="007A592C">
        <w:trPr>
          <w:trHeight w:val="849"/>
        </w:trPr>
        <w:tc>
          <w:tcPr>
            <w:tcW w:w="851" w:type="dxa"/>
            <w:vAlign w:val="center"/>
          </w:tcPr>
          <w:p w:rsidR="00D91FC2" w:rsidRPr="00E02295" w:rsidRDefault="00D91FC2" w:rsidP="00DD3A08">
            <w:pPr>
              <w:jc w:val="center"/>
              <w:rPr>
                <w:rFonts w:ascii="Bookman Old Style" w:hAnsi="Bookman Old Style"/>
                <w:b/>
                <w:szCs w:val="24"/>
              </w:rPr>
            </w:pPr>
            <w:r w:rsidRPr="00E02295">
              <w:rPr>
                <w:rFonts w:ascii="Bookman Old Style" w:hAnsi="Bookman Old Style"/>
                <w:b/>
                <w:szCs w:val="24"/>
                <w:lang w:val="en-US"/>
              </w:rPr>
              <w:t>I</w:t>
            </w:r>
          </w:p>
        </w:tc>
        <w:tc>
          <w:tcPr>
            <w:tcW w:w="2977" w:type="dxa"/>
            <w:vAlign w:val="center"/>
          </w:tcPr>
          <w:p w:rsidR="00D91FC2" w:rsidRPr="00700639" w:rsidRDefault="00D91FC2" w:rsidP="00DD3A08">
            <w:pPr>
              <w:rPr>
                <w:rFonts w:ascii="Bookman Old Style" w:hAnsi="Bookman Old Style"/>
                <w:b/>
                <w:szCs w:val="24"/>
                <w:highlight w:val="yellow"/>
              </w:rPr>
            </w:pPr>
            <w:r w:rsidRPr="009D58A9">
              <w:rPr>
                <w:szCs w:val="24"/>
              </w:rPr>
              <w:t>ПМТ-</w:t>
            </w:r>
            <w:r>
              <w:rPr>
                <w:szCs w:val="24"/>
              </w:rPr>
              <w:t>ЯШ-ИРД</w:t>
            </w:r>
          </w:p>
        </w:tc>
        <w:tc>
          <w:tcPr>
            <w:tcW w:w="5953" w:type="dxa"/>
            <w:vAlign w:val="center"/>
          </w:tcPr>
          <w:p w:rsidR="00D91FC2" w:rsidRPr="00E02295" w:rsidRDefault="00D91FC2" w:rsidP="00DD3A08">
            <w:pPr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>Исходно-разрешительная документация</w:t>
            </w:r>
          </w:p>
        </w:tc>
      </w:tr>
      <w:tr w:rsidR="00D91FC2" w:rsidRPr="00700639" w:rsidTr="007A592C">
        <w:trPr>
          <w:trHeight w:val="691"/>
        </w:trPr>
        <w:tc>
          <w:tcPr>
            <w:tcW w:w="851" w:type="dxa"/>
            <w:vAlign w:val="center"/>
          </w:tcPr>
          <w:p w:rsidR="00D91FC2" w:rsidRPr="00E02295" w:rsidRDefault="00D91FC2" w:rsidP="00DD3A08">
            <w:pPr>
              <w:jc w:val="center"/>
              <w:rPr>
                <w:rFonts w:ascii="Bookman Old Style" w:hAnsi="Bookman Old Style"/>
                <w:b/>
                <w:szCs w:val="24"/>
                <w:lang w:val="en-US"/>
              </w:rPr>
            </w:pPr>
            <w:r w:rsidRPr="00E02295">
              <w:rPr>
                <w:rFonts w:ascii="Bookman Old Style" w:hAnsi="Bookman Old Style"/>
                <w:b/>
                <w:szCs w:val="24"/>
                <w:lang w:val="en-US"/>
              </w:rPr>
              <w:t>II</w:t>
            </w:r>
          </w:p>
        </w:tc>
        <w:tc>
          <w:tcPr>
            <w:tcW w:w="2977" w:type="dxa"/>
            <w:vAlign w:val="center"/>
          </w:tcPr>
          <w:p w:rsidR="00D91FC2" w:rsidRPr="00700639" w:rsidRDefault="00D91FC2" w:rsidP="00DD3A08">
            <w:pPr>
              <w:rPr>
                <w:rFonts w:ascii="Bookman Old Style" w:hAnsi="Bookman Old Style"/>
                <w:szCs w:val="24"/>
                <w:highlight w:val="yellow"/>
              </w:rPr>
            </w:pPr>
            <w:r>
              <w:rPr>
                <w:szCs w:val="24"/>
              </w:rPr>
              <w:t>ПМТ-ЯШ-СП</w:t>
            </w:r>
          </w:p>
        </w:tc>
        <w:tc>
          <w:tcPr>
            <w:tcW w:w="5953" w:type="dxa"/>
            <w:vAlign w:val="center"/>
          </w:tcPr>
          <w:p w:rsidR="00D91FC2" w:rsidRPr="00E02295" w:rsidRDefault="00D91FC2" w:rsidP="00DD3A08">
            <w:pPr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 xml:space="preserve">Основная (утверждаемая) часть проекта </w:t>
            </w:r>
            <w:r>
              <w:rPr>
                <w:rFonts w:ascii="Bookman Old Style" w:hAnsi="Bookman Old Style"/>
                <w:szCs w:val="24"/>
              </w:rPr>
              <w:t>межевания</w:t>
            </w:r>
            <w:r w:rsidRPr="00E02295">
              <w:rPr>
                <w:rFonts w:ascii="Bookman Old Style" w:hAnsi="Bookman Old Style"/>
                <w:szCs w:val="24"/>
              </w:rPr>
              <w:t>.</w:t>
            </w:r>
          </w:p>
        </w:tc>
      </w:tr>
      <w:tr w:rsidR="00D91FC2" w:rsidRPr="00700639" w:rsidTr="007A592C">
        <w:trPr>
          <w:trHeight w:val="1589"/>
        </w:trPr>
        <w:tc>
          <w:tcPr>
            <w:tcW w:w="851" w:type="dxa"/>
            <w:vAlign w:val="center"/>
          </w:tcPr>
          <w:p w:rsidR="00D91FC2" w:rsidRPr="00700639" w:rsidRDefault="00D91FC2" w:rsidP="00DD3A08">
            <w:pPr>
              <w:jc w:val="center"/>
              <w:rPr>
                <w:rFonts w:ascii="Bookman Old Style" w:hAnsi="Bookman Old Style"/>
                <w:b/>
                <w:szCs w:val="24"/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D91FC2" w:rsidRPr="00700639" w:rsidRDefault="00D91FC2" w:rsidP="00DD3A08">
            <w:pPr>
              <w:rPr>
                <w:rFonts w:ascii="Bookman Old Style" w:hAnsi="Bookman Old Style"/>
                <w:b/>
                <w:color w:val="000000"/>
                <w:szCs w:val="24"/>
                <w:highlight w:val="yellow"/>
              </w:rPr>
            </w:pPr>
            <w:r w:rsidRPr="00E02295">
              <w:rPr>
                <w:rFonts w:ascii="Bookman Old Style" w:hAnsi="Bookman Old Style"/>
                <w:b/>
                <w:color w:val="000000"/>
                <w:szCs w:val="24"/>
              </w:rPr>
              <w:t>Текстовая часть:</w:t>
            </w:r>
          </w:p>
        </w:tc>
        <w:tc>
          <w:tcPr>
            <w:tcW w:w="5953" w:type="dxa"/>
            <w:vAlign w:val="center"/>
          </w:tcPr>
          <w:p w:rsidR="00D91FC2" w:rsidRDefault="00D91FC2" w:rsidP="00DD3A0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перечень и сведения о площади образуемых земельных участков, в том числе возможные способы их образования;</w:t>
            </w:r>
          </w:p>
          <w:p w:rsidR="00D91FC2" w:rsidRPr="008817DA" w:rsidRDefault="00D91FC2" w:rsidP="00DD3A0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вид разрешенного использования земельных участков;</w:t>
            </w:r>
          </w:p>
        </w:tc>
      </w:tr>
      <w:tr w:rsidR="00D91FC2" w:rsidRPr="00700639" w:rsidTr="007A592C">
        <w:trPr>
          <w:trHeight w:val="569"/>
        </w:trPr>
        <w:tc>
          <w:tcPr>
            <w:tcW w:w="851" w:type="dxa"/>
            <w:vAlign w:val="center"/>
          </w:tcPr>
          <w:p w:rsidR="00D91FC2" w:rsidRPr="00700639" w:rsidRDefault="00D91FC2" w:rsidP="00DD3A08">
            <w:pPr>
              <w:jc w:val="center"/>
              <w:rPr>
                <w:rFonts w:ascii="Bookman Old Style" w:hAnsi="Bookman Old Style"/>
                <w:b/>
                <w:szCs w:val="24"/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D91FC2" w:rsidRPr="00700639" w:rsidRDefault="00D91FC2" w:rsidP="00DD3A08">
            <w:pPr>
              <w:rPr>
                <w:rFonts w:ascii="Bookman Old Style" w:hAnsi="Bookman Old Style"/>
                <w:color w:val="000000"/>
                <w:szCs w:val="24"/>
                <w:highlight w:val="yellow"/>
              </w:rPr>
            </w:pPr>
            <w:r w:rsidRPr="00D32DA0">
              <w:rPr>
                <w:rFonts w:ascii="Bookman Old Style" w:hAnsi="Bookman Old Style"/>
                <w:b/>
                <w:color w:val="000000"/>
                <w:szCs w:val="24"/>
              </w:rPr>
              <w:t>Графическая часть:</w:t>
            </w:r>
          </w:p>
        </w:tc>
        <w:tc>
          <w:tcPr>
            <w:tcW w:w="5953" w:type="dxa"/>
            <w:vAlign w:val="center"/>
          </w:tcPr>
          <w:p w:rsidR="00D91FC2" w:rsidRPr="00857341" w:rsidRDefault="00D91FC2" w:rsidP="00DD3A08">
            <w:pPr>
              <w:rPr>
                <w:rFonts w:ascii="Bookman Old Style" w:hAnsi="Bookman Old Style"/>
                <w:szCs w:val="24"/>
                <w:lang w:val="en-US"/>
              </w:rPr>
            </w:pPr>
            <w:r>
              <w:rPr>
                <w:rFonts w:ascii="Bookman Old Style" w:hAnsi="Bookman Old Style"/>
                <w:szCs w:val="24"/>
              </w:rPr>
              <w:t>Чертеж межевания территории</w:t>
            </w:r>
          </w:p>
          <w:p w:rsidR="00D91FC2" w:rsidRPr="00700639" w:rsidRDefault="00D91FC2" w:rsidP="00DD3A08">
            <w:pPr>
              <w:rPr>
                <w:rFonts w:ascii="Bookman Old Style" w:hAnsi="Bookman Old Style"/>
                <w:szCs w:val="24"/>
                <w:highlight w:val="yellow"/>
              </w:rPr>
            </w:pPr>
            <w:r w:rsidRPr="00B53150">
              <w:rPr>
                <w:rFonts w:ascii="Bookman Old Style" w:hAnsi="Bookman Old Style"/>
                <w:szCs w:val="24"/>
              </w:rPr>
              <w:t>М 1:</w:t>
            </w:r>
            <w:r>
              <w:rPr>
                <w:rFonts w:ascii="Bookman Old Style" w:hAnsi="Bookman Old Style"/>
                <w:szCs w:val="24"/>
              </w:rPr>
              <w:t>5</w:t>
            </w:r>
            <w:r w:rsidRPr="00B53150">
              <w:rPr>
                <w:rFonts w:ascii="Bookman Old Style" w:hAnsi="Bookman Old Style"/>
                <w:szCs w:val="24"/>
              </w:rPr>
              <w:t>00</w:t>
            </w:r>
          </w:p>
        </w:tc>
      </w:tr>
      <w:tr w:rsidR="00D91FC2" w:rsidRPr="00700639" w:rsidTr="007A592C">
        <w:trPr>
          <w:trHeight w:val="848"/>
        </w:trPr>
        <w:tc>
          <w:tcPr>
            <w:tcW w:w="851" w:type="dxa"/>
            <w:vAlign w:val="center"/>
          </w:tcPr>
          <w:p w:rsidR="00D91FC2" w:rsidRPr="00700639" w:rsidRDefault="00D91FC2" w:rsidP="00DD3A08">
            <w:pPr>
              <w:jc w:val="center"/>
              <w:rPr>
                <w:rFonts w:ascii="Bookman Old Style" w:hAnsi="Bookman Old Style"/>
                <w:b/>
                <w:szCs w:val="24"/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D91FC2" w:rsidRPr="00700639" w:rsidRDefault="00D91FC2" w:rsidP="00DD3A08">
            <w:pPr>
              <w:pStyle w:val="a3"/>
              <w:tabs>
                <w:tab w:val="clear" w:pos="4153"/>
                <w:tab w:val="clear" w:pos="8306"/>
              </w:tabs>
              <w:rPr>
                <w:rFonts w:ascii="Bookman Old Style" w:hAnsi="Bookman Old Style"/>
                <w:b/>
                <w:color w:val="000000"/>
                <w:szCs w:val="24"/>
                <w:highlight w:val="yellow"/>
              </w:rPr>
            </w:pPr>
          </w:p>
        </w:tc>
        <w:tc>
          <w:tcPr>
            <w:tcW w:w="5953" w:type="dxa"/>
            <w:vAlign w:val="center"/>
          </w:tcPr>
          <w:p w:rsidR="00D91FC2" w:rsidRDefault="00D91FC2" w:rsidP="00DD3A08">
            <w:pPr>
              <w:rPr>
                <w:rFonts w:ascii="Bookman Old Style" w:hAnsi="Bookman Old Style"/>
              </w:rPr>
            </w:pPr>
            <w:r w:rsidRPr="00857341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- Границы планируемых и существующих элементов планировочной структуры М 1:500;</w:t>
            </w:r>
          </w:p>
          <w:p w:rsidR="00D91FC2" w:rsidRDefault="00D91FC2" w:rsidP="00DD3A0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Красные линий, утверждаемые, изменяемые проектом межевания, линии отступа от красных линий в целях определения мест допустимого размещения зданий, строений, сооружений; М 1:5</w:t>
            </w:r>
            <w:r w:rsidRPr="00857341">
              <w:rPr>
                <w:rFonts w:ascii="Bookman Old Style" w:hAnsi="Bookman Old Style"/>
              </w:rPr>
              <w:t>00</w:t>
            </w:r>
          </w:p>
          <w:p w:rsidR="00D91FC2" w:rsidRPr="00857341" w:rsidRDefault="00D91FC2" w:rsidP="00DD3A08">
            <w:pPr>
              <w:rPr>
                <w:rFonts w:ascii="Bookman Old Style" w:hAnsi="Bookman Old Style"/>
                <w:highlight w:val="yellow"/>
              </w:rPr>
            </w:pPr>
            <w:r>
              <w:rPr>
                <w:rFonts w:ascii="Bookman Old Style" w:hAnsi="Bookman Old Style"/>
              </w:rPr>
              <w:t>- Границы образуемых земельных участков, условные номера образуемых земельных участков, М 1:500</w:t>
            </w:r>
          </w:p>
        </w:tc>
      </w:tr>
      <w:tr w:rsidR="00D91FC2" w:rsidRPr="00700639" w:rsidTr="007A592C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C2" w:rsidRPr="00F036ED" w:rsidRDefault="00D91FC2" w:rsidP="00DD3A08">
            <w:pPr>
              <w:pStyle w:val="a3"/>
              <w:jc w:val="center"/>
              <w:rPr>
                <w:rFonts w:ascii="Bookman Old Style" w:hAnsi="Bookman Old Style"/>
                <w:b/>
                <w:szCs w:val="24"/>
              </w:rPr>
            </w:pPr>
            <w:r w:rsidRPr="00D32DA0">
              <w:rPr>
                <w:rFonts w:ascii="Bookman Old Style" w:hAnsi="Bookman Old Style"/>
                <w:b/>
                <w:szCs w:val="24"/>
                <w:lang w:val="en-US"/>
              </w:rPr>
              <w:t>III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C2" w:rsidRPr="00F036ED" w:rsidRDefault="00D91FC2" w:rsidP="00DD3A08">
            <w:pPr>
              <w:rPr>
                <w:rFonts w:ascii="Bookman Old Style" w:hAnsi="Bookman Old Style"/>
                <w:b/>
                <w:szCs w:val="24"/>
              </w:rPr>
            </w:pPr>
            <w:r w:rsidRPr="008817DA">
              <w:rPr>
                <w:szCs w:val="24"/>
              </w:rPr>
              <w:t>ПМ</w:t>
            </w:r>
            <w:proofErr w:type="gramStart"/>
            <w:r w:rsidRPr="008817DA">
              <w:rPr>
                <w:szCs w:val="24"/>
              </w:rPr>
              <w:t>Т-</w:t>
            </w:r>
            <w:proofErr w:type="gramEnd"/>
            <w:r w:rsidRPr="008817DA">
              <w:rPr>
                <w:szCs w:val="24"/>
              </w:rPr>
              <w:t xml:space="preserve"> </w:t>
            </w:r>
            <w:r>
              <w:rPr>
                <w:szCs w:val="24"/>
              </w:rPr>
              <w:t>ЯШ</w:t>
            </w:r>
            <w:r w:rsidRPr="008817DA">
              <w:rPr>
                <w:szCs w:val="24"/>
              </w:rPr>
              <w:t>-МТ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C2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Материалы по обоснованию проекта межевания:</w:t>
            </w:r>
          </w:p>
          <w:p w:rsidR="00D91FC2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- </w:t>
            </w:r>
            <w:r w:rsidRPr="00F036ED">
              <w:rPr>
                <w:rFonts w:ascii="Bookman Old Style" w:hAnsi="Bookman Old Style"/>
                <w:szCs w:val="24"/>
              </w:rPr>
              <w:t>Пояснительная записка</w:t>
            </w:r>
            <w:r>
              <w:rPr>
                <w:rFonts w:ascii="Bookman Old Style" w:hAnsi="Bookman Old Style"/>
                <w:szCs w:val="24"/>
              </w:rPr>
              <w:t>;</w:t>
            </w:r>
          </w:p>
          <w:p w:rsidR="00D91FC2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- фрагмент проекта реконструкции автомобильной дороги общего пользования регионального значения "Санкт-Петербург </w:t>
            </w:r>
            <w:proofErr w:type="gramStart"/>
            <w:r>
              <w:rPr>
                <w:rFonts w:ascii="Bookman Old Style" w:hAnsi="Bookman Old Style"/>
                <w:szCs w:val="24"/>
              </w:rPr>
              <w:t>-</w:t>
            </w:r>
            <w:proofErr w:type="spellStart"/>
            <w:r>
              <w:rPr>
                <w:rFonts w:ascii="Bookman Old Style" w:hAnsi="Bookman Old Style"/>
                <w:szCs w:val="24"/>
              </w:rPr>
              <w:t>К</w:t>
            </w:r>
            <w:proofErr w:type="gramEnd"/>
            <w:r>
              <w:rPr>
                <w:rFonts w:ascii="Bookman Old Style" w:hAnsi="Bookman Old Style"/>
                <w:szCs w:val="24"/>
              </w:rPr>
              <w:t>олтуши</w:t>
            </w:r>
            <w:proofErr w:type="spellEnd"/>
            <w:r>
              <w:rPr>
                <w:rFonts w:ascii="Bookman Old Style" w:hAnsi="Bookman Old Style"/>
                <w:szCs w:val="24"/>
              </w:rPr>
              <w:t xml:space="preserve"> на участке КАД - </w:t>
            </w:r>
            <w:proofErr w:type="spellStart"/>
            <w:r>
              <w:rPr>
                <w:rFonts w:ascii="Bookman Old Style" w:hAnsi="Bookman Old Style"/>
                <w:szCs w:val="24"/>
              </w:rPr>
              <w:t>Колтуши</w:t>
            </w:r>
            <w:proofErr w:type="spellEnd"/>
            <w:r>
              <w:rPr>
                <w:rFonts w:ascii="Bookman Old Style" w:hAnsi="Bookman Old Style"/>
                <w:szCs w:val="24"/>
              </w:rPr>
              <w:t>" во Всеволожском районе Ленинградской области. АО "</w:t>
            </w:r>
            <w:proofErr w:type="spellStart"/>
            <w:r>
              <w:rPr>
                <w:rFonts w:ascii="Bookman Old Style" w:hAnsi="Bookman Old Style"/>
                <w:szCs w:val="24"/>
              </w:rPr>
              <w:t>Петербург-Дорсервис</w:t>
            </w:r>
            <w:proofErr w:type="spellEnd"/>
            <w:r>
              <w:rPr>
                <w:rFonts w:ascii="Bookman Old Style" w:hAnsi="Bookman Old Style"/>
                <w:szCs w:val="24"/>
              </w:rPr>
              <w:t>"</w:t>
            </w:r>
          </w:p>
          <w:p w:rsidR="00D91FC2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- Схема планировочной организации образуемого земельного участка</w:t>
            </w:r>
          </w:p>
          <w:p w:rsidR="00D91FC2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- Схема использования территории в период подготовки проекта межевания;</w:t>
            </w:r>
          </w:p>
          <w:p w:rsidR="00D91FC2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- Чертеж межевания в составе материалов по обоснованию проекта межевания. М 1:500:</w:t>
            </w:r>
          </w:p>
          <w:p w:rsidR="00D91FC2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1) границы существующих земельных участков;</w:t>
            </w:r>
          </w:p>
          <w:p w:rsidR="00D91FC2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2) границы образуемых земельных участков;</w:t>
            </w:r>
          </w:p>
          <w:p w:rsidR="00D91FC2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3)границы зон с особыми условиями использования территории;</w:t>
            </w:r>
          </w:p>
          <w:p w:rsidR="00D91FC2" w:rsidRPr="00F036ED" w:rsidRDefault="00D91FC2" w:rsidP="00DD3A0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4)местоположение существующих объектов капитального строительства;</w:t>
            </w:r>
          </w:p>
        </w:tc>
      </w:tr>
    </w:tbl>
    <w:p w:rsidR="00AA2A05" w:rsidRDefault="00AA2A05" w:rsidP="00462CD7">
      <w:pPr>
        <w:ind w:left="851"/>
        <w:rPr>
          <w:b/>
          <w:bCs/>
          <w:sz w:val="28"/>
        </w:rPr>
        <w:sectPr w:rsidR="00AA2A05" w:rsidSect="007A592C">
          <w:headerReference w:type="even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 w:code="9"/>
          <w:pgMar w:top="483" w:right="567" w:bottom="709" w:left="1418" w:header="0" w:footer="81" w:gutter="0"/>
          <w:pgNumType w:start="2"/>
          <w:cols w:space="720"/>
          <w:titlePg/>
        </w:sectPr>
      </w:pPr>
    </w:p>
    <w:p w:rsidR="00816ADD" w:rsidRDefault="00816ADD" w:rsidP="00816ADD">
      <w:pPr>
        <w:rPr>
          <w:rFonts w:cs="Calibri"/>
          <w:szCs w:val="24"/>
        </w:rPr>
        <w:sectPr w:rsidR="00816ADD" w:rsidSect="00816ADD">
          <w:footerReference w:type="default" r:id="rId23"/>
          <w:pgSz w:w="11906" w:h="16838"/>
          <w:pgMar w:top="851" w:right="850" w:bottom="1134" w:left="1560" w:header="708" w:footer="708" w:gutter="0"/>
          <w:cols w:space="708"/>
          <w:docGrid w:linePitch="360"/>
        </w:sectPr>
      </w:pPr>
    </w:p>
    <w:p w:rsidR="00816ADD" w:rsidRPr="007A592C" w:rsidRDefault="00816ADD" w:rsidP="007A592C">
      <w:pPr>
        <w:pStyle w:val="2"/>
        <w:spacing w:before="0" w:after="0" w:line="360" w:lineRule="auto"/>
        <w:ind w:firstLine="709"/>
        <w:rPr>
          <w:b/>
        </w:rPr>
      </w:pPr>
      <w:r w:rsidRPr="007A592C">
        <w:rPr>
          <w:b/>
        </w:rPr>
        <w:lastRenderedPageBreak/>
        <w:t>ВВЕДЕНИЕ</w:t>
      </w:r>
    </w:p>
    <w:p w:rsidR="002D02F8" w:rsidRDefault="00816ADD" w:rsidP="007A592C">
      <w:pPr>
        <w:pStyle w:val="2"/>
        <w:spacing w:before="0" w:after="0" w:line="360" w:lineRule="auto"/>
        <w:ind w:firstLine="709"/>
        <w:rPr>
          <w:rFonts w:eastAsia="Calibri"/>
        </w:rPr>
      </w:pPr>
      <w:r w:rsidRPr="004564B2">
        <w:rPr>
          <w:rFonts w:eastAsia="Calibri"/>
        </w:rPr>
        <w:t>Разработка настоящего проекта</w:t>
      </w:r>
      <w:r w:rsidR="00D91FC2">
        <w:rPr>
          <w:rFonts w:eastAsia="Calibri"/>
        </w:rPr>
        <w:t xml:space="preserve"> МЕЖЕВАНИЯ </w:t>
      </w:r>
      <w:r w:rsidRPr="004564B2">
        <w:rPr>
          <w:rFonts w:eastAsia="Calibri"/>
        </w:rPr>
        <w:t xml:space="preserve"> территории осуществляется на основании</w:t>
      </w:r>
      <w:r>
        <w:rPr>
          <w:rFonts w:eastAsia="Calibri"/>
        </w:rPr>
        <w:t xml:space="preserve"> </w:t>
      </w:r>
    </w:p>
    <w:p w:rsidR="00816ADD" w:rsidRDefault="00816ADD" w:rsidP="007A592C">
      <w:pPr>
        <w:pStyle w:val="2"/>
        <w:spacing w:before="0" w:after="0" w:line="360" w:lineRule="auto"/>
        <w:ind w:firstLine="709"/>
        <w:rPr>
          <w:rFonts w:eastAsia="Calibri"/>
          <w:b/>
        </w:rPr>
      </w:pPr>
      <w:r>
        <w:rPr>
          <w:rFonts w:eastAsia="Calibri"/>
        </w:rPr>
        <w:t xml:space="preserve">распоряжения Комитета по архитектуре и градостроительству Ленинградской области № </w:t>
      </w:r>
      <w:r w:rsidR="002D02F8">
        <w:rPr>
          <w:rFonts w:eastAsia="Calibri"/>
        </w:rPr>
        <w:t>1170</w:t>
      </w:r>
      <w:r>
        <w:rPr>
          <w:rFonts w:eastAsia="Calibri"/>
        </w:rPr>
        <w:t xml:space="preserve"> от </w:t>
      </w:r>
      <w:r w:rsidR="002D02F8">
        <w:rPr>
          <w:rFonts w:eastAsia="Calibri"/>
        </w:rPr>
        <w:t>20</w:t>
      </w:r>
      <w:r>
        <w:rPr>
          <w:rFonts w:eastAsia="Calibri"/>
        </w:rPr>
        <w:t xml:space="preserve"> </w:t>
      </w:r>
      <w:r w:rsidR="002D02F8">
        <w:rPr>
          <w:rFonts w:eastAsia="Calibri"/>
        </w:rPr>
        <w:t xml:space="preserve">НОЯБРЯ </w:t>
      </w:r>
      <w:r>
        <w:rPr>
          <w:rFonts w:eastAsia="Calibri"/>
        </w:rPr>
        <w:t xml:space="preserve"> 2017 года.</w:t>
      </w:r>
    </w:p>
    <w:p w:rsidR="00816ADD" w:rsidRPr="000A4AC3" w:rsidRDefault="00816ADD" w:rsidP="000A4AC3">
      <w:pPr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Целью разработки данного проекта является решение следующих задач: </w:t>
      </w:r>
    </w:p>
    <w:p w:rsidR="002D02F8" w:rsidRPr="000A4AC3" w:rsidRDefault="002D02F8" w:rsidP="000A4AC3">
      <w:pPr>
        <w:jc w:val="both"/>
        <w:rPr>
          <w:sz w:val="28"/>
          <w:szCs w:val="28"/>
        </w:rPr>
      </w:pPr>
      <w:r w:rsidRPr="000A4AC3">
        <w:rPr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816ADD" w:rsidRPr="000A4AC3" w:rsidRDefault="002D02F8" w:rsidP="000A4AC3">
      <w:pPr>
        <w:jc w:val="both"/>
        <w:rPr>
          <w:sz w:val="28"/>
          <w:szCs w:val="28"/>
        </w:rPr>
      </w:pPr>
      <w:r w:rsidRPr="000A4AC3">
        <w:rPr>
          <w:sz w:val="28"/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</w:t>
      </w:r>
      <w:bookmarkStart w:id="0" w:name="_Toc275095583"/>
      <w:bookmarkStart w:id="1" w:name="_Toc302479813"/>
      <w:bookmarkStart w:id="2" w:name="_Toc399144100"/>
    </w:p>
    <w:p w:rsidR="00816ADD" w:rsidRDefault="00816ADD" w:rsidP="00816ADD">
      <w:pPr>
        <w:pStyle w:val="2"/>
        <w:spacing w:before="0" w:after="0" w:line="360" w:lineRule="auto"/>
        <w:ind w:firstLine="709"/>
        <w:jc w:val="left"/>
      </w:pPr>
    </w:p>
    <w:p w:rsidR="00816ADD" w:rsidRDefault="00816ADD" w:rsidP="000A4AC3">
      <w:pPr>
        <w:pStyle w:val="2"/>
        <w:spacing w:before="0" w:after="0" w:line="360" w:lineRule="auto"/>
        <w:ind w:firstLine="709"/>
      </w:pPr>
      <w:r w:rsidRPr="004564B2">
        <w:t>ИСПОЛЬЗОВАННАЯ НОРМАТИВНО-ПРАВОВАЯ И МЕТОДИЧЕСКАЯ ДОКУМЕНТАЦИЯ</w:t>
      </w:r>
      <w:bookmarkEnd w:id="0"/>
      <w:bookmarkEnd w:id="1"/>
      <w:bookmarkEnd w:id="2"/>
    </w:p>
    <w:p w:rsidR="000A4AC3" w:rsidRPr="000A4AC3" w:rsidRDefault="000A4AC3" w:rsidP="000A4AC3"/>
    <w:p w:rsidR="000A4AC3" w:rsidRDefault="00816ADD" w:rsidP="000A4AC3">
      <w:pPr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проект межевания территории, расположенной </w:t>
      </w:r>
      <w:r w:rsidR="000A4AC3">
        <w:rPr>
          <w:sz w:val="28"/>
          <w:szCs w:val="28"/>
        </w:rPr>
        <w:t>южнее Шоссейной улицы между земельными участками с кадастровыми номерами 47:07:1002001:1825 и 47:07:1002002:6</w:t>
      </w:r>
      <w:r w:rsidR="000A4AC3" w:rsidRPr="00586340">
        <w:rPr>
          <w:sz w:val="28"/>
          <w:szCs w:val="28"/>
        </w:rPr>
        <w:t xml:space="preserve"> </w:t>
      </w:r>
      <w:r w:rsidR="000A4AC3">
        <w:rPr>
          <w:sz w:val="28"/>
          <w:szCs w:val="28"/>
        </w:rPr>
        <w:t xml:space="preserve">в д. </w:t>
      </w:r>
      <w:proofErr w:type="spellStart"/>
      <w:r w:rsidR="000A4AC3">
        <w:rPr>
          <w:sz w:val="28"/>
          <w:szCs w:val="28"/>
        </w:rPr>
        <w:t>Янино</w:t>
      </w:r>
      <w:proofErr w:type="spellEnd"/>
      <w:r w:rsidR="000A4AC3">
        <w:rPr>
          <w:sz w:val="28"/>
          <w:szCs w:val="28"/>
        </w:rPr>
        <w:t xml:space="preserve"> 1, Всеволожского муниципального района,</w:t>
      </w:r>
    </w:p>
    <w:p w:rsidR="00816ADD" w:rsidRDefault="000A4AC3" w:rsidP="000A4AC3">
      <w:pPr>
        <w:jc w:val="both"/>
        <w:rPr>
          <w:sz w:val="28"/>
          <w:szCs w:val="28"/>
        </w:rPr>
      </w:pPr>
      <w:r w:rsidRPr="00586340">
        <w:rPr>
          <w:sz w:val="28"/>
          <w:szCs w:val="28"/>
        </w:rPr>
        <w:t>Ленинградск</w:t>
      </w:r>
      <w:r>
        <w:rPr>
          <w:sz w:val="28"/>
          <w:szCs w:val="28"/>
        </w:rPr>
        <w:t xml:space="preserve">ой области, </w:t>
      </w:r>
      <w:proofErr w:type="gramStart"/>
      <w:r w:rsidR="00816ADD" w:rsidRPr="000A4AC3">
        <w:rPr>
          <w:sz w:val="28"/>
          <w:szCs w:val="28"/>
        </w:rPr>
        <w:t>выполнен</w:t>
      </w:r>
      <w:proofErr w:type="gramEnd"/>
      <w:r w:rsidR="00816ADD" w:rsidRPr="000A4AC3">
        <w:rPr>
          <w:sz w:val="28"/>
          <w:szCs w:val="28"/>
        </w:rPr>
        <w:t xml:space="preserve"> в соответствии с:</w:t>
      </w:r>
    </w:p>
    <w:p w:rsidR="000A4AC3" w:rsidRPr="000A4AC3" w:rsidRDefault="000A4AC3" w:rsidP="000A4AC3">
      <w:pPr>
        <w:jc w:val="both"/>
        <w:rPr>
          <w:sz w:val="28"/>
          <w:szCs w:val="28"/>
        </w:rPr>
      </w:pP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Градостроительным кодексом Российской Федерации;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Земельным кодексом Российской Федерации;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Водным кодексом Российской Федерации;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Федеральный закон «Об общих принципах организации местного управления» от 06.10.2003 №131-Ф3;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Областной закон ЛО от 23.12.2013 №100-03 «О порядке подготовки документации по планировке, осуществляемой на основании решений органов исполнительной власти Ленинградской области»;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ФЗ «Об объектах культурного наследия (памятниках истории и культуры РФ) № 73-ФЗ от 25.06.2002;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ФЗ «Об охране окружающей среды» № 7-ФЗ от 10.01.2002;</w:t>
      </w:r>
    </w:p>
    <w:p w:rsidR="00816ADD" w:rsidRPr="009B5E9E" w:rsidRDefault="000A4AC3" w:rsidP="000A4AC3">
      <w:pPr>
        <w:jc w:val="both"/>
        <w:rPr>
          <w:szCs w:val="24"/>
        </w:rPr>
      </w:pPr>
      <w:r>
        <w:rPr>
          <w:sz w:val="28"/>
          <w:szCs w:val="28"/>
        </w:rPr>
        <w:t xml:space="preserve">- </w:t>
      </w:r>
      <w:proofErr w:type="spellStart"/>
      <w:r w:rsidR="00816ADD" w:rsidRPr="000A4AC3">
        <w:rPr>
          <w:sz w:val="28"/>
          <w:szCs w:val="28"/>
        </w:rPr>
        <w:t>СНиП</w:t>
      </w:r>
      <w:proofErr w:type="spellEnd"/>
      <w:r w:rsidR="00816ADD" w:rsidRPr="000A4AC3">
        <w:rPr>
          <w:sz w:val="28"/>
          <w:szCs w:val="28"/>
        </w:rPr>
        <w:t xml:space="preserve"> 2.07.01-89* (СП 42.13330.2011) «Градостроительство. Планировка и</w:t>
      </w:r>
      <w:r w:rsidR="00816ADD" w:rsidRPr="009B5E9E">
        <w:rPr>
          <w:szCs w:val="24"/>
        </w:rPr>
        <w:t xml:space="preserve"> застройка городских и сельских поселений. Актуализированная редакция»</w:t>
      </w:r>
      <w:r w:rsidR="00816ADD">
        <w:rPr>
          <w:szCs w:val="24"/>
        </w:rPr>
        <w:t>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816ADD" w:rsidRPr="000A4AC3">
        <w:rPr>
          <w:sz w:val="28"/>
          <w:szCs w:val="28"/>
        </w:rPr>
        <w:t>СНиП</w:t>
      </w:r>
      <w:proofErr w:type="spellEnd"/>
      <w:r w:rsidR="00816ADD" w:rsidRPr="000A4AC3">
        <w:rPr>
          <w:sz w:val="28"/>
          <w:szCs w:val="28"/>
        </w:rPr>
        <w:t xml:space="preserve"> 11-04-2003 «Инструкция о порядке разработки, согласования, экспертизы и утверждения градостроительной документации» (в части не противоречащей Градостроительному кодексу РФ);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16ADD" w:rsidRPr="000A4AC3">
        <w:rPr>
          <w:sz w:val="28"/>
          <w:szCs w:val="28"/>
        </w:rPr>
        <w:t>СП 11-112-2001 «Защита территории и поселений от чрезвычайных ситуаций природного и техногенного характера»;</w:t>
      </w:r>
    </w:p>
    <w:p w:rsidR="00816ADD" w:rsidRPr="000A4AC3" w:rsidRDefault="00816ADD" w:rsidP="000A4AC3">
      <w:pPr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Региональные нормативы градостроительного проектирования Ленинградской области, утвержденные постановлением Правительства Ленинградской области от 22 марта 2012 года №83 «Об утверждении региональных нормативов градостроительного проектирования Ленинградской области» (с </w:t>
      </w:r>
      <w:proofErr w:type="spellStart"/>
      <w:r w:rsidRPr="000A4AC3">
        <w:rPr>
          <w:sz w:val="28"/>
          <w:szCs w:val="28"/>
        </w:rPr>
        <w:t>изм</w:t>
      </w:r>
      <w:proofErr w:type="spellEnd"/>
      <w:r w:rsidRPr="000A4AC3">
        <w:rPr>
          <w:sz w:val="28"/>
          <w:szCs w:val="28"/>
        </w:rPr>
        <w:t>.);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Положение о порядке утверждения проектов планировки территории, проектов межевания территории, подготовленных на основании решения органов местного самоуправления Ленинградской области, утв. Приказом комитета по архитектуре и градостроительству Ленинградской области от 27.12.2014 №7;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Федеральный закон от 14.03.1995 №33-Фз «Об особо охраняемых природных территориях»;</w:t>
      </w:r>
    </w:p>
    <w:p w:rsidR="00816ADD" w:rsidRPr="004564B2" w:rsidRDefault="000A4AC3" w:rsidP="000A4AC3">
      <w:pPr>
        <w:jc w:val="both"/>
        <w:rPr>
          <w:szCs w:val="24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РДС 30-201-98 «Инструкция о порядке проектирования и установления красных линий в городах и других поселениях Российской Федерации (в</w:t>
      </w:r>
      <w:r w:rsidR="00816ADD" w:rsidRPr="004564B2">
        <w:rPr>
          <w:szCs w:val="24"/>
        </w:rPr>
        <w:t xml:space="preserve"> части не противоречащей ГК РФ)»</w:t>
      </w:r>
      <w:r w:rsidR="00816ADD">
        <w:rPr>
          <w:szCs w:val="24"/>
        </w:rPr>
        <w:t>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Федеральным законом от 22.07.2008 №123-ФЗ «Технический регламент о требованиях пожарной безопасности», раздел 2;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Схема территориального планирования Ленинградской области, утверждённая Постановлением Правительства Ленинградской области от 29.12.2012 г. №460 (с изменениями от 21.12.2015);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Схема территориального планирования Всеволожского муниципального района;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Генеральный план МО «</w:t>
      </w:r>
      <w:proofErr w:type="spellStart"/>
      <w:r w:rsidR="002D02F8" w:rsidRPr="000A4AC3">
        <w:rPr>
          <w:sz w:val="28"/>
          <w:szCs w:val="28"/>
        </w:rPr>
        <w:t>Заневское</w:t>
      </w:r>
      <w:proofErr w:type="spellEnd"/>
      <w:r w:rsidR="002D02F8" w:rsidRPr="000A4AC3">
        <w:rPr>
          <w:sz w:val="28"/>
          <w:szCs w:val="28"/>
        </w:rPr>
        <w:t xml:space="preserve"> городское поселение</w:t>
      </w:r>
      <w:r w:rsidR="00816ADD" w:rsidRPr="000A4AC3">
        <w:rPr>
          <w:sz w:val="28"/>
          <w:szCs w:val="28"/>
        </w:rPr>
        <w:t xml:space="preserve">» Всеволожского муниципального района Ленинградской области </w:t>
      </w:r>
    </w:p>
    <w:p w:rsidR="00816ADD" w:rsidRPr="000A4AC3" w:rsidRDefault="000A4AC3" w:rsidP="000A4A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6ADD" w:rsidRPr="000A4AC3">
        <w:rPr>
          <w:sz w:val="28"/>
          <w:szCs w:val="28"/>
        </w:rPr>
        <w:t>Правила землепользования и застройки МО «</w:t>
      </w:r>
      <w:proofErr w:type="spellStart"/>
      <w:r w:rsidR="002D02F8" w:rsidRPr="000A4AC3">
        <w:rPr>
          <w:sz w:val="28"/>
          <w:szCs w:val="28"/>
        </w:rPr>
        <w:t>Заневское</w:t>
      </w:r>
      <w:proofErr w:type="spellEnd"/>
      <w:r w:rsidR="002D02F8" w:rsidRPr="000A4AC3">
        <w:rPr>
          <w:sz w:val="28"/>
          <w:szCs w:val="28"/>
        </w:rPr>
        <w:t xml:space="preserve"> городское поселение</w:t>
      </w:r>
      <w:r w:rsidR="00816ADD" w:rsidRPr="000A4AC3">
        <w:rPr>
          <w:sz w:val="28"/>
          <w:szCs w:val="28"/>
        </w:rPr>
        <w:t>» Всеволожского муниципального района Ленинградской области</w:t>
      </w:r>
    </w:p>
    <w:p w:rsidR="00816ADD" w:rsidRDefault="00816ADD" w:rsidP="00816ADD">
      <w:pPr>
        <w:pStyle w:val="aff"/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</w:p>
    <w:p w:rsidR="00816ADD" w:rsidRPr="004564B2" w:rsidRDefault="00816ADD" w:rsidP="00816ADD">
      <w:pPr>
        <w:pStyle w:val="2"/>
        <w:spacing w:before="0" w:after="0" w:line="360" w:lineRule="auto"/>
        <w:ind w:firstLine="709"/>
        <w:rPr>
          <w:i/>
        </w:rPr>
      </w:pPr>
      <w:bookmarkStart w:id="3" w:name="_Toc260931629"/>
      <w:bookmarkStart w:id="4" w:name="_Toc267471045"/>
      <w:bookmarkStart w:id="5" w:name="_Toc399144101"/>
      <w:r w:rsidRPr="004564B2">
        <w:t xml:space="preserve">РАЗМЕЩЕНИЕ ТЕРРИТОРИИ ПРОЕКТИРОВАНИЯ В ПЛАНИРОВОЧНОЙ СТРУКТУРЕ </w:t>
      </w:r>
      <w:bookmarkEnd w:id="3"/>
      <w:bookmarkEnd w:id="4"/>
      <w:bookmarkEnd w:id="5"/>
      <w:r>
        <w:t>ПОСЕЛЕНИЯ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Рассматриваемая территория расположена в </w:t>
      </w:r>
      <w:r w:rsidR="004962D7" w:rsidRPr="000A4AC3">
        <w:rPr>
          <w:sz w:val="28"/>
          <w:szCs w:val="28"/>
        </w:rPr>
        <w:t xml:space="preserve">д. </w:t>
      </w:r>
      <w:proofErr w:type="spellStart"/>
      <w:r w:rsidR="004962D7" w:rsidRPr="000A4AC3">
        <w:rPr>
          <w:sz w:val="28"/>
          <w:szCs w:val="28"/>
        </w:rPr>
        <w:t>Янино</w:t>
      </w:r>
      <w:proofErr w:type="spellEnd"/>
      <w:r w:rsidR="004962D7" w:rsidRPr="000A4AC3">
        <w:rPr>
          <w:sz w:val="28"/>
          <w:szCs w:val="28"/>
        </w:rPr>
        <w:t xml:space="preserve"> - восточной</w:t>
      </w:r>
      <w:r w:rsidRPr="000A4AC3">
        <w:rPr>
          <w:sz w:val="28"/>
          <w:szCs w:val="28"/>
        </w:rPr>
        <w:t xml:space="preserve"> части </w:t>
      </w:r>
      <w:proofErr w:type="spellStart"/>
      <w:r w:rsidR="004962D7" w:rsidRPr="000A4AC3">
        <w:rPr>
          <w:sz w:val="28"/>
          <w:szCs w:val="28"/>
        </w:rPr>
        <w:t>Заневского</w:t>
      </w:r>
      <w:proofErr w:type="spellEnd"/>
      <w:r w:rsidR="004962D7" w:rsidRPr="000A4AC3">
        <w:rPr>
          <w:sz w:val="28"/>
          <w:szCs w:val="28"/>
        </w:rPr>
        <w:t xml:space="preserve"> городского поселения</w:t>
      </w:r>
      <w:r w:rsidRPr="000A4AC3">
        <w:rPr>
          <w:sz w:val="28"/>
          <w:szCs w:val="28"/>
        </w:rPr>
        <w:t xml:space="preserve">, Всеволожского муниципального района Ленинградской области, </w:t>
      </w:r>
    </w:p>
    <w:p w:rsidR="00816ADD" w:rsidRPr="000A4AC3" w:rsidRDefault="004962D7" w:rsidP="000A4AC3">
      <w:pPr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и непосредственно примыкает с южной стороны к автомобильной дороге регионального значения "Санкт-Петербург - </w:t>
      </w:r>
      <w:proofErr w:type="spellStart"/>
      <w:r w:rsidRPr="000A4AC3">
        <w:rPr>
          <w:sz w:val="28"/>
          <w:szCs w:val="28"/>
        </w:rPr>
        <w:t>Колтуши</w:t>
      </w:r>
      <w:proofErr w:type="spellEnd"/>
      <w:r w:rsidRPr="000A4AC3">
        <w:rPr>
          <w:sz w:val="28"/>
          <w:szCs w:val="28"/>
        </w:rPr>
        <w:t xml:space="preserve">" на участке КАД - </w:t>
      </w:r>
      <w:proofErr w:type="spellStart"/>
      <w:r w:rsidRPr="000A4AC3">
        <w:rPr>
          <w:sz w:val="28"/>
          <w:szCs w:val="28"/>
        </w:rPr>
        <w:t>Колтуши</w:t>
      </w:r>
      <w:proofErr w:type="spellEnd"/>
      <w:r w:rsidRPr="000A4AC3">
        <w:rPr>
          <w:sz w:val="28"/>
          <w:szCs w:val="28"/>
        </w:rPr>
        <w:t xml:space="preserve"> во Всеволожском районе Ленинградской области.</w:t>
      </w:r>
    </w:p>
    <w:p w:rsidR="00816ADD" w:rsidRPr="000A4AC3" w:rsidRDefault="00816ADD" w:rsidP="000A4AC3">
      <w:pPr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Площадь территории в границах проектирования – </w:t>
      </w:r>
      <w:bookmarkStart w:id="6" w:name="_Toc399144102"/>
      <w:r w:rsidR="004962D7" w:rsidRPr="000A4AC3">
        <w:rPr>
          <w:sz w:val="28"/>
          <w:szCs w:val="28"/>
        </w:rPr>
        <w:t>4000 м</w:t>
      </w:r>
      <w:proofErr w:type="gramStart"/>
      <w:r w:rsidR="004962D7" w:rsidRPr="000A4AC3">
        <w:rPr>
          <w:sz w:val="28"/>
          <w:szCs w:val="28"/>
        </w:rPr>
        <w:t>2</w:t>
      </w:r>
      <w:proofErr w:type="gramEnd"/>
    </w:p>
    <w:bookmarkEnd w:id="6"/>
    <w:p w:rsidR="00816ADD" w:rsidRDefault="00816ADD" w:rsidP="00816ADD">
      <w:pPr>
        <w:spacing w:line="360" w:lineRule="auto"/>
        <w:ind w:firstLine="709"/>
        <w:jc w:val="center"/>
        <w:rPr>
          <w:b/>
          <w:i/>
          <w:szCs w:val="24"/>
        </w:rPr>
      </w:pPr>
    </w:p>
    <w:p w:rsidR="00816ADD" w:rsidRPr="004564B2" w:rsidRDefault="00816ADD" w:rsidP="00816ADD">
      <w:pPr>
        <w:pStyle w:val="2"/>
        <w:spacing w:before="0" w:after="0" w:line="360" w:lineRule="auto"/>
        <w:ind w:firstLine="709"/>
      </w:pPr>
      <w:bookmarkStart w:id="7" w:name="_Toc399144103"/>
      <w:r w:rsidRPr="004564B2">
        <w:t>СОВРЕМЕННОЕ ИСПОЛЬЗОВАНИЕ ТЕРРИТОРИИ ПРОЕКТИРОВАНИЯ</w:t>
      </w:r>
      <w:bookmarkEnd w:id="7"/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Территория проектирования, площадью </w:t>
      </w:r>
      <w:r w:rsidR="004962D7" w:rsidRPr="000A4AC3">
        <w:rPr>
          <w:sz w:val="28"/>
          <w:szCs w:val="28"/>
        </w:rPr>
        <w:t>4000 м</w:t>
      </w:r>
      <w:proofErr w:type="gramStart"/>
      <w:r w:rsidR="004962D7" w:rsidRPr="000A4AC3">
        <w:rPr>
          <w:sz w:val="28"/>
          <w:szCs w:val="28"/>
        </w:rPr>
        <w:t>2</w:t>
      </w:r>
      <w:proofErr w:type="gramEnd"/>
      <w:r w:rsidRPr="000A4AC3">
        <w:rPr>
          <w:sz w:val="28"/>
          <w:szCs w:val="28"/>
        </w:rPr>
        <w:t xml:space="preserve"> </w:t>
      </w:r>
      <w:r w:rsidR="004962D7" w:rsidRPr="000A4AC3">
        <w:rPr>
          <w:sz w:val="28"/>
          <w:szCs w:val="28"/>
        </w:rPr>
        <w:t xml:space="preserve">в настоящее время используется для размещения объектов, характерных для эксплуатации придорожных территорий - обслуживания, транспорта и торговли. Территория частично не благоустроена, </w:t>
      </w:r>
      <w:proofErr w:type="gramStart"/>
      <w:r w:rsidR="004962D7" w:rsidRPr="000A4AC3">
        <w:rPr>
          <w:sz w:val="28"/>
          <w:szCs w:val="28"/>
        </w:rPr>
        <w:t xml:space="preserve">свободные земли, непосредственно примыкающие к автомобильной дороге </w:t>
      </w:r>
      <w:proofErr w:type="spellStart"/>
      <w:r w:rsidR="004962D7" w:rsidRPr="000A4AC3">
        <w:rPr>
          <w:sz w:val="28"/>
          <w:szCs w:val="28"/>
        </w:rPr>
        <w:t>градостроительно</w:t>
      </w:r>
      <w:proofErr w:type="spellEnd"/>
      <w:r w:rsidR="004962D7" w:rsidRPr="000A4AC3">
        <w:rPr>
          <w:sz w:val="28"/>
          <w:szCs w:val="28"/>
        </w:rPr>
        <w:t xml:space="preserve"> не сформированы</w:t>
      </w:r>
      <w:proofErr w:type="gramEnd"/>
      <w:r w:rsidR="004962D7" w:rsidRPr="000A4AC3">
        <w:rPr>
          <w:sz w:val="28"/>
          <w:szCs w:val="28"/>
        </w:rPr>
        <w:t xml:space="preserve">, покрытия разбиты, периодически заняты </w:t>
      </w:r>
      <w:r w:rsidR="00136A1A" w:rsidRPr="000A4AC3">
        <w:rPr>
          <w:sz w:val="28"/>
          <w:szCs w:val="28"/>
        </w:rPr>
        <w:t xml:space="preserve">хаотично, в разрез с существующими нормами, </w:t>
      </w:r>
      <w:r w:rsidR="004962D7" w:rsidRPr="000A4AC3">
        <w:rPr>
          <w:sz w:val="28"/>
          <w:szCs w:val="28"/>
        </w:rPr>
        <w:t xml:space="preserve">припаркованным </w:t>
      </w:r>
      <w:r w:rsidR="00136A1A" w:rsidRPr="000A4AC3">
        <w:rPr>
          <w:sz w:val="28"/>
          <w:szCs w:val="28"/>
        </w:rPr>
        <w:t>легковым и крупногабаритным транспортом, дви</w:t>
      </w:r>
      <w:r w:rsidR="005577D1" w:rsidRPr="000A4AC3">
        <w:rPr>
          <w:sz w:val="28"/>
          <w:szCs w:val="28"/>
        </w:rPr>
        <w:t>жение пешеходов не регулируется, благоустройство отсутствует.</w:t>
      </w:r>
    </w:p>
    <w:p w:rsidR="00816ADD" w:rsidRPr="004564B2" w:rsidRDefault="00816ADD" w:rsidP="00816ADD">
      <w:pPr>
        <w:spacing w:line="360" w:lineRule="auto"/>
        <w:ind w:firstLine="709"/>
        <w:jc w:val="both"/>
        <w:rPr>
          <w:szCs w:val="24"/>
        </w:rPr>
      </w:pPr>
    </w:p>
    <w:p w:rsidR="00816ADD" w:rsidRPr="004564B2" w:rsidRDefault="00816ADD" w:rsidP="00816ADD">
      <w:pPr>
        <w:pStyle w:val="2"/>
        <w:spacing w:before="0" w:after="0" w:line="360" w:lineRule="auto"/>
        <w:ind w:firstLine="709"/>
      </w:pPr>
      <w:bookmarkStart w:id="8" w:name="_Toc399144104"/>
      <w:r w:rsidRPr="004564B2">
        <w:lastRenderedPageBreak/>
        <w:t>ПЛАНИРОВОЧНЫЕ ОГРАНИЧЕНИЯ РАЗВИТИЯ ТЕРРИТОРИИ ПРОЕКТИРОВАНИЯ</w:t>
      </w:r>
      <w:bookmarkEnd w:id="8"/>
    </w:p>
    <w:p w:rsidR="00816ADD" w:rsidRPr="000A4AC3" w:rsidRDefault="005577D1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>На территории проектирования отсутствуют границы зон особо охраняемых природных объектов, границы объектов культурного наследия, по</w:t>
      </w:r>
      <w:r w:rsidR="00816ADD" w:rsidRPr="000A4AC3">
        <w:rPr>
          <w:sz w:val="28"/>
          <w:szCs w:val="28"/>
        </w:rPr>
        <w:t xml:space="preserve"> территори</w:t>
      </w:r>
      <w:r w:rsidRPr="000A4AC3">
        <w:rPr>
          <w:sz w:val="28"/>
          <w:szCs w:val="28"/>
        </w:rPr>
        <w:t>и</w:t>
      </w:r>
      <w:r w:rsidR="00816ADD" w:rsidRPr="000A4AC3">
        <w:rPr>
          <w:sz w:val="28"/>
          <w:szCs w:val="28"/>
        </w:rPr>
        <w:t xml:space="preserve"> проектирования</w:t>
      </w:r>
      <w:r w:rsidRPr="000A4AC3">
        <w:rPr>
          <w:sz w:val="28"/>
          <w:szCs w:val="28"/>
        </w:rPr>
        <w:t xml:space="preserve"> проходят сети инженерно-технического обеспечения расположенного в границах проектирования объекта капита</w:t>
      </w:r>
      <w:r w:rsidR="00C83465">
        <w:rPr>
          <w:sz w:val="28"/>
          <w:szCs w:val="28"/>
        </w:rPr>
        <w:t>льного строительства – магазина, через</w:t>
      </w:r>
      <w:r w:rsidR="00816ADD" w:rsidRPr="000A4AC3">
        <w:rPr>
          <w:sz w:val="28"/>
          <w:szCs w:val="28"/>
        </w:rPr>
        <w:t xml:space="preserve"> </w:t>
      </w:r>
      <w:r w:rsidR="00C83465">
        <w:rPr>
          <w:rFonts w:ascii="Bookman Old Style" w:hAnsi="Bookman Old Style"/>
        </w:rPr>
        <w:t xml:space="preserve">территорию образовываемого земельного участка организован подъезд к земельному участку с кадастровым номером </w:t>
      </w:r>
      <w:r w:rsidR="00C83465" w:rsidRPr="00E73E0C">
        <w:rPr>
          <w:rFonts w:ascii="Bookman Old Style" w:hAnsi="Bookman Old Style"/>
        </w:rPr>
        <w:t>47:07:1002001:1825</w:t>
      </w:r>
      <w:r w:rsidR="00C83465">
        <w:rPr>
          <w:rFonts w:ascii="Bookman Old Style" w:hAnsi="Bookman Old Style"/>
        </w:rPr>
        <w:t>.</w:t>
      </w:r>
    </w:p>
    <w:p w:rsidR="00816ADD" w:rsidRDefault="00816ADD" w:rsidP="00816ADD">
      <w:pPr>
        <w:spacing w:line="360" w:lineRule="auto"/>
        <w:ind w:firstLine="709"/>
        <w:rPr>
          <w:b/>
          <w:szCs w:val="24"/>
          <w:u w:val="single"/>
        </w:rPr>
      </w:pPr>
    </w:p>
    <w:p w:rsidR="00816ADD" w:rsidRPr="00155DF2" w:rsidRDefault="00816ADD" w:rsidP="00816ADD">
      <w:pPr>
        <w:spacing w:line="360" w:lineRule="auto"/>
        <w:ind w:firstLine="709"/>
        <w:rPr>
          <w:b/>
          <w:szCs w:val="24"/>
          <w:u w:val="single"/>
        </w:rPr>
      </w:pPr>
      <w:r w:rsidRPr="00155DF2">
        <w:rPr>
          <w:b/>
          <w:szCs w:val="24"/>
          <w:u w:val="single"/>
        </w:rPr>
        <w:t>Согласно РНГП ЛО и СП Градостроительство: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>Открытые автостоянки размещаются при условии соблюдения санитарных разрывов в соответствии с Таблицей 98 РНГП ЛО.</w:t>
      </w:r>
    </w:p>
    <w:p w:rsidR="00816ADD" w:rsidRDefault="00816ADD" w:rsidP="00816ADD">
      <w:pPr>
        <w:pStyle w:val="2"/>
        <w:spacing w:before="0" w:after="0" w:line="360" w:lineRule="auto"/>
        <w:ind w:firstLine="709"/>
      </w:pPr>
      <w:bookmarkStart w:id="9" w:name="_Toc399144109"/>
    </w:p>
    <w:p w:rsidR="00816ADD" w:rsidRDefault="00816ADD" w:rsidP="00816ADD">
      <w:pPr>
        <w:pStyle w:val="2"/>
        <w:spacing w:before="0" w:after="0" w:line="360" w:lineRule="auto"/>
        <w:ind w:firstLine="709"/>
      </w:pPr>
      <w:r w:rsidRPr="004564B2">
        <w:t>ОСНОВНЫЕ НАПРАВЛЕНИЯ РАЗВИТИЯ АРХИТЕКТУРНО-ПЛАНИРОВОЧНОЙ И ФУНКЦИОНАЛЬНО-ПРОСТРАНСТВЕННОЙ СТРУКТУРЫ</w:t>
      </w:r>
      <w:bookmarkEnd w:id="9"/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>Основной задачей данного проекта является разработка предложений по освоению территории в границах проектирования в увязке с развитием прилегающих территорий, природными условиями и инженерно-транспортным обеспечением.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>Проект направлен на обеспечение многоцелевого, рационального, непрерывного, освоения территор</w:t>
      </w:r>
      <w:proofErr w:type="gramStart"/>
      <w:r w:rsidRPr="000A4AC3">
        <w:rPr>
          <w:sz w:val="28"/>
          <w:szCs w:val="28"/>
        </w:rPr>
        <w:t>ии и ее</w:t>
      </w:r>
      <w:proofErr w:type="gramEnd"/>
      <w:r w:rsidRPr="000A4AC3">
        <w:rPr>
          <w:sz w:val="28"/>
          <w:szCs w:val="28"/>
        </w:rPr>
        <w:t xml:space="preserve"> использования в соответствии с разрешенными видами использования.</w:t>
      </w:r>
    </w:p>
    <w:p w:rsidR="00816ADD" w:rsidRPr="000A4AC3" w:rsidRDefault="000A4AC3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Проектом учтены решения, предложенные проектом реконструкции автомобильной дороги общего пользования регионального значения "Санкт-Петербург - </w:t>
      </w:r>
      <w:proofErr w:type="spellStart"/>
      <w:r w:rsidRPr="000A4AC3">
        <w:rPr>
          <w:sz w:val="28"/>
          <w:szCs w:val="28"/>
        </w:rPr>
        <w:t>Колтуши</w:t>
      </w:r>
      <w:proofErr w:type="spellEnd"/>
      <w:r w:rsidRPr="000A4AC3">
        <w:rPr>
          <w:sz w:val="28"/>
          <w:szCs w:val="28"/>
        </w:rPr>
        <w:t xml:space="preserve"> на участке КАД - </w:t>
      </w:r>
      <w:proofErr w:type="spellStart"/>
      <w:r w:rsidRPr="000A4AC3">
        <w:rPr>
          <w:sz w:val="28"/>
          <w:szCs w:val="28"/>
        </w:rPr>
        <w:t>Колтуши</w:t>
      </w:r>
      <w:proofErr w:type="spellEnd"/>
      <w:r w:rsidRPr="000A4AC3">
        <w:rPr>
          <w:sz w:val="28"/>
          <w:szCs w:val="28"/>
        </w:rPr>
        <w:t>" во Всеволожском районе Ленинградской области</w:t>
      </w:r>
      <w:r w:rsidR="000F538D">
        <w:rPr>
          <w:sz w:val="28"/>
          <w:szCs w:val="28"/>
        </w:rPr>
        <w:t xml:space="preserve"> (проектировщик -</w:t>
      </w:r>
      <w:r w:rsidR="000F538D" w:rsidRPr="000F538D">
        <w:rPr>
          <w:sz w:val="28"/>
          <w:szCs w:val="28"/>
        </w:rPr>
        <w:t xml:space="preserve"> АО "</w:t>
      </w:r>
      <w:proofErr w:type="spellStart"/>
      <w:r w:rsidR="000F538D" w:rsidRPr="000F538D">
        <w:rPr>
          <w:sz w:val="28"/>
          <w:szCs w:val="28"/>
        </w:rPr>
        <w:t>Петербург-Дорсервис</w:t>
      </w:r>
      <w:proofErr w:type="spellEnd"/>
      <w:r w:rsidR="000F538D" w:rsidRPr="000F538D">
        <w:rPr>
          <w:sz w:val="28"/>
          <w:szCs w:val="28"/>
        </w:rPr>
        <w:t>"</w:t>
      </w:r>
      <w:r w:rsidR="000F538D">
        <w:rPr>
          <w:sz w:val="28"/>
          <w:szCs w:val="28"/>
        </w:rPr>
        <w:t>)</w:t>
      </w:r>
    </w:p>
    <w:p w:rsidR="000A4AC3" w:rsidRDefault="000A4AC3" w:rsidP="00816ADD">
      <w:pPr>
        <w:pStyle w:val="2"/>
        <w:spacing w:before="0" w:after="0" w:line="360" w:lineRule="auto"/>
        <w:ind w:firstLine="709"/>
      </w:pPr>
    </w:p>
    <w:p w:rsidR="00816ADD" w:rsidRDefault="00816ADD" w:rsidP="00816ADD">
      <w:pPr>
        <w:pStyle w:val="2"/>
        <w:spacing w:before="0" w:after="0" w:line="360" w:lineRule="auto"/>
        <w:ind w:firstLine="709"/>
      </w:pPr>
      <w:r>
        <w:t>Н</w:t>
      </w:r>
      <w:r w:rsidRPr="00E30140">
        <w:t>ОРМАТИВНЫЕ ТРЕБОВАНИЯ В ОТНОШЕНИИ МАЛОМОБИЛЬНЫХ ГРУПП НАСЕЛЕНИЯ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proofErr w:type="gramStart"/>
      <w:r w:rsidRPr="000A4AC3">
        <w:rPr>
          <w:sz w:val="28"/>
          <w:szCs w:val="28"/>
        </w:rPr>
        <w:t xml:space="preserve">В соответствии с Федеральным законом от 24.11.1995 № 181-ФЗ «О социальной защите инвалидов в Российской Федерации» и </w:t>
      </w:r>
      <w:proofErr w:type="spellStart"/>
      <w:r w:rsidRPr="000A4AC3">
        <w:rPr>
          <w:sz w:val="28"/>
          <w:szCs w:val="28"/>
        </w:rPr>
        <w:t>СНиП</w:t>
      </w:r>
      <w:proofErr w:type="spellEnd"/>
      <w:r w:rsidRPr="000A4AC3">
        <w:rPr>
          <w:sz w:val="28"/>
          <w:szCs w:val="28"/>
        </w:rPr>
        <w:t xml:space="preserve"> 35-01-2001 «Доступность зданий и сооружений для </w:t>
      </w:r>
      <w:proofErr w:type="spellStart"/>
      <w:r w:rsidRPr="000A4AC3">
        <w:rPr>
          <w:sz w:val="28"/>
          <w:szCs w:val="28"/>
        </w:rPr>
        <w:t>маломобильных</w:t>
      </w:r>
      <w:proofErr w:type="spellEnd"/>
      <w:r w:rsidRPr="000A4AC3">
        <w:rPr>
          <w:sz w:val="28"/>
          <w:szCs w:val="28"/>
        </w:rPr>
        <w:t xml:space="preserve"> групп населения» проектом предусматриваются решения, позволяющие обеспечить для инвалидов и других групп населения с ограниченными возможностями передвижения (далее - </w:t>
      </w:r>
      <w:proofErr w:type="spellStart"/>
      <w:r w:rsidRPr="000A4AC3">
        <w:rPr>
          <w:sz w:val="28"/>
          <w:szCs w:val="28"/>
        </w:rPr>
        <w:t>маломобильных</w:t>
      </w:r>
      <w:proofErr w:type="spellEnd"/>
      <w:r w:rsidRPr="000A4AC3">
        <w:rPr>
          <w:sz w:val="28"/>
          <w:szCs w:val="28"/>
        </w:rPr>
        <w:t xml:space="preserve"> групп населения - МГН) равные условия жизнедеятельности с другими категориями населения. </w:t>
      </w:r>
      <w:proofErr w:type="gramEnd"/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>Система средств информационной поддержки должна быть обеспечена на всех путях движения, доступных для МГН на все время эксплуатации.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>Транспортные проезды на участках и пешеходные дороги на пути к объектам, посещаемым инвалидами, допускается совмещать при соблюдении градостроительных требований к параметрам путей движения.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Ширина пути движения на участках при встречном движении инвалидов на креслах-колясках должна быть не менее </w:t>
      </w:r>
      <w:smartTag w:uri="urn:schemas-microsoft-com:office:smarttags" w:element="metricconverter">
        <w:smartTagPr>
          <w:attr w:name="ProductID" w:val="1,8 м"/>
        </w:smartTagPr>
        <w:r w:rsidRPr="000A4AC3">
          <w:rPr>
            <w:sz w:val="28"/>
            <w:szCs w:val="28"/>
          </w:rPr>
          <w:t>1,8 м</w:t>
        </w:r>
      </w:smartTag>
      <w:r w:rsidRPr="000A4AC3">
        <w:rPr>
          <w:sz w:val="28"/>
          <w:szCs w:val="28"/>
        </w:rPr>
        <w:t xml:space="preserve"> с учетом габаритных размеров кресел-колясок по ГОСТ </w:t>
      </w:r>
      <w:proofErr w:type="gramStart"/>
      <w:r w:rsidRPr="000A4AC3">
        <w:rPr>
          <w:sz w:val="28"/>
          <w:szCs w:val="28"/>
        </w:rPr>
        <w:t>Р</w:t>
      </w:r>
      <w:proofErr w:type="gramEnd"/>
      <w:r w:rsidRPr="000A4AC3">
        <w:rPr>
          <w:sz w:val="28"/>
          <w:szCs w:val="28"/>
        </w:rPr>
        <w:t xml:space="preserve"> 50602 «Кресла-коляски. Максимальные габаритные размеры».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lastRenderedPageBreak/>
        <w:t xml:space="preserve">Высоту бордюров по краям пешеходных путей на участке рекомендуется принимать не менее </w:t>
      </w:r>
      <w:smartTag w:uri="urn:schemas-microsoft-com:office:smarttags" w:element="metricconverter">
        <w:smartTagPr>
          <w:attr w:name="ProductID" w:val="0,05 м"/>
        </w:smartTagPr>
        <w:r w:rsidRPr="000A4AC3">
          <w:rPr>
            <w:sz w:val="28"/>
            <w:szCs w:val="28"/>
          </w:rPr>
          <w:t>0,05 м</w:t>
        </w:r>
      </w:smartTag>
      <w:r w:rsidRPr="000A4AC3">
        <w:rPr>
          <w:sz w:val="28"/>
          <w:szCs w:val="28"/>
        </w:rPr>
        <w:t>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Высота бортового камня в местах пересечения тротуаров с проезжей частью, а также перепад высот бордюров, бортовых камней вдоль эксплуатируемых газонов и озелененных площадок, примыкающих к путям пешеходного движения, не должны превышать </w:t>
      </w:r>
      <w:smartTag w:uri="urn:schemas-microsoft-com:office:smarttags" w:element="metricconverter">
        <w:smartTagPr>
          <w:attr w:name="ProductID" w:val="0,04 м"/>
        </w:smartTagPr>
        <w:r w:rsidRPr="000A4AC3">
          <w:rPr>
            <w:sz w:val="28"/>
            <w:szCs w:val="28"/>
          </w:rPr>
          <w:t>0,04 м</w:t>
        </w:r>
      </w:smartTag>
      <w:r w:rsidRPr="000A4AC3">
        <w:rPr>
          <w:sz w:val="28"/>
          <w:szCs w:val="28"/>
        </w:rPr>
        <w:t>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Тактильные средства, выполняющие предупредительную функцию на покрытии пешеходных путей на участке, </w:t>
      </w:r>
      <w:r w:rsidR="00747390" w:rsidRPr="000A4AC3">
        <w:rPr>
          <w:sz w:val="28"/>
          <w:szCs w:val="28"/>
        </w:rPr>
        <w:t>предложено</w:t>
      </w:r>
      <w:r w:rsidRPr="000A4AC3">
        <w:rPr>
          <w:sz w:val="28"/>
          <w:szCs w:val="28"/>
        </w:rPr>
        <w:t xml:space="preserve"> размещать не менее чем за </w:t>
      </w:r>
      <w:smartTag w:uri="urn:schemas-microsoft-com:office:smarttags" w:element="metricconverter">
        <w:smartTagPr>
          <w:attr w:name="ProductID" w:val="0,8 м"/>
        </w:smartTagPr>
        <w:r w:rsidRPr="000A4AC3">
          <w:rPr>
            <w:sz w:val="28"/>
            <w:szCs w:val="28"/>
          </w:rPr>
          <w:t>0,8 м</w:t>
        </w:r>
      </w:smartTag>
      <w:r w:rsidRPr="000A4AC3">
        <w:rPr>
          <w:sz w:val="28"/>
          <w:szCs w:val="28"/>
        </w:rPr>
        <w:t xml:space="preserve"> до объекта информации, начала опасного участка, изменения направления движения, входа и т.п. Также предполагается оборудование светофоров дублирующими звуковыми сигналами.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>Лестницы должны дублироваться пандусами, а при необходимости - другими средствами подъема.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proofErr w:type="gramStart"/>
      <w:r w:rsidRPr="000A4AC3">
        <w:rPr>
          <w:sz w:val="28"/>
          <w:szCs w:val="28"/>
        </w:rPr>
        <w:t xml:space="preserve">Вход </w:t>
      </w:r>
      <w:r w:rsidR="00747390" w:rsidRPr="000A4AC3">
        <w:rPr>
          <w:sz w:val="28"/>
          <w:szCs w:val="28"/>
        </w:rPr>
        <w:t>(</w:t>
      </w:r>
      <w:r w:rsidRPr="000A4AC3">
        <w:rPr>
          <w:sz w:val="28"/>
          <w:szCs w:val="28"/>
        </w:rPr>
        <w:t>на территорию или участок следует оборудовать доступными для инвалидов элементами информации об объекте.</w:t>
      </w:r>
      <w:proofErr w:type="gramEnd"/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На открытых индивидуальных автостоянках около учреждений обслуживания, предприятий торговли, сферы услуг, медицинских, спортивных и культурно-зрелищных учреждений следует выделять не менее 10 % мест (но не менее одного места) для транспорта инвалидов. Эти места </w:t>
      </w:r>
      <w:proofErr w:type="gramStart"/>
      <w:r w:rsidRPr="000A4AC3">
        <w:rPr>
          <w:sz w:val="28"/>
          <w:szCs w:val="28"/>
        </w:rPr>
        <w:t>должны</w:t>
      </w:r>
      <w:proofErr w:type="gramEnd"/>
      <w:r w:rsidRPr="000A4AC3">
        <w:rPr>
          <w:sz w:val="28"/>
          <w:szCs w:val="28"/>
        </w:rPr>
        <w:t xml:space="preserve"> обознач</w:t>
      </w:r>
      <w:r w:rsidR="00747390" w:rsidRPr="000A4AC3">
        <w:rPr>
          <w:sz w:val="28"/>
          <w:szCs w:val="28"/>
        </w:rPr>
        <w:t>ены</w:t>
      </w:r>
      <w:r w:rsidRPr="000A4AC3">
        <w:rPr>
          <w:sz w:val="28"/>
          <w:szCs w:val="28"/>
        </w:rPr>
        <w:t xml:space="preserve"> знаками, принятыми в международной практике.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Места для личного автотранспорта инвалидов </w:t>
      </w:r>
      <w:r w:rsidR="00747390" w:rsidRPr="000A4AC3">
        <w:rPr>
          <w:sz w:val="28"/>
          <w:szCs w:val="28"/>
        </w:rPr>
        <w:t>размещены</w:t>
      </w:r>
      <w:r w:rsidRPr="000A4AC3">
        <w:rPr>
          <w:sz w:val="28"/>
          <w:szCs w:val="28"/>
        </w:rPr>
        <w:t xml:space="preserve"> вблизи входа, доступного для </w:t>
      </w:r>
      <w:r w:rsidR="00747390" w:rsidRPr="000A4AC3">
        <w:rPr>
          <w:sz w:val="28"/>
          <w:szCs w:val="28"/>
        </w:rPr>
        <w:t xml:space="preserve">инвалидов. 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 xml:space="preserve">Площадки для остановки специализированных средств общественного транспорта, перевозящих только инвалидов, следует предусматривать на расстоянии не далее </w:t>
      </w:r>
      <w:smartTag w:uri="urn:schemas-microsoft-com:office:smarttags" w:element="metricconverter">
        <w:smartTagPr>
          <w:attr w:name="ProductID" w:val="100 м"/>
        </w:smartTagPr>
        <w:r w:rsidRPr="000A4AC3">
          <w:rPr>
            <w:sz w:val="28"/>
            <w:szCs w:val="28"/>
          </w:rPr>
          <w:t>100 м</w:t>
        </w:r>
      </w:smartTag>
      <w:r w:rsidRPr="000A4AC3">
        <w:rPr>
          <w:sz w:val="28"/>
          <w:szCs w:val="28"/>
        </w:rPr>
        <w:t xml:space="preserve"> от входов в общественные здания, доступные для МГН.</w:t>
      </w:r>
    </w:p>
    <w:p w:rsidR="00816ADD" w:rsidRPr="000A4AC3" w:rsidRDefault="00816ADD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>Конкретизация планировочных, архитектурных и конструктивных решений осуществляется на следующих стадиях проектирования.</w:t>
      </w:r>
    </w:p>
    <w:p w:rsidR="00747390" w:rsidRPr="00CA5749" w:rsidRDefault="00747390" w:rsidP="00816ADD">
      <w:pPr>
        <w:pStyle w:val="aff0"/>
        <w:widowControl w:val="0"/>
        <w:spacing w:before="0" w:beforeAutospacing="0" w:after="0" w:afterAutospacing="0" w:line="360" w:lineRule="auto"/>
        <w:ind w:firstLine="709"/>
      </w:pPr>
    </w:p>
    <w:p w:rsidR="00816ADD" w:rsidRPr="00747390" w:rsidRDefault="00816ADD" w:rsidP="00747390">
      <w:pPr>
        <w:ind w:firstLine="709"/>
        <w:rPr>
          <w:b/>
          <w:color w:val="000000"/>
          <w:szCs w:val="24"/>
        </w:rPr>
      </w:pPr>
      <w:r>
        <w:rPr>
          <w:b/>
          <w:color w:val="000000"/>
          <w:szCs w:val="24"/>
        </w:rPr>
        <w:t>ВЕРТИКАЛЬНАЯ ПЛАНИРОВКА</w:t>
      </w:r>
      <w:r w:rsidRPr="00E30140">
        <w:rPr>
          <w:b/>
          <w:color w:val="000000"/>
          <w:szCs w:val="24"/>
        </w:rPr>
        <w:t>.</w:t>
      </w:r>
    </w:p>
    <w:p w:rsidR="00816ADD" w:rsidRPr="000A4AC3" w:rsidRDefault="00747390" w:rsidP="000A4AC3">
      <w:pPr>
        <w:ind w:firstLine="567"/>
        <w:jc w:val="both"/>
        <w:rPr>
          <w:sz w:val="28"/>
          <w:szCs w:val="28"/>
        </w:rPr>
      </w:pPr>
      <w:r w:rsidRPr="000A4AC3">
        <w:rPr>
          <w:sz w:val="28"/>
          <w:szCs w:val="28"/>
        </w:rPr>
        <w:t>Вертикальная планировка выполняется в комплексе мероприятий по организации поверхностного стока в систему проектируемой ливневой канализации. Рабочее проек</w:t>
      </w:r>
      <w:r w:rsidR="00AD514A">
        <w:rPr>
          <w:sz w:val="28"/>
          <w:szCs w:val="28"/>
        </w:rPr>
        <w:t>т</w:t>
      </w:r>
      <w:r w:rsidRPr="000A4AC3">
        <w:rPr>
          <w:sz w:val="28"/>
          <w:szCs w:val="28"/>
        </w:rPr>
        <w:t xml:space="preserve">ирование данной стадией не предусмотрено.  </w:t>
      </w:r>
      <w:r w:rsidR="00816ADD" w:rsidRPr="000A4AC3">
        <w:rPr>
          <w:sz w:val="28"/>
          <w:szCs w:val="28"/>
        </w:rPr>
        <w:t>На следующей стадии необходимо выполнение комплексных инженерно-геологических и гидрогеологических изысканий с уточнением гидродинамического режима грунтовых вод. На ос</w:t>
      </w:r>
      <w:r w:rsidRPr="000A4AC3">
        <w:rPr>
          <w:sz w:val="28"/>
          <w:szCs w:val="28"/>
        </w:rPr>
        <w:t>нове полученных данных определяю</w:t>
      </w:r>
      <w:r w:rsidR="00816ADD" w:rsidRPr="000A4AC3">
        <w:rPr>
          <w:sz w:val="28"/>
          <w:szCs w:val="28"/>
        </w:rPr>
        <w:t>тся мероприятия по инженерной подготовке территории для строительства (строительный водоотлив или строительное водопонижение).</w:t>
      </w:r>
    </w:p>
    <w:p w:rsidR="00816ADD" w:rsidRDefault="00816ADD" w:rsidP="00816ADD">
      <w:pPr>
        <w:pStyle w:val="aff0"/>
        <w:widowControl w:val="0"/>
        <w:spacing w:before="0" w:beforeAutospacing="0" w:after="0" w:afterAutospacing="0" w:line="360" w:lineRule="auto"/>
      </w:pPr>
    </w:p>
    <w:p w:rsidR="00DB1F67" w:rsidRPr="00B96BE6" w:rsidRDefault="00DB1F67" w:rsidP="00292702">
      <w:pPr>
        <w:shd w:val="clear" w:color="auto" w:fill="FFFFFF"/>
        <w:tabs>
          <w:tab w:val="left" w:pos="426"/>
          <w:tab w:val="left" w:pos="567"/>
        </w:tabs>
        <w:ind w:left="66"/>
        <w:jc w:val="both"/>
        <w:rPr>
          <w:rFonts w:ascii="Bookman Old Style" w:hAnsi="Bookman Old Style"/>
          <w:szCs w:val="24"/>
        </w:rPr>
      </w:pPr>
    </w:p>
    <w:sectPr w:rsidR="00DB1F67" w:rsidRPr="00B96BE6" w:rsidSect="002958F1">
      <w:footerReference w:type="first" r:id="rId24"/>
      <w:pgSz w:w="11907" w:h="16840" w:code="9"/>
      <w:pgMar w:top="425" w:right="567" w:bottom="709" w:left="1418" w:header="0" w:footer="26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591" w:rsidRDefault="00083591">
      <w:r>
        <w:separator/>
      </w:r>
    </w:p>
  </w:endnote>
  <w:endnote w:type="continuationSeparator" w:id="0">
    <w:p w:rsidR="00083591" w:rsidRDefault="00083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elvetica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ADD" w:rsidRDefault="00852A25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16AD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16ADD">
      <w:rPr>
        <w:rStyle w:val="ad"/>
        <w:noProof/>
      </w:rPr>
      <w:t>28</w:t>
    </w:r>
    <w:r>
      <w:rPr>
        <w:rStyle w:val="ad"/>
      </w:rPr>
      <w:fldChar w:fldCharType="end"/>
    </w:r>
  </w:p>
  <w:p w:rsidR="00816ADD" w:rsidRDefault="00816ADD">
    <w:pPr>
      <w:pStyle w:val="a5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ADD" w:rsidRDefault="00816ADD">
    <w:pPr>
      <w:pStyle w:val="a5"/>
      <w:jc w:val="right"/>
    </w:pPr>
  </w:p>
  <w:p w:rsidR="00816ADD" w:rsidRDefault="00816ADD">
    <w:pPr>
      <w:pStyle w:val="a5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12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816ADD">
      <w:trPr>
        <w:cantSplit/>
        <w:trHeight w:hRule="exact" w:val="280"/>
      </w:trPr>
      <w:tc>
        <w:tcPr>
          <w:tcW w:w="567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816ADD" w:rsidRPr="00831970" w:rsidRDefault="00816ADD" w:rsidP="00D91FC2">
          <w:pPr>
            <w:jc w:val="center"/>
            <w:rPr>
              <w:sz w:val="28"/>
            </w:rPr>
          </w:pPr>
          <w:r w:rsidRPr="009D58A9">
            <w:rPr>
              <w:szCs w:val="24"/>
            </w:rPr>
            <w:t>ПМТ-</w:t>
          </w:r>
          <w:r w:rsidR="00D91FC2">
            <w:rPr>
              <w:szCs w:val="24"/>
            </w:rPr>
            <w:t>ЯШ</w:t>
          </w:r>
          <w:r w:rsidRPr="009D58A9">
            <w:rPr>
              <w:szCs w:val="24"/>
            </w:rPr>
            <w:t>-</w:t>
          </w:r>
          <w:r>
            <w:rPr>
              <w:szCs w:val="24"/>
            </w:rPr>
            <w:t>О</w:t>
          </w:r>
        </w:p>
      </w:tc>
    </w:tr>
    <w:tr w:rsidR="00816ADD">
      <w:trPr>
        <w:cantSplit/>
        <w:trHeight w:hRule="exact" w:val="280"/>
      </w:trPr>
      <w:tc>
        <w:tcPr>
          <w:tcW w:w="567" w:type="dxa"/>
          <w:tcBorders>
            <w:top w:val="nil"/>
            <w:bottom w:val="nil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6805" w:type="dxa"/>
          <w:gridSpan w:val="4"/>
          <w:vMerge/>
          <w:tcBorders>
            <w:top w:val="nil"/>
            <w:left w:val="nil"/>
            <w:bottom w:val="nil"/>
            <w:right w:val="nil"/>
          </w:tcBorders>
        </w:tcPr>
        <w:p w:rsidR="00816ADD" w:rsidRDefault="00816ADD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</w:tr>
    <w:tr w:rsidR="00816ADD">
      <w:trPr>
        <w:cantSplit/>
        <w:trHeight w:hRule="exact" w:val="280"/>
      </w:trPr>
      <w:tc>
        <w:tcPr>
          <w:tcW w:w="56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60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Изм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60"/>
            <w:ind w:right="-112" w:hanging="141"/>
            <w:jc w:val="center"/>
            <w:rPr>
              <w:sz w:val="16"/>
            </w:rPr>
          </w:pPr>
          <w:r>
            <w:rPr>
              <w:sz w:val="16"/>
            </w:rPr>
            <w:t xml:space="preserve"> </w:t>
          </w:r>
          <w:proofErr w:type="spellStart"/>
          <w:r>
            <w:rPr>
              <w:sz w:val="16"/>
            </w:rPr>
            <w:t>Кол</w:t>
          </w:r>
          <w:proofErr w:type="gramStart"/>
          <w:r>
            <w:rPr>
              <w:sz w:val="16"/>
            </w:rPr>
            <w:t>.у</w:t>
          </w:r>
          <w:proofErr w:type="gramEnd"/>
          <w:r>
            <w:rPr>
              <w:sz w:val="16"/>
            </w:rPr>
            <w:t>ч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60"/>
            <w:rPr>
              <w:sz w:val="16"/>
            </w:rPr>
          </w:pPr>
          <w:r>
            <w:rPr>
              <w:sz w:val="16"/>
            </w:rPr>
            <w:t>№</w:t>
          </w:r>
          <w:proofErr w:type="spellStart"/>
          <w:r>
            <w:rPr>
              <w:sz w:val="16"/>
            </w:rPr>
            <w:t>докдок</w:t>
          </w:r>
          <w:proofErr w:type="spellEnd"/>
          <w:r>
            <w:rPr>
              <w:sz w:val="16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</w:tcPr>
        <w:p w:rsidR="00816ADD" w:rsidRDefault="00816ADD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</w:tr>
    <w:tr w:rsidR="00816ADD">
      <w:trPr>
        <w:cantSplit/>
        <w:trHeight w:hRule="exact" w:val="284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single" w:sz="6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816ADD" w:rsidRPr="0050407C" w:rsidRDefault="002D02F8">
          <w:pPr>
            <w:framePr w:w="10490" w:wrap="around" w:vAnchor="page" w:hAnchor="page" w:x="1192" w:y="13966" w:anchorLock="1"/>
            <w:jc w:val="center"/>
            <w:rPr>
              <w:b/>
            </w:rPr>
          </w:pPr>
          <w:r>
            <w:rPr>
              <w:b/>
            </w:rPr>
            <w:t>пояснительная записка</w:t>
          </w:r>
        </w:p>
      </w:tc>
      <w:tc>
        <w:tcPr>
          <w:tcW w:w="851" w:type="dxa"/>
          <w:tcBorders>
            <w:top w:val="single" w:sz="6" w:space="0" w:color="auto"/>
            <w:left w:val="nil"/>
            <w:bottom w:val="nil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20"/>
            <w:jc w:val="center"/>
            <w:rPr>
              <w:sz w:val="20"/>
            </w:rPr>
          </w:pPr>
          <w:r>
            <w:rPr>
              <w:sz w:val="20"/>
            </w:rPr>
            <w:t>Стадия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20"/>
            <w:jc w:val="center"/>
            <w:rPr>
              <w:sz w:val="20"/>
            </w:rPr>
          </w:pPr>
          <w:r>
            <w:rPr>
              <w:sz w:val="20"/>
            </w:rPr>
            <w:t>Лист</w:t>
          </w:r>
        </w:p>
      </w:tc>
      <w:tc>
        <w:tcPr>
          <w:tcW w:w="1134" w:type="dxa"/>
          <w:tcBorders>
            <w:top w:val="single" w:sz="6" w:space="0" w:color="auto"/>
            <w:left w:val="single" w:sz="12" w:space="0" w:color="auto"/>
            <w:bottom w:val="nil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20"/>
            <w:jc w:val="center"/>
            <w:rPr>
              <w:sz w:val="20"/>
            </w:rPr>
          </w:pPr>
          <w:r>
            <w:rPr>
              <w:sz w:val="20"/>
            </w:rPr>
            <w:t>Листов</w:t>
          </w:r>
        </w:p>
      </w:tc>
    </w:tr>
    <w:tr w:rsidR="00816ADD">
      <w:trPr>
        <w:cantSplit/>
        <w:trHeight w:hRule="exact" w:val="284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single" w:sz="6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  <w:tc>
        <w:tcPr>
          <w:tcW w:w="851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20"/>
            <w:jc w:val="center"/>
            <w:rPr>
              <w:sz w:val="20"/>
            </w:rPr>
          </w:pPr>
          <w:r>
            <w:rPr>
              <w:sz w:val="20"/>
            </w:rPr>
            <w:t>ППТ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20"/>
            <w:jc w:val="center"/>
          </w:pPr>
        </w:p>
      </w:tc>
      <w:tc>
        <w:tcPr>
          <w:tcW w:w="1134" w:type="dxa"/>
          <w:tcBorders>
            <w:top w:val="single" w:sz="6" w:space="0" w:color="auto"/>
            <w:left w:val="single" w:sz="12" w:space="0" w:color="auto"/>
            <w:bottom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spacing w:before="20"/>
            <w:jc w:val="center"/>
          </w:pPr>
        </w:p>
      </w:tc>
    </w:tr>
    <w:tr w:rsidR="00816ADD">
      <w:trPr>
        <w:cantSplit/>
        <w:trHeight w:val="285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spacing w:before="60"/>
            <w:rPr>
              <w:sz w:val="18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jc w:val="center"/>
          </w:pPr>
        </w:p>
      </w:tc>
      <w:tc>
        <w:tcPr>
          <w:tcW w:w="2836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816ADD" w:rsidRDefault="00816ADD" w:rsidP="00161394">
          <w:pPr>
            <w:framePr w:w="10490" w:wrap="around" w:vAnchor="page" w:hAnchor="page" w:x="1192" w:y="13966" w:anchorLock="1"/>
            <w:jc w:val="center"/>
            <w:rPr>
              <w:sz w:val="22"/>
            </w:rPr>
          </w:pPr>
          <w:r>
            <w:rPr>
              <w:sz w:val="22"/>
            </w:rPr>
            <w:t xml:space="preserve">МБУ "ТАП" МО </w:t>
          </w:r>
        </w:p>
        <w:p w:rsidR="00816ADD" w:rsidRDefault="00816ADD" w:rsidP="00161394">
          <w:pPr>
            <w:framePr w:w="10490" w:wrap="around" w:vAnchor="page" w:hAnchor="page" w:x="1192" w:y="13966" w:anchorLock="1"/>
            <w:jc w:val="center"/>
            <w:rPr>
              <w:sz w:val="22"/>
            </w:rPr>
          </w:pPr>
          <w:r>
            <w:rPr>
              <w:sz w:val="22"/>
            </w:rPr>
            <w:t>«Город Всеволожск»</w:t>
          </w:r>
        </w:p>
      </w:tc>
    </w:tr>
    <w:tr w:rsidR="00816ADD">
      <w:trPr>
        <w:cantSplit/>
        <w:trHeight w:val="285"/>
      </w:trPr>
      <w:tc>
        <w:tcPr>
          <w:tcW w:w="1134" w:type="dxa"/>
          <w:gridSpan w:val="2"/>
          <w:tcBorders>
            <w:top w:val="single" w:sz="6" w:space="0" w:color="auto"/>
            <w:bottom w:val="nil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nil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  <w:tc>
        <w:tcPr>
          <w:tcW w:w="2836" w:type="dxa"/>
          <w:gridSpan w:val="3"/>
          <w:vMerge/>
          <w:tcBorders>
            <w:top w:val="nil"/>
            <w:left w:val="nil"/>
            <w:bottom w:val="nil"/>
            <w:right w:val="nil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b/>
              <w:sz w:val="22"/>
            </w:rPr>
          </w:pPr>
        </w:p>
      </w:tc>
    </w:tr>
    <w:tr w:rsidR="00816ADD">
      <w:trPr>
        <w:cantSplit/>
        <w:trHeight w:val="285"/>
      </w:trPr>
      <w:tc>
        <w:tcPr>
          <w:tcW w:w="1134" w:type="dxa"/>
          <w:gridSpan w:val="2"/>
          <w:tcBorders>
            <w:top w:val="single" w:sz="6" w:space="0" w:color="auto"/>
            <w:bottom w:val="nil"/>
            <w:right w:val="single" w:sz="12" w:space="0" w:color="auto"/>
          </w:tcBorders>
          <w:vAlign w:val="center"/>
        </w:tcPr>
        <w:p w:rsidR="00816ADD" w:rsidRDefault="00852A25">
          <w:pPr>
            <w:framePr w:w="10490" w:wrap="around" w:vAnchor="page" w:hAnchor="page" w:x="1192" w:y="13966" w:anchorLock="1"/>
            <w:rPr>
              <w:sz w:val="20"/>
            </w:rPr>
          </w:pPr>
          <w:r w:rsidRPr="00852A25">
            <w:rPr>
              <w:noProof/>
            </w:rPr>
            <w:pict>
              <v:rect id="_x0000_s2143" style="position:absolute;margin-left:55.95pt;margin-top:14.4pt;width:524.4pt;height:799.35pt;z-index:251654144;mso-position-horizontal-relative:page;mso-position-vertical-relative:page" o:allowincell="f" filled="f" strokeweight="1.5pt">
                <w10:wrap anchorx="page" anchory="page"/>
                <w10:anchorlock/>
              </v:rect>
            </w:pict>
          </w: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816ADD" w:rsidRDefault="00816ADD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nil"/>
            <w:right w:val="single" w:sz="12" w:space="0" w:color="auto"/>
          </w:tcBorders>
        </w:tcPr>
        <w:p w:rsidR="00816ADD" w:rsidRDefault="00816ADD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  <w:tc>
        <w:tcPr>
          <w:tcW w:w="2836" w:type="dxa"/>
          <w:gridSpan w:val="3"/>
          <w:vMerge/>
          <w:tcBorders>
            <w:top w:val="nil"/>
            <w:left w:val="nil"/>
            <w:bottom w:val="nil"/>
            <w:right w:val="nil"/>
          </w:tcBorders>
        </w:tcPr>
        <w:p w:rsidR="00816ADD" w:rsidRDefault="00816ADD">
          <w:pPr>
            <w:framePr w:w="10490" w:wrap="around" w:vAnchor="page" w:hAnchor="page" w:x="1192" w:y="13966" w:anchorLock="1"/>
            <w:rPr>
              <w:b/>
              <w:sz w:val="22"/>
            </w:rPr>
          </w:pPr>
        </w:p>
      </w:tc>
    </w:tr>
  </w:tbl>
  <w:p w:rsidR="00816ADD" w:rsidRPr="00297D99" w:rsidRDefault="00816ADD" w:rsidP="00297D9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0" w:type="auto"/>
      <w:tblInd w:w="1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425"/>
    </w:tblGrid>
    <w:tr w:rsidR="00816ADD">
      <w:trPr>
        <w:cantSplit/>
        <w:trHeight w:val="1134"/>
      </w:trPr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816ADD" w:rsidRDefault="00816ADD">
          <w:pPr>
            <w:framePr w:w="680" w:h="5103" w:hRule="exact" w:hSpace="181" w:wrap="around" w:vAnchor="page" w:hAnchor="page" w:x="421" w:y="11330" w:anchorLock="1"/>
            <w:ind w:left="113" w:right="113"/>
            <w:rPr>
              <w:sz w:val="20"/>
            </w:rPr>
          </w:pPr>
          <w:proofErr w:type="spellStart"/>
          <w:r>
            <w:rPr>
              <w:sz w:val="20"/>
            </w:rPr>
            <w:t>Взам</w:t>
          </w:r>
          <w:proofErr w:type="spellEnd"/>
          <w:r>
            <w:rPr>
              <w:sz w:val="20"/>
            </w:rPr>
            <w:t>. инв</w:t>
          </w:r>
          <w:proofErr w:type="gramStart"/>
          <w:r>
            <w:rPr>
              <w:sz w:val="20"/>
            </w:rPr>
            <w:t>..№</w:t>
          </w:r>
          <w:proofErr w:type="gramEnd"/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816ADD" w:rsidRDefault="00816ADD">
          <w:pPr>
            <w:framePr w:w="680" w:h="5103" w:hRule="exact" w:hSpace="181" w:wrap="around" w:vAnchor="page" w:hAnchor="page" w:x="421" w:y="11330" w:anchorLock="1"/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</w:pPr>
        </w:p>
      </w:tc>
    </w:tr>
    <w:tr w:rsidR="00816ADD">
      <w:trPr>
        <w:cantSplit/>
        <w:trHeight w:val="1802"/>
      </w:trPr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816ADD" w:rsidRDefault="00816ADD">
          <w:pPr>
            <w:framePr w:w="680" w:h="5103" w:hRule="exact" w:hSpace="181" w:wrap="around" w:vAnchor="page" w:hAnchor="page" w:x="421" w:y="11330" w:anchorLock="1"/>
            <w:ind w:left="113" w:right="113"/>
            <w:jc w:val="center"/>
            <w:rPr>
              <w:sz w:val="20"/>
            </w:rPr>
          </w:pPr>
          <w:proofErr w:type="spellStart"/>
          <w:r>
            <w:rPr>
              <w:sz w:val="20"/>
            </w:rPr>
            <w:t>Подп</w:t>
          </w:r>
          <w:proofErr w:type="spellEnd"/>
          <w:r>
            <w:rPr>
              <w:sz w:val="20"/>
            </w:rPr>
            <w:t xml:space="preserve"> и дата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</w:tc>
    </w:tr>
    <w:tr w:rsidR="00816ADD">
      <w:trPr>
        <w:cantSplit/>
        <w:trHeight w:hRule="exact" w:val="1418"/>
      </w:trPr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816ADD" w:rsidRDefault="00816ADD">
          <w:pPr>
            <w:framePr w:w="680" w:h="5103" w:hRule="exact" w:hSpace="181" w:wrap="around" w:vAnchor="page" w:hAnchor="page" w:x="421" w:y="11330" w:anchorLock="1"/>
            <w:ind w:left="113" w:right="113"/>
            <w:rPr>
              <w:sz w:val="20"/>
            </w:rPr>
          </w:pPr>
          <w:proofErr w:type="spellStart"/>
          <w:r>
            <w:rPr>
              <w:sz w:val="20"/>
            </w:rPr>
            <w:t>Инв.№</w:t>
          </w:r>
          <w:proofErr w:type="spellEnd"/>
          <w:r>
            <w:rPr>
              <w:sz w:val="20"/>
            </w:rPr>
            <w:t xml:space="preserve"> подл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816ADD" w:rsidRDefault="00816ADD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</w:tc>
    </w:tr>
  </w:tbl>
  <w:p w:rsidR="00816ADD" w:rsidRDefault="00816ADD">
    <w:pPr>
      <w:pStyle w:val="a5"/>
      <w:tabs>
        <w:tab w:val="left" w:pos="3119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816ADD">
      <w:trPr>
        <w:cantSplit/>
        <w:trHeight w:hRule="exact" w:val="300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ind w:right="360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pStyle w:val="a3"/>
            <w:framePr w:wrap="around" w:vAnchor="text" w:hAnchor="margin" w:xAlign="right" w:y="1"/>
            <w:tabs>
              <w:tab w:val="clear" w:pos="4153"/>
              <w:tab w:val="clear" w:pos="8306"/>
            </w:tabs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816ADD" w:rsidRDefault="00816ADD">
          <w:pPr>
            <w:framePr w:wrap="around" w:vAnchor="text" w:hAnchor="margin" w:xAlign="right" w:y="1"/>
            <w:jc w:val="center"/>
            <w:rPr>
              <w:sz w:val="2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816ADD" w:rsidRDefault="00816ADD">
          <w:pPr>
            <w:framePr w:wrap="around" w:vAnchor="text" w:hAnchor="margin" w:xAlign="right" w:y="1" w:anchorLock="1"/>
            <w:jc w:val="center"/>
            <w:rPr>
              <w:sz w:val="20"/>
            </w:rPr>
          </w:pPr>
          <w:r>
            <w:rPr>
              <w:sz w:val="20"/>
            </w:rPr>
            <w:t>Лист</w:t>
          </w:r>
        </w:p>
      </w:tc>
    </w:tr>
    <w:tr w:rsidR="00816ADD">
      <w:trPr>
        <w:cantSplit/>
        <w:trHeight w:val="266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6237" w:type="dxa"/>
          <w:vMerge/>
          <w:tcBorders>
            <w:top w:val="nil"/>
            <w:left w:val="nil"/>
            <w:bottom w:val="nil"/>
            <w:right w:val="nil"/>
          </w:tcBorders>
        </w:tcPr>
        <w:p w:rsidR="00816ADD" w:rsidRDefault="00816ADD">
          <w:pPr>
            <w:framePr w:wrap="around" w:vAnchor="text" w:hAnchor="margin" w:xAlign="right" w:y="1" w:anchorLock="1"/>
            <w:jc w:val="center"/>
            <w:rPr>
              <w:sz w:val="20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816ADD" w:rsidRDefault="00852A25">
          <w:pPr>
            <w:framePr w:wrap="around" w:vAnchor="text" w:hAnchor="margin" w:xAlign="right" w:y="1" w:anchorLock="1"/>
            <w:jc w:val="center"/>
            <w:rPr>
              <w:sz w:val="28"/>
            </w:rPr>
          </w:pPr>
          <w:r>
            <w:rPr>
              <w:rStyle w:val="ad"/>
            </w:rPr>
            <w:fldChar w:fldCharType="begin"/>
          </w:r>
          <w:r w:rsidR="00816ADD">
            <w:rPr>
              <w:rStyle w:val="ad"/>
            </w:rPr>
            <w:instrText xml:space="preserve"> PAGE </w:instrText>
          </w:r>
          <w:r>
            <w:rPr>
              <w:rStyle w:val="ad"/>
            </w:rPr>
            <w:fldChar w:fldCharType="separate"/>
          </w:r>
          <w:r w:rsidR="00D91FC2">
            <w:rPr>
              <w:rStyle w:val="ad"/>
              <w:noProof/>
            </w:rPr>
            <w:t>2</w:t>
          </w:r>
          <w:r>
            <w:rPr>
              <w:rStyle w:val="ad"/>
            </w:rPr>
            <w:fldChar w:fldCharType="end"/>
          </w:r>
        </w:p>
      </w:tc>
    </w:tr>
    <w:tr w:rsidR="00816ADD">
      <w:trPr>
        <w:cantSplit/>
        <w:trHeight w:val="230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spacing w:before="60"/>
            <w:rPr>
              <w:sz w:val="16"/>
            </w:rPr>
          </w:pPr>
          <w:proofErr w:type="spellStart"/>
          <w:r>
            <w:rPr>
              <w:sz w:val="16"/>
            </w:rPr>
            <w:t>Изм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spacing w:before="60"/>
            <w:ind w:right="-112"/>
            <w:rPr>
              <w:sz w:val="16"/>
            </w:rPr>
          </w:pPr>
          <w:proofErr w:type="spellStart"/>
          <w:r>
            <w:rPr>
              <w:sz w:val="16"/>
            </w:rPr>
            <w:t>Кол</w:t>
          </w:r>
          <w:proofErr w:type="gramStart"/>
          <w:r>
            <w:rPr>
              <w:sz w:val="16"/>
            </w:rPr>
            <w:t>.у</w:t>
          </w:r>
          <w:proofErr w:type="gramEnd"/>
          <w:r>
            <w:rPr>
              <w:sz w:val="16"/>
            </w:rPr>
            <w:t>ч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spacing w:before="60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spacing w:before="60"/>
            <w:ind w:left="-141" w:right="-112"/>
            <w:jc w:val="center"/>
            <w:rPr>
              <w:sz w:val="16"/>
            </w:rPr>
          </w:pPr>
          <w:r>
            <w:rPr>
              <w:sz w:val="16"/>
            </w:rPr>
            <w:t xml:space="preserve"> 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rap="around" w:vAnchor="text" w:hAnchor="margin" w:xAlign="right" w:y="1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237" w:type="dxa"/>
          <w:vMerge/>
          <w:tcBorders>
            <w:top w:val="nil"/>
            <w:left w:val="nil"/>
            <w:bottom w:val="nil"/>
            <w:right w:val="nil"/>
          </w:tcBorders>
        </w:tcPr>
        <w:p w:rsidR="00816ADD" w:rsidRDefault="00816ADD">
          <w:pPr>
            <w:framePr w:wrap="around" w:vAnchor="text" w:hAnchor="margin" w:xAlign="right" w:y="1" w:anchorLock="1"/>
          </w:pPr>
        </w:p>
      </w:tc>
      <w:tc>
        <w:tcPr>
          <w:tcW w:w="567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816ADD" w:rsidRDefault="00816ADD">
          <w:pPr>
            <w:framePr w:wrap="around" w:vAnchor="text" w:hAnchor="margin" w:xAlign="right" w:y="1" w:anchorLock="1"/>
          </w:pPr>
        </w:p>
      </w:tc>
    </w:tr>
  </w:tbl>
  <w:p w:rsidR="00816ADD" w:rsidRPr="00297D99" w:rsidRDefault="00816ADD" w:rsidP="00297D9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0" w:type="auto"/>
      <w:tblLayout w:type="fixed"/>
      <w:tblCellMar>
        <w:left w:w="56" w:type="dxa"/>
        <w:right w:w="56" w:type="dxa"/>
      </w:tblCellMar>
      <w:tblLook w:val="0000"/>
    </w:tblPr>
    <w:tblGrid>
      <w:gridCol w:w="340"/>
    </w:tblGrid>
    <w:tr w:rsidR="00816ADD">
      <w:trPr>
        <w:cantSplit/>
        <w:trHeight w:val="1391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816ADD" w:rsidRDefault="00852A25">
          <w:pPr>
            <w:framePr w:w="284" w:h="4876" w:hRule="exact" w:hSpace="181" w:wrap="around" w:vAnchor="page" w:hAnchor="page" w:x="503" w:y="11724"/>
            <w:ind w:left="113" w:right="360"/>
            <w:rPr>
              <w:sz w:val="20"/>
            </w:rPr>
          </w:pPr>
          <w:r w:rsidRPr="00852A25">
            <w:rPr>
              <w:noProof/>
            </w:rPr>
            <w:pict>
              <v:rect id="_x0000_s2138" style="position:absolute;left:0;text-align:left;margin-left:12.45pt;margin-top:-70.1pt;width:20.5pt;height:230.45pt;z-index:251650048" strokeweight="1.5pt"/>
            </w:pict>
          </w:r>
          <w:proofErr w:type="spellStart"/>
          <w:r w:rsidR="00816ADD">
            <w:rPr>
              <w:sz w:val="20"/>
            </w:rPr>
            <w:t>Взам</w:t>
          </w:r>
          <w:proofErr w:type="gramStart"/>
          <w:r w:rsidR="00816ADD">
            <w:rPr>
              <w:sz w:val="20"/>
            </w:rPr>
            <w:t>.и</w:t>
          </w:r>
          <w:proofErr w:type="gramEnd"/>
          <w:r w:rsidR="00816ADD">
            <w:rPr>
              <w:sz w:val="20"/>
            </w:rPr>
            <w:t>нв.№</w:t>
          </w:r>
          <w:proofErr w:type="spellEnd"/>
        </w:p>
      </w:tc>
    </w:tr>
    <w:tr w:rsidR="00816ADD">
      <w:trPr>
        <w:cantSplit/>
        <w:trHeight w:val="1605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816ADD" w:rsidRDefault="00852A25">
          <w:pPr>
            <w:framePr w:w="284" w:h="4876" w:hRule="exact" w:hSpace="181" w:wrap="around" w:vAnchor="page" w:hAnchor="page" w:x="503" w:y="11724"/>
            <w:ind w:left="113" w:right="113"/>
            <w:jc w:val="center"/>
            <w:rPr>
              <w:sz w:val="20"/>
            </w:rPr>
          </w:pPr>
          <w:r w:rsidRPr="00852A25">
            <w:rPr>
              <w:noProof/>
            </w:rPr>
            <w:pict>
              <v:line id="_x0000_s2139" style="position:absolute;left:0;text-align:left;z-index:251651072;mso-position-horizontal-relative:text;mso-position-vertical-relative:text" from="12.45pt,14pt" to="32.95pt,14pt" o:allowincell="f" strokeweight="1.5pt"/>
            </w:pict>
          </w:r>
          <w:proofErr w:type="spellStart"/>
          <w:r w:rsidR="00816ADD">
            <w:rPr>
              <w:sz w:val="20"/>
            </w:rPr>
            <w:t>Подп</w:t>
          </w:r>
          <w:proofErr w:type="spellEnd"/>
          <w:r w:rsidR="00816ADD">
            <w:rPr>
              <w:sz w:val="20"/>
            </w:rPr>
            <w:t>. и дата</w:t>
          </w:r>
        </w:p>
      </w:tc>
    </w:tr>
    <w:tr w:rsidR="00816ADD">
      <w:trPr>
        <w:cantSplit/>
        <w:trHeight w:val="1520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816ADD" w:rsidRDefault="00852A25">
          <w:pPr>
            <w:framePr w:w="284" w:h="4876" w:hRule="exact" w:hSpace="181" w:wrap="around" w:vAnchor="page" w:hAnchor="page" w:x="503" w:y="11724"/>
            <w:ind w:left="113" w:right="113"/>
            <w:rPr>
              <w:sz w:val="20"/>
            </w:rPr>
          </w:pPr>
          <w:r>
            <w:rPr>
              <w:noProof/>
              <w:sz w:val="20"/>
            </w:rPr>
            <w:pict>
              <v:line id="_x0000_s2140" style="position:absolute;left:0;text-align:left;z-index:251652096;mso-position-horizontal-relative:text;mso-position-vertical-relative:text" from="11.35pt,-76.85pt" to="32.95pt,-76.85pt" strokeweight="1.5pt"/>
            </w:pict>
          </w:r>
          <w:proofErr w:type="spellStart"/>
          <w:r w:rsidR="00816ADD">
            <w:rPr>
              <w:sz w:val="20"/>
            </w:rPr>
            <w:t>Инв.№</w:t>
          </w:r>
          <w:proofErr w:type="spellEnd"/>
          <w:r w:rsidR="00816ADD">
            <w:rPr>
              <w:sz w:val="20"/>
            </w:rPr>
            <w:t xml:space="preserve"> подл</w:t>
          </w:r>
        </w:p>
      </w:tc>
    </w:tr>
  </w:tbl>
  <w:p w:rsidR="00816ADD" w:rsidRDefault="00852A25">
    <w:pPr>
      <w:pStyle w:val="a5"/>
    </w:pPr>
    <w:r>
      <w:rPr>
        <w:noProof/>
      </w:rPr>
      <w:pict>
        <v:rect id="_x0000_s2137" style="position:absolute;margin-left:58.05pt;margin-top:18.2pt;width:524.4pt;height:799.35pt;z-index:251649024;mso-position-horizontal-relative:page;mso-position-vertical-relative:page" filled="f" strokeweight="1.5pt">
          <w10:wrap anchorx="page" anchory="page"/>
          <w10:anchorlock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90" w:type="dxa"/>
      <w:tblInd w:w="56" w:type="dxa"/>
      <w:tblLayout w:type="fixed"/>
      <w:tblCellMar>
        <w:left w:w="56" w:type="dxa"/>
        <w:right w:w="56" w:type="dxa"/>
      </w:tblCellMar>
      <w:tblLook w:val="0000"/>
    </w:tblPr>
    <w:tblGrid>
      <w:gridCol w:w="9290"/>
    </w:tblGrid>
    <w:tr w:rsidR="00816ADD">
      <w:trPr>
        <w:cantSplit/>
        <w:trHeight w:val="70"/>
      </w:trPr>
      <w:tc>
        <w:tcPr>
          <w:tcW w:w="9290" w:type="dxa"/>
        </w:tcPr>
        <w:p w:rsidR="00816ADD" w:rsidRPr="00AE1A74" w:rsidRDefault="00852A25" w:rsidP="00BF2808">
          <w:pPr>
            <w:ind w:firstLine="795"/>
            <w:jc w:val="center"/>
            <w:rPr>
              <w:b/>
              <w:bCs/>
              <w:noProof/>
              <w:sz w:val="28"/>
            </w:rPr>
          </w:pPr>
          <w:r>
            <w:rPr>
              <w:b/>
              <w:bCs/>
              <w:noProof/>
              <w:sz w:val="28"/>
            </w:rPr>
            <w:pict>
              <v:rect id="_x0000_s2141" style="position:absolute;left:0;text-align:left;margin-left:55.95pt;margin-top:14.4pt;width:524.4pt;height:810.6pt;z-index:251653120;mso-position-horizontal-relative:page;mso-position-vertical-relative:page" o:allowincell="f" filled="f" strokeweight="1.5pt">
                <w10:wrap anchorx="page" anchory="page"/>
                <w10:anchorlock/>
              </v:rect>
            </w:pict>
          </w:r>
          <w:r w:rsidR="00816ADD">
            <w:rPr>
              <w:b/>
              <w:bCs/>
              <w:noProof/>
              <w:sz w:val="28"/>
            </w:rPr>
            <w:t xml:space="preserve"> 2017 г.</w:t>
          </w:r>
        </w:p>
        <w:p w:rsidR="00816ADD" w:rsidRDefault="00816ADD">
          <w:pPr>
            <w:ind w:firstLine="795"/>
            <w:jc w:val="center"/>
            <w:rPr>
              <w:b/>
              <w:bCs/>
              <w:noProof/>
              <w:sz w:val="28"/>
              <w:lang w:val="en-US"/>
            </w:rPr>
          </w:pPr>
        </w:p>
      </w:tc>
    </w:tr>
  </w:tbl>
  <w:p w:rsidR="00816ADD" w:rsidRDefault="00816ADD">
    <w:pPr>
      <w:pStyle w:val="a5"/>
      <w:tabs>
        <w:tab w:val="left" w:pos="3119"/>
      </w:tabs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FC2" w:rsidRDefault="00852A25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91FC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91FC2">
      <w:rPr>
        <w:rStyle w:val="ad"/>
        <w:noProof/>
      </w:rPr>
      <w:t>28</w:t>
    </w:r>
    <w:r>
      <w:rPr>
        <w:rStyle w:val="ad"/>
      </w:rPr>
      <w:fldChar w:fldCharType="end"/>
    </w:r>
  </w:p>
  <w:p w:rsidR="00D91FC2" w:rsidRDefault="00D91FC2">
    <w:pPr>
      <w:pStyle w:val="a5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0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151"/>
      <w:gridCol w:w="567"/>
    </w:tblGrid>
    <w:tr w:rsidR="00D91FC2">
      <w:trPr>
        <w:cantSplit/>
        <w:trHeight w:hRule="exact" w:val="300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ind w:right="360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pStyle w:val="a3"/>
            <w:framePr w:w="10263" w:hSpace="181" w:wrap="around" w:vAnchor="page" w:hAnchor="page" w:x="1220" w:y="15486" w:anchorLock="1"/>
            <w:tabs>
              <w:tab w:val="clear" w:pos="4153"/>
              <w:tab w:val="clear" w:pos="8306"/>
            </w:tabs>
          </w:pPr>
        </w:p>
      </w:tc>
      <w:tc>
        <w:tcPr>
          <w:tcW w:w="6151" w:type="dxa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D91FC2" w:rsidRPr="00292702" w:rsidRDefault="00D91FC2" w:rsidP="00DD3A08">
          <w:pPr>
            <w:framePr w:w="10263" w:hSpace="181" w:wrap="around" w:vAnchor="page" w:hAnchor="page" w:x="1220" w:y="15486" w:anchorLock="1"/>
            <w:jc w:val="center"/>
            <w:rPr>
              <w:sz w:val="28"/>
            </w:rPr>
          </w:pPr>
          <w:r w:rsidRPr="009D58A9">
            <w:rPr>
              <w:szCs w:val="24"/>
            </w:rPr>
            <w:t>ПМТ-</w:t>
          </w:r>
          <w:r>
            <w:rPr>
              <w:szCs w:val="24"/>
            </w:rPr>
            <w:t>ЯШ</w:t>
          </w:r>
          <w:r w:rsidRPr="009D58A9">
            <w:rPr>
              <w:szCs w:val="24"/>
            </w:rPr>
            <w:t>-</w:t>
          </w:r>
          <w:r>
            <w:rPr>
              <w:szCs w:val="24"/>
            </w:rPr>
            <w:t>СП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jc w:val="center"/>
            <w:rPr>
              <w:sz w:val="20"/>
            </w:rPr>
          </w:pPr>
          <w:r>
            <w:rPr>
              <w:sz w:val="20"/>
            </w:rPr>
            <w:t>Лист</w:t>
          </w:r>
        </w:p>
      </w:tc>
    </w:tr>
    <w:tr w:rsidR="00D91FC2">
      <w:trPr>
        <w:cantSplit/>
        <w:trHeight w:val="266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6151" w:type="dxa"/>
          <w:vMerge/>
          <w:tcBorders>
            <w:top w:val="nil"/>
            <w:left w:val="nil"/>
            <w:bottom w:val="nil"/>
            <w:right w:val="nil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jc w:val="center"/>
            <w:rPr>
              <w:sz w:val="20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D91FC2" w:rsidRDefault="00852A25">
          <w:pPr>
            <w:framePr w:w="10263" w:hSpace="181" w:wrap="around" w:vAnchor="page" w:hAnchor="page" w:x="1220" w:y="15486" w:anchorLock="1"/>
            <w:jc w:val="center"/>
            <w:rPr>
              <w:sz w:val="28"/>
            </w:rPr>
          </w:pPr>
          <w:r>
            <w:rPr>
              <w:rStyle w:val="ad"/>
            </w:rPr>
            <w:fldChar w:fldCharType="begin"/>
          </w:r>
          <w:r w:rsidR="00D91FC2">
            <w:rPr>
              <w:rStyle w:val="ad"/>
            </w:rPr>
            <w:instrText xml:space="preserve"> PAGE </w:instrText>
          </w:r>
          <w:r>
            <w:rPr>
              <w:rStyle w:val="ad"/>
            </w:rPr>
            <w:fldChar w:fldCharType="separate"/>
          </w:r>
          <w:r w:rsidR="00D91FC2">
            <w:rPr>
              <w:rStyle w:val="ad"/>
              <w:noProof/>
            </w:rPr>
            <w:t>4</w:t>
          </w:r>
          <w:r>
            <w:rPr>
              <w:rStyle w:val="ad"/>
            </w:rPr>
            <w:fldChar w:fldCharType="end"/>
          </w:r>
        </w:p>
      </w:tc>
    </w:tr>
    <w:tr w:rsidR="00D91FC2">
      <w:trPr>
        <w:cantSplit/>
        <w:trHeight w:val="230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spacing w:before="60"/>
            <w:rPr>
              <w:sz w:val="16"/>
            </w:rPr>
          </w:pPr>
          <w:proofErr w:type="spellStart"/>
          <w:r>
            <w:rPr>
              <w:sz w:val="16"/>
            </w:rPr>
            <w:t>Изм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spacing w:before="60"/>
            <w:ind w:right="-112"/>
            <w:rPr>
              <w:sz w:val="16"/>
            </w:rPr>
          </w:pPr>
          <w:proofErr w:type="spellStart"/>
          <w:r>
            <w:rPr>
              <w:sz w:val="16"/>
            </w:rPr>
            <w:t>Кол</w:t>
          </w:r>
          <w:proofErr w:type="gramStart"/>
          <w:r>
            <w:rPr>
              <w:sz w:val="16"/>
            </w:rPr>
            <w:t>.у</w:t>
          </w:r>
          <w:proofErr w:type="gramEnd"/>
          <w:r>
            <w:rPr>
              <w:sz w:val="16"/>
            </w:rPr>
            <w:t>ч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spacing w:before="60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spacing w:before="60"/>
            <w:ind w:left="-141" w:right="-112"/>
            <w:jc w:val="center"/>
            <w:rPr>
              <w:sz w:val="16"/>
            </w:rPr>
          </w:pPr>
          <w:r>
            <w:rPr>
              <w:sz w:val="16"/>
            </w:rPr>
            <w:t xml:space="preserve"> 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91FC2" w:rsidRDefault="00D91FC2">
          <w:pPr>
            <w:framePr w:w="10263" w:hSpace="181" w:wrap="around" w:vAnchor="page" w:hAnchor="page" w:x="1220" w:y="1548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151" w:type="dxa"/>
          <w:vMerge/>
          <w:tcBorders>
            <w:top w:val="nil"/>
            <w:left w:val="nil"/>
            <w:bottom w:val="nil"/>
            <w:right w:val="nil"/>
          </w:tcBorders>
        </w:tcPr>
        <w:p w:rsidR="00D91FC2" w:rsidRDefault="00D91FC2">
          <w:pPr>
            <w:framePr w:w="10263" w:hSpace="181" w:wrap="around" w:vAnchor="page" w:hAnchor="page" w:x="1220" w:y="15486" w:anchorLock="1"/>
          </w:pPr>
        </w:p>
      </w:tc>
      <w:tc>
        <w:tcPr>
          <w:tcW w:w="567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D91FC2" w:rsidRDefault="00D91FC2">
          <w:pPr>
            <w:framePr w:w="10263" w:hSpace="181" w:wrap="around" w:vAnchor="page" w:hAnchor="page" w:x="1220" w:y="15486" w:anchorLock="1"/>
          </w:pPr>
        </w:p>
      </w:tc>
    </w:tr>
  </w:tbl>
  <w:p w:rsidR="00D91FC2" w:rsidRPr="00297D99" w:rsidRDefault="00D91FC2" w:rsidP="000D63A7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0" w:type="auto"/>
      <w:tblLayout w:type="fixed"/>
      <w:tblCellMar>
        <w:left w:w="56" w:type="dxa"/>
        <w:right w:w="56" w:type="dxa"/>
      </w:tblCellMar>
      <w:tblLook w:val="0000"/>
    </w:tblPr>
    <w:tblGrid>
      <w:gridCol w:w="340"/>
    </w:tblGrid>
    <w:tr w:rsidR="00D91FC2">
      <w:trPr>
        <w:cantSplit/>
        <w:trHeight w:val="1391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D91FC2" w:rsidRDefault="00852A25">
          <w:pPr>
            <w:framePr w:w="284" w:h="4876" w:hRule="exact" w:hSpace="181" w:wrap="around" w:vAnchor="page" w:hAnchor="page" w:x="503" w:y="11724"/>
            <w:ind w:left="113" w:right="113"/>
            <w:rPr>
              <w:sz w:val="20"/>
            </w:rPr>
          </w:pPr>
          <w:r w:rsidRPr="00852A25">
            <w:rPr>
              <w:noProof/>
            </w:rPr>
            <w:pict>
              <v:rect id="_x0000_s2150" style="position:absolute;left:0;text-align:left;margin-left:11.9pt;margin-top:-312.7pt;width:20.5pt;height:230.45pt;z-index:251661312" strokeweight="1.5pt"/>
            </w:pict>
          </w:r>
          <w:proofErr w:type="spellStart"/>
          <w:r w:rsidR="00D91FC2">
            <w:rPr>
              <w:sz w:val="20"/>
            </w:rPr>
            <w:t>Взам</w:t>
          </w:r>
          <w:proofErr w:type="gramStart"/>
          <w:r w:rsidR="00D91FC2">
            <w:rPr>
              <w:sz w:val="20"/>
            </w:rPr>
            <w:t>.и</w:t>
          </w:r>
          <w:proofErr w:type="gramEnd"/>
          <w:r w:rsidR="00D91FC2">
            <w:rPr>
              <w:sz w:val="20"/>
            </w:rPr>
            <w:t>нв</w:t>
          </w:r>
          <w:proofErr w:type="spellEnd"/>
          <w:r w:rsidR="00D91FC2">
            <w:rPr>
              <w:sz w:val="20"/>
            </w:rPr>
            <w:t>..№</w:t>
          </w:r>
        </w:p>
      </w:tc>
    </w:tr>
    <w:tr w:rsidR="00D91FC2">
      <w:trPr>
        <w:cantSplit/>
        <w:trHeight w:val="1605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D91FC2" w:rsidRDefault="00852A25">
          <w:pPr>
            <w:framePr w:w="284" w:h="4876" w:hRule="exact" w:hSpace="181" w:wrap="around" w:vAnchor="page" w:hAnchor="page" w:x="503" w:y="11724"/>
            <w:ind w:left="113" w:right="113"/>
            <w:jc w:val="center"/>
            <w:rPr>
              <w:sz w:val="20"/>
            </w:rPr>
          </w:pPr>
          <w:r w:rsidRPr="00852A25">
            <w:rPr>
              <w:noProof/>
            </w:rPr>
            <w:pict>
              <v:line id="_x0000_s2152" style="position:absolute;left:0;text-align:left;z-index:251663360;mso-position-horizontal-relative:text;mso-position-vertical-relative:text" from="12.45pt,14pt" to="32.95pt,14pt" o:allowincell="f" strokeweight="1.5pt"/>
            </w:pict>
          </w:r>
          <w:proofErr w:type="spellStart"/>
          <w:r w:rsidR="00D91FC2">
            <w:rPr>
              <w:sz w:val="20"/>
            </w:rPr>
            <w:t>Подп</w:t>
          </w:r>
          <w:proofErr w:type="spellEnd"/>
          <w:r w:rsidR="00D91FC2">
            <w:rPr>
              <w:sz w:val="20"/>
            </w:rPr>
            <w:t>. и дата</w:t>
          </w:r>
        </w:p>
      </w:tc>
    </w:tr>
    <w:tr w:rsidR="00D91FC2">
      <w:trPr>
        <w:cantSplit/>
        <w:trHeight w:val="1520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D91FC2" w:rsidRDefault="00852A25">
          <w:pPr>
            <w:framePr w:w="284" w:h="4876" w:hRule="exact" w:hSpace="181" w:wrap="around" w:vAnchor="page" w:hAnchor="page" w:x="503" w:y="11724"/>
            <w:ind w:left="113" w:right="113"/>
            <w:rPr>
              <w:sz w:val="20"/>
            </w:rPr>
          </w:pPr>
          <w:r w:rsidRPr="00852A25">
            <w:rPr>
              <w:noProof/>
            </w:rPr>
            <w:pict>
              <v:line id="_x0000_s2155" style="position:absolute;left:0;text-align:left;z-index:251666432;mso-position-horizontal-relative:text;mso-position-vertical-relative:text" from=".65pt,-75.95pt" to="21.15pt,-75.95pt" strokeweight="1.5pt"/>
            </w:pict>
          </w:r>
          <w:r>
            <w:rPr>
              <w:noProof/>
              <w:sz w:val="20"/>
            </w:rPr>
            <w:pict>
              <v:line id="_x0000_s2153" style="position:absolute;left:0;text-align:left;z-index:251664384;mso-position-horizontal-relative:text;mso-position-vertical-relative:text" from="11.35pt,-76.85pt" to="32.95pt,-76.85pt" strokeweight="1.5pt"/>
            </w:pict>
          </w:r>
          <w:proofErr w:type="spellStart"/>
          <w:r w:rsidR="00D91FC2">
            <w:rPr>
              <w:sz w:val="20"/>
            </w:rPr>
            <w:t>Инв.№</w:t>
          </w:r>
          <w:proofErr w:type="spellEnd"/>
          <w:r w:rsidR="00D91FC2">
            <w:rPr>
              <w:sz w:val="20"/>
            </w:rPr>
            <w:t xml:space="preserve"> подл</w:t>
          </w:r>
        </w:p>
      </w:tc>
    </w:tr>
  </w:tbl>
  <w:p w:rsidR="00D91FC2" w:rsidRDefault="00852A25">
    <w:pPr>
      <w:pStyle w:val="a5"/>
    </w:pPr>
    <w:r>
      <w:rPr>
        <w:noProof/>
      </w:rPr>
      <w:pict>
        <v:rect id="_x0000_s2151" style="position:absolute;margin-left:58.05pt;margin-top:18.2pt;width:520.45pt;height:799.35pt;z-index:251662336;mso-position-horizontal-relative:page;mso-position-vertical-relative:page" filled="f" strokeweight="1.5pt">
          <w10:wrap anchorx="page" anchory="page"/>
          <w10:anchorlock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90" w:type="dxa"/>
      <w:tblInd w:w="56" w:type="dxa"/>
      <w:tblLayout w:type="fixed"/>
      <w:tblCellMar>
        <w:left w:w="56" w:type="dxa"/>
        <w:right w:w="56" w:type="dxa"/>
      </w:tblCellMar>
      <w:tblLook w:val="0000"/>
    </w:tblPr>
    <w:tblGrid>
      <w:gridCol w:w="9290"/>
    </w:tblGrid>
    <w:tr w:rsidR="00D91FC2">
      <w:trPr>
        <w:cantSplit/>
        <w:trHeight w:val="70"/>
      </w:trPr>
      <w:tc>
        <w:tcPr>
          <w:tcW w:w="9290" w:type="dxa"/>
        </w:tcPr>
        <w:p w:rsidR="00D91FC2" w:rsidRDefault="00852A25">
          <w:pPr>
            <w:ind w:firstLine="795"/>
            <w:jc w:val="center"/>
            <w:rPr>
              <w:b/>
              <w:bCs/>
              <w:noProof/>
              <w:sz w:val="28"/>
              <w:lang w:val="en-US"/>
            </w:rPr>
          </w:pPr>
          <w:r>
            <w:rPr>
              <w:b/>
              <w:bCs/>
              <w:noProof/>
              <w:sz w:val="28"/>
            </w:rPr>
            <w:pict>
              <v:rect id="_x0000_s2154" style="position:absolute;left:0;text-align:left;margin-left:55.95pt;margin-top:14.4pt;width:524.4pt;height:810.6pt;z-index:251665408;mso-position-horizontal-relative:page;mso-position-vertical-relative:page" o:allowincell="f" filled="f" strokeweight="1.5pt">
                <w10:wrap anchorx="page" anchory="page"/>
                <w10:anchorlock/>
              </v:rect>
            </w:pict>
          </w:r>
        </w:p>
      </w:tc>
    </w:tr>
  </w:tbl>
  <w:p w:rsidR="00D91FC2" w:rsidRDefault="00D91FC2">
    <w:pPr>
      <w:pStyle w:val="a5"/>
      <w:tabs>
        <w:tab w:val="left" w:pos="3119"/>
      </w:tabs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ADD" w:rsidRDefault="00852A25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16AD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16ADD">
      <w:rPr>
        <w:rStyle w:val="ad"/>
        <w:noProof/>
      </w:rPr>
      <w:t>28</w:t>
    </w:r>
    <w:r>
      <w:rPr>
        <w:rStyle w:val="ad"/>
      </w:rPr>
      <w:fldChar w:fldCharType="end"/>
    </w:r>
  </w:p>
  <w:p w:rsidR="00816ADD" w:rsidRDefault="00816ADD">
    <w:pPr>
      <w:pStyle w:val="a5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0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151"/>
      <w:gridCol w:w="567"/>
    </w:tblGrid>
    <w:tr w:rsidR="00816ADD">
      <w:trPr>
        <w:cantSplit/>
        <w:trHeight w:hRule="exact" w:val="300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ind w:right="360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pStyle w:val="a3"/>
            <w:framePr w:w="10263" w:hSpace="181" w:wrap="around" w:vAnchor="page" w:hAnchor="page" w:x="1220" w:y="15486" w:anchorLock="1"/>
            <w:tabs>
              <w:tab w:val="clear" w:pos="4153"/>
              <w:tab w:val="clear" w:pos="8306"/>
            </w:tabs>
          </w:pPr>
        </w:p>
      </w:tc>
      <w:tc>
        <w:tcPr>
          <w:tcW w:w="6151" w:type="dxa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816ADD" w:rsidRPr="00292702" w:rsidRDefault="00816ADD" w:rsidP="00E50E17">
          <w:pPr>
            <w:framePr w:w="10263" w:hSpace="181" w:wrap="around" w:vAnchor="page" w:hAnchor="page" w:x="1220" w:y="15486" w:anchorLock="1"/>
            <w:jc w:val="center"/>
            <w:rPr>
              <w:sz w:val="28"/>
            </w:rPr>
          </w:pPr>
          <w:r w:rsidRPr="009D58A9">
            <w:rPr>
              <w:szCs w:val="24"/>
            </w:rPr>
            <w:t>ППТ-ПМТ-</w:t>
          </w:r>
          <w:r>
            <w:rPr>
              <w:szCs w:val="24"/>
            </w:rPr>
            <w:t>ЛС</w:t>
          </w:r>
          <w:r w:rsidRPr="009D58A9">
            <w:rPr>
              <w:szCs w:val="24"/>
            </w:rPr>
            <w:t>-</w:t>
          </w:r>
          <w:r>
            <w:rPr>
              <w:szCs w:val="24"/>
            </w:rPr>
            <w:t>МТ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jc w:val="center"/>
            <w:rPr>
              <w:sz w:val="20"/>
            </w:rPr>
          </w:pPr>
          <w:r>
            <w:rPr>
              <w:sz w:val="20"/>
            </w:rPr>
            <w:t>Лист</w:t>
          </w:r>
        </w:p>
      </w:tc>
    </w:tr>
    <w:tr w:rsidR="00816ADD">
      <w:trPr>
        <w:cantSplit/>
        <w:trHeight w:val="266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6151" w:type="dxa"/>
          <w:vMerge/>
          <w:tcBorders>
            <w:top w:val="nil"/>
            <w:left w:val="nil"/>
            <w:bottom w:val="nil"/>
            <w:right w:val="nil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jc w:val="center"/>
            <w:rPr>
              <w:sz w:val="20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816ADD" w:rsidRDefault="00852A25">
          <w:pPr>
            <w:framePr w:w="10263" w:hSpace="181" w:wrap="around" w:vAnchor="page" w:hAnchor="page" w:x="1220" w:y="15486" w:anchorLock="1"/>
            <w:jc w:val="center"/>
            <w:rPr>
              <w:sz w:val="28"/>
            </w:rPr>
          </w:pPr>
          <w:r>
            <w:rPr>
              <w:rStyle w:val="ad"/>
            </w:rPr>
            <w:fldChar w:fldCharType="begin"/>
          </w:r>
          <w:r w:rsidR="00816ADD">
            <w:rPr>
              <w:rStyle w:val="ad"/>
            </w:rPr>
            <w:instrText xml:space="preserve"> PAGE </w:instrText>
          </w:r>
          <w:r>
            <w:rPr>
              <w:rStyle w:val="ad"/>
            </w:rPr>
            <w:fldChar w:fldCharType="separate"/>
          </w:r>
          <w:r w:rsidR="007A592C">
            <w:rPr>
              <w:rStyle w:val="ad"/>
              <w:noProof/>
            </w:rPr>
            <w:t>3</w:t>
          </w:r>
          <w:r>
            <w:rPr>
              <w:rStyle w:val="ad"/>
            </w:rPr>
            <w:fldChar w:fldCharType="end"/>
          </w:r>
        </w:p>
      </w:tc>
    </w:tr>
    <w:tr w:rsidR="00816ADD">
      <w:trPr>
        <w:cantSplit/>
        <w:trHeight w:val="230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spacing w:before="60"/>
            <w:rPr>
              <w:sz w:val="16"/>
            </w:rPr>
          </w:pPr>
          <w:proofErr w:type="spellStart"/>
          <w:r>
            <w:rPr>
              <w:sz w:val="16"/>
            </w:rPr>
            <w:t>Изм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spacing w:before="60"/>
            <w:ind w:right="-112"/>
            <w:rPr>
              <w:sz w:val="16"/>
            </w:rPr>
          </w:pPr>
          <w:proofErr w:type="spellStart"/>
          <w:r>
            <w:rPr>
              <w:sz w:val="16"/>
            </w:rPr>
            <w:t>Кол</w:t>
          </w:r>
          <w:proofErr w:type="gramStart"/>
          <w:r>
            <w:rPr>
              <w:sz w:val="16"/>
            </w:rPr>
            <w:t>.у</w:t>
          </w:r>
          <w:proofErr w:type="gramEnd"/>
          <w:r>
            <w:rPr>
              <w:sz w:val="16"/>
            </w:rPr>
            <w:t>ч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spacing w:before="60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spacing w:before="60"/>
            <w:ind w:left="-141" w:right="-112"/>
            <w:jc w:val="center"/>
            <w:rPr>
              <w:sz w:val="16"/>
            </w:rPr>
          </w:pPr>
          <w:r>
            <w:rPr>
              <w:sz w:val="16"/>
            </w:rPr>
            <w:t xml:space="preserve"> 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16ADD" w:rsidRDefault="00816ADD">
          <w:pPr>
            <w:framePr w:w="10263" w:hSpace="181" w:wrap="around" w:vAnchor="page" w:hAnchor="page" w:x="1220" w:y="1548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151" w:type="dxa"/>
          <w:vMerge/>
          <w:tcBorders>
            <w:top w:val="nil"/>
            <w:left w:val="nil"/>
            <w:bottom w:val="nil"/>
            <w:right w:val="nil"/>
          </w:tcBorders>
        </w:tcPr>
        <w:p w:rsidR="00816ADD" w:rsidRDefault="00816ADD">
          <w:pPr>
            <w:framePr w:w="10263" w:hSpace="181" w:wrap="around" w:vAnchor="page" w:hAnchor="page" w:x="1220" w:y="15486" w:anchorLock="1"/>
          </w:pPr>
        </w:p>
      </w:tc>
      <w:tc>
        <w:tcPr>
          <w:tcW w:w="567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816ADD" w:rsidRDefault="00816ADD">
          <w:pPr>
            <w:framePr w:w="10263" w:hSpace="181" w:wrap="around" w:vAnchor="page" w:hAnchor="page" w:x="1220" w:y="15486" w:anchorLock="1"/>
          </w:pPr>
        </w:p>
      </w:tc>
    </w:tr>
  </w:tbl>
  <w:p w:rsidR="00816ADD" w:rsidRPr="00297D99" w:rsidRDefault="00816ADD" w:rsidP="000D63A7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0" w:type="auto"/>
      <w:tblLayout w:type="fixed"/>
      <w:tblCellMar>
        <w:left w:w="56" w:type="dxa"/>
        <w:right w:w="56" w:type="dxa"/>
      </w:tblCellMar>
      <w:tblLook w:val="0000"/>
    </w:tblPr>
    <w:tblGrid>
      <w:gridCol w:w="340"/>
    </w:tblGrid>
    <w:tr w:rsidR="00816ADD">
      <w:trPr>
        <w:cantSplit/>
        <w:trHeight w:val="1391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816ADD" w:rsidRDefault="00852A25">
          <w:pPr>
            <w:framePr w:w="284" w:h="4876" w:hRule="exact" w:hSpace="181" w:wrap="around" w:vAnchor="page" w:hAnchor="page" w:x="503" w:y="11724"/>
            <w:ind w:left="113" w:right="113"/>
            <w:rPr>
              <w:sz w:val="20"/>
            </w:rPr>
          </w:pPr>
          <w:r w:rsidRPr="00852A25">
            <w:rPr>
              <w:noProof/>
            </w:rPr>
            <w:pict>
              <v:rect id="_x0000_s2144" style="position:absolute;left:0;text-align:left;margin-left:11.9pt;margin-top:-312.7pt;width:20.5pt;height:230.45pt;z-index:251655168" strokeweight="1.5pt"/>
            </w:pict>
          </w:r>
          <w:proofErr w:type="spellStart"/>
          <w:r w:rsidR="00816ADD">
            <w:rPr>
              <w:sz w:val="20"/>
            </w:rPr>
            <w:t>Взам</w:t>
          </w:r>
          <w:proofErr w:type="gramStart"/>
          <w:r w:rsidR="00816ADD">
            <w:rPr>
              <w:sz w:val="20"/>
            </w:rPr>
            <w:t>.и</w:t>
          </w:r>
          <w:proofErr w:type="gramEnd"/>
          <w:r w:rsidR="00816ADD">
            <w:rPr>
              <w:sz w:val="20"/>
            </w:rPr>
            <w:t>нв</w:t>
          </w:r>
          <w:proofErr w:type="spellEnd"/>
          <w:r w:rsidR="00816ADD">
            <w:rPr>
              <w:sz w:val="20"/>
            </w:rPr>
            <w:t>..№</w:t>
          </w:r>
        </w:p>
      </w:tc>
    </w:tr>
    <w:tr w:rsidR="00816ADD">
      <w:trPr>
        <w:cantSplit/>
        <w:trHeight w:val="1605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816ADD" w:rsidRDefault="00852A25">
          <w:pPr>
            <w:framePr w:w="284" w:h="4876" w:hRule="exact" w:hSpace="181" w:wrap="around" w:vAnchor="page" w:hAnchor="page" w:x="503" w:y="11724"/>
            <w:ind w:left="113" w:right="113"/>
            <w:jc w:val="center"/>
            <w:rPr>
              <w:sz w:val="20"/>
            </w:rPr>
          </w:pPr>
          <w:r w:rsidRPr="00852A25">
            <w:rPr>
              <w:noProof/>
            </w:rPr>
            <w:pict>
              <v:line id="_x0000_s2146" style="position:absolute;left:0;text-align:left;z-index:251657216;mso-position-horizontal-relative:text;mso-position-vertical-relative:text" from="12.45pt,14pt" to="32.95pt,14pt" o:allowincell="f" strokeweight="1.5pt"/>
            </w:pict>
          </w:r>
          <w:proofErr w:type="spellStart"/>
          <w:r w:rsidR="00816ADD">
            <w:rPr>
              <w:sz w:val="20"/>
            </w:rPr>
            <w:t>Подп</w:t>
          </w:r>
          <w:proofErr w:type="spellEnd"/>
          <w:r w:rsidR="00816ADD">
            <w:rPr>
              <w:sz w:val="20"/>
            </w:rPr>
            <w:t>. и дата</w:t>
          </w:r>
        </w:p>
      </w:tc>
    </w:tr>
    <w:tr w:rsidR="00816ADD">
      <w:trPr>
        <w:cantSplit/>
        <w:trHeight w:val="1520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816ADD" w:rsidRDefault="00852A25">
          <w:pPr>
            <w:framePr w:w="284" w:h="4876" w:hRule="exact" w:hSpace="181" w:wrap="around" w:vAnchor="page" w:hAnchor="page" w:x="503" w:y="11724"/>
            <w:ind w:left="113" w:right="113"/>
            <w:rPr>
              <w:sz w:val="20"/>
            </w:rPr>
          </w:pPr>
          <w:r w:rsidRPr="00852A25">
            <w:rPr>
              <w:noProof/>
            </w:rPr>
            <w:pict>
              <v:line id="_x0000_s2149" style="position:absolute;left:0;text-align:left;z-index:251660288;mso-position-horizontal-relative:text;mso-position-vertical-relative:text" from=".65pt,-75.95pt" to="21.15pt,-75.95pt" strokeweight="1.5pt"/>
            </w:pict>
          </w:r>
          <w:r>
            <w:rPr>
              <w:noProof/>
              <w:sz w:val="20"/>
            </w:rPr>
            <w:pict>
              <v:line id="_x0000_s2147" style="position:absolute;left:0;text-align:left;z-index:251658240;mso-position-horizontal-relative:text;mso-position-vertical-relative:text" from="11.35pt,-76.85pt" to="32.95pt,-76.85pt" strokeweight="1.5pt"/>
            </w:pict>
          </w:r>
          <w:proofErr w:type="spellStart"/>
          <w:r w:rsidR="00816ADD">
            <w:rPr>
              <w:sz w:val="20"/>
            </w:rPr>
            <w:t>Инв.№</w:t>
          </w:r>
          <w:proofErr w:type="spellEnd"/>
          <w:r w:rsidR="00816ADD">
            <w:rPr>
              <w:sz w:val="20"/>
            </w:rPr>
            <w:t xml:space="preserve"> подл</w:t>
          </w:r>
        </w:p>
      </w:tc>
    </w:tr>
  </w:tbl>
  <w:p w:rsidR="00816ADD" w:rsidRDefault="00852A25">
    <w:pPr>
      <w:pStyle w:val="a5"/>
    </w:pPr>
    <w:r>
      <w:rPr>
        <w:noProof/>
      </w:rPr>
      <w:pict>
        <v:rect id="_x0000_s2145" style="position:absolute;margin-left:58.05pt;margin-top:18.2pt;width:520.45pt;height:799.35pt;z-index:251656192;mso-position-horizontal-relative:page;mso-position-vertical-relative:page" filled="f" strokeweight="1.5pt">
          <w10:wrap anchorx="page" anchory="page"/>
          <w10:anchorlock/>
        </v:rect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90" w:type="dxa"/>
      <w:tblInd w:w="56" w:type="dxa"/>
      <w:tblLayout w:type="fixed"/>
      <w:tblCellMar>
        <w:left w:w="56" w:type="dxa"/>
        <w:right w:w="56" w:type="dxa"/>
      </w:tblCellMar>
      <w:tblLook w:val="0000"/>
    </w:tblPr>
    <w:tblGrid>
      <w:gridCol w:w="9290"/>
    </w:tblGrid>
    <w:tr w:rsidR="00816ADD">
      <w:trPr>
        <w:cantSplit/>
        <w:trHeight w:val="70"/>
      </w:trPr>
      <w:tc>
        <w:tcPr>
          <w:tcW w:w="9290" w:type="dxa"/>
        </w:tcPr>
        <w:p w:rsidR="00816ADD" w:rsidRDefault="00852A25">
          <w:pPr>
            <w:ind w:firstLine="795"/>
            <w:jc w:val="center"/>
            <w:rPr>
              <w:b/>
              <w:bCs/>
              <w:noProof/>
              <w:sz w:val="28"/>
              <w:lang w:val="en-US"/>
            </w:rPr>
          </w:pPr>
          <w:r>
            <w:rPr>
              <w:b/>
              <w:bCs/>
              <w:noProof/>
              <w:sz w:val="28"/>
            </w:rPr>
            <w:pict>
              <v:rect id="_x0000_s2148" style="position:absolute;left:0;text-align:left;margin-left:55.95pt;margin-top:14.4pt;width:524.4pt;height:810.6pt;z-index:251659264;mso-position-horizontal-relative:page;mso-position-vertical-relative:page" o:allowincell="f" filled="f" strokeweight="1.5pt">
                <w10:wrap anchorx="page" anchory="page"/>
                <w10:anchorlock/>
              </v:rect>
            </w:pict>
          </w:r>
        </w:p>
      </w:tc>
    </w:tr>
  </w:tbl>
  <w:p w:rsidR="00816ADD" w:rsidRDefault="00816ADD">
    <w:pPr>
      <w:pStyle w:val="a5"/>
      <w:tabs>
        <w:tab w:val="left" w:pos="311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591" w:rsidRDefault="00083591">
      <w:r>
        <w:separator/>
      </w:r>
    </w:p>
  </w:footnote>
  <w:footnote w:type="continuationSeparator" w:id="0">
    <w:p w:rsidR="00083591" w:rsidRDefault="00083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ADD" w:rsidRDefault="00816ADD">
    <w:pPr>
      <w:pStyle w:val="a3"/>
    </w:pP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ADD" w:rsidRDefault="00816ADD">
    <w:pPr>
      <w:pStyle w:val="14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</w:rPr>
    </w:pPr>
  </w:p>
  <w:p w:rsidR="00816ADD" w:rsidRDefault="00816ADD">
    <w:pPr>
      <w:pStyle w:val="14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</w:rPr>
    </w:pPr>
  </w:p>
  <w:tbl>
    <w:tblPr>
      <w:tblW w:w="9072" w:type="dxa"/>
      <w:jc w:val="center"/>
      <w:tblInd w:w="-72" w:type="dxa"/>
      <w:tblLayout w:type="fixed"/>
      <w:tblLook w:val="0000"/>
    </w:tblPr>
    <w:tblGrid>
      <w:gridCol w:w="9072"/>
    </w:tblGrid>
    <w:tr w:rsidR="00816ADD">
      <w:trPr>
        <w:cantSplit/>
        <w:jc w:val="center"/>
      </w:trPr>
      <w:tc>
        <w:tcPr>
          <w:tcW w:w="9072" w:type="dxa"/>
          <w:vAlign w:val="bottom"/>
        </w:tcPr>
        <w:p w:rsidR="00816ADD" w:rsidRPr="00D57397" w:rsidRDefault="00816ADD" w:rsidP="00140F88">
          <w:pPr>
            <w:pStyle w:val="32"/>
            <w:jc w:val="center"/>
            <w:rPr>
              <w:rFonts w:ascii="Century Gothic" w:hAnsi="Century Gothic" w:cs="Arial"/>
              <w:sz w:val="24"/>
              <w:szCs w:val="24"/>
            </w:rPr>
          </w:pPr>
          <w:r w:rsidRPr="00D57397">
            <w:rPr>
              <w:rFonts w:ascii="Century Gothic" w:hAnsi="Century Gothic" w:cs="Arial"/>
              <w:sz w:val="24"/>
              <w:szCs w:val="24"/>
            </w:rPr>
            <w:t>МБУ "ТАП" МО</w:t>
          </w:r>
        </w:p>
        <w:p w:rsidR="00816ADD" w:rsidRPr="00D57397" w:rsidRDefault="00816ADD" w:rsidP="00140F88">
          <w:pPr>
            <w:pStyle w:val="32"/>
            <w:jc w:val="center"/>
            <w:rPr>
              <w:rFonts w:ascii="Century Gothic" w:hAnsi="Century Gothic" w:cs="Arial"/>
              <w:sz w:val="24"/>
              <w:szCs w:val="24"/>
            </w:rPr>
          </w:pPr>
          <w:r w:rsidRPr="00D57397">
            <w:rPr>
              <w:rFonts w:ascii="Century Gothic" w:hAnsi="Century Gothic" w:cs="Arial"/>
              <w:sz w:val="24"/>
              <w:szCs w:val="24"/>
            </w:rPr>
            <w:t>«Город Всеволожск»</w:t>
          </w:r>
        </w:p>
        <w:p w:rsidR="00816ADD" w:rsidRPr="00D57397" w:rsidRDefault="00816ADD" w:rsidP="00140F88">
          <w:pPr>
            <w:pStyle w:val="32"/>
            <w:jc w:val="center"/>
            <w:rPr>
              <w:rFonts w:ascii="Century Gothic" w:hAnsi="Century Gothic" w:cs="Arial"/>
              <w:b w:val="0"/>
              <w:sz w:val="36"/>
              <w:szCs w:val="36"/>
            </w:rPr>
          </w:pPr>
        </w:p>
      </w:tc>
    </w:tr>
    <w:tr w:rsidR="00816ADD">
      <w:trPr>
        <w:cantSplit/>
        <w:jc w:val="center"/>
      </w:trPr>
      <w:tc>
        <w:tcPr>
          <w:tcW w:w="9072" w:type="dxa"/>
          <w:vAlign w:val="center"/>
        </w:tcPr>
        <w:p w:rsidR="00816ADD" w:rsidRDefault="00816ADD" w:rsidP="00140F88">
          <w:pPr>
            <w:pStyle w:val="Iauiue"/>
            <w:widowControl/>
            <w:jc w:val="center"/>
            <w:rPr>
              <w:rFonts w:ascii="Bookman Old Style" w:hAnsi="Bookman Old Style" w:cs="Arial"/>
              <w:sz w:val="16"/>
              <w:lang w:val="it-IT"/>
            </w:rPr>
          </w:pPr>
        </w:p>
      </w:tc>
    </w:tr>
  </w:tbl>
  <w:p w:rsidR="00816ADD" w:rsidRDefault="00816AD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FC2" w:rsidRDefault="00D91FC2">
    <w:pPr>
      <w:pStyle w:val="a3"/>
    </w:pPr>
    <w: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FC2" w:rsidRDefault="00D91FC2">
    <w:pPr>
      <w:pStyle w:val="14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</w:rPr>
    </w:pPr>
  </w:p>
  <w:p w:rsidR="00D91FC2" w:rsidRDefault="00D91FC2">
    <w:pPr>
      <w:pStyle w:val="14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</w:rPr>
    </w:pPr>
  </w:p>
  <w:tbl>
    <w:tblPr>
      <w:tblW w:w="9072" w:type="dxa"/>
      <w:jc w:val="center"/>
      <w:tblInd w:w="-72" w:type="dxa"/>
      <w:tblLayout w:type="fixed"/>
      <w:tblLook w:val="0000"/>
    </w:tblPr>
    <w:tblGrid>
      <w:gridCol w:w="9072"/>
    </w:tblGrid>
    <w:tr w:rsidR="00D91FC2">
      <w:trPr>
        <w:cantSplit/>
        <w:jc w:val="center"/>
      </w:trPr>
      <w:tc>
        <w:tcPr>
          <w:tcW w:w="9072" w:type="dxa"/>
          <w:vAlign w:val="bottom"/>
        </w:tcPr>
        <w:p w:rsidR="00D91FC2" w:rsidRPr="00CC6A99" w:rsidRDefault="00D91FC2" w:rsidP="00CC6A99">
          <w:pPr>
            <w:pStyle w:val="32"/>
            <w:jc w:val="center"/>
            <w:rPr>
              <w:rFonts w:ascii="Century Gothic" w:hAnsi="Century Gothic" w:cs="Arial"/>
              <w:sz w:val="24"/>
              <w:szCs w:val="24"/>
            </w:rPr>
          </w:pPr>
          <w:r>
            <w:rPr>
              <w:rFonts w:ascii="Century Gothic" w:hAnsi="Century Gothic" w:cs="Arial"/>
              <w:sz w:val="24"/>
              <w:szCs w:val="24"/>
            </w:rPr>
            <w:t>МБУ "ТАП"</w:t>
          </w:r>
          <w:r w:rsidRPr="00CC6A99">
            <w:rPr>
              <w:rFonts w:ascii="Century Gothic" w:hAnsi="Century Gothic" w:cs="Arial"/>
              <w:sz w:val="24"/>
              <w:szCs w:val="24"/>
            </w:rPr>
            <w:t xml:space="preserve"> МО</w:t>
          </w:r>
        </w:p>
        <w:p w:rsidR="00D91FC2" w:rsidRDefault="00D91FC2" w:rsidP="00CC6A99">
          <w:pPr>
            <w:pStyle w:val="32"/>
            <w:jc w:val="center"/>
            <w:rPr>
              <w:rFonts w:ascii="Century Gothic" w:hAnsi="Century Gothic" w:cs="Arial"/>
              <w:sz w:val="24"/>
              <w:szCs w:val="24"/>
            </w:rPr>
          </w:pPr>
          <w:r w:rsidRPr="008E61AE">
            <w:rPr>
              <w:rFonts w:ascii="Century Gothic" w:hAnsi="Century Gothic" w:cs="Arial"/>
              <w:sz w:val="24"/>
              <w:szCs w:val="24"/>
            </w:rPr>
            <w:t>«</w:t>
          </w:r>
          <w:r>
            <w:rPr>
              <w:rFonts w:ascii="Century Gothic" w:hAnsi="Century Gothic" w:cs="Arial"/>
              <w:sz w:val="24"/>
              <w:szCs w:val="24"/>
            </w:rPr>
            <w:t>Город Всеволожск</w:t>
          </w:r>
          <w:r w:rsidRPr="008E61AE">
            <w:rPr>
              <w:rFonts w:ascii="Century Gothic" w:hAnsi="Century Gothic" w:cs="Arial"/>
              <w:sz w:val="24"/>
              <w:szCs w:val="24"/>
            </w:rPr>
            <w:t>»</w:t>
          </w:r>
        </w:p>
        <w:p w:rsidR="00D91FC2" w:rsidRDefault="00D91FC2" w:rsidP="00162443">
          <w:pPr>
            <w:pStyle w:val="32"/>
            <w:jc w:val="center"/>
            <w:rPr>
              <w:rFonts w:ascii="Century Gothic" w:hAnsi="Century Gothic" w:cs="Arial"/>
              <w:b w:val="0"/>
              <w:sz w:val="36"/>
              <w:szCs w:val="36"/>
            </w:rPr>
          </w:pPr>
        </w:p>
      </w:tc>
    </w:tr>
    <w:tr w:rsidR="00D91FC2">
      <w:trPr>
        <w:cantSplit/>
        <w:jc w:val="center"/>
      </w:trPr>
      <w:tc>
        <w:tcPr>
          <w:tcW w:w="9072" w:type="dxa"/>
          <w:vAlign w:val="center"/>
        </w:tcPr>
        <w:p w:rsidR="00D91FC2" w:rsidRDefault="00D91FC2" w:rsidP="00140F88">
          <w:pPr>
            <w:pStyle w:val="Iauiue"/>
            <w:widowControl/>
            <w:jc w:val="center"/>
            <w:rPr>
              <w:rFonts w:ascii="Bookman Old Style" w:hAnsi="Bookman Old Style" w:cs="Arial"/>
              <w:sz w:val="16"/>
              <w:lang w:val="it-IT"/>
            </w:rPr>
          </w:pPr>
        </w:p>
      </w:tc>
    </w:tr>
  </w:tbl>
  <w:p w:rsidR="00D91FC2" w:rsidRDefault="00D91FC2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ADD" w:rsidRDefault="00816ADD">
    <w:pPr>
      <w:pStyle w:val="a3"/>
    </w:pPr>
    <w:r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ADD" w:rsidRDefault="00816ADD">
    <w:pPr>
      <w:pStyle w:val="14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</w:rPr>
    </w:pPr>
  </w:p>
  <w:p w:rsidR="00816ADD" w:rsidRPr="007A592C" w:rsidRDefault="00816ADD">
    <w:pPr>
      <w:pStyle w:val="14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  <w:sz w:val="16"/>
        <w:szCs w:val="16"/>
      </w:rPr>
    </w:pPr>
  </w:p>
  <w:tbl>
    <w:tblPr>
      <w:tblW w:w="9072" w:type="dxa"/>
      <w:jc w:val="center"/>
      <w:tblInd w:w="-72" w:type="dxa"/>
      <w:tblLayout w:type="fixed"/>
      <w:tblLook w:val="0000"/>
    </w:tblPr>
    <w:tblGrid>
      <w:gridCol w:w="9072"/>
    </w:tblGrid>
    <w:tr w:rsidR="00816ADD">
      <w:trPr>
        <w:cantSplit/>
        <w:jc w:val="center"/>
      </w:trPr>
      <w:tc>
        <w:tcPr>
          <w:tcW w:w="9072" w:type="dxa"/>
          <w:vAlign w:val="bottom"/>
        </w:tcPr>
        <w:p w:rsidR="00816ADD" w:rsidRPr="00D57397" w:rsidRDefault="00816ADD" w:rsidP="00CC6A99">
          <w:pPr>
            <w:pStyle w:val="32"/>
            <w:jc w:val="center"/>
            <w:rPr>
              <w:rFonts w:ascii="Century Gothic" w:hAnsi="Century Gothic" w:cs="Arial"/>
              <w:sz w:val="24"/>
              <w:szCs w:val="24"/>
            </w:rPr>
          </w:pPr>
          <w:r w:rsidRPr="00D57397">
            <w:rPr>
              <w:rFonts w:ascii="Century Gothic" w:hAnsi="Century Gothic" w:cs="Arial"/>
              <w:sz w:val="24"/>
              <w:szCs w:val="24"/>
            </w:rPr>
            <w:t>МБУ "ТАП" МО</w:t>
          </w:r>
        </w:p>
        <w:p w:rsidR="00816ADD" w:rsidRPr="00D57397" w:rsidRDefault="00816ADD" w:rsidP="00CC6A99">
          <w:pPr>
            <w:pStyle w:val="32"/>
            <w:jc w:val="center"/>
            <w:rPr>
              <w:rFonts w:ascii="Century Gothic" w:hAnsi="Century Gothic" w:cs="Arial"/>
              <w:sz w:val="24"/>
              <w:szCs w:val="24"/>
            </w:rPr>
          </w:pPr>
          <w:r w:rsidRPr="00D57397">
            <w:rPr>
              <w:rFonts w:ascii="Century Gothic" w:hAnsi="Century Gothic" w:cs="Arial"/>
              <w:sz w:val="24"/>
              <w:szCs w:val="24"/>
            </w:rPr>
            <w:t>«Город Всеволожск»</w:t>
          </w:r>
        </w:p>
        <w:p w:rsidR="00816ADD" w:rsidRPr="007A592C" w:rsidRDefault="00816ADD" w:rsidP="00162443">
          <w:pPr>
            <w:pStyle w:val="32"/>
            <w:jc w:val="center"/>
            <w:rPr>
              <w:rFonts w:ascii="Century Gothic" w:hAnsi="Century Gothic" w:cs="Arial"/>
              <w:b w:val="0"/>
              <w:sz w:val="16"/>
              <w:szCs w:val="16"/>
            </w:rPr>
          </w:pPr>
        </w:p>
      </w:tc>
    </w:tr>
    <w:tr w:rsidR="00816ADD">
      <w:trPr>
        <w:cantSplit/>
        <w:jc w:val="center"/>
      </w:trPr>
      <w:tc>
        <w:tcPr>
          <w:tcW w:w="9072" w:type="dxa"/>
          <w:vAlign w:val="center"/>
        </w:tcPr>
        <w:p w:rsidR="00816ADD" w:rsidRPr="007A592C" w:rsidRDefault="00816ADD" w:rsidP="00140F88">
          <w:pPr>
            <w:pStyle w:val="Iauiue"/>
            <w:widowControl/>
            <w:jc w:val="center"/>
            <w:rPr>
              <w:rFonts w:ascii="Bookman Old Style" w:hAnsi="Bookman Old Style" w:cs="Arial"/>
              <w:sz w:val="16"/>
              <w:lang w:val="ru-RU"/>
            </w:rPr>
          </w:pPr>
        </w:p>
      </w:tc>
    </w:tr>
  </w:tbl>
  <w:p w:rsidR="00816ADD" w:rsidRPr="007A592C" w:rsidRDefault="00816ADD">
    <w:pPr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rPr>
        <w:b/>
        <w:i w:val="0"/>
        <w:sz w:val="24"/>
      </w:rPr>
    </w:lvl>
    <w:lvl w:ilvl="1">
      <w:start w:val="1"/>
      <w:numFmt w:val="decimal"/>
      <w:lvlText w:val="%1.%2."/>
      <w:legacy w:legacy="1" w:legacySpace="144" w:legacyIndent="0"/>
      <w:lvlJc w:val="left"/>
      <w:rPr>
        <w:b/>
        <w:i w:val="0"/>
        <w:sz w:val="20"/>
      </w:rPr>
    </w:lvl>
    <w:lvl w:ilvl="2">
      <w:start w:val="1"/>
      <w:numFmt w:val="decimal"/>
      <w:lvlText w:val="%1.%2.%3."/>
      <w:legacy w:legacy="1" w:legacySpace="144" w:legacyIndent="0"/>
      <w:lvlJc w:val="left"/>
      <w:rPr>
        <w:b/>
        <w:i w:val="0"/>
        <w:sz w:val="20"/>
      </w:rPr>
    </w:lvl>
    <w:lvl w:ilvl="3">
      <w:start w:val="1"/>
      <w:numFmt w:val="decimal"/>
      <w:lvlText w:val="%1.%2.%3.%4."/>
      <w:legacy w:legacy="1" w:legacySpace="144" w:legacyIndent="0"/>
      <w:lvlJc w:val="left"/>
      <w:rPr>
        <w:b/>
        <w:i w:val="0"/>
        <w:sz w:val="20"/>
      </w:rPr>
    </w:lvl>
    <w:lvl w:ilvl="4">
      <w:start w:val="1"/>
      <w:numFmt w:val="decimal"/>
      <w:lvlText w:val="%1.%2.%3.%4.%5"/>
      <w:legacy w:legacy="1" w:legacySpace="340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0415579F"/>
    <w:multiLevelType w:val="hybridMultilevel"/>
    <w:tmpl w:val="D0806374"/>
    <w:lvl w:ilvl="0" w:tplc="FBE67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B57BDA"/>
    <w:multiLevelType w:val="multilevel"/>
    <w:tmpl w:val="9ABA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3877722C"/>
    <w:multiLevelType w:val="hybridMultilevel"/>
    <w:tmpl w:val="8C284F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404733"/>
    <w:multiLevelType w:val="singleLevel"/>
    <w:tmpl w:val="07348F1A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357"/>
  <w:drawingGridHorizontalSpacing w:val="57"/>
  <w:drawingGridVerticalSpacing w:val="57"/>
  <w:doNotUseMarginsForDrawingGridOrigin/>
  <w:drawingGridHorizontalOrigin w:val="284"/>
  <w:drawingGridVerticalOrigin w:val="284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4DC0"/>
    <w:rsid w:val="0000151B"/>
    <w:rsid w:val="000057BE"/>
    <w:rsid w:val="0000678C"/>
    <w:rsid w:val="00014EEF"/>
    <w:rsid w:val="000156AC"/>
    <w:rsid w:val="00017877"/>
    <w:rsid w:val="000200A8"/>
    <w:rsid w:val="00023239"/>
    <w:rsid w:val="000312D0"/>
    <w:rsid w:val="00032661"/>
    <w:rsid w:val="00034B1E"/>
    <w:rsid w:val="00035732"/>
    <w:rsid w:val="000371A4"/>
    <w:rsid w:val="00041009"/>
    <w:rsid w:val="00042E71"/>
    <w:rsid w:val="0004357B"/>
    <w:rsid w:val="0004410E"/>
    <w:rsid w:val="000462D9"/>
    <w:rsid w:val="0004662E"/>
    <w:rsid w:val="00046685"/>
    <w:rsid w:val="00050077"/>
    <w:rsid w:val="00051678"/>
    <w:rsid w:val="00054B72"/>
    <w:rsid w:val="000553D0"/>
    <w:rsid w:val="00060389"/>
    <w:rsid w:val="0006040E"/>
    <w:rsid w:val="000616C2"/>
    <w:rsid w:val="0006331D"/>
    <w:rsid w:val="00065992"/>
    <w:rsid w:val="00066A22"/>
    <w:rsid w:val="0007198A"/>
    <w:rsid w:val="0007383D"/>
    <w:rsid w:val="000803C2"/>
    <w:rsid w:val="00083591"/>
    <w:rsid w:val="00087B16"/>
    <w:rsid w:val="00092549"/>
    <w:rsid w:val="000938B1"/>
    <w:rsid w:val="0009427A"/>
    <w:rsid w:val="00096D00"/>
    <w:rsid w:val="000A4731"/>
    <w:rsid w:val="000A4AC3"/>
    <w:rsid w:val="000B01B1"/>
    <w:rsid w:val="000B48FC"/>
    <w:rsid w:val="000B4B2F"/>
    <w:rsid w:val="000B6551"/>
    <w:rsid w:val="000C1FC7"/>
    <w:rsid w:val="000D1DFA"/>
    <w:rsid w:val="000D34F6"/>
    <w:rsid w:val="000D63A7"/>
    <w:rsid w:val="000E05A8"/>
    <w:rsid w:val="000F0A18"/>
    <w:rsid w:val="000F47D6"/>
    <w:rsid w:val="000F538D"/>
    <w:rsid w:val="001126C2"/>
    <w:rsid w:val="001147D7"/>
    <w:rsid w:val="001209C2"/>
    <w:rsid w:val="00120D9B"/>
    <w:rsid w:val="001215B3"/>
    <w:rsid w:val="00122DB9"/>
    <w:rsid w:val="00123787"/>
    <w:rsid w:val="00126224"/>
    <w:rsid w:val="00126286"/>
    <w:rsid w:val="00133162"/>
    <w:rsid w:val="00136A1A"/>
    <w:rsid w:val="001374F9"/>
    <w:rsid w:val="00140F88"/>
    <w:rsid w:val="00141269"/>
    <w:rsid w:val="00141E91"/>
    <w:rsid w:val="001447B5"/>
    <w:rsid w:val="00145915"/>
    <w:rsid w:val="0014620D"/>
    <w:rsid w:val="001568A5"/>
    <w:rsid w:val="00161394"/>
    <w:rsid w:val="00162443"/>
    <w:rsid w:val="00163A68"/>
    <w:rsid w:val="00164537"/>
    <w:rsid w:val="001649AF"/>
    <w:rsid w:val="00172FB8"/>
    <w:rsid w:val="00183495"/>
    <w:rsid w:val="00183FA2"/>
    <w:rsid w:val="00194849"/>
    <w:rsid w:val="00196998"/>
    <w:rsid w:val="001A3654"/>
    <w:rsid w:val="001A47A3"/>
    <w:rsid w:val="001B23A6"/>
    <w:rsid w:val="001B7F9D"/>
    <w:rsid w:val="001C4F5E"/>
    <w:rsid w:val="001D1473"/>
    <w:rsid w:val="001E22EE"/>
    <w:rsid w:val="001F32C4"/>
    <w:rsid w:val="001F5765"/>
    <w:rsid w:val="00200343"/>
    <w:rsid w:val="0020035D"/>
    <w:rsid w:val="00203711"/>
    <w:rsid w:val="00207925"/>
    <w:rsid w:val="00216E79"/>
    <w:rsid w:val="002219FF"/>
    <w:rsid w:val="00222CF9"/>
    <w:rsid w:val="002269D3"/>
    <w:rsid w:val="002316EF"/>
    <w:rsid w:val="00241658"/>
    <w:rsid w:val="002455E1"/>
    <w:rsid w:val="002464CE"/>
    <w:rsid w:val="00250441"/>
    <w:rsid w:val="00252A6C"/>
    <w:rsid w:val="00253371"/>
    <w:rsid w:val="00256F30"/>
    <w:rsid w:val="00260698"/>
    <w:rsid w:val="00263F97"/>
    <w:rsid w:val="00265527"/>
    <w:rsid w:val="00274710"/>
    <w:rsid w:val="00282FCE"/>
    <w:rsid w:val="00287E2D"/>
    <w:rsid w:val="00292702"/>
    <w:rsid w:val="00292BD5"/>
    <w:rsid w:val="00294C67"/>
    <w:rsid w:val="002958F1"/>
    <w:rsid w:val="00296C3E"/>
    <w:rsid w:val="00297D99"/>
    <w:rsid w:val="002A1803"/>
    <w:rsid w:val="002A1C9D"/>
    <w:rsid w:val="002A4E72"/>
    <w:rsid w:val="002A54B8"/>
    <w:rsid w:val="002A61DB"/>
    <w:rsid w:val="002B7E4F"/>
    <w:rsid w:val="002C2CD9"/>
    <w:rsid w:val="002C5134"/>
    <w:rsid w:val="002D02F8"/>
    <w:rsid w:val="002D492B"/>
    <w:rsid w:val="002D5C81"/>
    <w:rsid w:val="002E7BC4"/>
    <w:rsid w:val="002F3B69"/>
    <w:rsid w:val="00304D25"/>
    <w:rsid w:val="00304D4F"/>
    <w:rsid w:val="003117EA"/>
    <w:rsid w:val="003171A3"/>
    <w:rsid w:val="0032179A"/>
    <w:rsid w:val="00321F10"/>
    <w:rsid w:val="00326696"/>
    <w:rsid w:val="00331928"/>
    <w:rsid w:val="0034057C"/>
    <w:rsid w:val="003406F0"/>
    <w:rsid w:val="00340AEC"/>
    <w:rsid w:val="003457C1"/>
    <w:rsid w:val="00347E51"/>
    <w:rsid w:val="00355C86"/>
    <w:rsid w:val="003568CF"/>
    <w:rsid w:val="00356965"/>
    <w:rsid w:val="00363B1F"/>
    <w:rsid w:val="00363DEA"/>
    <w:rsid w:val="003735B4"/>
    <w:rsid w:val="00381A48"/>
    <w:rsid w:val="003845B5"/>
    <w:rsid w:val="00385F6B"/>
    <w:rsid w:val="00392926"/>
    <w:rsid w:val="00393E60"/>
    <w:rsid w:val="0039696D"/>
    <w:rsid w:val="00396A3F"/>
    <w:rsid w:val="00397190"/>
    <w:rsid w:val="003B067D"/>
    <w:rsid w:val="003D15D7"/>
    <w:rsid w:val="003D55B3"/>
    <w:rsid w:val="003E0BFE"/>
    <w:rsid w:val="003E31F4"/>
    <w:rsid w:val="003F2C4B"/>
    <w:rsid w:val="003F2C7C"/>
    <w:rsid w:val="003F684F"/>
    <w:rsid w:val="00400A97"/>
    <w:rsid w:val="00412D75"/>
    <w:rsid w:val="0041398C"/>
    <w:rsid w:val="00413B65"/>
    <w:rsid w:val="004171DB"/>
    <w:rsid w:val="0041740A"/>
    <w:rsid w:val="00427268"/>
    <w:rsid w:val="0043283B"/>
    <w:rsid w:val="004332C7"/>
    <w:rsid w:val="00434B14"/>
    <w:rsid w:val="00437BCB"/>
    <w:rsid w:val="004405FA"/>
    <w:rsid w:val="00440BDC"/>
    <w:rsid w:val="00445757"/>
    <w:rsid w:val="00445A98"/>
    <w:rsid w:val="00447249"/>
    <w:rsid w:val="004508F8"/>
    <w:rsid w:val="00451EE3"/>
    <w:rsid w:val="00456B23"/>
    <w:rsid w:val="00457AF8"/>
    <w:rsid w:val="00460A11"/>
    <w:rsid w:val="00462CD7"/>
    <w:rsid w:val="00464FA7"/>
    <w:rsid w:val="00467E72"/>
    <w:rsid w:val="0047232D"/>
    <w:rsid w:val="00480EB6"/>
    <w:rsid w:val="00481A1C"/>
    <w:rsid w:val="004861B9"/>
    <w:rsid w:val="004878E1"/>
    <w:rsid w:val="004902B4"/>
    <w:rsid w:val="00490DBE"/>
    <w:rsid w:val="004962D7"/>
    <w:rsid w:val="004A1CF4"/>
    <w:rsid w:val="004A63B9"/>
    <w:rsid w:val="004B28E3"/>
    <w:rsid w:val="004C4E70"/>
    <w:rsid w:val="004C73DD"/>
    <w:rsid w:val="004D1F8B"/>
    <w:rsid w:val="004D2DA1"/>
    <w:rsid w:val="004D39D4"/>
    <w:rsid w:val="004E1390"/>
    <w:rsid w:val="004E2CF4"/>
    <w:rsid w:val="004E5D35"/>
    <w:rsid w:val="004F187A"/>
    <w:rsid w:val="004F2221"/>
    <w:rsid w:val="004F6369"/>
    <w:rsid w:val="0050407C"/>
    <w:rsid w:val="0050496E"/>
    <w:rsid w:val="00507505"/>
    <w:rsid w:val="00507DA0"/>
    <w:rsid w:val="00510815"/>
    <w:rsid w:val="0051098A"/>
    <w:rsid w:val="00513821"/>
    <w:rsid w:val="00514295"/>
    <w:rsid w:val="00516202"/>
    <w:rsid w:val="00516C64"/>
    <w:rsid w:val="0052389A"/>
    <w:rsid w:val="00523EB8"/>
    <w:rsid w:val="00530CF8"/>
    <w:rsid w:val="005349F5"/>
    <w:rsid w:val="00537AD7"/>
    <w:rsid w:val="00543D57"/>
    <w:rsid w:val="0054587E"/>
    <w:rsid w:val="00552C1B"/>
    <w:rsid w:val="00553F4B"/>
    <w:rsid w:val="00556948"/>
    <w:rsid w:val="005577D1"/>
    <w:rsid w:val="00560229"/>
    <w:rsid w:val="00573783"/>
    <w:rsid w:val="00576787"/>
    <w:rsid w:val="005778C3"/>
    <w:rsid w:val="00580343"/>
    <w:rsid w:val="00584DC0"/>
    <w:rsid w:val="00585EC1"/>
    <w:rsid w:val="00585FEC"/>
    <w:rsid w:val="00586572"/>
    <w:rsid w:val="0058684A"/>
    <w:rsid w:val="005922DA"/>
    <w:rsid w:val="005961B4"/>
    <w:rsid w:val="005A0D84"/>
    <w:rsid w:val="005B1899"/>
    <w:rsid w:val="005B1DE0"/>
    <w:rsid w:val="005C04B7"/>
    <w:rsid w:val="005C084C"/>
    <w:rsid w:val="005C0FF5"/>
    <w:rsid w:val="005C1294"/>
    <w:rsid w:val="005C4A79"/>
    <w:rsid w:val="005C62A3"/>
    <w:rsid w:val="005C6CC5"/>
    <w:rsid w:val="005C7360"/>
    <w:rsid w:val="005D2949"/>
    <w:rsid w:val="005D457C"/>
    <w:rsid w:val="005D5F7F"/>
    <w:rsid w:val="005E1787"/>
    <w:rsid w:val="005E1D99"/>
    <w:rsid w:val="005E2B77"/>
    <w:rsid w:val="005E6A59"/>
    <w:rsid w:val="005F45DC"/>
    <w:rsid w:val="005F731E"/>
    <w:rsid w:val="00601FAE"/>
    <w:rsid w:val="00620C40"/>
    <w:rsid w:val="006215C3"/>
    <w:rsid w:val="00622E4D"/>
    <w:rsid w:val="00624DEE"/>
    <w:rsid w:val="00632257"/>
    <w:rsid w:val="006325EE"/>
    <w:rsid w:val="0064028B"/>
    <w:rsid w:val="00640358"/>
    <w:rsid w:val="006431FD"/>
    <w:rsid w:val="0064695B"/>
    <w:rsid w:val="00652F5D"/>
    <w:rsid w:val="006633E8"/>
    <w:rsid w:val="006645F0"/>
    <w:rsid w:val="00670044"/>
    <w:rsid w:val="00672456"/>
    <w:rsid w:val="00675AC8"/>
    <w:rsid w:val="00677CD0"/>
    <w:rsid w:val="006874E7"/>
    <w:rsid w:val="006948D8"/>
    <w:rsid w:val="00697297"/>
    <w:rsid w:val="006A2B91"/>
    <w:rsid w:val="006A76B2"/>
    <w:rsid w:val="006A7CD8"/>
    <w:rsid w:val="006B3033"/>
    <w:rsid w:val="006B4110"/>
    <w:rsid w:val="006C17AA"/>
    <w:rsid w:val="006C377F"/>
    <w:rsid w:val="006C379F"/>
    <w:rsid w:val="006C3A96"/>
    <w:rsid w:val="006C75A7"/>
    <w:rsid w:val="006D77ED"/>
    <w:rsid w:val="006E42F3"/>
    <w:rsid w:val="006E5885"/>
    <w:rsid w:val="006E6962"/>
    <w:rsid w:val="007070C0"/>
    <w:rsid w:val="00712D7A"/>
    <w:rsid w:val="007150FF"/>
    <w:rsid w:val="0072117B"/>
    <w:rsid w:val="00723239"/>
    <w:rsid w:val="007247CF"/>
    <w:rsid w:val="00725EEA"/>
    <w:rsid w:val="00732E9B"/>
    <w:rsid w:val="0073645F"/>
    <w:rsid w:val="00741C70"/>
    <w:rsid w:val="00746F10"/>
    <w:rsid w:val="00747390"/>
    <w:rsid w:val="00750800"/>
    <w:rsid w:val="007559AE"/>
    <w:rsid w:val="00757B13"/>
    <w:rsid w:val="00760547"/>
    <w:rsid w:val="00760B60"/>
    <w:rsid w:val="00761D71"/>
    <w:rsid w:val="00764D18"/>
    <w:rsid w:val="007769D8"/>
    <w:rsid w:val="00783F4F"/>
    <w:rsid w:val="0079623E"/>
    <w:rsid w:val="007969F9"/>
    <w:rsid w:val="007A41D8"/>
    <w:rsid w:val="007A527D"/>
    <w:rsid w:val="007A53F8"/>
    <w:rsid w:val="007A592C"/>
    <w:rsid w:val="007A64C1"/>
    <w:rsid w:val="007B5D7B"/>
    <w:rsid w:val="007B603F"/>
    <w:rsid w:val="007C13EE"/>
    <w:rsid w:val="007C77AE"/>
    <w:rsid w:val="007D0D6D"/>
    <w:rsid w:val="007D37B8"/>
    <w:rsid w:val="007D7301"/>
    <w:rsid w:val="007E05A3"/>
    <w:rsid w:val="007E0E3E"/>
    <w:rsid w:val="007E3DB9"/>
    <w:rsid w:val="007E4631"/>
    <w:rsid w:val="007E55E4"/>
    <w:rsid w:val="007F10D1"/>
    <w:rsid w:val="007F5E4A"/>
    <w:rsid w:val="0080184B"/>
    <w:rsid w:val="00801CA7"/>
    <w:rsid w:val="00805421"/>
    <w:rsid w:val="00805CF7"/>
    <w:rsid w:val="0080709B"/>
    <w:rsid w:val="00810577"/>
    <w:rsid w:val="008142D3"/>
    <w:rsid w:val="00816ADD"/>
    <w:rsid w:val="00826566"/>
    <w:rsid w:val="00831970"/>
    <w:rsid w:val="008347A8"/>
    <w:rsid w:val="008373F6"/>
    <w:rsid w:val="0085150B"/>
    <w:rsid w:val="00852A25"/>
    <w:rsid w:val="00853436"/>
    <w:rsid w:val="008548B8"/>
    <w:rsid w:val="008552E0"/>
    <w:rsid w:val="008608DC"/>
    <w:rsid w:val="00860E61"/>
    <w:rsid w:val="00861DC5"/>
    <w:rsid w:val="0086449E"/>
    <w:rsid w:val="0086692C"/>
    <w:rsid w:val="0087023C"/>
    <w:rsid w:val="008705E9"/>
    <w:rsid w:val="0087236F"/>
    <w:rsid w:val="00876973"/>
    <w:rsid w:val="008769F8"/>
    <w:rsid w:val="00876B36"/>
    <w:rsid w:val="008776CB"/>
    <w:rsid w:val="0088434E"/>
    <w:rsid w:val="00885BCC"/>
    <w:rsid w:val="008867EE"/>
    <w:rsid w:val="0088694C"/>
    <w:rsid w:val="008922DB"/>
    <w:rsid w:val="0089694F"/>
    <w:rsid w:val="008A032E"/>
    <w:rsid w:val="008A0D74"/>
    <w:rsid w:val="008A3ABC"/>
    <w:rsid w:val="008A5DD7"/>
    <w:rsid w:val="008B47F4"/>
    <w:rsid w:val="008B5CB7"/>
    <w:rsid w:val="008C4900"/>
    <w:rsid w:val="008D3874"/>
    <w:rsid w:val="008D47B2"/>
    <w:rsid w:val="008D5767"/>
    <w:rsid w:val="008E1889"/>
    <w:rsid w:val="008E5EFE"/>
    <w:rsid w:val="008E61AE"/>
    <w:rsid w:val="008F14E3"/>
    <w:rsid w:val="008F31D1"/>
    <w:rsid w:val="008F3A72"/>
    <w:rsid w:val="008F5007"/>
    <w:rsid w:val="009018B3"/>
    <w:rsid w:val="00902087"/>
    <w:rsid w:val="00903FBF"/>
    <w:rsid w:val="009211D0"/>
    <w:rsid w:val="00922E5A"/>
    <w:rsid w:val="00924DF7"/>
    <w:rsid w:val="00930F8D"/>
    <w:rsid w:val="00931386"/>
    <w:rsid w:val="0093528B"/>
    <w:rsid w:val="009425A4"/>
    <w:rsid w:val="00942A46"/>
    <w:rsid w:val="00944E41"/>
    <w:rsid w:val="00945F1C"/>
    <w:rsid w:val="009548C8"/>
    <w:rsid w:val="00962F15"/>
    <w:rsid w:val="00973A5C"/>
    <w:rsid w:val="0097447C"/>
    <w:rsid w:val="00977803"/>
    <w:rsid w:val="00983820"/>
    <w:rsid w:val="00983E17"/>
    <w:rsid w:val="00990228"/>
    <w:rsid w:val="00990804"/>
    <w:rsid w:val="00993782"/>
    <w:rsid w:val="009A0058"/>
    <w:rsid w:val="009A0484"/>
    <w:rsid w:val="009A5301"/>
    <w:rsid w:val="009A766A"/>
    <w:rsid w:val="009B3E31"/>
    <w:rsid w:val="009B6FF5"/>
    <w:rsid w:val="009C1630"/>
    <w:rsid w:val="009C3601"/>
    <w:rsid w:val="009D2991"/>
    <w:rsid w:val="009D45DA"/>
    <w:rsid w:val="009D5244"/>
    <w:rsid w:val="009D58A9"/>
    <w:rsid w:val="009D5FA6"/>
    <w:rsid w:val="009D67D2"/>
    <w:rsid w:val="009E0FF7"/>
    <w:rsid w:val="009E242C"/>
    <w:rsid w:val="009E52BC"/>
    <w:rsid w:val="009E5A7E"/>
    <w:rsid w:val="009F45CA"/>
    <w:rsid w:val="00A0088F"/>
    <w:rsid w:val="00A01CBD"/>
    <w:rsid w:val="00A0534F"/>
    <w:rsid w:val="00A05F68"/>
    <w:rsid w:val="00A1152A"/>
    <w:rsid w:val="00A154F8"/>
    <w:rsid w:val="00A25FD0"/>
    <w:rsid w:val="00A30936"/>
    <w:rsid w:val="00A30965"/>
    <w:rsid w:val="00A320A2"/>
    <w:rsid w:val="00A34AA3"/>
    <w:rsid w:val="00A368F8"/>
    <w:rsid w:val="00A37120"/>
    <w:rsid w:val="00A37CB9"/>
    <w:rsid w:val="00A44077"/>
    <w:rsid w:val="00A47266"/>
    <w:rsid w:val="00A501E8"/>
    <w:rsid w:val="00A50C0C"/>
    <w:rsid w:val="00A52767"/>
    <w:rsid w:val="00A61F09"/>
    <w:rsid w:val="00A63327"/>
    <w:rsid w:val="00A63E54"/>
    <w:rsid w:val="00A64B01"/>
    <w:rsid w:val="00A87F44"/>
    <w:rsid w:val="00A92518"/>
    <w:rsid w:val="00A96E9A"/>
    <w:rsid w:val="00AA2A05"/>
    <w:rsid w:val="00AB0DA8"/>
    <w:rsid w:val="00AB6D94"/>
    <w:rsid w:val="00AB7640"/>
    <w:rsid w:val="00AC1790"/>
    <w:rsid w:val="00AC3E33"/>
    <w:rsid w:val="00AD0721"/>
    <w:rsid w:val="00AD0A20"/>
    <w:rsid w:val="00AD514A"/>
    <w:rsid w:val="00AE0167"/>
    <w:rsid w:val="00AE04F1"/>
    <w:rsid w:val="00AE1A74"/>
    <w:rsid w:val="00AE377A"/>
    <w:rsid w:val="00AE3E5D"/>
    <w:rsid w:val="00AE74F9"/>
    <w:rsid w:val="00B040EA"/>
    <w:rsid w:val="00B13AD5"/>
    <w:rsid w:val="00B14CB7"/>
    <w:rsid w:val="00B17553"/>
    <w:rsid w:val="00B17F2E"/>
    <w:rsid w:val="00B272F4"/>
    <w:rsid w:val="00B279E5"/>
    <w:rsid w:val="00B30629"/>
    <w:rsid w:val="00B32B50"/>
    <w:rsid w:val="00B3444E"/>
    <w:rsid w:val="00B3775B"/>
    <w:rsid w:val="00B41870"/>
    <w:rsid w:val="00B45CE8"/>
    <w:rsid w:val="00B46896"/>
    <w:rsid w:val="00B47240"/>
    <w:rsid w:val="00B53D1D"/>
    <w:rsid w:val="00B703BF"/>
    <w:rsid w:val="00B70B9A"/>
    <w:rsid w:val="00B8509F"/>
    <w:rsid w:val="00B920D8"/>
    <w:rsid w:val="00B96BE6"/>
    <w:rsid w:val="00BA0570"/>
    <w:rsid w:val="00BA22FF"/>
    <w:rsid w:val="00BB1184"/>
    <w:rsid w:val="00BB1821"/>
    <w:rsid w:val="00BC288D"/>
    <w:rsid w:val="00BC2B19"/>
    <w:rsid w:val="00BC3373"/>
    <w:rsid w:val="00BC72E7"/>
    <w:rsid w:val="00BD3908"/>
    <w:rsid w:val="00BD6BB1"/>
    <w:rsid w:val="00BD6E72"/>
    <w:rsid w:val="00BE0A55"/>
    <w:rsid w:val="00BE117C"/>
    <w:rsid w:val="00BF2407"/>
    <w:rsid w:val="00BF2808"/>
    <w:rsid w:val="00BF61CC"/>
    <w:rsid w:val="00BF7264"/>
    <w:rsid w:val="00C02367"/>
    <w:rsid w:val="00C04E23"/>
    <w:rsid w:val="00C079AB"/>
    <w:rsid w:val="00C105D6"/>
    <w:rsid w:val="00C168AA"/>
    <w:rsid w:val="00C17AC3"/>
    <w:rsid w:val="00C204B3"/>
    <w:rsid w:val="00C244F8"/>
    <w:rsid w:val="00C3338E"/>
    <w:rsid w:val="00C347D1"/>
    <w:rsid w:val="00C366B5"/>
    <w:rsid w:val="00C42E40"/>
    <w:rsid w:val="00C46F0B"/>
    <w:rsid w:val="00C5508B"/>
    <w:rsid w:val="00C83465"/>
    <w:rsid w:val="00C8478D"/>
    <w:rsid w:val="00CA1EF0"/>
    <w:rsid w:val="00CB20C4"/>
    <w:rsid w:val="00CB2781"/>
    <w:rsid w:val="00CB6B3E"/>
    <w:rsid w:val="00CB6D61"/>
    <w:rsid w:val="00CC6A99"/>
    <w:rsid w:val="00CD289B"/>
    <w:rsid w:val="00CE2D71"/>
    <w:rsid w:val="00CE383C"/>
    <w:rsid w:val="00CF17DE"/>
    <w:rsid w:val="00CF1CCD"/>
    <w:rsid w:val="00CF35DC"/>
    <w:rsid w:val="00D0561A"/>
    <w:rsid w:val="00D057CC"/>
    <w:rsid w:val="00D10586"/>
    <w:rsid w:val="00D12969"/>
    <w:rsid w:val="00D1488D"/>
    <w:rsid w:val="00D1758D"/>
    <w:rsid w:val="00D21C16"/>
    <w:rsid w:val="00D2239B"/>
    <w:rsid w:val="00D35A3B"/>
    <w:rsid w:val="00D42038"/>
    <w:rsid w:val="00D46811"/>
    <w:rsid w:val="00D47E21"/>
    <w:rsid w:val="00D57397"/>
    <w:rsid w:val="00D737A4"/>
    <w:rsid w:val="00D74181"/>
    <w:rsid w:val="00D74DEC"/>
    <w:rsid w:val="00D7725B"/>
    <w:rsid w:val="00D84EF4"/>
    <w:rsid w:val="00D8538B"/>
    <w:rsid w:val="00D8557D"/>
    <w:rsid w:val="00D87929"/>
    <w:rsid w:val="00D91FC2"/>
    <w:rsid w:val="00D92712"/>
    <w:rsid w:val="00D952F3"/>
    <w:rsid w:val="00D97A66"/>
    <w:rsid w:val="00DA3B0F"/>
    <w:rsid w:val="00DA4DDE"/>
    <w:rsid w:val="00DA5499"/>
    <w:rsid w:val="00DB0CF0"/>
    <w:rsid w:val="00DB1A97"/>
    <w:rsid w:val="00DB1F67"/>
    <w:rsid w:val="00DB535B"/>
    <w:rsid w:val="00DB7A4C"/>
    <w:rsid w:val="00DC2D3E"/>
    <w:rsid w:val="00DC5E6A"/>
    <w:rsid w:val="00DC6DBE"/>
    <w:rsid w:val="00DC7911"/>
    <w:rsid w:val="00DD3A08"/>
    <w:rsid w:val="00DE0488"/>
    <w:rsid w:val="00DF5E75"/>
    <w:rsid w:val="00DF77C6"/>
    <w:rsid w:val="00DF7DFA"/>
    <w:rsid w:val="00E01836"/>
    <w:rsid w:val="00E022F2"/>
    <w:rsid w:val="00E063EF"/>
    <w:rsid w:val="00E142D6"/>
    <w:rsid w:val="00E14D46"/>
    <w:rsid w:val="00E16E59"/>
    <w:rsid w:val="00E2187A"/>
    <w:rsid w:val="00E25496"/>
    <w:rsid w:val="00E26512"/>
    <w:rsid w:val="00E27C8F"/>
    <w:rsid w:val="00E35231"/>
    <w:rsid w:val="00E37C39"/>
    <w:rsid w:val="00E426CB"/>
    <w:rsid w:val="00E50E17"/>
    <w:rsid w:val="00E56518"/>
    <w:rsid w:val="00E57AB7"/>
    <w:rsid w:val="00E6057E"/>
    <w:rsid w:val="00E6087B"/>
    <w:rsid w:val="00E634EE"/>
    <w:rsid w:val="00E675D9"/>
    <w:rsid w:val="00E730A4"/>
    <w:rsid w:val="00E801A7"/>
    <w:rsid w:val="00E82693"/>
    <w:rsid w:val="00E83D35"/>
    <w:rsid w:val="00E84519"/>
    <w:rsid w:val="00E90CCA"/>
    <w:rsid w:val="00E931C1"/>
    <w:rsid w:val="00E94543"/>
    <w:rsid w:val="00E96746"/>
    <w:rsid w:val="00E96DFA"/>
    <w:rsid w:val="00EA2918"/>
    <w:rsid w:val="00EA3AD4"/>
    <w:rsid w:val="00EA6FA7"/>
    <w:rsid w:val="00EA7EB0"/>
    <w:rsid w:val="00EB633D"/>
    <w:rsid w:val="00EC016A"/>
    <w:rsid w:val="00EC6E39"/>
    <w:rsid w:val="00ED42EF"/>
    <w:rsid w:val="00EE420B"/>
    <w:rsid w:val="00EE470C"/>
    <w:rsid w:val="00EF07BD"/>
    <w:rsid w:val="00EF1BC4"/>
    <w:rsid w:val="00EF454F"/>
    <w:rsid w:val="00EF7434"/>
    <w:rsid w:val="00EF7881"/>
    <w:rsid w:val="00F036ED"/>
    <w:rsid w:val="00F03E8C"/>
    <w:rsid w:val="00F05334"/>
    <w:rsid w:val="00F143AD"/>
    <w:rsid w:val="00F17CD5"/>
    <w:rsid w:val="00F206EB"/>
    <w:rsid w:val="00F27A4B"/>
    <w:rsid w:val="00F30731"/>
    <w:rsid w:val="00F425A8"/>
    <w:rsid w:val="00F462FF"/>
    <w:rsid w:val="00F50E7E"/>
    <w:rsid w:val="00F52A93"/>
    <w:rsid w:val="00F53CE6"/>
    <w:rsid w:val="00F54235"/>
    <w:rsid w:val="00F63C4E"/>
    <w:rsid w:val="00F6429C"/>
    <w:rsid w:val="00F65D3A"/>
    <w:rsid w:val="00F7488A"/>
    <w:rsid w:val="00F75607"/>
    <w:rsid w:val="00F839EA"/>
    <w:rsid w:val="00F83CF0"/>
    <w:rsid w:val="00F85FAA"/>
    <w:rsid w:val="00FA4A7E"/>
    <w:rsid w:val="00FA78DF"/>
    <w:rsid w:val="00FB378F"/>
    <w:rsid w:val="00FC0A3F"/>
    <w:rsid w:val="00FC2000"/>
    <w:rsid w:val="00FC20A3"/>
    <w:rsid w:val="00FC6670"/>
    <w:rsid w:val="00FC71D3"/>
    <w:rsid w:val="00FD5457"/>
    <w:rsid w:val="00FD61E7"/>
    <w:rsid w:val="00FD6B93"/>
    <w:rsid w:val="00FD7DE5"/>
    <w:rsid w:val="00FE3D01"/>
    <w:rsid w:val="00FE6194"/>
    <w:rsid w:val="00FF4D5A"/>
    <w:rsid w:val="00FF6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53F8"/>
    <w:rPr>
      <w:sz w:val="24"/>
    </w:rPr>
  </w:style>
  <w:style w:type="paragraph" w:styleId="1">
    <w:name w:val="heading 1"/>
    <w:next w:val="a"/>
    <w:link w:val="10"/>
    <w:uiPriority w:val="9"/>
    <w:qFormat/>
    <w:rsid w:val="001209C2"/>
    <w:pPr>
      <w:keepNext/>
      <w:spacing w:before="240" w:after="100" w:afterAutospacing="1"/>
      <w:jc w:val="center"/>
      <w:outlineLvl w:val="0"/>
    </w:pPr>
    <w:rPr>
      <w:b/>
      <w:sz w:val="24"/>
      <w:u w:val="single"/>
    </w:rPr>
  </w:style>
  <w:style w:type="paragraph" w:styleId="2">
    <w:name w:val="heading 2"/>
    <w:aliases w:val="H2,Знак2"/>
    <w:basedOn w:val="a"/>
    <w:next w:val="a"/>
    <w:link w:val="20"/>
    <w:qFormat/>
    <w:rsid w:val="001209C2"/>
    <w:pPr>
      <w:keepNext/>
      <w:spacing w:before="180" w:after="180"/>
      <w:jc w:val="center"/>
      <w:outlineLvl w:val="1"/>
    </w:pPr>
    <w:rPr>
      <w:bCs/>
      <w:caps/>
    </w:rPr>
  </w:style>
  <w:style w:type="paragraph" w:styleId="3">
    <w:name w:val="heading 3"/>
    <w:basedOn w:val="a"/>
    <w:next w:val="a"/>
    <w:link w:val="30"/>
    <w:uiPriority w:val="9"/>
    <w:qFormat/>
    <w:rsid w:val="001209C2"/>
    <w:pPr>
      <w:keepNext/>
      <w:jc w:val="center"/>
      <w:outlineLvl w:val="2"/>
    </w:pPr>
    <w:rPr>
      <w:bCs/>
      <w:sz w:val="28"/>
    </w:rPr>
  </w:style>
  <w:style w:type="paragraph" w:styleId="4">
    <w:name w:val="heading 4"/>
    <w:basedOn w:val="a"/>
    <w:next w:val="a"/>
    <w:qFormat/>
    <w:rsid w:val="001209C2"/>
    <w:pPr>
      <w:keepNext/>
      <w:ind w:firstLine="851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1209C2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209C2"/>
    <w:pPr>
      <w:keepNext/>
      <w:jc w:val="center"/>
      <w:outlineLvl w:val="5"/>
    </w:pPr>
  </w:style>
  <w:style w:type="paragraph" w:styleId="7">
    <w:name w:val="heading 7"/>
    <w:basedOn w:val="a"/>
    <w:next w:val="a"/>
    <w:qFormat/>
    <w:rsid w:val="001209C2"/>
    <w:pPr>
      <w:keepNext/>
      <w:numPr>
        <w:ilvl w:val="6"/>
        <w:numId w:val="1"/>
      </w:numPr>
      <w:spacing w:before="240" w:after="60"/>
      <w:ind w:firstLine="284"/>
      <w:jc w:val="both"/>
      <w:outlineLvl w:val="6"/>
    </w:pPr>
    <w:rPr>
      <w:sz w:val="20"/>
    </w:rPr>
  </w:style>
  <w:style w:type="paragraph" w:styleId="8">
    <w:name w:val="heading 8"/>
    <w:basedOn w:val="a"/>
    <w:next w:val="a"/>
    <w:qFormat/>
    <w:rsid w:val="001209C2"/>
    <w:pPr>
      <w:keepNext/>
      <w:numPr>
        <w:ilvl w:val="7"/>
        <w:numId w:val="1"/>
      </w:numPr>
      <w:spacing w:before="240" w:after="60"/>
      <w:ind w:firstLine="284"/>
      <w:jc w:val="both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1209C2"/>
    <w:pPr>
      <w:keepNext/>
      <w:numPr>
        <w:ilvl w:val="8"/>
        <w:numId w:val="1"/>
      </w:numPr>
      <w:spacing w:before="240" w:after="60"/>
      <w:ind w:firstLine="284"/>
      <w:jc w:val="both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6ADD"/>
    <w:rPr>
      <w:b/>
      <w:sz w:val="24"/>
      <w:u w:val="single"/>
      <w:lang w:bidi="ar-SA"/>
    </w:rPr>
  </w:style>
  <w:style w:type="character" w:customStyle="1" w:styleId="20">
    <w:name w:val="Заголовок 2 Знак"/>
    <w:aliases w:val="H2 Знак,Знак2 Знак"/>
    <w:link w:val="2"/>
    <w:rsid w:val="00816ADD"/>
    <w:rPr>
      <w:bCs/>
      <w:caps/>
      <w:sz w:val="24"/>
    </w:rPr>
  </w:style>
  <w:style w:type="character" w:customStyle="1" w:styleId="30">
    <w:name w:val="Заголовок 3 Знак"/>
    <w:link w:val="3"/>
    <w:uiPriority w:val="9"/>
    <w:rsid w:val="00816ADD"/>
    <w:rPr>
      <w:bCs/>
      <w:sz w:val="28"/>
    </w:rPr>
  </w:style>
  <w:style w:type="paragraph" w:styleId="a3">
    <w:name w:val="header"/>
    <w:basedOn w:val="a"/>
    <w:link w:val="a4"/>
    <w:rsid w:val="001209C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16ADD"/>
    <w:rPr>
      <w:sz w:val="24"/>
    </w:rPr>
  </w:style>
  <w:style w:type="paragraph" w:styleId="a5">
    <w:name w:val="footer"/>
    <w:basedOn w:val="a"/>
    <w:link w:val="a6"/>
    <w:rsid w:val="001209C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6ADD"/>
    <w:rPr>
      <w:sz w:val="24"/>
    </w:rPr>
  </w:style>
  <w:style w:type="paragraph" w:styleId="a7">
    <w:name w:val="Body Text"/>
    <w:basedOn w:val="a"/>
    <w:link w:val="a8"/>
    <w:rsid w:val="001209C2"/>
    <w:pPr>
      <w:jc w:val="center"/>
    </w:pPr>
    <w:rPr>
      <w:b/>
    </w:rPr>
  </w:style>
  <w:style w:type="character" w:customStyle="1" w:styleId="a8">
    <w:name w:val="Основной текст Знак"/>
    <w:link w:val="a7"/>
    <w:rsid w:val="00816ADD"/>
    <w:rPr>
      <w:b/>
      <w:sz w:val="24"/>
    </w:rPr>
  </w:style>
  <w:style w:type="paragraph" w:customStyle="1" w:styleId="a9">
    <w:name w:val="Îáû÷íûé"/>
    <w:rsid w:val="001209C2"/>
    <w:pPr>
      <w:widowControl w:val="0"/>
    </w:pPr>
  </w:style>
  <w:style w:type="paragraph" w:customStyle="1" w:styleId="xl24">
    <w:name w:val="xl24"/>
    <w:basedOn w:val="a"/>
    <w:rsid w:val="001209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25">
    <w:name w:val="xl25"/>
    <w:basedOn w:val="a"/>
    <w:rsid w:val="001209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26">
    <w:name w:val="xl26"/>
    <w:basedOn w:val="a"/>
    <w:rsid w:val="001209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27">
    <w:name w:val="xl27"/>
    <w:basedOn w:val="a"/>
    <w:rsid w:val="001209C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28">
    <w:name w:val="xl28"/>
    <w:basedOn w:val="a"/>
    <w:rsid w:val="001209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29">
    <w:name w:val="xl29"/>
    <w:basedOn w:val="a"/>
    <w:rsid w:val="001209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30">
    <w:name w:val="xl30"/>
    <w:basedOn w:val="a"/>
    <w:rsid w:val="001209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31">
    <w:name w:val="xl31"/>
    <w:basedOn w:val="a"/>
    <w:rsid w:val="001209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32">
    <w:name w:val="xl32"/>
    <w:basedOn w:val="a"/>
    <w:rsid w:val="001209C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33">
    <w:name w:val="xl33"/>
    <w:basedOn w:val="a"/>
    <w:rsid w:val="00120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34">
    <w:name w:val="xl34"/>
    <w:basedOn w:val="a"/>
    <w:rsid w:val="00120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35">
    <w:name w:val="xl35"/>
    <w:basedOn w:val="a"/>
    <w:rsid w:val="00120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36">
    <w:name w:val="xl36"/>
    <w:basedOn w:val="a"/>
    <w:rsid w:val="00120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37">
    <w:name w:val="xl37"/>
    <w:basedOn w:val="a"/>
    <w:rsid w:val="001209C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38">
    <w:name w:val="xl38"/>
    <w:basedOn w:val="a"/>
    <w:rsid w:val="001209C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39">
    <w:name w:val="xl39"/>
    <w:basedOn w:val="a"/>
    <w:rsid w:val="001209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40">
    <w:name w:val="xl40"/>
    <w:basedOn w:val="a"/>
    <w:rsid w:val="001209C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41">
    <w:name w:val="xl41"/>
    <w:basedOn w:val="a"/>
    <w:rsid w:val="001209C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42">
    <w:name w:val="xl42"/>
    <w:basedOn w:val="a"/>
    <w:rsid w:val="001209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43">
    <w:name w:val="xl43"/>
    <w:basedOn w:val="a"/>
    <w:rsid w:val="00120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44">
    <w:name w:val="xl44"/>
    <w:basedOn w:val="a"/>
    <w:rsid w:val="00120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45">
    <w:name w:val="xl45"/>
    <w:basedOn w:val="a"/>
    <w:rsid w:val="001209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46">
    <w:name w:val="xl46"/>
    <w:basedOn w:val="a"/>
    <w:rsid w:val="001209C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47">
    <w:name w:val="xl47"/>
    <w:basedOn w:val="a"/>
    <w:rsid w:val="001209C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11">
    <w:name w:val="Заголовок 11"/>
    <w:basedOn w:val="12"/>
    <w:next w:val="12"/>
    <w:rsid w:val="001209C2"/>
    <w:pPr>
      <w:keepNext/>
      <w:spacing w:before="240" w:after="60"/>
      <w:ind w:left="708" w:hanging="708"/>
      <w:outlineLvl w:val="0"/>
    </w:pPr>
    <w:rPr>
      <w:rFonts w:ascii="Arial" w:hAnsi="Arial"/>
      <w:b/>
      <w:kern w:val="28"/>
      <w:sz w:val="28"/>
    </w:rPr>
  </w:style>
  <w:style w:type="paragraph" w:customStyle="1" w:styleId="12">
    <w:name w:val="Обычный1"/>
    <w:rsid w:val="001209C2"/>
    <w:rPr>
      <w:snapToGrid w:val="0"/>
    </w:rPr>
  </w:style>
  <w:style w:type="paragraph" w:customStyle="1" w:styleId="21">
    <w:name w:val="Заголовок 21"/>
    <w:basedOn w:val="12"/>
    <w:next w:val="12"/>
    <w:rsid w:val="001209C2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customStyle="1" w:styleId="31">
    <w:name w:val="Заголовок 31"/>
    <w:basedOn w:val="12"/>
    <w:next w:val="12"/>
    <w:rsid w:val="001209C2"/>
    <w:pPr>
      <w:keepNext/>
      <w:spacing w:before="240" w:after="60"/>
      <w:ind w:left="2124" w:hanging="708"/>
      <w:outlineLvl w:val="2"/>
    </w:pPr>
    <w:rPr>
      <w:rFonts w:ascii="Arial" w:hAnsi="Arial"/>
      <w:sz w:val="24"/>
    </w:rPr>
  </w:style>
  <w:style w:type="paragraph" w:customStyle="1" w:styleId="41">
    <w:name w:val="Заголовок 41"/>
    <w:basedOn w:val="12"/>
    <w:next w:val="12"/>
    <w:rsid w:val="001209C2"/>
    <w:pPr>
      <w:keepNext/>
      <w:spacing w:before="240" w:after="60"/>
      <w:ind w:left="2832" w:hanging="708"/>
      <w:outlineLvl w:val="3"/>
    </w:pPr>
    <w:rPr>
      <w:rFonts w:ascii="Arial" w:hAnsi="Arial"/>
      <w:b/>
      <w:sz w:val="24"/>
    </w:rPr>
  </w:style>
  <w:style w:type="paragraph" w:customStyle="1" w:styleId="51">
    <w:name w:val="Заголовок 51"/>
    <w:basedOn w:val="12"/>
    <w:next w:val="12"/>
    <w:rsid w:val="001209C2"/>
    <w:pPr>
      <w:spacing w:before="240" w:after="60"/>
      <w:ind w:left="3540" w:hanging="708"/>
      <w:outlineLvl w:val="4"/>
    </w:pPr>
    <w:rPr>
      <w:rFonts w:ascii="Arial" w:hAnsi="Arial"/>
      <w:sz w:val="22"/>
    </w:rPr>
  </w:style>
  <w:style w:type="paragraph" w:customStyle="1" w:styleId="61">
    <w:name w:val="Заголовок 61"/>
    <w:basedOn w:val="12"/>
    <w:next w:val="12"/>
    <w:rsid w:val="001209C2"/>
    <w:pPr>
      <w:spacing w:before="240" w:after="60"/>
      <w:ind w:left="4248" w:hanging="708"/>
      <w:outlineLvl w:val="5"/>
    </w:pPr>
    <w:rPr>
      <w:i/>
      <w:sz w:val="22"/>
    </w:rPr>
  </w:style>
  <w:style w:type="paragraph" w:customStyle="1" w:styleId="71">
    <w:name w:val="Заголовок 71"/>
    <w:basedOn w:val="12"/>
    <w:next w:val="12"/>
    <w:rsid w:val="001209C2"/>
    <w:pPr>
      <w:spacing w:before="240" w:after="60"/>
      <w:ind w:left="4956" w:hanging="708"/>
      <w:outlineLvl w:val="6"/>
    </w:pPr>
    <w:rPr>
      <w:rFonts w:ascii="Arial" w:hAnsi="Arial"/>
    </w:rPr>
  </w:style>
  <w:style w:type="paragraph" w:customStyle="1" w:styleId="81">
    <w:name w:val="Заголовок 81"/>
    <w:basedOn w:val="12"/>
    <w:next w:val="12"/>
    <w:rsid w:val="001209C2"/>
    <w:pPr>
      <w:spacing w:before="240" w:after="60"/>
      <w:ind w:left="5664" w:hanging="708"/>
      <w:outlineLvl w:val="7"/>
    </w:pPr>
    <w:rPr>
      <w:rFonts w:ascii="Arial" w:hAnsi="Arial"/>
      <w:i/>
    </w:rPr>
  </w:style>
  <w:style w:type="paragraph" w:customStyle="1" w:styleId="91">
    <w:name w:val="Заголовок 91"/>
    <w:basedOn w:val="12"/>
    <w:next w:val="12"/>
    <w:rsid w:val="001209C2"/>
    <w:pPr>
      <w:spacing w:before="240" w:after="60"/>
      <w:ind w:left="6372" w:hanging="708"/>
      <w:outlineLvl w:val="8"/>
    </w:pPr>
    <w:rPr>
      <w:rFonts w:ascii="Arial" w:hAnsi="Arial"/>
      <w:b/>
      <w:i/>
      <w:sz w:val="18"/>
    </w:rPr>
  </w:style>
  <w:style w:type="paragraph" w:styleId="32">
    <w:name w:val="Body Text 3"/>
    <w:basedOn w:val="a"/>
    <w:link w:val="33"/>
    <w:uiPriority w:val="99"/>
    <w:rsid w:val="001209C2"/>
    <w:pPr>
      <w:ind w:right="283"/>
    </w:pPr>
    <w:rPr>
      <w:b/>
      <w:sz w:val="28"/>
    </w:rPr>
  </w:style>
  <w:style w:type="character" w:customStyle="1" w:styleId="33">
    <w:name w:val="Основной текст 3 Знак"/>
    <w:link w:val="32"/>
    <w:uiPriority w:val="99"/>
    <w:rsid w:val="00816ADD"/>
    <w:rPr>
      <w:b/>
      <w:sz w:val="28"/>
    </w:rPr>
  </w:style>
  <w:style w:type="paragraph" w:styleId="34">
    <w:name w:val="Body Text Indent 3"/>
    <w:basedOn w:val="a"/>
    <w:rsid w:val="001209C2"/>
    <w:pPr>
      <w:ind w:firstLine="720"/>
      <w:jc w:val="both"/>
    </w:pPr>
    <w:rPr>
      <w:sz w:val="22"/>
      <w:lang w:val="en-US"/>
    </w:rPr>
  </w:style>
  <w:style w:type="paragraph" w:customStyle="1" w:styleId="Web">
    <w:name w:val="Обычный (Web)"/>
    <w:basedOn w:val="a"/>
    <w:rsid w:val="001209C2"/>
    <w:pPr>
      <w:spacing w:before="100" w:after="100"/>
    </w:pPr>
    <w:rPr>
      <w:rFonts w:eastAsia="Arial Unicode MS"/>
      <w:color w:val="000000"/>
      <w:sz w:val="20"/>
      <w:lang w:val="en-US"/>
    </w:rPr>
  </w:style>
  <w:style w:type="paragraph" w:customStyle="1" w:styleId="Body">
    <w:name w:val="Body"/>
    <w:basedOn w:val="a"/>
    <w:rsid w:val="001209C2"/>
    <w:pPr>
      <w:spacing w:after="120"/>
    </w:pPr>
    <w:rPr>
      <w:rFonts w:ascii="NTHelvetica/Cyrillic" w:hAnsi="NTHelvetica/Cyrillic"/>
    </w:rPr>
  </w:style>
  <w:style w:type="paragraph" w:customStyle="1" w:styleId="h4">
    <w:name w:val="h4"/>
    <w:basedOn w:val="a"/>
    <w:rsid w:val="001209C2"/>
    <w:pPr>
      <w:spacing w:before="100" w:after="100"/>
    </w:pPr>
    <w:rPr>
      <w:rFonts w:ascii="Arial Unicode MS" w:eastAsia="Arial Unicode MS" w:hAnsi="Arial Unicode MS"/>
    </w:rPr>
  </w:style>
  <w:style w:type="paragraph" w:styleId="22">
    <w:name w:val="Body Text 2"/>
    <w:basedOn w:val="a"/>
    <w:rsid w:val="001209C2"/>
    <w:pPr>
      <w:jc w:val="both"/>
    </w:pPr>
  </w:style>
  <w:style w:type="paragraph" w:customStyle="1" w:styleId="Style1">
    <w:name w:val="Style1"/>
    <w:basedOn w:val="a"/>
    <w:rsid w:val="001209C2"/>
    <w:rPr>
      <w:rFonts w:ascii="NTTimes/Cyrillic" w:hAnsi="NTTimes/Cyrillic"/>
    </w:rPr>
  </w:style>
  <w:style w:type="paragraph" w:styleId="aa">
    <w:name w:val="Body Text Indent"/>
    <w:basedOn w:val="a"/>
    <w:link w:val="ab"/>
    <w:rsid w:val="001209C2"/>
    <w:pPr>
      <w:ind w:firstLine="567"/>
      <w:jc w:val="both"/>
    </w:pPr>
  </w:style>
  <w:style w:type="character" w:customStyle="1" w:styleId="ab">
    <w:name w:val="Основной текст с отступом Знак"/>
    <w:link w:val="aa"/>
    <w:rsid w:val="00816ADD"/>
    <w:rPr>
      <w:sz w:val="24"/>
    </w:rPr>
  </w:style>
  <w:style w:type="paragraph" w:styleId="23">
    <w:name w:val="Body Text Indent 2"/>
    <w:basedOn w:val="a"/>
    <w:link w:val="24"/>
    <w:uiPriority w:val="99"/>
    <w:rsid w:val="001209C2"/>
    <w:pPr>
      <w:ind w:firstLine="567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816ADD"/>
    <w:rPr>
      <w:sz w:val="24"/>
    </w:rPr>
  </w:style>
  <w:style w:type="paragraph" w:styleId="ac">
    <w:name w:val="caption"/>
    <w:basedOn w:val="a"/>
    <w:next w:val="a"/>
    <w:qFormat/>
    <w:rsid w:val="001209C2"/>
    <w:pPr>
      <w:ind w:firstLine="1134"/>
      <w:jc w:val="both"/>
    </w:pPr>
    <w:rPr>
      <w:b/>
      <w:i/>
    </w:rPr>
  </w:style>
  <w:style w:type="character" w:styleId="ad">
    <w:name w:val="page number"/>
    <w:basedOn w:val="a0"/>
    <w:rsid w:val="001209C2"/>
  </w:style>
  <w:style w:type="paragraph" w:customStyle="1" w:styleId="BlockQuotation">
    <w:name w:val="Block Quotation"/>
    <w:basedOn w:val="a"/>
    <w:rsid w:val="001209C2"/>
    <w:pPr>
      <w:widowControl w:val="0"/>
      <w:ind w:left="-567" w:right="-908" w:firstLine="1287"/>
      <w:jc w:val="both"/>
    </w:pPr>
  </w:style>
  <w:style w:type="paragraph" w:styleId="ae">
    <w:name w:val="Title"/>
    <w:basedOn w:val="a"/>
    <w:link w:val="af"/>
    <w:qFormat/>
    <w:rsid w:val="001209C2"/>
    <w:pPr>
      <w:jc w:val="center"/>
    </w:pPr>
    <w:rPr>
      <w:b/>
    </w:rPr>
  </w:style>
  <w:style w:type="character" w:customStyle="1" w:styleId="af">
    <w:name w:val="Название Знак"/>
    <w:link w:val="ae"/>
    <w:rsid w:val="00816ADD"/>
    <w:rPr>
      <w:b/>
      <w:sz w:val="24"/>
    </w:rPr>
  </w:style>
  <w:style w:type="paragraph" w:styleId="af0">
    <w:name w:val="Block Text"/>
    <w:basedOn w:val="a"/>
    <w:rsid w:val="001209C2"/>
    <w:pPr>
      <w:ind w:left="284" w:right="425" w:firstLine="709"/>
      <w:jc w:val="both"/>
    </w:pPr>
    <w:rPr>
      <w:sz w:val="28"/>
    </w:rPr>
  </w:style>
  <w:style w:type="paragraph" w:styleId="af1">
    <w:name w:val="Subtitle"/>
    <w:basedOn w:val="a"/>
    <w:qFormat/>
    <w:rsid w:val="001209C2"/>
    <w:pPr>
      <w:ind w:firstLine="720"/>
      <w:jc w:val="center"/>
    </w:pPr>
    <w:rPr>
      <w:b/>
      <w:sz w:val="28"/>
    </w:rPr>
  </w:style>
  <w:style w:type="paragraph" w:customStyle="1" w:styleId="af2">
    <w:name w:val="Обычный с отступом"/>
    <w:basedOn w:val="a"/>
    <w:rsid w:val="001209C2"/>
    <w:pPr>
      <w:ind w:firstLine="720"/>
    </w:pPr>
  </w:style>
  <w:style w:type="paragraph" w:styleId="13">
    <w:name w:val="toc 1"/>
    <w:basedOn w:val="a"/>
    <w:next w:val="a"/>
    <w:autoRedefine/>
    <w:semiHidden/>
    <w:rsid w:val="00385F6B"/>
    <w:pPr>
      <w:tabs>
        <w:tab w:val="left" w:pos="454"/>
        <w:tab w:val="right" w:leader="dot" w:pos="9923"/>
      </w:tabs>
      <w:spacing w:before="120" w:after="120"/>
      <w:ind w:right="141"/>
    </w:pPr>
    <w:rPr>
      <w:b/>
      <w:iCs/>
      <w:caps/>
      <w:noProof/>
      <w:color w:val="000000"/>
      <w:szCs w:val="24"/>
    </w:rPr>
  </w:style>
  <w:style w:type="paragraph" w:customStyle="1" w:styleId="210">
    <w:name w:val="Основной текст 21"/>
    <w:basedOn w:val="a"/>
    <w:rsid w:val="001209C2"/>
    <w:pPr>
      <w:widowControl w:val="0"/>
      <w:jc w:val="both"/>
    </w:pPr>
    <w:rPr>
      <w:sz w:val="28"/>
    </w:rPr>
  </w:style>
  <w:style w:type="paragraph" w:styleId="af3">
    <w:name w:val="Document Map"/>
    <w:basedOn w:val="a"/>
    <w:semiHidden/>
    <w:rsid w:val="001209C2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</w:rPr>
  </w:style>
  <w:style w:type="paragraph" w:styleId="25">
    <w:name w:val="List 2"/>
    <w:basedOn w:val="a"/>
    <w:rsid w:val="001209C2"/>
    <w:pPr>
      <w:ind w:left="566" w:hanging="283"/>
    </w:pPr>
    <w:rPr>
      <w:sz w:val="20"/>
    </w:rPr>
  </w:style>
  <w:style w:type="paragraph" w:styleId="26">
    <w:name w:val="List Bullet 2"/>
    <w:basedOn w:val="a"/>
    <w:autoRedefine/>
    <w:rsid w:val="001209C2"/>
    <w:pPr>
      <w:tabs>
        <w:tab w:val="num" w:pos="473"/>
      </w:tabs>
      <w:ind w:left="473" w:right="113" w:hanging="360"/>
      <w:jc w:val="both"/>
    </w:pPr>
    <w:rPr>
      <w:sz w:val="22"/>
    </w:rPr>
  </w:style>
  <w:style w:type="paragraph" w:customStyle="1" w:styleId="af4">
    <w:name w:val="."/>
    <w:basedOn w:val="a"/>
    <w:rsid w:val="001209C2"/>
    <w:pPr>
      <w:ind w:firstLine="360"/>
    </w:pPr>
    <w:rPr>
      <w:b/>
      <w:bCs/>
      <w:sz w:val="28"/>
      <w:szCs w:val="24"/>
    </w:rPr>
  </w:style>
  <w:style w:type="paragraph" w:styleId="27">
    <w:name w:val="toc 2"/>
    <w:basedOn w:val="a"/>
    <w:next w:val="a"/>
    <w:autoRedefine/>
    <w:semiHidden/>
    <w:rsid w:val="00385F6B"/>
    <w:pPr>
      <w:tabs>
        <w:tab w:val="left" w:pos="851"/>
        <w:tab w:val="left" w:leader="dot" w:pos="9667"/>
      </w:tabs>
      <w:ind w:left="397"/>
    </w:pPr>
    <w:rPr>
      <w:smallCaps/>
      <w:noProof/>
      <w:szCs w:val="24"/>
    </w:rPr>
  </w:style>
  <w:style w:type="paragraph" w:styleId="35">
    <w:name w:val="toc 3"/>
    <w:basedOn w:val="a"/>
    <w:next w:val="a"/>
    <w:autoRedefine/>
    <w:semiHidden/>
    <w:rsid w:val="001209C2"/>
    <w:pPr>
      <w:tabs>
        <w:tab w:val="right" w:leader="dot" w:pos="9356"/>
      </w:tabs>
      <w:ind w:left="480" w:right="283"/>
    </w:pPr>
    <w:rPr>
      <w:i/>
      <w:iCs/>
      <w:noProof/>
      <w:szCs w:val="28"/>
    </w:rPr>
  </w:style>
  <w:style w:type="paragraph" w:styleId="40">
    <w:name w:val="toc 4"/>
    <w:basedOn w:val="a"/>
    <w:next w:val="a"/>
    <w:autoRedefine/>
    <w:semiHidden/>
    <w:rsid w:val="001209C2"/>
    <w:pPr>
      <w:tabs>
        <w:tab w:val="left" w:pos="567"/>
        <w:tab w:val="right" w:leader="dot" w:pos="9487"/>
      </w:tabs>
      <w:ind w:left="567" w:hanging="141"/>
    </w:pPr>
    <w:rPr>
      <w:noProof/>
      <w:szCs w:val="21"/>
    </w:rPr>
  </w:style>
  <w:style w:type="paragraph" w:styleId="50">
    <w:name w:val="toc 5"/>
    <w:basedOn w:val="a"/>
    <w:next w:val="a"/>
    <w:autoRedefine/>
    <w:semiHidden/>
    <w:rsid w:val="001209C2"/>
    <w:pPr>
      <w:ind w:left="960"/>
    </w:pPr>
    <w:rPr>
      <w:szCs w:val="21"/>
    </w:rPr>
  </w:style>
  <w:style w:type="paragraph" w:styleId="60">
    <w:name w:val="toc 6"/>
    <w:basedOn w:val="a"/>
    <w:next w:val="a"/>
    <w:autoRedefine/>
    <w:semiHidden/>
    <w:rsid w:val="001209C2"/>
    <w:pPr>
      <w:ind w:left="1200"/>
    </w:pPr>
    <w:rPr>
      <w:szCs w:val="21"/>
    </w:rPr>
  </w:style>
  <w:style w:type="paragraph" w:styleId="70">
    <w:name w:val="toc 7"/>
    <w:basedOn w:val="a"/>
    <w:next w:val="a"/>
    <w:autoRedefine/>
    <w:semiHidden/>
    <w:rsid w:val="001209C2"/>
    <w:pPr>
      <w:ind w:left="1440"/>
    </w:pPr>
    <w:rPr>
      <w:szCs w:val="21"/>
    </w:rPr>
  </w:style>
  <w:style w:type="paragraph" w:styleId="80">
    <w:name w:val="toc 8"/>
    <w:basedOn w:val="a"/>
    <w:next w:val="a"/>
    <w:autoRedefine/>
    <w:semiHidden/>
    <w:rsid w:val="001209C2"/>
    <w:pPr>
      <w:ind w:left="1680"/>
    </w:pPr>
    <w:rPr>
      <w:szCs w:val="21"/>
    </w:rPr>
  </w:style>
  <w:style w:type="paragraph" w:styleId="90">
    <w:name w:val="toc 9"/>
    <w:basedOn w:val="a"/>
    <w:next w:val="a"/>
    <w:autoRedefine/>
    <w:semiHidden/>
    <w:rsid w:val="001209C2"/>
    <w:pPr>
      <w:ind w:left="1920"/>
    </w:pPr>
    <w:rPr>
      <w:szCs w:val="21"/>
    </w:rPr>
  </w:style>
  <w:style w:type="character" w:styleId="af5">
    <w:name w:val="Hyperlink"/>
    <w:uiPriority w:val="99"/>
    <w:rsid w:val="001209C2"/>
    <w:rPr>
      <w:color w:val="0000FF"/>
      <w:u w:val="single"/>
    </w:rPr>
  </w:style>
  <w:style w:type="paragraph" w:styleId="z-">
    <w:name w:val="HTML Top of Form"/>
    <w:basedOn w:val="a"/>
    <w:next w:val="a"/>
    <w:hidden/>
    <w:rsid w:val="001209C2"/>
    <w:pPr>
      <w:widowControl w:val="0"/>
      <w:pBdr>
        <w:bottom w:val="single" w:sz="6" w:space="1" w:color="auto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styleId="af6">
    <w:name w:val="FollowedHyperlink"/>
    <w:rsid w:val="001209C2"/>
    <w:rPr>
      <w:color w:val="800080"/>
      <w:u w:val="single"/>
    </w:rPr>
  </w:style>
  <w:style w:type="paragraph" w:styleId="af7">
    <w:name w:val="footnote text"/>
    <w:basedOn w:val="a"/>
    <w:link w:val="af8"/>
    <w:semiHidden/>
    <w:rsid w:val="001209C2"/>
    <w:rPr>
      <w:sz w:val="20"/>
    </w:rPr>
  </w:style>
  <w:style w:type="character" w:customStyle="1" w:styleId="af8">
    <w:name w:val="Текст сноски Знак"/>
    <w:link w:val="af7"/>
    <w:semiHidden/>
    <w:rsid w:val="00816ADD"/>
  </w:style>
  <w:style w:type="character" w:styleId="af9">
    <w:name w:val="footnote reference"/>
    <w:semiHidden/>
    <w:rsid w:val="001209C2"/>
    <w:rPr>
      <w:vertAlign w:val="superscript"/>
    </w:rPr>
  </w:style>
  <w:style w:type="paragraph" w:customStyle="1" w:styleId="14">
    <w:name w:val="Верхний колонтитул1"/>
    <w:basedOn w:val="a"/>
    <w:rsid w:val="001209C2"/>
    <w:pPr>
      <w:widowControl w:val="0"/>
      <w:tabs>
        <w:tab w:val="center" w:pos="4153"/>
        <w:tab w:val="right" w:pos="8306"/>
      </w:tabs>
      <w:spacing w:before="60" w:after="60"/>
      <w:jc w:val="both"/>
    </w:pPr>
    <w:rPr>
      <w:snapToGrid w:val="0"/>
    </w:rPr>
  </w:style>
  <w:style w:type="paragraph" w:customStyle="1" w:styleId="310">
    <w:name w:val="Основной текст 31"/>
    <w:basedOn w:val="a"/>
    <w:rsid w:val="001209C2"/>
    <w:pPr>
      <w:jc w:val="both"/>
    </w:pPr>
  </w:style>
  <w:style w:type="paragraph" w:styleId="afa">
    <w:name w:val="List Bullet"/>
    <w:basedOn w:val="a"/>
    <w:autoRedefine/>
    <w:rsid w:val="001209C2"/>
    <w:pPr>
      <w:tabs>
        <w:tab w:val="num" w:pos="360"/>
      </w:tabs>
      <w:ind w:left="360" w:hanging="360"/>
    </w:pPr>
    <w:rPr>
      <w:sz w:val="20"/>
    </w:rPr>
  </w:style>
  <w:style w:type="paragraph" w:styleId="36">
    <w:name w:val="List 3"/>
    <w:basedOn w:val="a"/>
    <w:rsid w:val="001209C2"/>
    <w:pPr>
      <w:ind w:left="849" w:hanging="283"/>
    </w:pPr>
    <w:rPr>
      <w:sz w:val="20"/>
    </w:rPr>
  </w:style>
  <w:style w:type="paragraph" w:customStyle="1" w:styleId="afb">
    <w:name w:val="о"/>
    <w:basedOn w:val="1"/>
    <w:rsid w:val="001209C2"/>
    <w:pPr>
      <w:jc w:val="left"/>
    </w:pPr>
    <w:rPr>
      <w:b w:val="0"/>
      <w:bCs/>
      <w:szCs w:val="24"/>
    </w:rPr>
  </w:style>
  <w:style w:type="paragraph" w:customStyle="1" w:styleId="110">
    <w:name w:val="Заголовок 1.1"/>
    <w:basedOn w:val="1"/>
    <w:rsid w:val="001209C2"/>
    <w:pPr>
      <w:tabs>
        <w:tab w:val="num" w:pos="709"/>
      </w:tabs>
      <w:spacing w:before="180" w:after="180"/>
    </w:pPr>
    <w:rPr>
      <w:b w:val="0"/>
      <w:bCs/>
      <w:sz w:val="28"/>
      <w:szCs w:val="28"/>
      <w:u w:val="none"/>
    </w:rPr>
  </w:style>
  <w:style w:type="paragraph" w:customStyle="1" w:styleId="111">
    <w:name w:val="Заголовок 1.1.1"/>
    <w:next w:val="a"/>
    <w:rsid w:val="001209C2"/>
    <w:pPr>
      <w:tabs>
        <w:tab w:val="left" w:pos="765"/>
      </w:tabs>
      <w:spacing w:before="120" w:after="120"/>
      <w:jc w:val="center"/>
    </w:pPr>
    <w:rPr>
      <w:sz w:val="28"/>
    </w:rPr>
  </w:style>
  <w:style w:type="paragraph" w:customStyle="1" w:styleId="15">
    <w:name w:val="Стиль1"/>
    <w:basedOn w:val="110"/>
    <w:link w:val="16"/>
    <w:rsid w:val="001209C2"/>
    <w:pPr>
      <w:tabs>
        <w:tab w:val="left" w:pos="1080"/>
      </w:tabs>
      <w:spacing w:before="240" w:after="100"/>
      <w:ind w:left="828" w:hanging="431"/>
    </w:pPr>
  </w:style>
  <w:style w:type="character" w:customStyle="1" w:styleId="16">
    <w:name w:val="Стиль1 Знак"/>
    <w:link w:val="15"/>
    <w:locked/>
    <w:rsid w:val="00556948"/>
    <w:rPr>
      <w:bCs/>
      <w:sz w:val="28"/>
      <w:szCs w:val="28"/>
    </w:rPr>
  </w:style>
  <w:style w:type="paragraph" w:customStyle="1" w:styleId="112">
    <w:name w:val="1 Заголовок 1"/>
    <w:basedOn w:val="111"/>
    <w:next w:val="110"/>
    <w:rsid w:val="001209C2"/>
    <w:pPr>
      <w:tabs>
        <w:tab w:val="num" w:pos="360"/>
      </w:tabs>
      <w:ind w:left="360" w:hanging="360"/>
      <w:outlineLvl w:val="0"/>
    </w:pPr>
    <w:rPr>
      <w:b/>
      <w:bCs/>
      <w:sz w:val="24"/>
    </w:rPr>
  </w:style>
  <w:style w:type="paragraph" w:styleId="afc">
    <w:name w:val="Balloon Text"/>
    <w:basedOn w:val="a"/>
    <w:link w:val="afd"/>
    <w:uiPriority w:val="99"/>
    <w:semiHidden/>
    <w:rsid w:val="001209C2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816ADD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1209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1209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1209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209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8">
    <w:name w:val="Стиль2"/>
    <w:basedOn w:val="1"/>
    <w:next w:val="15"/>
    <w:rsid w:val="001209C2"/>
    <w:rPr>
      <w:bCs/>
      <w:caps/>
      <w:sz w:val="28"/>
      <w:szCs w:val="28"/>
      <w:u w:val="none"/>
    </w:rPr>
  </w:style>
  <w:style w:type="paragraph" w:customStyle="1" w:styleId="-3">
    <w:name w:val="ПЗ-Заголовок3"/>
    <w:basedOn w:val="1"/>
    <w:next w:val="-2"/>
    <w:rsid w:val="001209C2"/>
    <w:rPr>
      <w:bCs/>
      <w:caps/>
      <w:sz w:val="28"/>
      <w:u w:val="none"/>
    </w:rPr>
  </w:style>
  <w:style w:type="paragraph" w:customStyle="1" w:styleId="-2">
    <w:name w:val="ПЗ-Заголовок2"/>
    <w:basedOn w:val="2"/>
    <w:rsid w:val="001209C2"/>
  </w:style>
  <w:style w:type="paragraph" w:customStyle="1" w:styleId="37">
    <w:name w:val="Стиль3"/>
    <w:basedOn w:val="-3"/>
    <w:next w:val="15"/>
    <w:rsid w:val="001209C2"/>
    <w:pPr>
      <w:ind w:left="426" w:right="566"/>
    </w:pPr>
  </w:style>
  <w:style w:type="paragraph" w:customStyle="1" w:styleId="Style7">
    <w:name w:val="Style7"/>
    <w:basedOn w:val="a"/>
    <w:rsid w:val="00AD0A20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17">
    <w:name w:val="index 1"/>
    <w:basedOn w:val="a"/>
    <w:next w:val="a"/>
    <w:autoRedefine/>
    <w:semiHidden/>
    <w:rsid w:val="001209C2"/>
    <w:pPr>
      <w:ind w:left="240" w:hanging="240"/>
    </w:pPr>
  </w:style>
  <w:style w:type="character" w:customStyle="1" w:styleId="FontStyle19">
    <w:name w:val="Font Style19"/>
    <w:rsid w:val="00AD0A20"/>
    <w:rPr>
      <w:rFonts w:ascii="Arial" w:hAnsi="Arial" w:cs="Arial"/>
      <w:b/>
      <w:bCs/>
      <w:sz w:val="26"/>
      <w:szCs w:val="26"/>
    </w:rPr>
  </w:style>
  <w:style w:type="character" w:customStyle="1" w:styleId="FontStyle20">
    <w:name w:val="Font Style20"/>
    <w:rsid w:val="00AD0A20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0">
    <w:name w:val="Style10"/>
    <w:basedOn w:val="a"/>
    <w:rsid w:val="00D21C16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character" w:customStyle="1" w:styleId="FontStyle21">
    <w:name w:val="Font Style21"/>
    <w:rsid w:val="009E242C"/>
    <w:rPr>
      <w:rFonts w:ascii="Arial" w:hAnsi="Arial" w:cs="Arial"/>
      <w:sz w:val="22"/>
      <w:szCs w:val="22"/>
    </w:rPr>
  </w:style>
  <w:style w:type="paragraph" w:customStyle="1" w:styleId="Style4">
    <w:name w:val="Style4"/>
    <w:basedOn w:val="a"/>
    <w:rsid w:val="009E242C"/>
    <w:pPr>
      <w:widowControl w:val="0"/>
      <w:autoSpaceDE w:val="0"/>
      <w:autoSpaceDN w:val="0"/>
      <w:adjustRightInd w:val="0"/>
      <w:spacing w:line="277" w:lineRule="exact"/>
    </w:pPr>
    <w:rPr>
      <w:rFonts w:ascii="Arial" w:hAnsi="Arial"/>
      <w:szCs w:val="24"/>
    </w:rPr>
  </w:style>
  <w:style w:type="character" w:customStyle="1" w:styleId="FontStyle24">
    <w:name w:val="Font Style24"/>
    <w:rsid w:val="007D0D6D"/>
    <w:rPr>
      <w:rFonts w:ascii="Arial" w:hAnsi="Arial" w:cs="Arial"/>
      <w:sz w:val="18"/>
      <w:szCs w:val="18"/>
    </w:rPr>
  </w:style>
  <w:style w:type="paragraph" w:customStyle="1" w:styleId="Iauiue">
    <w:name w:val="Iau?iue"/>
    <w:rsid w:val="007E55E4"/>
    <w:pPr>
      <w:widowControl w:val="0"/>
    </w:pPr>
    <w:rPr>
      <w:lang w:val="en-US"/>
    </w:rPr>
  </w:style>
  <w:style w:type="paragraph" w:customStyle="1" w:styleId="Style3">
    <w:name w:val="Style3"/>
    <w:basedOn w:val="a"/>
    <w:rsid w:val="003735B4"/>
    <w:pPr>
      <w:widowControl w:val="0"/>
      <w:autoSpaceDE w:val="0"/>
      <w:autoSpaceDN w:val="0"/>
      <w:adjustRightInd w:val="0"/>
      <w:spacing w:line="283" w:lineRule="exact"/>
      <w:ind w:firstLine="86"/>
    </w:pPr>
    <w:rPr>
      <w:rFonts w:ascii="Arial" w:hAnsi="Arial"/>
      <w:szCs w:val="24"/>
    </w:rPr>
  </w:style>
  <w:style w:type="paragraph" w:customStyle="1" w:styleId="afe">
    <w:name w:val="Знак"/>
    <w:basedOn w:val="a"/>
    <w:rsid w:val="009E52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 Знак Знак Знак Знак Знак Знак"/>
    <w:basedOn w:val="a"/>
    <w:rsid w:val="00AB6D94"/>
    <w:rPr>
      <w:rFonts w:ascii="Verdana" w:hAnsi="Verdana" w:cs="Verdana"/>
      <w:sz w:val="20"/>
      <w:lang w:val="en-US" w:eastAsia="en-US"/>
    </w:rPr>
  </w:style>
  <w:style w:type="paragraph" w:styleId="aff">
    <w:name w:val="List Paragraph"/>
    <w:basedOn w:val="a"/>
    <w:uiPriority w:val="34"/>
    <w:qFormat/>
    <w:rsid w:val="00816AD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0">
    <w:name w:val="Normal (Web)"/>
    <w:basedOn w:val="a"/>
    <w:unhideWhenUsed/>
    <w:rsid w:val="00816ADD"/>
    <w:pPr>
      <w:spacing w:before="100" w:beforeAutospacing="1" w:after="100" w:afterAutospacing="1"/>
    </w:pPr>
    <w:rPr>
      <w:szCs w:val="24"/>
    </w:rPr>
  </w:style>
  <w:style w:type="paragraph" w:customStyle="1" w:styleId="Iniiaiieoaenonionooiii2">
    <w:name w:val="Iniiaiie oaeno n ionooiii 2"/>
    <w:basedOn w:val="a"/>
    <w:rsid w:val="00816ADD"/>
    <w:pPr>
      <w:widowControl w:val="0"/>
      <w:ind w:firstLine="720"/>
      <w:jc w:val="both"/>
    </w:pPr>
    <w:rPr>
      <w:color w:val="000000"/>
    </w:rPr>
  </w:style>
  <w:style w:type="paragraph" w:customStyle="1" w:styleId="Default">
    <w:name w:val="Default"/>
    <w:rsid w:val="00816ADD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aff1">
    <w:name w:val="Знак"/>
    <w:basedOn w:val="a"/>
    <w:rsid w:val="00816ADD"/>
    <w:rPr>
      <w:rFonts w:ascii="Verdana" w:hAnsi="Verdana" w:cs="Verdana"/>
      <w:sz w:val="20"/>
      <w:lang w:val="en-US" w:eastAsia="en-US"/>
    </w:rPr>
  </w:style>
  <w:style w:type="character" w:customStyle="1" w:styleId="apple-converted-space">
    <w:name w:val="apple-converted-space"/>
    <w:basedOn w:val="a0"/>
    <w:rsid w:val="00816ADD"/>
  </w:style>
  <w:style w:type="paragraph" w:customStyle="1" w:styleId="S">
    <w:name w:val="S_Обычный"/>
    <w:basedOn w:val="a"/>
    <w:link w:val="S0"/>
    <w:rsid w:val="00816ADD"/>
    <w:pPr>
      <w:spacing w:line="360" w:lineRule="auto"/>
      <w:ind w:firstLine="709"/>
      <w:jc w:val="both"/>
    </w:pPr>
    <w:rPr>
      <w:szCs w:val="24"/>
    </w:rPr>
  </w:style>
  <w:style w:type="character" w:customStyle="1" w:styleId="S0">
    <w:name w:val="S_Обычный Знак"/>
    <w:link w:val="S"/>
    <w:rsid w:val="00816ADD"/>
    <w:rPr>
      <w:sz w:val="24"/>
      <w:szCs w:val="24"/>
    </w:rPr>
  </w:style>
  <w:style w:type="paragraph" w:customStyle="1" w:styleId="S1">
    <w:name w:val="S_Таблица"/>
    <w:basedOn w:val="a"/>
    <w:link w:val="S2"/>
    <w:autoRedefine/>
    <w:rsid w:val="00816ADD"/>
    <w:pPr>
      <w:widowControl w:val="0"/>
      <w:tabs>
        <w:tab w:val="num" w:pos="1440"/>
      </w:tabs>
      <w:jc w:val="right"/>
    </w:pPr>
    <w:rPr>
      <w:color w:val="FF0000"/>
      <w:sz w:val="28"/>
      <w:szCs w:val="28"/>
      <w:lang w:eastAsia="en-US"/>
    </w:rPr>
  </w:style>
  <w:style w:type="character" w:customStyle="1" w:styleId="S2">
    <w:name w:val="S_Таблица Знак"/>
    <w:link w:val="S1"/>
    <w:locked/>
    <w:rsid w:val="00816ADD"/>
    <w:rPr>
      <w:color w:val="FF0000"/>
      <w:sz w:val="28"/>
      <w:szCs w:val="28"/>
      <w:lang w:eastAsia="en-US"/>
    </w:rPr>
  </w:style>
  <w:style w:type="character" w:customStyle="1" w:styleId="S3">
    <w:name w:val="S_Обычный в таблице Знак"/>
    <w:link w:val="S4"/>
    <w:locked/>
    <w:rsid w:val="00816ADD"/>
    <w:rPr>
      <w:szCs w:val="24"/>
    </w:rPr>
  </w:style>
  <w:style w:type="paragraph" w:customStyle="1" w:styleId="S4">
    <w:name w:val="S_Обычный в таблице"/>
    <w:basedOn w:val="a"/>
    <w:link w:val="S3"/>
    <w:rsid w:val="00816ADD"/>
    <w:pPr>
      <w:jc w:val="center"/>
    </w:pPr>
    <w:rPr>
      <w:sz w:val="20"/>
      <w:szCs w:val="24"/>
    </w:rPr>
  </w:style>
  <w:style w:type="paragraph" w:customStyle="1" w:styleId="u">
    <w:name w:val="u"/>
    <w:basedOn w:val="a"/>
    <w:rsid w:val="00816ADD"/>
    <w:pPr>
      <w:ind w:firstLine="390"/>
      <w:jc w:val="both"/>
    </w:pPr>
    <w:rPr>
      <w:szCs w:val="24"/>
    </w:rPr>
  </w:style>
  <w:style w:type="paragraph" w:customStyle="1" w:styleId="uni">
    <w:name w:val="uni"/>
    <w:basedOn w:val="a"/>
    <w:rsid w:val="00816ADD"/>
    <w:pPr>
      <w:ind w:firstLine="390"/>
      <w:jc w:val="both"/>
    </w:pPr>
    <w:rPr>
      <w:szCs w:val="24"/>
    </w:rPr>
  </w:style>
  <w:style w:type="paragraph" w:customStyle="1" w:styleId="unip">
    <w:name w:val="unip"/>
    <w:basedOn w:val="a"/>
    <w:rsid w:val="00816ADD"/>
    <w:pPr>
      <w:ind w:firstLine="390"/>
      <w:jc w:val="both"/>
    </w:pPr>
    <w:rPr>
      <w:szCs w:val="24"/>
    </w:rPr>
  </w:style>
  <w:style w:type="character" w:customStyle="1" w:styleId="grame">
    <w:name w:val="grame"/>
    <w:basedOn w:val="a0"/>
    <w:rsid w:val="00816ADD"/>
  </w:style>
  <w:style w:type="paragraph" w:customStyle="1" w:styleId="42">
    <w:name w:val="Знак4"/>
    <w:basedOn w:val="a"/>
    <w:rsid w:val="00816ADD"/>
    <w:rPr>
      <w:rFonts w:ascii="Verdana" w:hAnsi="Verdana" w:cs="Verdana"/>
      <w:sz w:val="20"/>
      <w:lang w:val="en-US" w:eastAsia="en-US"/>
    </w:rPr>
  </w:style>
  <w:style w:type="paragraph" w:customStyle="1" w:styleId="38">
    <w:name w:val="Знак3"/>
    <w:basedOn w:val="a"/>
    <w:rsid w:val="00816ADD"/>
    <w:rPr>
      <w:rFonts w:ascii="Verdana" w:hAnsi="Verdana" w:cs="Verdana"/>
      <w:sz w:val="20"/>
      <w:lang w:val="en-US" w:eastAsia="en-US"/>
    </w:rPr>
  </w:style>
  <w:style w:type="character" w:customStyle="1" w:styleId="aff2">
    <w:name w:val="Основной текст_"/>
    <w:link w:val="29"/>
    <w:rsid w:val="00816ADD"/>
    <w:rPr>
      <w:sz w:val="19"/>
      <w:szCs w:val="19"/>
      <w:shd w:val="clear" w:color="auto" w:fill="FFFFFF"/>
    </w:rPr>
  </w:style>
  <w:style w:type="paragraph" w:customStyle="1" w:styleId="29">
    <w:name w:val="Основной текст2"/>
    <w:basedOn w:val="a"/>
    <w:link w:val="aff2"/>
    <w:rsid w:val="00816ADD"/>
    <w:pPr>
      <w:widowControl w:val="0"/>
      <w:shd w:val="clear" w:color="auto" w:fill="FFFFFF"/>
      <w:spacing w:before="240" w:after="240" w:line="0" w:lineRule="atLeast"/>
      <w:jc w:val="both"/>
    </w:pPr>
    <w:rPr>
      <w:sz w:val="19"/>
      <w:szCs w:val="19"/>
    </w:rPr>
  </w:style>
  <w:style w:type="paragraph" w:customStyle="1" w:styleId="18">
    <w:name w:val="Знак1"/>
    <w:basedOn w:val="a"/>
    <w:rsid w:val="00816ADD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816A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odytext2">
    <w:name w:val="Body text (2)_"/>
    <w:rsid w:val="00816A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0">
    <w:name w:val="Body text (2)"/>
    <w:rsid w:val="00816A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9pt">
    <w:name w:val="Body text (2) + 9 pt"/>
    <w:rsid w:val="00816A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Tablecaption">
    <w:name w:val="Table caption_"/>
    <w:link w:val="Tablecaption0"/>
    <w:rsid w:val="00816ADD"/>
    <w:rPr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816ADD"/>
    <w:pPr>
      <w:widowControl w:val="0"/>
      <w:shd w:val="clear" w:color="auto" w:fill="FFFFFF"/>
      <w:spacing w:line="0" w:lineRule="atLeast"/>
    </w:pPr>
    <w:rPr>
      <w:sz w:val="20"/>
    </w:rPr>
  </w:style>
  <w:style w:type="character" w:customStyle="1" w:styleId="blk">
    <w:name w:val="blk"/>
    <w:basedOn w:val="a0"/>
    <w:rsid w:val="007473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1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2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.1.ОПС-АСС</vt:lpstr>
    </vt:vector>
  </TitlesOfParts>
  <Manager>Igo-go-o-o</Manager>
  <Company>Free Cows</Company>
  <LinksUpToDate>false</LinksUpToDate>
  <CharactersWithSpaces>11772</CharactersWithSpaces>
  <SharedDoc>false</SharedDoc>
  <HLinks>
    <vt:vector size="42" baseType="variant">
      <vt:variant>
        <vt:i4>786531</vt:i4>
      </vt:variant>
      <vt:variant>
        <vt:i4>21</vt:i4>
      </vt:variant>
      <vt:variant>
        <vt:i4>0</vt:i4>
      </vt:variant>
      <vt:variant>
        <vt:i4>5</vt:i4>
      </vt:variant>
      <vt:variant>
        <vt:lpwstr>https://yandex.ru/maps/org/sberbank_rossii/1183991497/</vt:lpwstr>
      </vt:variant>
      <vt:variant>
        <vt:lpwstr/>
      </vt:variant>
      <vt:variant>
        <vt:i4>1114112</vt:i4>
      </vt:variant>
      <vt:variant>
        <vt:i4>18</vt:i4>
      </vt:variant>
      <vt:variant>
        <vt:i4>0</vt:i4>
      </vt:variant>
      <vt:variant>
        <vt:i4>5</vt:i4>
      </vt:variant>
      <vt:variant>
        <vt:lpwstr>https://yandex.ru/maps/org/otdeleniye_pochtovoy_svyazi_vsevolozhsk_188643/1183486902/</vt:lpwstr>
      </vt:variant>
      <vt:variant>
        <vt:lpwstr/>
      </vt:variant>
      <vt:variant>
        <vt:i4>2359301</vt:i4>
      </vt:variant>
      <vt:variant>
        <vt:i4>15</vt:i4>
      </vt:variant>
      <vt:variant>
        <vt:i4>0</vt:i4>
      </vt:variant>
      <vt:variant>
        <vt:i4>5</vt:i4>
      </vt:variant>
      <vt:variant>
        <vt:lpwstr>https://yandex.ru/maps/org/apteka_1_aptechny_punkt/1335576312/</vt:lpwstr>
      </vt:variant>
      <vt:variant>
        <vt:lpwstr/>
      </vt:variant>
      <vt:variant>
        <vt:i4>6881317</vt:i4>
      </vt:variant>
      <vt:variant>
        <vt:i4>12</vt:i4>
      </vt:variant>
      <vt:variant>
        <vt:i4>0</vt:i4>
      </vt:variant>
      <vt:variant>
        <vt:i4>5</vt:i4>
      </vt:variant>
      <vt:variant>
        <vt:lpwstr>https://yandex.ru/maps/org/pozharnaya_chast_93/1732320889/</vt:lpwstr>
      </vt:variant>
      <vt:variant>
        <vt:lpwstr/>
      </vt:variant>
      <vt:variant>
        <vt:i4>1835116</vt:i4>
      </vt:variant>
      <vt:variant>
        <vt:i4>9</vt:i4>
      </vt:variant>
      <vt:variant>
        <vt:i4>0</vt:i4>
      </vt:variant>
      <vt:variant>
        <vt:i4>5</vt:i4>
      </vt:variant>
      <vt:variant>
        <vt:lpwstr>https://yandex.ru/maps/org/128_y_otdel_politsii_vsevolozhskogo_rayona_leningradskoy_oblasti/1344759572/</vt:lpwstr>
      </vt:variant>
      <vt:variant>
        <vt:lpwstr/>
      </vt:variant>
      <vt:variant>
        <vt:i4>5505045</vt:i4>
      </vt:variant>
      <vt:variant>
        <vt:i4>6</vt:i4>
      </vt:variant>
      <vt:variant>
        <vt:i4>0</vt:i4>
      </vt:variant>
      <vt:variant>
        <vt:i4>5</vt:i4>
      </vt:variant>
      <vt:variant>
        <vt:lpwstr>https://yandex.ru/maps/org/skoraya_meditsinskaya_pomoshch_vsevolozhskoy_tsrb/1027009423/</vt:lpwstr>
      </vt:variant>
      <vt:variant>
        <vt:lpwstr/>
      </vt:variant>
      <vt:variant>
        <vt:i4>6291508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.1.ОПС-АСС</dc:title>
  <dc:creator>Инженер1</dc:creator>
  <cp:keywords>Супер ПЗ</cp:keywords>
  <cp:lastModifiedBy>Виталий</cp:lastModifiedBy>
  <cp:revision>5</cp:revision>
  <cp:lastPrinted>2017-12-20T09:38:00Z</cp:lastPrinted>
  <dcterms:created xsi:type="dcterms:W3CDTF">2017-12-20T10:09:00Z</dcterms:created>
  <dcterms:modified xsi:type="dcterms:W3CDTF">2018-03-21T20:23:00Z</dcterms:modified>
</cp:coreProperties>
</file>