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291"/>
        <w:gridCol w:w="6014"/>
      </w:tblGrid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Общая информация об учреждении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(Изменение №12)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17.08.2017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КАЗЕННОЕ УЧРЕЖДЕНИЕ "ЦЕНТР ОКАЗАНИЯ УСЛУГ"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Дата постановки на учет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13.07.2010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Сокращённое наименование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МКУ "ЦОУ"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4703117810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470301001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1104703003074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Тип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казенное учреждение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Вид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Оператор сайта 1</w:t>
            </w: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4444444432</w:t>
            </w: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444444432</w:t>
            </w:r>
          </w:p>
        </w:tc>
        <w:tc>
          <w:tcPr>
            <w:tcW w:w="0" w:type="auto"/>
            <w:vAlign w:val="center"/>
            <w:hideMark/>
          </w:tcPr>
          <w:p w:rsidR="0016259E" w:rsidRPr="0016259E" w:rsidRDefault="0016259E" w:rsidP="0016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Публично-правовое образование, создавшее учреждение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образование «Заневское городское поселение» Всеволожского муниципального района Ленинградской области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ОКАТО публично-правового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41212812000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Заневская</w:t>
            </w:r>
            <w:proofErr w:type="spellEnd"/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ОКТМО публично-правового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41612155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Заневское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Общероссийские классификаторы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41212812001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 Заневка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41612155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Заневское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75404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04184184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Фактический адрес учреждения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195298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Субъект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47000000000 Ленинградская </w:t>
            </w:r>
            <w:proofErr w:type="spellStart"/>
            <w:proofErr w:type="gramStart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47005000000 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47005000029 Заневка д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ДОМ 48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Сведения о руководителях учреждения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ЯБЛОКОВ НИКОЛАЙ НИКОЛАЕВИЧ 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Контактная информация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http://mfc.zanevka.org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mku@zanevka.org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9219388643-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Органы, осуществляющие функции и полномочия учредителя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АДМИНИСТРАЦИЯ МУНИЦИПАЛЬНОГО ОБРАЗОВАНИЯ "ЗАНЕВСКОЕ ГОРОДСКОЕ ПОСЕЛЕНИЕ</w:t>
            </w:r>
            <w:proofErr w:type="gramStart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"В</w:t>
            </w:r>
            <w:proofErr w:type="gramEnd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СЕВОЛОЖСКОГО МУНИЦИПАЛЬНОГО РАЙОНА ЛЕНИНГРАДСКОЙ ОБЛАСТИ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001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41300435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АДМИНИСТРАЦИЯ МУНИЦИПАЛЬНОГО ОБРАЗОВАНИЯ "ЗАНЕВСКОЕ ГОРОДСКОЕ ПОСЕЛЕНИЕ</w:t>
            </w:r>
            <w:proofErr w:type="gramStart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"В</w:t>
            </w:r>
            <w:proofErr w:type="gramEnd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СЕВОЛОЖСКОГО МУНИЦИПАЛЬНОГО РАЙОНА ЛЕНИНГРАДСКОЙ ОБЛАСТИ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Распорядитель бюджетных средств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41300435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i/>
                <w:iCs/>
                <w:color w:val="4A4A4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АДМИНИСТРАЦИЯ МУНИЦИПАЛЬНОГО ОБРАЗОВАНИЯ "ЗАНЕВСКОЕ ГОРОДСКОЕ ПОСЕЛЕНИЕ</w:t>
            </w:r>
            <w:proofErr w:type="gramStart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"В</w:t>
            </w:r>
            <w:proofErr w:type="gramEnd"/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СЕВОЛОЖСКОГО МУНИЦИПАЛЬНОГО РАЙОНА ЛЕНИНГРАДСКОЙ ОБЛАСТИ</w:t>
            </w:r>
          </w:p>
        </w:tc>
      </w:tr>
      <w:tr w:rsidR="0016259E" w:rsidRPr="0016259E" w:rsidTr="001625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23"/>
                <w:szCs w:val="23"/>
                <w:lang w:eastAsia="ru-RU"/>
              </w:rPr>
              <w:t>Виды деятельности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 ОКВЭД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71.12.7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Кадастровая деятельность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Организация похорон и предоставление связанных с ними услуг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84.11.8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Управление имуществом, находящимся в государственной собственности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63.11.1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71.11.2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по планировке городов и территорий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68.32.2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рекламных агентств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71.12.4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геодезическая и картографическая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в области архитектуры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91.04.4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природных парков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71.12.1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16259E" w:rsidRPr="0016259E" w:rsidTr="001625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E" w:rsidRPr="0016259E" w:rsidRDefault="0016259E" w:rsidP="0016259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6259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Деятельность в области права</w:t>
            </w:r>
          </w:p>
        </w:tc>
      </w:tr>
    </w:tbl>
    <w:p w:rsidR="0098349B" w:rsidRDefault="0098349B"/>
    <w:sectPr w:rsidR="0098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9E"/>
    <w:rsid w:val="0016259E"/>
    <w:rsid w:val="009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2018-07-05T11:59:00Z</dcterms:created>
</cp:coreProperties>
</file>