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1671A3" w:rsidP="00C179F5">
      <w:pPr>
        <w:ind w:left="3998" w:right="4152"/>
        <w:jc w:val="center"/>
      </w:pPr>
      <w:r>
        <w:rPr>
          <w:noProof/>
          <w:sz w:val="28"/>
          <w:szCs w:val="28"/>
        </w:rPr>
        <w:drawing>
          <wp:inline distT="0" distB="0" distL="0" distR="0" wp14:anchorId="00020C87" wp14:editId="69A73D41">
            <wp:extent cx="48514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9C2D10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5F734D" w:rsidRPr="00866B6C" w:rsidRDefault="005F734D" w:rsidP="005F734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17.05.2018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Pr="00866B6C">
        <w:rPr>
          <w:sz w:val="28"/>
          <w:szCs w:val="28"/>
          <w:u w:val="single"/>
        </w:rPr>
        <w:t>264</w:t>
      </w:r>
    </w:p>
    <w:p w:rsidR="000613A5" w:rsidRPr="001671A3" w:rsidRDefault="000613A5" w:rsidP="000613A5">
      <w:pPr>
        <w:jc w:val="both"/>
        <w:rPr>
          <w:sz w:val="28"/>
          <w:szCs w:val="28"/>
        </w:rPr>
      </w:pPr>
      <w:bookmarkStart w:id="0" w:name="_GoBack"/>
      <w:bookmarkEnd w:id="0"/>
      <w:r w:rsidRPr="001671A3">
        <w:rPr>
          <w:sz w:val="28"/>
          <w:szCs w:val="28"/>
        </w:rPr>
        <w:t>дер. Заневка</w:t>
      </w:r>
    </w:p>
    <w:p w:rsidR="000613A5" w:rsidRDefault="000613A5" w:rsidP="000613A5">
      <w:pPr>
        <w:jc w:val="both"/>
      </w:pPr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  <w:bdr w:val="none" w:sz="0" w:space="0" w:color="auto" w:frame="1"/>
        </w:rPr>
      </w:pPr>
      <w:r w:rsidRPr="002A2427">
        <w:rPr>
          <w:sz w:val="27"/>
          <w:szCs w:val="27"/>
          <w:bdr w:val="none" w:sz="0" w:space="0" w:color="auto" w:frame="1"/>
        </w:rPr>
        <w:t xml:space="preserve">Об утверждении требований к </w:t>
      </w:r>
      <w:proofErr w:type="gramStart"/>
      <w:r w:rsidRPr="002A2427">
        <w:rPr>
          <w:sz w:val="27"/>
          <w:szCs w:val="27"/>
          <w:bdr w:val="none" w:sz="0" w:space="0" w:color="auto" w:frame="1"/>
        </w:rPr>
        <w:t>закупаемым</w:t>
      </w:r>
      <w:proofErr w:type="gramEnd"/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  <w:bdr w:val="none" w:sz="0" w:space="0" w:color="auto" w:frame="1"/>
        </w:rPr>
      </w:pPr>
      <w:r w:rsidRPr="002A2427">
        <w:rPr>
          <w:sz w:val="27"/>
          <w:szCs w:val="27"/>
          <w:bdr w:val="none" w:sz="0" w:space="0" w:color="auto" w:frame="1"/>
        </w:rPr>
        <w:t>администрацией МО «Заневское городское поселение,</w:t>
      </w:r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  <w:bdr w:val="none" w:sz="0" w:space="0" w:color="auto" w:frame="1"/>
        </w:rPr>
      </w:pPr>
      <w:proofErr w:type="gramStart"/>
      <w:r w:rsidRPr="002A2427">
        <w:rPr>
          <w:sz w:val="27"/>
          <w:szCs w:val="27"/>
          <w:bdr w:val="none" w:sz="0" w:space="0" w:color="auto" w:frame="1"/>
        </w:rPr>
        <w:t>подведомственными</w:t>
      </w:r>
      <w:proofErr w:type="gramEnd"/>
      <w:r w:rsidRPr="002A2427">
        <w:rPr>
          <w:sz w:val="27"/>
          <w:szCs w:val="27"/>
          <w:bdr w:val="none" w:sz="0" w:space="0" w:color="auto" w:frame="1"/>
        </w:rPr>
        <w:t xml:space="preserve"> ей казенными и бюджетными </w:t>
      </w:r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A2427">
        <w:rPr>
          <w:sz w:val="27"/>
          <w:szCs w:val="27"/>
          <w:bdr w:val="none" w:sz="0" w:space="0" w:color="auto" w:frame="1"/>
        </w:rPr>
        <w:t xml:space="preserve">учреждениями </w:t>
      </w:r>
      <w:r w:rsidRPr="002A2427">
        <w:rPr>
          <w:sz w:val="27"/>
          <w:szCs w:val="27"/>
        </w:rPr>
        <w:t xml:space="preserve">отдельным видам товаров, работ, услуг </w:t>
      </w:r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7"/>
          <w:szCs w:val="27"/>
        </w:rPr>
      </w:pPr>
      <w:r w:rsidRPr="002A2427">
        <w:rPr>
          <w:sz w:val="27"/>
          <w:szCs w:val="27"/>
        </w:rPr>
        <w:t>(в том числе предельные цены товаров, работ, услуг)</w:t>
      </w:r>
    </w:p>
    <w:p w:rsidR="00F954EE" w:rsidRPr="002A2427" w:rsidRDefault="00F954EE" w:rsidP="00BC419F">
      <w:pPr>
        <w:jc w:val="both"/>
        <w:rPr>
          <w:spacing w:val="1"/>
          <w:sz w:val="27"/>
          <w:szCs w:val="27"/>
        </w:rPr>
      </w:pPr>
    </w:p>
    <w:p w:rsidR="00F954EE" w:rsidRPr="002A2427" w:rsidRDefault="00F954EE" w:rsidP="00BC41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  <w:bdr w:val="none" w:sz="0" w:space="0" w:color="auto" w:frame="1"/>
        </w:rPr>
      </w:pPr>
      <w:r w:rsidRPr="002A2427">
        <w:rPr>
          <w:sz w:val="27"/>
          <w:szCs w:val="27"/>
        </w:rPr>
        <w:tab/>
      </w:r>
      <w:proofErr w:type="gramStart"/>
      <w:r w:rsidRPr="002A2427">
        <w:rPr>
          <w:sz w:val="27"/>
          <w:szCs w:val="27"/>
          <w:bdr w:val="none" w:sz="0" w:space="0" w:color="auto" w:frame="1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 w:rsidR="002A2427" w:rsidRPr="002A2427">
        <w:rPr>
          <w:sz w:val="27"/>
          <w:szCs w:val="27"/>
          <w:bdr w:val="none" w:sz="0" w:space="0" w:color="auto" w:frame="1"/>
        </w:rPr>
        <w:t xml:space="preserve"> </w:t>
      </w:r>
      <w:r w:rsidR="002A2427" w:rsidRPr="002A2427">
        <w:rPr>
          <w:sz w:val="27"/>
          <w:szCs w:val="27"/>
        </w:rPr>
        <w:t>Постановлением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="002A2427" w:rsidRPr="002A2427">
        <w:rPr>
          <w:sz w:val="27"/>
          <w:szCs w:val="27"/>
          <w:bdr w:val="none" w:sz="0" w:space="0" w:color="auto" w:frame="1"/>
        </w:rPr>
        <w:t xml:space="preserve"> </w:t>
      </w:r>
      <w:r w:rsidRPr="002A2427">
        <w:rPr>
          <w:sz w:val="27"/>
          <w:szCs w:val="27"/>
          <w:bdr w:val="none" w:sz="0" w:space="0" w:color="auto" w:frame="1"/>
        </w:rPr>
        <w:t>постановлением администрации МО «Заневское</w:t>
      </w:r>
      <w:proofErr w:type="gramEnd"/>
      <w:r w:rsidRPr="002A2427">
        <w:rPr>
          <w:sz w:val="27"/>
          <w:szCs w:val="27"/>
          <w:bdr w:val="none" w:sz="0" w:space="0" w:color="auto" w:frame="1"/>
        </w:rPr>
        <w:t xml:space="preserve"> </w:t>
      </w:r>
      <w:proofErr w:type="gramStart"/>
      <w:r w:rsidRPr="002A2427">
        <w:rPr>
          <w:sz w:val="27"/>
          <w:szCs w:val="27"/>
          <w:bdr w:val="none" w:sz="0" w:space="0" w:color="auto" w:frame="1"/>
        </w:rPr>
        <w:t xml:space="preserve">городское поселение» от 05.07.2016 № 361 «Об утверждении правил определения требований к закупаемым органами местного самоуправления муниципального образования «Заневское городское поселение» Всеволожского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услуг), </w:t>
      </w:r>
      <w:r w:rsidRPr="002A2427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F954EE" w:rsidRPr="002A2427" w:rsidRDefault="00F954EE" w:rsidP="00BC419F">
      <w:pPr>
        <w:ind w:firstLine="708"/>
        <w:jc w:val="both"/>
        <w:rPr>
          <w:sz w:val="27"/>
          <w:szCs w:val="27"/>
        </w:rPr>
      </w:pPr>
    </w:p>
    <w:p w:rsidR="00F954EE" w:rsidRPr="002A2427" w:rsidRDefault="00F954EE" w:rsidP="00BC419F">
      <w:pPr>
        <w:rPr>
          <w:b/>
          <w:bCs/>
          <w:sz w:val="27"/>
          <w:szCs w:val="27"/>
        </w:rPr>
      </w:pPr>
      <w:r w:rsidRPr="002A2427">
        <w:rPr>
          <w:b/>
          <w:sz w:val="27"/>
          <w:szCs w:val="27"/>
        </w:rPr>
        <w:t>ПОСТАНОВЛЯЕТ:</w:t>
      </w:r>
      <w:r w:rsidRPr="002A2427">
        <w:rPr>
          <w:b/>
          <w:bCs/>
          <w:sz w:val="27"/>
          <w:szCs w:val="27"/>
        </w:rPr>
        <w:t xml:space="preserve"> </w:t>
      </w:r>
    </w:p>
    <w:p w:rsidR="00BC419F" w:rsidRPr="002A2427" w:rsidRDefault="00BC419F" w:rsidP="00BC419F">
      <w:pPr>
        <w:rPr>
          <w:b/>
          <w:bCs/>
          <w:sz w:val="27"/>
          <w:szCs w:val="27"/>
        </w:rPr>
      </w:pPr>
    </w:p>
    <w:p w:rsidR="00F954EE" w:rsidRPr="002A2427" w:rsidRDefault="00F954EE" w:rsidP="00BC419F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2A2427">
        <w:rPr>
          <w:sz w:val="27"/>
          <w:szCs w:val="27"/>
        </w:rPr>
        <w:t>Утвердить требования к закупаемым администрацией муниципального образования «Заневское городское поселение» Всеволожского муниципального района Ленинградской области, подведомственными ей казенными и бюджетными учреждениями отдельным видам товаров, работ, услуг (в том числе предельные цены товаров, работ, услуг), согласно приложению.</w:t>
      </w:r>
    </w:p>
    <w:p w:rsidR="00F954EE" w:rsidRPr="002A2427" w:rsidRDefault="00F954EE" w:rsidP="00BC419F">
      <w:pPr>
        <w:shd w:val="clear" w:color="auto" w:fill="FFFFFF"/>
        <w:ind w:firstLine="708"/>
        <w:jc w:val="both"/>
        <w:textAlignment w:val="baseline"/>
        <w:rPr>
          <w:sz w:val="27"/>
          <w:szCs w:val="27"/>
        </w:rPr>
      </w:pPr>
      <w:r w:rsidRPr="002A2427">
        <w:rPr>
          <w:sz w:val="27"/>
          <w:szCs w:val="27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F954EE" w:rsidRPr="002A2427" w:rsidRDefault="00F954EE" w:rsidP="00BC419F">
      <w:pPr>
        <w:shd w:val="clear" w:color="auto" w:fill="FFFFFF"/>
        <w:ind w:firstLine="708"/>
        <w:jc w:val="both"/>
        <w:textAlignment w:val="baseline"/>
        <w:rPr>
          <w:sz w:val="27"/>
          <w:szCs w:val="27"/>
        </w:rPr>
      </w:pPr>
      <w:r w:rsidRPr="002A2427">
        <w:rPr>
          <w:sz w:val="27"/>
          <w:szCs w:val="27"/>
        </w:rPr>
        <w:t>3. Настоящее постановление вступает в силу со дня его подписания.</w:t>
      </w:r>
    </w:p>
    <w:p w:rsidR="00F954EE" w:rsidRPr="002A2427" w:rsidRDefault="00F954EE" w:rsidP="00BC419F">
      <w:pPr>
        <w:jc w:val="both"/>
        <w:rPr>
          <w:sz w:val="27"/>
          <w:szCs w:val="27"/>
        </w:rPr>
      </w:pPr>
      <w:r w:rsidRPr="002A2427">
        <w:rPr>
          <w:sz w:val="27"/>
          <w:szCs w:val="27"/>
        </w:rPr>
        <w:tab/>
        <w:t xml:space="preserve">4. </w:t>
      </w:r>
      <w:proofErr w:type="gramStart"/>
      <w:r w:rsidRPr="002A2427">
        <w:rPr>
          <w:sz w:val="27"/>
          <w:szCs w:val="27"/>
        </w:rPr>
        <w:t>Контроль за</w:t>
      </w:r>
      <w:proofErr w:type="gramEnd"/>
      <w:r w:rsidRPr="002A242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C419F" w:rsidRDefault="00BC419F" w:rsidP="00BC419F">
      <w:pPr>
        <w:jc w:val="both"/>
        <w:rPr>
          <w:sz w:val="27"/>
          <w:szCs w:val="27"/>
        </w:rPr>
      </w:pPr>
    </w:p>
    <w:p w:rsidR="001671A3" w:rsidRPr="002A2427" w:rsidRDefault="001671A3" w:rsidP="00BC419F">
      <w:pPr>
        <w:jc w:val="both"/>
        <w:rPr>
          <w:sz w:val="27"/>
          <w:szCs w:val="27"/>
        </w:rPr>
      </w:pPr>
    </w:p>
    <w:p w:rsidR="00CF111A" w:rsidRDefault="00F954EE" w:rsidP="001671A3">
      <w:pPr>
        <w:jc w:val="both"/>
        <w:rPr>
          <w:lang w:eastAsia="zh-CN"/>
        </w:rPr>
      </w:pPr>
      <w:r w:rsidRPr="002A2427">
        <w:rPr>
          <w:sz w:val="27"/>
          <w:szCs w:val="27"/>
        </w:rPr>
        <w:t xml:space="preserve">Глава администрации                                                                   </w:t>
      </w:r>
      <w:r w:rsidR="002A2427">
        <w:rPr>
          <w:sz w:val="27"/>
          <w:szCs w:val="27"/>
        </w:rPr>
        <w:t xml:space="preserve">   </w:t>
      </w:r>
      <w:r w:rsidRPr="002A2427">
        <w:rPr>
          <w:sz w:val="27"/>
          <w:szCs w:val="27"/>
        </w:rPr>
        <w:t xml:space="preserve">         А.В.</w:t>
      </w:r>
      <w:r w:rsidR="001671A3">
        <w:rPr>
          <w:sz w:val="27"/>
          <w:szCs w:val="27"/>
        </w:rPr>
        <w:t xml:space="preserve"> </w:t>
      </w:r>
      <w:proofErr w:type="spellStart"/>
      <w:r w:rsidRPr="002A2427">
        <w:rPr>
          <w:sz w:val="27"/>
          <w:szCs w:val="27"/>
        </w:rPr>
        <w:t>Гердий</w:t>
      </w:r>
      <w:proofErr w:type="spellEnd"/>
    </w:p>
    <w:p w:rsidR="00CF111A" w:rsidRDefault="00CF111A" w:rsidP="001671A3">
      <w:pPr>
        <w:suppressAutoHyphens/>
        <w:autoSpaceDE w:val="0"/>
        <w:rPr>
          <w:lang w:eastAsia="zh-CN"/>
        </w:rPr>
        <w:sectPr w:rsidR="00CF111A" w:rsidSect="00212833">
          <w:headerReference w:type="default" r:id="rId10"/>
          <w:headerReference w:type="first" r:id="rId11"/>
          <w:pgSz w:w="11906" w:h="16838"/>
          <w:pgMar w:top="993" w:right="707" w:bottom="568" w:left="1418" w:header="709" w:footer="709" w:gutter="0"/>
          <w:cols w:space="708"/>
          <w:titlePg/>
          <w:docGrid w:linePitch="360"/>
        </w:sectPr>
      </w:pPr>
    </w:p>
    <w:p w:rsidR="00F954EE" w:rsidRPr="001671A3" w:rsidRDefault="00F954EE" w:rsidP="00F954EE">
      <w:pPr>
        <w:ind w:left="6945" w:firstLine="135"/>
        <w:jc w:val="right"/>
        <w:rPr>
          <w:sz w:val="28"/>
        </w:rPr>
      </w:pPr>
      <w:r w:rsidRPr="001671A3">
        <w:rPr>
          <w:sz w:val="28"/>
        </w:rPr>
        <w:lastRenderedPageBreak/>
        <w:t xml:space="preserve">Приложение </w:t>
      </w:r>
    </w:p>
    <w:p w:rsidR="00F954EE" w:rsidRPr="005444A1" w:rsidRDefault="00F954EE" w:rsidP="00F954EE">
      <w:pPr>
        <w:ind w:left="6237"/>
        <w:jc w:val="right"/>
        <w:rPr>
          <w:i/>
          <w:sz w:val="28"/>
        </w:rPr>
      </w:pPr>
    </w:p>
    <w:p w:rsidR="00F954EE" w:rsidRPr="005C3DF1" w:rsidRDefault="00F954EE" w:rsidP="00F954EE">
      <w:pPr>
        <w:ind w:left="5760"/>
        <w:jc w:val="right"/>
        <w:rPr>
          <w:sz w:val="28"/>
        </w:rPr>
      </w:pPr>
      <w:r w:rsidRPr="005C3DF1">
        <w:rPr>
          <w:sz w:val="28"/>
        </w:rPr>
        <w:t xml:space="preserve"> </w:t>
      </w:r>
      <w:r>
        <w:rPr>
          <w:sz w:val="28"/>
        </w:rPr>
        <w:tab/>
      </w:r>
      <w:r w:rsidRPr="005C3DF1">
        <w:rPr>
          <w:sz w:val="28"/>
        </w:rPr>
        <w:t xml:space="preserve">      УТВЕРЖДЕН</w:t>
      </w:r>
    </w:p>
    <w:p w:rsidR="00F954EE" w:rsidRPr="005C3DF1" w:rsidRDefault="00F954EE" w:rsidP="00F954EE">
      <w:pPr>
        <w:ind w:left="4962"/>
        <w:jc w:val="right"/>
        <w:rPr>
          <w:sz w:val="28"/>
        </w:rPr>
      </w:pPr>
      <w:r>
        <w:rPr>
          <w:sz w:val="28"/>
        </w:rPr>
        <w:t xml:space="preserve">         п</w:t>
      </w:r>
      <w:r w:rsidRPr="005C3DF1">
        <w:rPr>
          <w:sz w:val="28"/>
        </w:rPr>
        <w:t xml:space="preserve">остановлением администрации </w:t>
      </w:r>
    </w:p>
    <w:p w:rsidR="00F87555" w:rsidRPr="00866B6C" w:rsidRDefault="00F87555" w:rsidP="00F87555">
      <w:pPr>
        <w:ind w:left="5760"/>
        <w:jc w:val="right"/>
        <w:rPr>
          <w:sz w:val="28"/>
          <w:u w:val="single"/>
        </w:rPr>
      </w:pPr>
      <w:r w:rsidRPr="005C3DF1">
        <w:rPr>
          <w:sz w:val="28"/>
        </w:rPr>
        <w:t xml:space="preserve">от </w:t>
      </w:r>
      <w:r>
        <w:rPr>
          <w:sz w:val="28"/>
          <w:u w:val="single"/>
        </w:rPr>
        <w:t xml:space="preserve">17.05.2018 </w:t>
      </w:r>
      <w:r>
        <w:rPr>
          <w:sz w:val="28"/>
        </w:rPr>
        <w:t xml:space="preserve"> </w:t>
      </w:r>
      <w:r w:rsidRPr="005C3DF1">
        <w:rPr>
          <w:sz w:val="28"/>
        </w:rPr>
        <w:t xml:space="preserve"> № </w:t>
      </w:r>
      <w:r>
        <w:rPr>
          <w:sz w:val="28"/>
          <w:u w:val="single"/>
        </w:rPr>
        <w:t xml:space="preserve"> 264</w:t>
      </w:r>
    </w:p>
    <w:p w:rsidR="00F954EE" w:rsidRPr="005444A1" w:rsidRDefault="00F954EE" w:rsidP="00F954EE">
      <w:pPr>
        <w:pStyle w:val="ConsPlusTitle"/>
        <w:jc w:val="right"/>
      </w:pPr>
    </w:p>
    <w:p w:rsidR="00F954EE" w:rsidRPr="005444A1" w:rsidRDefault="00F954EE" w:rsidP="00F954EE">
      <w:pPr>
        <w:pStyle w:val="ConsPlusTitle"/>
        <w:jc w:val="center"/>
      </w:pPr>
    </w:p>
    <w:p w:rsidR="00F954EE" w:rsidRDefault="00F954EE" w:rsidP="00F95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954EE" w:rsidRDefault="00F954EE" w:rsidP="00F95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отдельных видов товаров, работ, услуг, закупаемых</w:t>
      </w:r>
      <w:r w:rsidRPr="00E90813">
        <w:rPr>
          <w:sz w:val="28"/>
          <w:szCs w:val="28"/>
        </w:rPr>
        <w:t xml:space="preserve"> администрацией муниципального образования «Заневское городское поселение» Всеволожского муниципального района Ленинградской области, подведомственными ей казенными и бюджетными учреждениями</w:t>
      </w:r>
      <w:r>
        <w:rPr>
          <w:sz w:val="28"/>
          <w:szCs w:val="28"/>
        </w:rPr>
        <w:t xml:space="preserve">, </w:t>
      </w:r>
      <w:r w:rsidRPr="00E90813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устанавливаются потребительские свойства (в том числе качество) и иные характеристики</w:t>
      </w:r>
      <w:r w:rsidRPr="00E90813">
        <w:rPr>
          <w:sz w:val="28"/>
          <w:szCs w:val="28"/>
        </w:rPr>
        <w:t xml:space="preserve"> (в том числе предельные цены товаров, работ, услуг)</w:t>
      </w:r>
    </w:p>
    <w:p w:rsidR="008604DC" w:rsidRPr="006C28A9" w:rsidRDefault="008604DC" w:rsidP="008604DC">
      <w:pPr>
        <w:suppressAutoHyphens/>
        <w:autoSpaceDE w:val="0"/>
        <w:jc w:val="center"/>
        <w:rPr>
          <w:sz w:val="10"/>
          <w:szCs w:val="10"/>
          <w:lang w:eastAsia="zh-CN"/>
        </w:rPr>
      </w:pPr>
    </w:p>
    <w:tbl>
      <w:tblPr>
        <w:tblW w:w="1576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3"/>
        <w:gridCol w:w="1141"/>
        <w:gridCol w:w="1472"/>
        <w:gridCol w:w="2700"/>
        <w:gridCol w:w="829"/>
        <w:gridCol w:w="851"/>
        <w:gridCol w:w="1560"/>
        <w:gridCol w:w="1440"/>
        <w:gridCol w:w="1440"/>
        <w:gridCol w:w="1417"/>
        <w:gridCol w:w="1250"/>
        <w:gridCol w:w="1134"/>
      </w:tblGrid>
      <w:tr w:rsidR="008604DC" w:rsidRPr="001A269F" w:rsidTr="009C2D1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91104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291104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2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604DC" w:rsidRPr="001A269F" w:rsidTr="009C2D10">
        <w:trPr>
          <w:trHeight w:val="4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82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значение характеристики</w:t>
            </w:r>
          </w:p>
        </w:tc>
      </w:tr>
      <w:tr w:rsidR="008604DC" w:rsidRPr="001A269F" w:rsidTr="009C2D10">
        <w:trPr>
          <w:trHeight w:val="23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8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604DC" w:rsidRPr="001A269F" w:rsidTr="009C2D10">
        <w:trPr>
          <w:trHeight w:val="11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Высшая должность муниципальной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hanging="11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Главная должность муниципальной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firstLine="73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Ведущая и старшая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hanging="108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Специалисты</w:t>
            </w:r>
            <w:proofErr w:type="gramEnd"/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 xml:space="preserve"> не относящиеся к должности муниципальной службы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4DC" w:rsidRPr="00071BFA" w:rsidRDefault="008604DC" w:rsidP="007F2ED4">
            <w:pPr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Руководители казенных и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Работники казенных и бюджетных учреждений</w:t>
            </w:r>
          </w:p>
        </w:tc>
      </w:tr>
      <w:tr w:rsidR="008604DC" w:rsidRPr="001A269F" w:rsidTr="009C2D1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8604DC" w:rsidRPr="001A269F" w:rsidTr="009C2D10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4</w:t>
            </w:r>
            <w:r w:rsidR="00CF111A">
              <w:rPr>
                <w:sz w:val="20"/>
                <w:szCs w:val="20"/>
                <w:lang w:eastAsia="zh-CN"/>
              </w:rPr>
              <w:t>1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71BFA">
              <w:rPr>
                <w:sz w:val="20"/>
                <w:szCs w:val="20"/>
                <w:lang w:eastAsia="zh-CN"/>
              </w:rPr>
              <w:t>32.20.11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Аппаратура, передающая для радиосвязи, радиовещания и телевидения.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Пояснения по требуемой продукции: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cs="Arial"/>
                <w:sz w:val="20"/>
                <w:szCs w:val="20"/>
              </w:rPr>
              <w:t xml:space="preserve">телефоны мобильные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8E1661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8E1661">
              <w:rPr>
                <w:rFonts w:cs="Arial"/>
                <w:spacing w:val="-6"/>
                <w:sz w:val="20"/>
                <w:szCs w:val="20"/>
              </w:rPr>
              <w:t xml:space="preserve">Тип </w:t>
            </w:r>
            <w:r w:rsidRPr="008E1661">
              <w:rPr>
                <w:spacing w:val="-6"/>
                <w:sz w:val="20"/>
                <w:szCs w:val="20"/>
                <w:lang w:eastAsia="zh-CN"/>
              </w:rPr>
              <w:t>устройства (телефон/смартфон),</w:t>
            </w:r>
            <w:r>
              <w:rPr>
                <w:spacing w:val="-6"/>
                <w:sz w:val="20"/>
                <w:szCs w:val="20"/>
                <w:lang w:eastAsia="zh-CN"/>
              </w:rPr>
              <w:t xml:space="preserve"> </w:t>
            </w:r>
            <w:r w:rsidRPr="008E1661">
              <w:rPr>
                <w:spacing w:val="-6"/>
                <w:sz w:val="20"/>
                <w:szCs w:val="20"/>
                <w:lang w:eastAsia="zh-CN"/>
              </w:rPr>
              <w:t>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E1661">
              <w:rPr>
                <w:spacing w:val="-6"/>
                <w:sz w:val="20"/>
                <w:szCs w:val="20"/>
                <w:lang w:eastAsia="zh-CN"/>
              </w:rPr>
              <w:t>Wi-Fi</w:t>
            </w:r>
            <w:proofErr w:type="spellEnd"/>
            <w:r w:rsidRPr="008E1661">
              <w:rPr>
                <w:spacing w:val="-6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E1661">
              <w:rPr>
                <w:spacing w:val="-6"/>
                <w:sz w:val="20"/>
                <w:szCs w:val="20"/>
                <w:lang w:eastAsia="zh-CN"/>
              </w:rPr>
              <w:t>Bluetooth</w:t>
            </w:r>
            <w:proofErr w:type="spellEnd"/>
            <w:r w:rsidRPr="008E1661">
              <w:rPr>
                <w:spacing w:val="-6"/>
                <w:sz w:val="20"/>
                <w:szCs w:val="20"/>
                <w:lang w:eastAsia="zh-CN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>
              <w:rPr>
                <w:spacing w:val="-6"/>
                <w:sz w:val="20"/>
                <w:szCs w:val="20"/>
                <w:lang w:eastAsia="zh-CN"/>
              </w:rPr>
              <w:br/>
            </w:r>
            <w:r w:rsidRPr="008E1661">
              <w:rPr>
                <w:spacing w:val="-6"/>
                <w:sz w:val="20"/>
                <w:szCs w:val="20"/>
                <w:lang w:eastAsia="zh-CN"/>
              </w:rPr>
              <w:lastRenderedPageBreak/>
              <w:t>предельная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Рубль.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1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не более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right="-1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20 000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33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не более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3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5 000</w:t>
            </w:r>
          </w:p>
        </w:tc>
      </w:tr>
      <w:tr w:rsidR="008604DC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8</w:t>
            </w:r>
            <w:r w:rsidR="00CF111A">
              <w:rPr>
                <w:sz w:val="20"/>
                <w:szCs w:val="20"/>
                <w:lang w:eastAsia="zh-CN"/>
              </w:rPr>
              <w:t>2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36.11.11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Предельное значение - кожа натуральная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Предельное значение — искусственная кожа;</w:t>
            </w: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 xml:space="preserve">Предельное значение </w:t>
            </w:r>
            <w:r>
              <w:rPr>
                <w:spacing w:val="-6"/>
                <w:sz w:val="20"/>
                <w:szCs w:val="20"/>
                <w:lang w:eastAsia="zh-CN"/>
              </w:rPr>
              <w:t>-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t xml:space="preserve"> искусственная кожа;</w:t>
            </w:r>
          </w:p>
          <w:p w:rsidR="008604DC" w:rsidRPr="00071BFA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Предельное значение - ткань;</w:t>
            </w:r>
          </w:p>
          <w:p w:rsidR="008604DC" w:rsidRPr="00071BFA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</w:tr>
      <w:tr w:rsidR="008604DC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9</w:t>
            </w:r>
            <w:r w:rsidR="00CF111A">
              <w:rPr>
                <w:sz w:val="20"/>
                <w:szCs w:val="20"/>
                <w:lang w:eastAsia="zh-CN"/>
              </w:rPr>
              <w:t>3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36.11.12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материал (вид древесины)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обивочные материалы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МДФ, ДСП и иные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Возможное значение: </w:t>
            </w:r>
            <w:r>
              <w:rPr>
                <w:spacing w:val="-8"/>
                <w:sz w:val="20"/>
                <w:szCs w:val="20"/>
                <w:lang w:eastAsia="zh-CN"/>
              </w:rPr>
              <w:br/>
            </w: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 </w:t>
            </w: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-и</w:t>
            </w:r>
            <w:proofErr w:type="gramEnd"/>
            <w:r w:rsidRPr="006C28A9">
              <w:rPr>
                <w:spacing w:val="-8"/>
                <w:sz w:val="20"/>
                <w:szCs w:val="20"/>
                <w:lang w:eastAsia="zh-CN"/>
              </w:rPr>
              <w:t>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  <w:p w:rsidR="008604DC" w:rsidRPr="006C28A9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</w:tr>
      <w:tr w:rsidR="008604DC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CF111A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  <w:r w:rsidR="008604DC"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36.12.11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Мебель металлическая </w:t>
            </w:r>
            <w:r w:rsidRPr="00291104">
              <w:rPr>
                <w:sz w:val="20"/>
                <w:szCs w:val="20"/>
                <w:lang w:eastAsia="zh-CN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604DC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CF111A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5</w:t>
            </w:r>
            <w:r w:rsidR="008604DC"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36.12.12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ind w:right="-8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</w:tr>
      <w:tr w:rsidR="000C2493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A10BE2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5F734D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hyperlink r:id="rId12" w:history="1">
              <w:r w:rsidR="0021580E" w:rsidRPr="00A10BE2">
                <w:t xml:space="preserve">26.20.11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21580E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>
              <w:lastRenderedPageBreak/>
              <w:t>электронные записные книжки и аналогичная компьютерная техника. Пояснения по требуемой продукции, планшетные компьютеры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поддержки 3G (UMTS) тип видеоадаптера время работы операционная система 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BE4CC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объем накопителя не менее 240 </w:t>
            </w:r>
            <w:proofErr w:type="spellStart"/>
            <w:r>
              <w:t>гб</w:t>
            </w:r>
            <w:proofErr w:type="spellEnd"/>
            <w:r>
              <w:t>; тип жесткого диска твердотельн</w:t>
            </w:r>
            <w:r>
              <w:lastRenderedPageBreak/>
              <w:t xml:space="preserve">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дискретный; время работы не </w:t>
            </w:r>
            <w:r>
              <w:lastRenderedPageBreak/>
              <w:t>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объем накопителя не менее 240 </w:t>
            </w:r>
            <w:proofErr w:type="spellStart"/>
            <w:r>
              <w:t>гб</w:t>
            </w:r>
            <w:proofErr w:type="spellEnd"/>
            <w:r>
              <w:t xml:space="preserve">; тип жесткого диска </w:t>
            </w:r>
            <w:r>
              <w:lastRenderedPageBreak/>
              <w:t xml:space="preserve">твердотельный;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</w:t>
            </w:r>
            <w:r>
              <w:lastRenderedPageBreak/>
              <w:t>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объем накопителя не менее 240 </w:t>
            </w:r>
            <w:proofErr w:type="spellStart"/>
            <w:r>
              <w:t>гб</w:t>
            </w:r>
            <w:proofErr w:type="spellEnd"/>
            <w:r>
              <w:t xml:space="preserve">; тип жесткого диска </w:t>
            </w:r>
            <w:r>
              <w:lastRenderedPageBreak/>
              <w:t xml:space="preserve">твердотельный;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</w:t>
            </w:r>
            <w:r>
              <w:lastRenderedPageBreak/>
              <w:t>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объем накопителя не менее 240 </w:t>
            </w:r>
            <w:proofErr w:type="spellStart"/>
            <w:r>
              <w:t>гб</w:t>
            </w:r>
            <w:proofErr w:type="spellEnd"/>
            <w:r>
              <w:t xml:space="preserve">; тип жесткого диска </w:t>
            </w:r>
            <w:r>
              <w:lastRenderedPageBreak/>
              <w:t xml:space="preserve">твердотельный;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</w:t>
            </w:r>
            <w:r>
              <w:lastRenderedPageBreak/>
              <w:t>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объем </w:t>
            </w:r>
            <w:r>
              <w:lastRenderedPageBreak/>
              <w:t xml:space="preserve">накопителя не менее 240 </w:t>
            </w:r>
            <w:proofErr w:type="spellStart"/>
            <w:r>
              <w:t>гб</w:t>
            </w:r>
            <w:proofErr w:type="spellEnd"/>
            <w:r>
              <w:t xml:space="preserve">; тип жесткого диска твердотельный;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GSM1900, LTE </w:t>
            </w:r>
            <w:r>
              <w:lastRenderedPageBreak/>
              <w:t xml:space="preserve">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размер и тип экрана не менее 24" TFT IPS; вес не более 900 грамм; тип процессора не менее </w:t>
            </w:r>
            <w:proofErr w:type="spellStart"/>
            <w:r>
              <w:t>двухядерного</w:t>
            </w:r>
            <w:proofErr w:type="spellEnd"/>
            <w:r>
              <w:t xml:space="preserve">; размер оперативной памяти не менее 4 </w:t>
            </w:r>
            <w:proofErr w:type="spellStart"/>
            <w:r>
              <w:t>гб</w:t>
            </w:r>
            <w:proofErr w:type="spellEnd"/>
            <w:r>
              <w:t xml:space="preserve">; </w:t>
            </w:r>
            <w:r>
              <w:lastRenderedPageBreak/>
              <w:t xml:space="preserve">объем накопителя не менее 240 </w:t>
            </w:r>
            <w:proofErr w:type="spellStart"/>
            <w:r>
              <w:t>гб</w:t>
            </w:r>
            <w:proofErr w:type="spellEnd"/>
            <w:r>
              <w:t xml:space="preserve">; тип жесткого диска твердотельный; оптический привод </w:t>
            </w:r>
            <w:proofErr w:type="spellStart"/>
            <w:r>
              <w:t>опционно</w:t>
            </w:r>
            <w:proofErr w:type="spellEnd"/>
            <w:r>
              <w:t xml:space="preserve"> при наличии; наличие модулей </w:t>
            </w:r>
            <w:proofErr w:type="spellStart"/>
            <w:r>
              <w:t>Wi-Fi</w:t>
            </w:r>
            <w:proofErr w:type="spellEnd"/>
            <w:r>
              <w:t xml:space="preserve"> (802.11a/b/g/n/</w:t>
            </w:r>
            <w:proofErr w:type="spellStart"/>
            <w:r>
              <w:t>ac</w:t>
            </w:r>
            <w:proofErr w:type="spellEnd"/>
            <w:r>
              <w:t xml:space="preserve">); </w:t>
            </w:r>
            <w:proofErr w:type="spellStart"/>
            <w:r>
              <w:t>Bluetooth</w:t>
            </w:r>
            <w:proofErr w:type="spellEnd"/>
            <w:r>
              <w:t xml:space="preserve"> не менее </w:t>
            </w:r>
            <w:proofErr w:type="spellStart"/>
            <w:r>
              <w:t>Bluetooth</w:t>
            </w:r>
            <w:proofErr w:type="spellEnd"/>
            <w:r>
              <w:t xml:space="preserve"> 4; мобильная связь 4G, EDGE, HSCSD, HSDPA, HSUPA, HSPA+, GPRS, GSM900, GSM1800, </w:t>
            </w:r>
            <w:r>
              <w:lastRenderedPageBreak/>
              <w:t xml:space="preserve">GSM1900, LTE российского диапазона; поддержка </w:t>
            </w:r>
            <w:proofErr w:type="spellStart"/>
            <w:r>
              <w:t>Глонасс</w:t>
            </w:r>
            <w:proofErr w:type="spellEnd"/>
            <w:r>
              <w:t xml:space="preserve">; тип видеоадаптера </w:t>
            </w:r>
            <w:proofErr w:type="spellStart"/>
            <w:r>
              <w:t>интергированный</w:t>
            </w:r>
            <w:proofErr w:type="spellEnd"/>
            <w:r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</w:t>
            </w:r>
            <w:r>
              <w:lastRenderedPageBreak/>
              <w:t>Федерации</w:t>
            </w:r>
          </w:p>
        </w:tc>
      </w:tr>
      <w:tr w:rsidR="000C2493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A10BE2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lastRenderedPageBreak/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5F734D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hyperlink r:id="rId13" w:history="1">
              <w:r w:rsidR="00BE4CC4" w:rsidRPr="00A10BE2">
                <w:t xml:space="preserve">26.20.16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>метод печати (струйный/лазерный - для принтера) разрешение сканирования (для сканера) цветность (цветной/черно-белый) максимальный формат скорость печати/сканирования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>
              <w:t>dpi</w:t>
            </w:r>
            <w:proofErr w:type="spellEnd"/>
            <w:r>
              <w:t>. Общая память не ниже 128 MB в стандартной комплектации</w:t>
            </w:r>
          </w:p>
        </w:tc>
      </w:tr>
      <w:tr w:rsidR="000C2493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A10BE2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>Услуги подвижной связи общего пользовани</w:t>
            </w:r>
            <w:r>
              <w:lastRenderedPageBreak/>
              <w:t>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proofErr w:type="gramStart"/>
            <w:r>
              <w:lastRenderedPageBreak/>
              <w:t>тарификация услуги голосовой связи, доступа в информационно-телекоммуникационну</w:t>
            </w:r>
            <w:r>
              <w:lastRenderedPageBreak/>
              <w:t>ю сеть "Интернет" (лимитная/</w:t>
            </w:r>
            <w:proofErr w:type="spellStart"/>
            <w:r>
              <w:t>безлимитная</w:t>
            </w:r>
            <w:proofErr w:type="spellEnd"/>
            <w:r>
              <w:t>) 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4CC4" w:rsidRDefault="00BE4CC4" w:rsidP="007F2ED4">
            <w:pPr>
              <w:widowControl w:val="0"/>
              <w:suppressAutoHyphens/>
              <w:autoSpaceDE w:val="0"/>
            </w:pPr>
            <w:proofErr w:type="gramStart"/>
            <w:r>
              <w:t xml:space="preserve">Для услуг голосовой связи с </w:t>
            </w:r>
            <w:proofErr w:type="spellStart"/>
            <w:r>
              <w:t>безлимитным</w:t>
            </w:r>
            <w:proofErr w:type="spellEnd"/>
            <w:r>
              <w:t xml:space="preserve"> тарифом </w:t>
            </w:r>
            <w:r>
              <w:lastRenderedPageBreak/>
              <w:t xml:space="preserve">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0C2493" w:rsidRPr="00291104" w:rsidRDefault="00BE4CC4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4CC4" w:rsidRDefault="00BE4CC4" w:rsidP="00BE4CC4">
            <w:pPr>
              <w:widowControl w:val="0"/>
              <w:suppressAutoHyphens/>
              <w:autoSpaceDE w:val="0"/>
            </w:pPr>
            <w:proofErr w:type="gramStart"/>
            <w:r>
              <w:lastRenderedPageBreak/>
              <w:t xml:space="preserve">Для услуг голосовой связи с </w:t>
            </w:r>
            <w:proofErr w:type="spellStart"/>
            <w:r>
              <w:t>безлимитным</w:t>
            </w:r>
            <w:proofErr w:type="spellEnd"/>
            <w:r>
              <w:t xml:space="preserve"> </w:t>
            </w:r>
            <w:r>
              <w:lastRenderedPageBreak/>
              <w:t xml:space="preserve">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0C2493" w:rsidRPr="00291104" w:rsidRDefault="00BE4CC4" w:rsidP="00BE4CC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0BE2" w:rsidRDefault="00A10BE2" w:rsidP="00A10BE2">
            <w:pPr>
              <w:widowControl w:val="0"/>
              <w:suppressAutoHyphens/>
              <w:autoSpaceDE w:val="0"/>
            </w:pPr>
            <w:proofErr w:type="gramStart"/>
            <w:r>
              <w:lastRenderedPageBreak/>
              <w:t xml:space="preserve">Для услуг голосовой связи с </w:t>
            </w:r>
            <w:proofErr w:type="spellStart"/>
            <w:r>
              <w:t>безлимитным</w:t>
            </w:r>
            <w:proofErr w:type="spellEnd"/>
            <w:r>
              <w:t xml:space="preserve"> </w:t>
            </w:r>
            <w:r>
              <w:lastRenderedPageBreak/>
              <w:t xml:space="preserve">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0C2493" w:rsidRPr="00291104" w:rsidRDefault="00A10BE2" w:rsidP="00A10BE2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0BE2" w:rsidRDefault="00A10BE2" w:rsidP="00A10BE2">
            <w:pPr>
              <w:widowControl w:val="0"/>
              <w:suppressAutoHyphens/>
              <w:autoSpaceDE w:val="0"/>
            </w:pPr>
            <w:proofErr w:type="gramStart"/>
            <w:r>
              <w:lastRenderedPageBreak/>
              <w:t xml:space="preserve">Для услуг голосовой связи с </w:t>
            </w:r>
            <w:proofErr w:type="spellStart"/>
            <w:r>
              <w:t>безлимитным</w:t>
            </w:r>
            <w:proofErr w:type="spellEnd"/>
            <w:r>
              <w:t xml:space="preserve"> </w:t>
            </w:r>
            <w:r>
              <w:lastRenderedPageBreak/>
              <w:t xml:space="preserve">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0C2493" w:rsidRPr="00291104" w:rsidRDefault="00A10BE2" w:rsidP="00A10BE2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E2" w:rsidRDefault="00A10BE2" w:rsidP="00A10BE2">
            <w:pPr>
              <w:widowControl w:val="0"/>
              <w:suppressAutoHyphens/>
              <w:autoSpaceDE w:val="0"/>
            </w:pPr>
            <w:proofErr w:type="gramStart"/>
            <w:r>
              <w:lastRenderedPageBreak/>
              <w:t xml:space="preserve">Для услуг голосовой связи с </w:t>
            </w:r>
            <w:proofErr w:type="spellStart"/>
            <w:r>
              <w:t>безлимитным</w:t>
            </w:r>
            <w:proofErr w:type="spellEnd"/>
            <w:r>
              <w:t xml:space="preserve"> </w:t>
            </w:r>
            <w:r>
              <w:lastRenderedPageBreak/>
              <w:t xml:space="preserve">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0C2493" w:rsidRPr="00291104" w:rsidRDefault="00A10BE2" w:rsidP="00A10BE2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2" w:rsidRDefault="00A10BE2" w:rsidP="00A10BE2">
            <w:pPr>
              <w:widowControl w:val="0"/>
              <w:suppressAutoHyphens/>
              <w:autoSpaceDE w:val="0"/>
            </w:pPr>
            <w:proofErr w:type="gramStart"/>
            <w:r>
              <w:lastRenderedPageBreak/>
              <w:t xml:space="preserve">Для услуг голосовой связи с </w:t>
            </w:r>
            <w:proofErr w:type="spellStart"/>
            <w:r>
              <w:lastRenderedPageBreak/>
              <w:t>безлимитным</w:t>
            </w:r>
            <w:proofErr w:type="spellEnd"/>
            <w:r>
              <w:t xml:space="preserve"> 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>
              <w:t>видеовызовы</w:t>
            </w:r>
            <w:proofErr w:type="spellEnd"/>
            <w:r>
              <w:t xml:space="preserve">, входящие/исходящие SMS/MMS-сообщения, мобильный доступ к сети Интернет (прием/передача </w:t>
            </w:r>
            <w:r>
              <w:lastRenderedPageBreak/>
              <w:t>данных WAP/GPRS/3G/4</w:t>
            </w:r>
            <w:proofErr w:type="gramEnd"/>
          </w:p>
          <w:p w:rsidR="000C2493" w:rsidRPr="00291104" w:rsidRDefault="00A10BE2" w:rsidP="00A10BE2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G</w:t>
            </w:r>
            <w:r>
              <w:t>)</w:t>
            </w:r>
          </w:p>
        </w:tc>
      </w:tr>
      <w:tr w:rsidR="000C2493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A10BE2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lastRenderedPageBreak/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A10BE2" w:rsidRDefault="005F734D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hyperlink r:id="rId14" w:history="1">
              <w:r w:rsidR="00A10BE2" w:rsidRPr="00A10BE2">
                <w:t xml:space="preserve">58.29.13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5E7A77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>
              <w:t>и</w:t>
            </w:r>
            <w:proofErr w:type="gramEnd"/>
            <w:r>
              <w:t xml:space="preserve">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0C2493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таблицами и анализом данных с количеством строк в электронной таблице не </w:t>
            </w:r>
            <w:r>
              <w:lastRenderedPageBreak/>
              <w:t xml:space="preserve">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форматов), хранения и совместной </w:t>
            </w:r>
            <w:r>
              <w:lastRenderedPageBreak/>
              <w:t xml:space="preserve">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XML (без промежуточной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</w:t>
            </w:r>
            <w:r>
              <w:lastRenderedPageBreak/>
              <w:t>русский и английский языки) с возможностью переключения между языками в процес</w:t>
            </w:r>
            <w:r w:rsidR="00BC419F">
              <w:t>се оработы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таблицами и анализом данных с количеством строк в электронно</w:t>
            </w:r>
            <w:r>
              <w:lastRenderedPageBreak/>
              <w:t xml:space="preserve">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форматов), </w:t>
            </w:r>
            <w:r>
              <w:lastRenderedPageBreak/>
              <w:t xml:space="preserve">хранения и совместной 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XML (без промежуточной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многоязыч</w:t>
            </w:r>
            <w:r>
              <w:lastRenderedPageBreak/>
              <w:t>ный пользовательский интерфейс (включая русский и английский языки) с возможностью переключения между языками в процес</w:t>
            </w:r>
            <w:r w:rsidR="00BC419F">
              <w:t>се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таблицами и анализом данных с количеством строк в электронно</w:t>
            </w:r>
            <w:r>
              <w:lastRenderedPageBreak/>
              <w:t xml:space="preserve">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форматов), </w:t>
            </w:r>
            <w:r>
              <w:lastRenderedPageBreak/>
              <w:t xml:space="preserve">хранения и совместной 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XML (без промежуточной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многоязыч</w:t>
            </w:r>
            <w:r>
              <w:lastRenderedPageBreak/>
              <w:t>ный пользовательский интерфейс (включая русский и английский языки) с возможностью переключения между языками в процес</w:t>
            </w:r>
            <w:r w:rsidR="00BC419F">
              <w:t>се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таблицами и анализом данных с количеством строк в </w:t>
            </w:r>
            <w:r>
              <w:lastRenderedPageBreak/>
              <w:t xml:space="preserve">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</w:t>
            </w:r>
            <w:r>
              <w:lastRenderedPageBreak/>
              <w:t xml:space="preserve">форматов), хранения и совместной 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XML (без промежуточной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</w:t>
            </w:r>
            <w:r>
              <w:lastRenderedPageBreak/>
              <w:t>многоязычный пользовательский интерфейс (включая русский и английский языки) с возможностью переключения между языками в процес</w:t>
            </w:r>
            <w:r w:rsidR="00BC419F">
              <w:t>се работы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таблицами и </w:t>
            </w:r>
            <w:r>
              <w:lastRenderedPageBreak/>
              <w:t xml:space="preserve">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презентаций </w:t>
            </w:r>
            <w:r>
              <w:lastRenderedPageBreak/>
              <w:t xml:space="preserve">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форматов), хранения и совместной 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XML (без промежут</w:t>
            </w:r>
            <w:r>
              <w:lastRenderedPageBreak/>
              <w:t xml:space="preserve">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переключения между языками в </w:t>
            </w:r>
            <w:r>
              <w:lastRenderedPageBreak/>
              <w:t>процес</w:t>
            </w:r>
            <w:r w:rsidR="00BC419F">
              <w:t>се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93" w:rsidRPr="00291104" w:rsidRDefault="00A10BE2" w:rsidP="007F2ED4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>
              <w:t>Word</w:t>
            </w:r>
            <w:proofErr w:type="spellEnd"/>
            <w:proofErr w:type="gramEnd"/>
            <w:r>
              <w:t xml:space="preserve"> в том числе форматов .</w:t>
            </w:r>
            <w:proofErr w:type="spellStart"/>
            <w:r>
              <w:t>doc</w:t>
            </w:r>
            <w:proofErr w:type="spellEnd"/>
            <w:r>
              <w:t xml:space="preserve"> и .</w:t>
            </w:r>
            <w:proofErr w:type="spellStart"/>
            <w:r>
              <w:t>docx</w:t>
            </w:r>
            <w:proofErr w:type="spellEnd"/>
            <w:r>
              <w:t xml:space="preserve"> без необходимости конвертирования форматов), электронными таблицам</w:t>
            </w:r>
            <w:r>
              <w:lastRenderedPageBreak/>
              <w:t xml:space="preserve">и и 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>
              <w:t>Excel</w:t>
            </w:r>
            <w:proofErr w:type="spellEnd"/>
            <w:r>
              <w:t xml:space="preserve"> в том числе форматов .</w:t>
            </w:r>
            <w:proofErr w:type="spellStart"/>
            <w:r>
              <w:t>xls</w:t>
            </w:r>
            <w:proofErr w:type="spellEnd"/>
            <w:r>
              <w:t xml:space="preserve"> и .</w:t>
            </w:r>
            <w:proofErr w:type="spellStart"/>
            <w:proofErr w:type="gramStart"/>
            <w:r>
              <w:t>xlsx</w:t>
            </w:r>
            <w:proofErr w:type="spellEnd"/>
            <w:r>
              <w:t xml:space="preserve"> без необходимости конвертирования форматов), создания и проведения </w:t>
            </w:r>
            <w:r>
              <w:lastRenderedPageBreak/>
              <w:t xml:space="preserve">презентаций (включая презентации </w:t>
            </w:r>
            <w:proofErr w:type="spellStart"/>
            <w:r>
              <w:t>PowerPoint</w:t>
            </w:r>
            <w:proofErr w:type="spellEnd"/>
            <w:r>
              <w:t>, в том числе форматов .</w:t>
            </w:r>
            <w:proofErr w:type="spellStart"/>
            <w:r>
              <w:t>ppt</w:t>
            </w:r>
            <w:proofErr w:type="spellEnd"/>
            <w:r>
              <w:t xml:space="preserve"> и .</w:t>
            </w:r>
            <w:proofErr w:type="spellStart"/>
            <w:r>
              <w:t>pptx</w:t>
            </w:r>
            <w:proofErr w:type="spellEnd"/>
            <w:r>
              <w:t xml:space="preserve"> без необходимости конвертирования форматов), хранения и совместной работы с текстовыми, графическими и </w:t>
            </w:r>
            <w:proofErr w:type="spellStart"/>
            <w:r>
              <w:t>видеозаметками</w:t>
            </w:r>
            <w:proofErr w:type="spellEnd"/>
            <w:r>
              <w:t>.</w:t>
            </w:r>
            <w:proofErr w:type="gramEnd"/>
            <w:r>
              <w:t xml:space="preserve"> Должна присутствовать поддержка открытых форматов </w:t>
            </w:r>
            <w:proofErr w:type="spellStart"/>
            <w:r>
              <w:t>Open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Office</w:t>
            </w:r>
            <w:proofErr w:type="spellEnd"/>
            <w:r>
              <w:t xml:space="preserve"> XML (без промежуточной конвертации) и </w:t>
            </w:r>
            <w:proofErr w:type="spellStart"/>
            <w:r>
              <w:t>OpenDocument</w:t>
            </w:r>
            <w:proofErr w:type="spellEnd"/>
            <w:r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</w:t>
            </w:r>
            <w:r>
              <w:lastRenderedPageBreak/>
              <w:t>ения между языками в процес</w:t>
            </w:r>
            <w:r w:rsidR="00BC419F">
              <w:t>се работы</w:t>
            </w:r>
          </w:p>
        </w:tc>
      </w:tr>
      <w:tr w:rsidR="00A10BE2" w:rsidRPr="001A269F" w:rsidTr="009C2D10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Pr="00A10BE2" w:rsidRDefault="00A10BE2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Pr="00A10BE2" w:rsidRDefault="005F734D" w:rsidP="007F2ED4">
            <w:pPr>
              <w:widowControl w:val="0"/>
              <w:suppressAutoHyphens/>
              <w:autoSpaceDE w:val="0"/>
              <w:jc w:val="center"/>
            </w:pPr>
            <w:hyperlink r:id="rId15" w:history="1">
              <w:r w:rsidR="00A10BE2" w:rsidRPr="00A10BE2">
                <w:t xml:space="preserve">61.90.10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Pr="00291104" w:rsidRDefault="00A10BE2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Pr="00291104" w:rsidRDefault="00A10BE2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E2" w:rsidRDefault="00A10BE2" w:rsidP="007F2ED4">
            <w:pPr>
              <w:widowControl w:val="0"/>
              <w:suppressAutoHyphens/>
              <w:autoSpaceDE w:val="0"/>
              <w:ind w:right="-87"/>
            </w:pPr>
            <w:r>
              <w:t>не менее 1 Мбит/</w:t>
            </w:r>
            <w:proofErr w:type="gramStart"/>
            <w:r>
              <w:t>с</w:t>
            </w:r>
            <w:proofErr w:type="gramEnd"/>
          </w:p>
        </w:tc>
      </w:tr>
    </w:tbl>
    <w:p w:rsidR="008604DC" w:rsidRDefault="008604DC" w:rsidP="00BC41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</w:p>
    <w:sectPr w:rsidR="008604DC" w:rsidSect="00FD0803">
      <w:pgSz w:w="16838" w:h="11906" w:orient="landscape"/>
      <w:pgMar w:top="1134" w:right="992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46" w:rsidRDefault="00AB5546" w:rsidP="0045628C">
      <w:r>
        <w:separator/>
      </w:r>
    </w:p>
  </w:endnote>
  <w:endnote w:type="continuationSeparator" w:id="0">
    <w:p w:rsidR="00AB5546" w:rsidRDefault="00AB554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46" w:rsidRDefault="00AB5546" w:rsidP="0045628C">
      <w:r>
        <w:separator/>
      </w:r>
    </w:p>
  </w:footnote>
  <w:footnote w:type="continuationSeparator" w:id="0">
    <w:p w:rsidR="00AB5546" w:rsidRDefault="00AB554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19702"/>
      <w:docPartObj>
        <w:docPartGallery w:val="Page Numbers (Top of Page)"/>
        <w:docPartUnique/>
      </w:docPartObj>
    </w:sdtPr>
    <w:sdtEndPr/>
    <w:sdtContent>
      <w:p w:rsidR="00FD0803" w:rsidRDefault="00FD080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4D">
          <w:rPr>
            <w:noProof/>
          </w:rPr>
          <w:t>3</w:t>
        </w:r>
        <w:r>
          <w:fldChar w:fldCharType="end"/>
        </w:r>
      </w:p>
    </w:sdtContent>
  </w:sdt>
  <w:p w:rsidR="00FD0803" w:rsidRDefault="00FD080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803" w:rsidRDefault="00FD0803">
    <w:pPr>
      <w:pStyle w:val="af0"/>
      <w:jc w:val="center"/>
    </w:pPr>
  </w:p>
  <w:p w:rsidR="00FD0803" w:rsidRDefault="00FD080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0F74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53F"/>
    <w:rsid w:val="000A380E"/>
    <w:rsid w:val="000A70C3"/>
    <w:rsid w:val="000B12A4"/>
    <w:rsid w:val="000C2493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39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1A3"/>
    <w:rsid w:val="00167AC9"/>
    <w:rsid w:val="00172408"/>
    <w:rsid w:val="0017493F"/>
    <w:rsid w:val="001766EA"/>
    <w:rsid w:val="001A1E55"/>
    <w:rsid w:val="001A4C26"/>
    <w:rsid w:val="001A4E84"/>
    <w:rsid w:val="001B0635"/>
    <w:rsid w:val="001B1B28"/>
    <w:rsid w:val="001C234B"/>
    <w:rsid w:val="001D0D92"/>
    <w:rsid w:val="001D2CC0"/>
    <w:rsid w:val="001D437F"/>
    <w:rsid w:val="001E2144"/>
    <w:rsid w:val="001F357C"/>
    <w:rsid w:val="00201EFE"/>
    <w:rsid w:val="002127AF"/>
    <w:rsid w:val="00212833"/>
    <w:rsid w:val="0021580E"/>
    <w:rsid w:val="002344FC"/>
    <w:rsid w:val="00244884"/>
    <w:rsid w:val="002465AD"/>
    <w:rsid w:val="00250640"/>
    <w:rsid w:val="0025319F"/>
    <w:rsid w:val="00254940"/>
    <w:rsid w:val="00255496"/>
    <w:rsid w:val="002649A4"/>
    <w:rsid w:val="00273DAE"/>
    <w:rsid w:val="0028271B"/>
    <w:rsid w:val="0028658F"/>
    <w:rsid w:val="00292AFE"/>
    <w:rsid w:val="00292FCE"/>
    <w:rsid w:val="002944E7"/>
    <w:rsid w:val="00296CC7"/>
    <w:rsid w:val="00296D87"/>
    <w:rsid w:val="002A242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0E44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B0EA4"/>
    <w:rsid w:val="003D3C22"/>
    <w:rsid w:val="003E0B6A"/>
    <w:rsid w:val="003E3808"/>
    <w:rsid w:val="003E650A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4801"/>
    <w:rsid w:val="004E220F"/>
    <w:rsid w:val="0050044F"/>
    <w:rsid w:val="00504BE1"/>
    <w:rsid w:val="00514B2B"/>
    <w:rsid w:val="00522942"/>
    <w:rsid w:val="0052550B"/>
    <w:rsid w:val="005320C0"/>
    <w:rsid w:val="00555754"/>
    <w:rsid w:val="00563156"/>
    <w:rsid w:val="00566C13"/>
    <w:rsid w:val="005702E3"/>
    <w:rsid w:val="005752BC"/>
    <w:rsid w:val="00577757"/>
    <w:rsid w:val="00583831"/>
    <w:rsid w:val="00583E49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E7A77"/>
    <w:rsid w:val="005F230F"/>
    <w:rsid w:val="005F3634"/>
    <w:rsid w:val="005F3E96"/>
    <w:rsid w:val="005F734D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4A77"/>
    <w:rsid w:val="006876BF"/>
    <w:rsid w:val="00693CE4"/>
    <w:rsid w:val="00696223"/>
    <w:rsid w:val="0069699C"/>
    <w:rsid w:val="00697223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5786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17494"/>
    <w:rsid w:val="00824E32"/>
    <w:rsid w:val="00833BF0"/>
    <w:rsid w:val="00840C44"/>
    <w:rsid w:val="0084440A"/>
    <w:rsid w:val="00853F81"/>
    <w:rsid w:val="00853FCB"/>
    <w:rsid w:val="00854E13"/>
    <w:rsid w:val="008604DC"/>
    <w:rsid w:val="0086255B"/>
    <w:rsid w:val="0086429F"/>
    <w:rsid w:val="00872120"/>
    <w:rsid w:val="0087382E"/>
    <w:rsid w:val="00877582"/>
    <w:rsid w:val="008775EE"/>
    <w:rsid w:val="0088524B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B5E93"/>
    <w:rsid w:val="009C2D10"/>
    <w:rsid w:val="009C5397"/>
    <w:rsid w:val="009E3ABF"/>
    <w:rsid w:val="009F27CD"/>
    <w:rsid w:val="009F41F5"/>
    <w:rsid w:val="009F6A52"/>
    <w:rsid w:val="009F755B"/>
    <w:rsid w:val="00A02CD6"/>
    <w:rsid w:val="00A02E57"/>
    <w:rsid w:val="00A10BE2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5546"/>
    <w:rsid w:val="00AB6153"/>
    <w:rsid w:val="00AD10EF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C419F"/>
    <w:rsid w:val="00BD4B33"/>
    <w:rsid w:val="00BD50B2"/>
    <w:rsid w:val="00BE42C0"/>
    <w:rsid w:val="00BE4CC4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1362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111A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639C9"/>
    <w:rsid w:val="00D63F7F"/>
    <w:rsid w:val="00D704D1"/>
    <w:rsid w:val="00D8604C"/>
    <w:rsid w:val="00D908AC"/>
    <w:rsid w:val="00D93631"/>
    <w:rsid w:val="00DA2BA3"/>
    <w:rsid w:val="00DA6927"/>
    <w:rsid w:val="00DA706C"/>
    <w:rsid w:val="00DB31AE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0CF"/>
    <w:rsid w:val="00EA5DF9"/>
    <w:rsid w:val="00EB0AA4"/>
    <w:rsid w:val="00EB420A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87555"/>
    <w:rsid w:val="00F90001"/>
    <w:rsid w:val="00F93231"/>
    <w:rsid w:val="00F941C8"/>
    <w:rsid w:val="00F94318"/>
    <w:rsid w:val="00F954EE"/>
    <w:rsid w:val="00F959EF"/>
    <w:rsid w:val="00FA7D94"/>
    <w:rsid w:val="00FB588A"/>
    <w:rsid w:val="00FC05E1"/>
    <w:rsid w:val="00FC7196"/>
    <w:rsid w:val="00FD0803"/>
    <w:rsid w:val="00FD0D78"/>
    <w:rsid w:val="00FD10D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D08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0803"/>
    <w:rPr>
      <w:sz w:val="24"/>
      <w:szCs w:val="24"/>
    </w:rPr>
  </w:style>
  <w:style w:type="paragraph" w:styleId="af2">
    <w:name w:val="footer"/>
    <w:basedOn w:val="a"/>
    <w:link w:val="af3"/>
    <w:unhideWhenUsed/>
    <w:rsid w:val="00FD08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08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FD08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D0803"/>
    <w:rPr>
      <w:sz w:val="24"/>
      <w:szCs w:val="24"/>
    </w:rPr>
  </w:style>
  <w:style w:type="paragraph" w:styleId="af2">
    <w:name w:val="footer"/>
    <w:basedOn w:val="a"/>
    <w:link w:val="af3"/>
    <w:unhideWhenUsed/>
    <w:rsid w:val="00FD08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D08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72819D679B4BE42597BC045DFC47D23B5A9B08F001255F2A60CEB94A97B8B6DBFC9508BA9627B3F0M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FF2F4BFA4E94290BDCEFA604855E80221C9C66A1216096C30E0EE35F2978987ECD193ACA32A86hAF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775C325B354954D2D4B7F631D19D26EB417BFA1396CE6470B378B0C9C80416C75484A25C65A92C5X4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EFF6BFC4389549A38A4A6FA2F4897CBF5737483B40D4A0B0F9C085615DCD300249F2A51D8250706bE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02E9-732E-468F-88F0-7920260F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2723</Words>
  <Characters>20005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2018-05-16T07:19:00Z</cp:lastPrinted>
  <dcterms:created xsi:type="dcterms:W3CDTF">2016-07-05T09:03:00Z</dcterms:created>
  <dcterms:modified xsi:type="dcterms:W3CDTF">2018-05-17T07:25:00Z</dcterms:modified>
</cp:coreProperties>
</file>