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5D" w:rsidRPr="00637891" w:rsidRDefault="009228FD" w:rsidP="000F1755">
      <w:pPr>
        <w:ind w:firstLine="0"/>
        <w:rPr>
          <w:rFonts w:ascii="Times New Roman" w:hAnsi="Times New Roman"/>
          <w:b/>
          <w:sz w:val="24"/>
          <w:szCs w:val="24"/>
        </w:rPr>
      </w:pPr>
      <w:r>
        <w:rPr>
          <w:rFonts w:ascii="Times New Roman" w:hAnsi="Times New Roman"/>
          <w:b/>
          <w:sz w:val="24"/>
          <w:szCs w:val="24"/>
        </w:rPr>
        <w:t xml:space="preserve">                                                  </w:t>
      </w:r>
      <w:r w:rsidRPr="00637891">
        <w:rPr>
          <w:rFonts w:ascii="Times New Roman" w:hAnsi="Times New Roman"/>
          <w:b/>
          <w:sz w:val="24"/>
          <w:szCs w:val="24"/>
        </w:rPr>
        <w:t xml:space="preserve">                         </w:t>
      </w:r>
      <w:r w:rsidR="00FE3CFC">
        <w:rPr>
          <w:rFonts w:ascii="Times New Roman" w:hAnsi="Times New Roman"/>
          <w:noProof/>
          <w:sz w:val="24"/>
          <w:szCs w:val="24"/>
        </w:rPr>
        <w:drawing>
          <wp:inline distT="0" distB="0" distL="0" distR="0">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A87E5D" w:rsidRPr="00637891" w:rsidRDefault="00A87E5D" w:rsidP="00A87E5D">
      <w:pPr>
        <w:jc w:val="center"/>
        <w:rPr>
          <w:rFonts w:ascii="Times New Roman" w:hAnsi="Times New Roman"/>
          <w:b/>
          <w:sz w:val="24"/>
          <w:szCs w:val="24"/>
        </w:rPr>
      </w:pP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МУНИЦИПАЛЬНОЕ ОБРАЗОВАНИЕ</w:t>
      </w: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 xml:space="preserve">«ЗАНЕВСКОЕ </w:t>
      </w:r>
      <w:r w:rsidR="004E0298">
        <w:rPr>
          <w:rFonts w:ascii="Times New Roman" w:hAnsi="Times New Roman"/>
          <w:b/>
          <w:sz w:val="24"/>
          <w:szCs w:val="24"/>
        </w:rPr>
        <w:t>ГОРОДСКОЕ</w:t>
      </w:r>
      <w:r w:rsidRPr="00637891">
        <w:rPr>
          <w:rFonts w:ascii="Times New Roman" w:hAnsi="Times New Roman"/>
          <w:b/>
          <w:sz w:val="24"/>
          <w:szCs w:val="24"/>
        </w:rPr>
        <w:t xml:space="preserve"> ПОСЕЛЕНИЕ»</w:t>
      </w: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ВСЕВОЛОЖСКОГО МУНИЦИПАЛЬНОГО РАЙОНА</w:t>
      </w:r>
    </w:p>
    <w:p w:rsidR="00A87E5D" w:rsidRPr="00637891" w:rsidRDefault="00A87E5D" w:rsidP="00636334">
      <w:pPr>
        <w:jc w:val="center"/>
        <w:rPr>
          <w:rFonts w:ascii="Times New Roman" w:hAnsi="Times New Roman"/>
          <w:b/>
          <w:sz w:val="24"/>
          <w:szCs w:val="24"/>
        </w:rPr>
      </w:pPr>
      <w:r w:rsidRPr="00637891">
        <w:rPr>
          <w:rFonts w:ascii="Times New Roman" w:hAnsi="Times New Roman"/>
          <w:b/>
          <w:sz w:val="24"/>
          <w:szCs w:val="24"/>
        </w:rPr>
        <w:t>ЛЕНИНГРАДСКОЙ ОБЛАСТИ</w:t>
      </w:r>
    </w:p>
    <w:p w:rsidR="00A87E5D" w:rsidRPr="00637891" w:rsidRDefault="00A87E5D" w:rsidP="00636334">
      <w:pPr>
        <w:jc w:val="center"/>
        <w:rPr>
          <w:rFonts w:ascii="Times New Roman" w:hAnsi="Times New Roman"/>
          <w:b/>
          <w:sz w:val="24"/>
          <w:szCs w:val="24"/>
        </w:rPr>
      </w:pPr>
    </w:p>
    <w:p w:rsidR="00A87E5D" w:rsidRPr="00637891" w:rsidRDefault="00BD2F7C" w:rsidP="00636334">
      <w:pPr>
        <w:jc w:val="center"/>
        <w:rPr>
          <w:rFonts w:ascii="Times New Roman" w:hAnsi="Times New Roman"/>
          <w:b/>
          <w:sz w:val="24"/>
          <w:szCs w:val="24"/>
        </w:rPr>
      </w:pPr>
      <w:r w:rsidRPr="00637891">
        <w:rPr>
          <w:rFonts w:ascii="Times New Roman" w:hAnsi="Times New Roman"/>
          <w:b/>
          <w:sz w:val="24"/>
          <w:szCs w:val="24"/>
        </w:rPr>
        <w:t>СОВЕТ ДЕПУТАТОВ</w:t>
      </w:r>
      <w:r w:rsidR="00BA3696" w:rsidRPr="00637891">
        <w:rPr>
          <w:rFonts w:ascii="Times New Roman" w:hAnsi="Times New Roman"/>
          <w:b/>
          <w:sz w:val="24"/>
          <w:szCs w:val="24"/>
        </w:rPr>
        <w:t xml:space="preserve"> </w:t>
      </w:r>
      <w:r w:rsidR="008A6831" w:rsidRPr="00637891">
        <w:rPr>
          <w:rFonts w:ascii="Times New Roman" w:hAnsi="Times New Roman"/>
          <w:b/>
          <w:sz w:val="24"/>
          <w:szCs w:val="24"/>
        </w:rPr>
        <w:t>ТРЕТЬЕГО</w:t>
      </w:r>
      <w:r w:rsidR="00BA3696" w:rsidRPr="00637891">
        <w:rPr>
          <w:rFonts w:ascii="Times New Roman" w:hAnsi="Times New Roman"/>
          <w:b/>
          <w:sz w:val="24"/>
          <w:szCs w:val="24"/>
        </w:rPr>
        <w:t xml:space="preserve"> СОЗЫВА</w:t>
      </w:r>
    </w:p>
    <w:p w:rsidR="00A87E5D" w:rsidRPr="00637891" w:rsidRDefault="00A87E5D" w:rsidP="00636334">
      <w:pPr>
        <w:tabs>
          <w:tab w:val="left" w:pos="4200"/>
        </w:tabs>
        <w:jc w:val="center"/>
        <w:rPr>
          <w:rFonts w:ascii="Times New Roman" w:hAnsi="Times New Roman"/>
          <w:b/>
          <w:sz w:val="24"/>
          <w:szCs w:val="24"/>
        </w:rPr>
      </w:pPr>
    </w:p>
    <w:p w:rsidR="00A87E5D" w:rsidRPr="00637891" w:rsidRDefault="00A87E5D" w:rsidP="00636334">
      <w:pPr>
        <w:tabs>
          <w:tab w:val="left" w:pos="4200"/>
        </w:tabs>
        <w:jc w:val="center"/>
        <w:rPr>
          <w:rFonts w:ascii="Times New Roman" w:hAnsi="Times New Roman"/>
          <w:b/>
          <w:sz w:val="24"/>
          <w:szCs w:val="24"/>
        </w:rPr>
      </w:pPr>
      <w:r w:rsidRPr="00637891">
        <w:rPr>
          <w:rFonts w:ascii="Times New Roman" w:hAnsi="Times New Roman"/>
          <w:b/>
          <w:sz w:val="24"/>
          <w:szCs w:val="24"/>
        </w:rPr>
        <w:t>РЕШЕНИЕ</w:t>
      </w:r>
    </w:p>
    <w:p w:rsidR="00A87E5D" w:rsidRDefault="00A87E5D"/>
    <w:p w:rsidR="00A87E5D" w:rsidRPr="00A87E5D" w:rsidRDefault="00A87E5D" w:rsidP="00A87E5D"/>
    <w:p w:rsidR="003718BD" w:rsidRPr="00152F37" w:rsidRDefault="00152F37" w:rsidP="00D23A31">
      <w:pPr>
        <w:ind w:firstLine="0"/>
        <w:rPr>
          <w:rFonts w:ascii="Times New Roman" w:hAnsi="Times New Roman"/>
          <w:b/>
          <w:sz w:val="28"/>
          <w:szCs w:val="28"/>
        </w:rPr>
      </w:pPr>
      <w:r w:rsidRPr="00152F37">
        <w:rPr>
          <w:rFonts w:ascii="Times New Roman" w:hAnsi="Times New Roman"/>
          <w:sz w:val="28"/>
          <w:szCs w:val="28"/>
        </w:rPr>
        <w:t>17.04.2018 года</w:t>
      </w:r>
      <w:r w:rsidR="003718BD" w:rsidRPr="00152F37">
        <w:rPr>
          <w:rFonts w:ascii="Times New Roman" w:hAnsi="Times New Roman"/>
          <w:sz w:val="28"/>
          <w:szCs w:val="28"/>
        </w:rPr>
        <w:t xml:space="preserve">                                                                  </w:t>
      </w:r>
      <w:r w:rsidR="00493EB4" w:rsidRPr="00152F37">
        <w:rPr>
          <w:rFonts w:ascii="Times New Roman" w:hAnsi="Times New Roman"/>
          <w:sz w:val="28"/>
          <w:szCs w:val="28"/>
        </w:rPr>
        <w:t xml:space="preserve">               </w:t>
      </w:r>
      <w:r w:rsidR="00977AE2" w:rsidRPr="00152F37">
        <w:rPr>
          <w:rFonts w:ascii="Times New Roman" w:hAnsi="Times New Roman"/>
          <w:sz w:val="28"/>
          <w:szCs w:val="28"/>
        </w:rPr>
        <w:t xml:space="preserve"> </w:t>
      </w:r>
      <w:r w:rsidR="003718BD" w:rsidRPr="00152F37">
        <w:rPr>
          <w:rFonts w:ascii="Times New Roman" w:hAnsi="Times New Roman"/>
          <w:sz w:val="28"/>
          <w:szCs w:val="28"/>
        </w:rPr>
        <w:t>№</w:t>
      </w:r>
      <w:r w:rsidR="00493EB4" w:rsidRPr="00152F37">
        <w:rPr>
          <w:rFonts w:ascii="Times New Roman" w:hAnsi="Times New Roman"/>
          <w:sz w:val="28"/>
          <w:szCs w:val="28"/>
        </w:rPr>
        <w:t xml:space="preserve"> </w:t>
      </w:r>
      <w:r w:rsidRPr="00152F37">
        <w:rPr>
          <w:rFonts w:ascii="Times New Roman" w:hAnsi="Times New Roman"/>
          <w:sz w:val="28"/>
          <w:szCs w:val="28"/>
        </w:rPr>
        <w:t>17</w:t>
      </w:r>
    </w:p>
    <w:p w:rsidR="003718BD" w:rsidRPr="000238FA" w:rsidRDefault="001B0F46" w:rsidP="00D23A31">
      <w:pPr>
        <w:ind w:firstLine="0"/>
        <w:rPr>
          <w:rFonts w:ascii="Times New Roman" w:hAnsi="Times New Roman"/>
          <w:sz w:val="18"/>
          <w:szCs w:val="18"/>
        </w:rPr>
      </w:pPr>
      <w:r>
        <w:rPr>
          <w:rFonts w:ascii="Times New Roman" w:hAnsi="Times New Roman"/>
          <w:sz w:val="18"/>
          <w:szCs w:val="18"/>
        </w:rPr>
        <w:t>г</w:t>
      </w:r>
      <w:r w:rsidR="00114F11">
        <w:rPr>
          <w:rFonts w:ascii="Times New Roman" w:hAnsi="Times New Roman"/>
          <w:sz w:val="18"/>
          <w:szCs w:val="18"/>
        </w:rPr>
        <w:t>п</w:t>
      </w:r>
      <w:proofErr w:type="gramStart"/>
      <w:r w:rsidR="00114F11">
        <w:rPr>
          <w:rFonts w:ascii="Times New Roman" w:hAnsi="Times New Roman"/>
          <w:sz w:val="18"/>
          <w:szCs w:val="18"/>
        </w:rPr>
        <w:t>.Я</w:t>
      </w:r>
      <w:proofErr w:type="gramEnd"/>
      <w:r w:rsidR="00114F11">
        <w:rPr>
          <w:rFonts w:ascii="Times New Roman" w:hAnsi="Times New Roman"/>
          <w:sz w:val="18"/>
          <w:szCs w:val="18"/>
        </w:rPr>
        <w:t>нино-1</w:t>
      </w:r>
    </w:p>
    <w:p w:rsidR="005326B0" w:rsidRPr="006E54EA" w:rsidRDefault="00FF11D1" w:rsidP="006E54EA">
      <w:pPr>
        <w:ind w:firstLine="0"/>
        <w:rPr>
          <w:rFonts w:ascii="Times New Roman" w:hAnsi="Times New Roman"/>
          <w:b/>
          <w:sz w:val="24"/>
          <w:szCs w:val="24"/>
        </w:rPr>
      </w:pPr>
      <w:r w:rsidRPr="00D23A31">
        <w:rPr>
          <w:rFonts w:ascii="Times New Roman" w:hAnsi="Times New Roman"/>
          <w:b/>
          <w:sz w:val="24"/>
          <w:szCs w:val="24"/>
        </w:rPr>
        <w:t xml:space="preserve">                                </w:t>
      </w:r>
      <w:r w:rsidR="006E54EA">
        <w:rPr>
          <w:rFonts w:ascii="Times New Roman" w:hAnsi="Times New Roman"/>
          <w:b/>
          <w:sz w:val="24"/>
          <w:szCs w:val="24"/>
        </w:rPr>
        <w:t xml:space="preserve">   </w:t>
      </w:r>
      <w:r w:rsidR="00D23A31" w:rsidRPr="00D23A31">
        <w:rPr>
          <w:rFonts w:ascii="Times New Roman" w:hAnsi="Times New Roman"/>
          <w:b/>
          <w:sz w:val="24"/>
          <w:szCs w:val="24"/>
        </w:rPr>
        <w:t xml:space="preserve">                 </w:t>
      </w:r>
      <w:r w:rsidR="00D23A31">
        <w:rPr>
          <w:rFonts w:ascii="Times New Roman" w:hAnsi="Times New Roman"/>
          <w:b/>
          <w:sz w:val="24"/>
          <w:szCs w:val="24"/>
        </w:rPr>
        <w:t xml:space="preserve">                                    </w:t>
      </w:r>
      <w:r w:rsidR="003718BD">
        <w:rPr>
          <w:rFonts w:ascii="Times New Roman" w:hAnsi="Times New Roman"/>
          <w:b/>
          <w:sz w:val="24"/>
          <w:szCs w:val="24"/>
        </w:rPr>
        <w:t xml:space="preserve">  </w:t>
      </w:r>
    </w:p>
    <w:p w:rsidR="001519B9" w:rsidRDefault="001519B9" w:rsidP="008C12B4">
      <w:pPr>
        <w:ind w:firstLine="0"/>
        <w:jc w:val="left"/>
        <w:rPr>
          <w:rFonts w:ascii="Times New Roman" w:hAnsi="Times New Roman"/>
          <w:sz w:val="28"/>
          <w:szCs w:val="28"/>
        </w:rPr>
      </w:pPr>
      <w:r>
        <w:rPr>
          <w:rFonts w:ascii="Times New Roman" w:hAnsi="Times New Roman"/>
          <w:sz w:val="28"/>
          <w:szCs w:val="28"/>
        </w:rPr>
        <w:t xml:space="preserve">Об утверждении Положения </w:t>
      </w:r>
    </w:p>
    <w:p w:rsidR="005326B0" w:rsidRDefault="001519B9" w:rsidP="008C12B4">
      <w:pPr>
        <w:ind w:firstLine="0"/>
        <w:jc w:val="left"/>
        <w:rPr>
          <w:rFonts w:ascii="Times New Roman" w:hAnsi="Times New Roman"/>
          <w:sz w:val="28"/>
          <w:szCs w:val="28"/>
        </w:rPr>
      </w:pPr>
      <w:r>
        <w:rPr>
          <w:rFonts w:ascii="Times New Roman" w:hAnsi="Times New Roman"/>
          <w:sz w:val="28"/>
          <w:szCs w:val="28"/>
        </w:rPr>
        <w:t>о муниципальном земельном контроле</w:t>
      </w:r>
    </w:p>
    <w:p w:rsidR="001519B9" w:rsidRDefault="001519B9" w:rsidP="008C12B4">
      <w:pPr>
        <w:ind w:firstLine="0"/>
        <w:jc w:val="left"/>
        <w:rPr>
          <w:rFonts w:ascii="Times New Roman" w:hAnsi="Times New Roman"/>
          <w:sz w:val="28"/>
          <w:szCs w:val="28"/>
        </w:rPr>
      </w:pPr>
    </w:p>
    <w:p w:rsidR="008C12B4" w:rsidRPr="008C12B4" w:rsidRDefault="008C12B4" w:rsidP="008C12B4">
      <w:pPr>
        <w:ind w:firstLine="0"/>
        <w:jc w:val="left"/>
        <w:rPr>
          <w:rFonts w:ascii="Times New Roman" w:hAnsi="Times New Roman"/>
          <w:sz w:val="28"/>
          <w:szCs w:val="28"/>
        </w:rPr>
      </w:pPr>
    </w:p>
    <w:p w:rsidR="00F02DDF" w:rsidRPr="008C12B4" w:rsidRDefault="00E266BC" w:rsidP="008C12B4">
      <w:pPr>
        <w:widowControl/>
        <w:ind w:firstLine="540"/>
        <w:rPr>
          <w:rFonts w:ascii="Times New Roman" w:eastAsia="Calibri" w:hAnsi="Times New Roman"/>
          <w:sz w:val="28"/>
          <w:szCs w:val="28"/>
        </w:rPr>
      </w:pPr>
      <w:r w:rsidRPr="0044177E">
        <w:rPr>
          <w:sz w:val="28"/>
          <w:szCs w:val="28"/>
        </w:rPr>
        <w:tab/>
      </w:r>
      <w:r w:rsidR="003C6A07" w:rsidRPr="0044177E">
        <w:rPr>
          <w:sz w:val="28"/>
          <w:szCs w:val="28"/>
        </w:rPr>
        <w:t xml:space="preserve"> </w:t>
      </w:r>
      <w:r w:rsidR="00575E93">
        <w:rPr>
          <w:rFonts w:ascii="Times New Roman" w:hAnsi="Times New Roman"/>
          <w:sz w:val="28"/>
          <w:szCs w:val="28"/>
        </w:rPr>
        <w:t xml:space="preserve">В соответствии </w:t>
      </w:r>
      <w:r w:rsidR="00ED114C">
        <w:rPr>
          <w:rFonts w:ascii="Times New Roman" w:eastAsia="Calibri" w:hAnsi="Times New Roman"/>
          <w:bCs/>
          <w:sz w:val="28"/>
          <w:szCs w:val="28"/>
        </w:rPr>
        <w:t>с</w:t>
      </w:r>
      <w:r w:rsidR="008C12B4">
        <w:rPr>
          <w:rFonts w:ascii="Times New Roman" w:eastAsia="Calibri" w:hAnsi="Times New Roman"/>
          <w:bCs/>
          <w:sz w:val="28"/>
          <w:szCs w:val="28"/>
        </w:rPr>
        <w:t xml:space="preserve">о статьей 72 Земельного кодекса Российской Федерации, </w:t>
      </w:r>
      <w:r w:rsidR="009C5843">
        <w:rPr>
          <w:rFonts w:ascii="Times New Roman" w:eastAsia="Calibri" w:hAnsi="Times New Roman"/>
          <w:sz w:val="28"/>
          <w:szCs w:val="28"/>
        </w:rPr>
        <w:t xml:space="preserve">Федеральным законом от </w:t>
      </w:r>
      <w:r w:rsidR="008C12B4">
        <w:rPr>
          <w:rFonts w:ascii="Times New Roman" w:eastAsia="Calibri" w:hAnsi="Times New Roman"/>
          <w:sz w:val="28"/>
          <w:szCs w:val="28"/>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областного закона от 01.08.2017 № 60-оз «О порядке осуществления муниципального земельного контроля на тер</w:t>
      </w:r>
      <w:r w:rsidR="00B85802">
        <w:rPr>
          <w:rFonts w:ascii="Times New Roman" w:eastAsia="Calibri" w:hAnsi="Times New Roman"/>
          <w:sz w:val="28"/>
          <w:szCs w:val="28"/>
        </w:rPr>
        <w:t xml:space="preserve">ритории Ленинградской области» </w:t>
      </w:r>
      <w:r w:rsidR="005A33C0" w:rsidRPr="007D5A15">
        <w:rPr>
          <w:rFonts w:ascii="Times New Roman" w:hAnsi="Times New Roman"/>
          <w:sz w:val="28"/>
          <w:szCs w:val="28"/>
        </w:rPr>
        <w:t xml:space="preserve">совет депутатов </w:t>
      </w:r>
      <w:r w:rsidR="003C6A07" w:rsidRPr="007D5A15">
        <w:rPr>
          <w:rFonts w:ascii="Times New Roman" w:hAnsi="Times New Roman"/>
          <w:sz w:val="28"/>
          <w:szCs w:val="28"/>
        </w:rPr>
        <w:t>принял</w:t>
      </w:r>
    </w:p>
    <w:p w:rsidR="00F02DDF" w:rsidRPr="0044177E" w:rsidRDefault="003C6A07" w:rsidP="00F02DDF">
      <w:pPr>
        <w:pStyle w:val="a6"/>
        <w:spacing w:before="0" w:beforeAutospacing="0" w:after="0" w:afterAutospacing="0"/>
        <w:rPr>
          <w:rStyle w:val="a7"/>
          <w:sz w:val="28"/>
          <w:szCs w:val="28"/>
        </w:rPr>
      </w:pPr>
      <w:r w:rsidRPr="0044177E">
        <w:rPr>
          <w:rStyle w:val="a7"/>
          <w:sz w:val="28"/>
          <w:szCs w:val="28"/>
        </w:rPr>
        <w:t xml:space="preserve"> РЕШЕНИЕ: </w:t>
      </w:r>
    </w:p>
    <w:p w:rsidR="00305D57" w:rsidRDefault="00FF7F3E" w:rsidP="00FF7F3E">
      <w:pPr>
        <w:pStyle w:val="a6"/>
        <w:spacing w:before="0" w:beforeAutospacing="0" w:after="0" w:afterAutospacing="0"/>
        <w:ind w:firstLine="708"/>
        <w:jc w:val="both"/>
        <w:rPr>
          <w:sz w:val="28"/>
          <w:szCs w:val="28"/>
        </w:rPr>
      </w:pPr>
      <w:r>
        <w:rPr>
          <w:sz w:val="28"/>
          <w:szCs w:val="28"/>
        </w:rPr>
        <w:t>1.</w:t>
      </w:r>
      <w:r w:rsidR="001519B9">
        <w:rPr>
          <w:sz w:val="28"/>
          <w:szCs w:val="28"/>
        </w:rPr>
        <w:t>Утвердить</w:t>
      </w:r>
      <w:r w:rsidR="008C12B4">
        <w:rPr>
          <w:sz w:val="28"/>
          <w:szCs w:val="28"/>
        </w:rPr>
        <w:t xml:space="preserve"> Положение о муниципальном земельном контроле на территории муниципального образования</w:t>
      </w:r>
      <w:r w:rsidR="009C5843">
        <w:rPr>
          <w:sz w:val="28"/>
          <w:szCs w:val="28"/>
        </w:rPr>
        <w:t xml:space="preserve"> «Заневское городское поселение» Всеволожского муниципально</w:t>
      </w:r>
      <w:r w:rsidR="001519B9">
        <w:rPr>
          <w:sz w:val="28"/>
          <w:szCs w:val="28"/>
        </w:rPr>
        <w:t>го района Ленинградской области согласно приложению.</w:t>
      </w:r>
    </w:p>
    <w:p w:rsidR="001519B9" w:rsidRDefault="00FF7F3E" w:rsidP="00FF7F3E">
      <w:pPr>
        <w:pStyle w:val="a6"/>
        <w:spacing w:before="0" w:beforeAutospacing="0" w:after="0" w:afterAutospacing="0"/>
        <w:ind w:firstLine="708"/>
        <w:jc w:val="both"/>
        <w:rPr>
          <w:sz w:val="28"/>
          <w:szCs w:val="28"/>
        </w:rPr>
      </w:pPr>
      <w:r>
        <w:rPr>
          <w:sz w:val="28"/>
          <w:szCs w:val="28"/>
        </w:rPr>
        <w:t>2.</w:t>
      </w:r>
      <w:r w:rsidR="001519B9">
        <w:rPr>
          <w:sz w:val="28"/>
          <w:szCs w:val="28"/>
        </w:rPr>
        <w:t>Признать утратившим силу решение совета депутатов МО «Заневское городское поселение» от 25.04.2017 № 19 «Об утверждении Положения о муниципальном земельном контроле на территории МО «Заневское городское поселение».</w:t>
      </w:r>
    </w:p>
    <w:p w:rsidR="00612B6A" w:rsidRDefault="00FF7F3E" w:rsidP="00FF7F3E">
      <w:pPr>
        <w:pStyle w:val="a6"/>
        <w:spacing w:before="0" w:beforeAutospacing="0" w:after="0" w:afterAutospacing="0"/>
        <w:ind w:firstLine="708"/>
        <w:jc w:val="both"/>
        <w:rPr>
          <w:sz w:val="28"/>
          <w:szCs w:val="28"/>
        </w:rPr>
      </w:pPr>
      <w:r>
        <w:rPr>
          <w:sz w:val="28"/>
          <w:szCs w:val="28"/>
        </w:rPr>
        <w:t>3.</w:t>
      </w:r>
      <w:r w:rsidR="00612B6A">
        <w:rPr>
          <w:sz w:val="28"/>
          <w:szCs w:val="28"/>
        </w:rPr>
        <w:t>Опубликовать настоящее решение в официальных средствах массовой информации.</w:t>
      </w:r>
    </w:p>
    <w:p w:rsidR="00612B6A" w:rsidRPr="005D2E1F" w:rsidRDefault="00FF7F3E" w:rsidP="00FF7F3E">
      <w:pPr>
        <w:widowControl/>
        <w:autoSpaceDE/>
        <w:autoSpaceDN/>
        <w:adjustRightInd/>
        <w:ind w:firstLine="708"/>
        <w:rPr>
          <w:rFonts w:ascii="Times New Roman" w:hAnsi="Times New Roman"/>
          <w:sz w:val="28"/>
          <w:szCs w:val="28"/>
        </w:rPr>
      </w:pPr>
      <w:r>
        <w:rPr>
          <w:sz w:val="28"/>
          <w:szCs w:val="28"/>
        </w:rPr>
        <w:t>4.</w:t>
      </w:r>
      <w:r w:rsidR="007029D8">
        <w:rPr>
          <w:rFonts w:ascii="Times New Roman" w:hAnsi="Times New Roman"/>
          <w:sz w:val="28"/>
          <w:szCs w:val="28"/>
        </w:rPr>
        <w:t>Р</w:t>
      </w:r>
      <w:r w:rsidR="00612B6A" w:rsidRPr="005D2E1F">
        <w:rPr>
          <w:rFonts w:ascii="Times New Roman" w:hAnsi="Times New Roman"/>
          <w:sz w:val="28"/>
          <w:szCs w:val="28"/>
        </w:rPr>
        <w:t>ешение вступает в</w:t>
      </w:r>
      <w:r w:rsidR="007029D8">
        <w:rPr>
          <w:rFonts w:ascii="Times New Roman" w:hAnsi="Times New Roman"/>
          <w:sz w:val="28"/>
          <w:szCs w:val="28"/>
        </w:rPr>
        <w:t xml:space="preserve"> силу после дня его </w:t>
      </w:r>
      <w:r w:rsidR="00612B6A" w:rsidRPr="005D2E1F">
        <w:rPr>
          <w:rFonts w:ascii="Times New Roman" w:hAnsi="Times New Roman"/>
          <w:sz w:val="28"/>
          <w:szCs w:val="28"/>
        </w:rPr>
        <w:t xml:space="preserve"> опубликования.</w:t>
      </w:r>
    </w:p>
    <w:p w:rsidR="003924B0" w:rsidRPr="0044177E" w:rsidRDefault="00FF7F3E" w:rsidP="00FF7F3E">
      <w:pPr>
        <w:widowControl/>
        <w:autoSpaceDE/>
        <w:autoSpaceDN/>
        <w:adjustRightInd/>
        <w:ind w:firstLine="708"/>
        <w:rPr>
          <w:rFonts w:ascii="Times New Roman" w:hAnsi="Times New Roman"/>
          <w:sz w:val="28"/>
          <w:szCs w:val="28"/>
        </w:rPr>
      </w:pPr>
      <w:r>
        <w:rPr>
          <w:rFonts w:ascii="Times New Roman" w:hAnsi="Times New Roman"/>
          <w:sz w:val="28"/>
          <w:szCs w:val="28"/>
        </w:rPr>
        <w:t>5.</w:t>
      </w:r>
      <w:r w:rsidR="003924B0" w:rsidRPr="0044177E">
        <w:rPr>
          <w:rFonts w:ascii="Times New Roman" w:hAnsi="Times New Roman"/>
          <w:sz w:val="28"/>
          <w:szCs w:val="28"/>
        </w:rPr>
        <w:t>Ко</w:t>
      </w:r>
      <w:r w:rsidR="007029D8">
        <w:rPr>
          <w:rFonts w:ascii="Times New Roman" w:hAnsi="Times New Roman"/>
          <w:sz w:val="28"/>
          <w:szCs w:val="28"/>
        </w:rPr>
        <w:t>нтроль за исполнением</w:t>
      </w:r>
      <w:r w:rsidR="003924B0" w:rsidRPr="0044177E">
        <w:rPr>
          <w:rFonts w:ascii="Times New Roman" w:hAnsi="Times New Roman"/>
          <w:sz w:val="28"/>
          <w:szCs w:val="28"/>
        </w:rPr>
        <w:t xml:space="preserve"> решения возложить на постоянно действующую </w:t>
      </w:r>
      <w:r w:rsidR="007029D8">
        <w:rPr>
          <w:rFonts w:ascii="Times New Roman" w:hAnsi="Times New Roman"/>
          <w:sz w:val="28"/>
          <w:szCs w:val="28"/>
        </w:rPr>
        <w:t xml:space="preserve">депутатскую </w:t>
      </w:r>
      <w:r w:rsidR="003924B0" w:rsidRPr="0044177E">
        <w:rPr>
          <w:rFonts w:ascii="Times New Roman" w:hAnsi="Times New Roman"/>
          <w:sz w:val="28"/>
          <w:szCs w:val="28"/>
        </w:rPr>
        <w:t xml:space="preserve">комиссию по </w:t>
      </w:r>
      <w:r w:rsidR="003924B0">
        <w:rPr>
          <w:rFonts w:ascii="Times New Roman" w:hAnsi="Times New Roman"/>
          <w:sz w:val="28"/>
          <w:szCs w:val="28"/>
        </w:rPr>
        <w:t>экономической политике, бюджету, налогу, инвестициям, правопорядку, законности</w:t>
      </w:r>
      <w:r w:rsidR="003924B0" w:rsidRPr="0044177E">
        <w:rPr>
          <w:rFonts w:ascii="Times New Roman" w:hAnsi="Times New Roman"/>
          <w:sz w:val="28"/>
          <w:szCs w:val="28"/>
        </w:rPr>
        <w:t>.</w:t>
      </w:r>
    </w:p>
    <w:p w:rsidR="003924B0" w:rsidRDefault="003924B0" w:rsidP="0044177E">
      <w:pPr>
        <w:pStyle w:val="a6"/>
        <w:spacing w:before="0" w:beforeAutospacing="0" w:after="0" w:afterAutospacing="0"/>
        <w:jc w:val="both"/>
        <w:rPr>
          <w:sz w:val="28"/>
          <w:szCs w:val="28"/>
        </w:rPr>
      </w:pPr>
    </w:p>
    <w:p w:rsidR="001519B9" w:rsidRDefault="001519B9" w:rsidP="0044177E">
      <w:pPr>
        <w:pStyle w:val="a6"/>
        <w:spacing w:before="0" w:beforeAutospacing="0" w:after="0" w:afterAutospacing="0"/>
        <w:jc w:val="both"/>
        <w:rPr>
          <w:sz w:val="28"/>
          <w:szCs w:val="28"/>
        </w:rPr>
      </w:pPr>
    </w:p>
    <w:p w:rsidR="0044177E" w:rsidRDefault="00BD2F7C" w:rsidP="00F02DDF">
      <w:pPr>
        <w:ind w:firstLine="0"/>
        <w:rPr>
          <w:rFonts w:ascii="Times New Roman" w:hAnsi="Times New Roman"/>
          <w:sz w:val="28"/>
          <w:szCs w:val="28"/>
        </w:rPr>
      </w:pPr>
      <w:r w:rsidRPr="0044177E">
        <w:rPr>
          <w:rFonts w:ascii="Times New Roman" w:hAnsi="Times New Roman"/>
          <w:sz w:val="28"/>
          <w:szCs w:val="28"/>
        </w:rPr>
        <w:t>Глава</w:t>
      </w:r>
      <w:r w:rsidR="003718BD" w:rsidRPr="0044177E">
        <w:rPr>
          <w:rFonts w:ascii="Times New Roman" w:hAnsi="Times New Roman"/>
          <w:sz w:val="28"/>
          <w:szCs w:val="28"/>
        </w:rPr>
        <w:t xml:space="preserve"> </w:t>
      </w:r>
      <w:r w:rsidR="001519B9">
        <w:rPr>
          <w:rFonts w:ascii="Times New Roman" w:hAnsi="Times New Roman"/>
          <w:sz w:val="28"/>
          <w:szCs w:val="28"/>
        </w:rPr>
        <w:t>муниципального образования</w:t>
      </w:r>
      <w:r w:rsidR="005F511D" w:rsidRPr="0044177E">
        <w:rPr>
          <w:rFonts w:ascii="Times New Roman" w:hAnsi="Times New Roman"/>
          <w:sz w:val="28"/>
          <w:szCs w:val="28"/>
        </w:rPr>
        <w:t xml:space="preserve"> </w:t>
      </w:r>
      <w:r w:rsidR="008A6831" w:rsidRPr="0044177E">
        <w:rPr>
          <w:rFonts w:ascii="Times New Roman" w:hAnsi="Times New Roman"/>
          <w:sz w:val="28"/>
          <w:szCs w:val="28"/>
        </w:rPr>
        <w:t xml:space="preserve">        </w:t>
      </w:r>
      <w:r w:rsidR="001519B9">
        <w:rPr>
          <w:rFonts w:ascii="Times New Roman" w:hAnsi="Times New Roman"/>
          <w:sz w:val="28"/>
          <w:szCs w:val="28"/>
        </w:rPr>
        <w:t xml:space="preserve">                                    </w:t>
      </w:r>
      <w:proofErr w:type="spellStart"/>
      <w:r w:rsidR="001519B9">
        <w:rPr>
          <w:rFonts w:ascii="Times New Roman" w:hAnsi="Times New Roman"/>
          <w:sz w:val="28"/>
          <w:szCs w:val="28"/>
        </w:rPr>
        <w:t>В.Е.Кондратьев</w:t>
      </w:r>
      <w:proofErr w:type="spellEnd"/>
      <w:r w:rsidR="008A6831" w:rsidRPr="0044177E">
        <w:rPr>
          <w:rFonts w:ascii="Times New Roman" w:hAnsi="Times New Roman"/>
          <w:sz w:val="28"/>
          <w:szCs w:val="28"/>
        </w:rPr>
        <w:t xml:space="preserve">                               </w:t>
      </w:r>
      <w:r w:rsidR="005A33C0" w:rsidRPr="0044177E">
        <w:rPr>
          <w:rFonts w:ascii="Times New Roman" w:hAnsi="Times New Roman"/>
          <w:sz w:val="28"/>
          <w:szCs w:val="28"/>
        </w:rPr>
        <w:t xml:space="preserve">                          </w:t>
      </w:r>
      <w:r w:rsidR="00F02DDF" w:rsidRPr="0044177E">
        <w:rPr>
          <w:rFonts w:ascii="Times New Roman" w:hAnsi="Times New Roman"/>
          <w:sz w:val="28"/>
          <w:szCs w:val="28"/>
        </w:rPr>
        <w:t xml:space="preserve">             </w:t>
      </w:r>
      <w:r w:rsidR="005A33C0" w:rsidRPr="0044177E">
        <w:rPr>
          <w:rFonts w:ascii="Times New Roman" w:hAnsi="Times New Roman"/>
          <w:sz w:val="28"/>
          <w:szCs w:val="28"/>
        </w:rPr>
        <w:t xml:space="preserve">      </w:t>
      </w:r>
      <w:r w:rsidR="0044177E">
        <w:rPr>
          <w:rFonts w:ascii="Times New Roman" w:hAnsi="Times New Roman"/>
          <w:sz w:val="28"/>
          <w:szCs w:val="28"/>
        </w:rPr>
        <w:t xml:space="preserve">     </w:t>
      </w:r>
    </w:p>
    <w:p w:rsidR="001F65A1" w:rsidRDefault="001F65A1" w:rsidP="00F02DDF">
      <w:pPr>
        <w:ind w:firstLine="0"/>
        <w:rPr>
          <w:rFonts w:ascii="Times New Roman" w:hAnsi="Times New Roman"/>
          <w:sz w:val="28"/>
          <w:szCs w:val="28"/>
        </w:rPr>
      </w:pPr>
    </w:p>
    <w:p w:rsidR="001F65A1" w:rsidRDefault="001F65A1" w:rsidP="00F02DDF">
      <w:pPr>
        <w:ind w:firstLine="0"/>
        <w:rPr>
          <w:rFonts w:ascii="Times New Roman" w:hAnsi="Times New Roman"/>
          <w:sz w:val="28"/>
          <w:szCs w:val="28"/>
        </w:rPr>
      </w:pPr>
    </w:p>
    <w:p w:rsidR="001F65A1" w:rsidRDefault="001F65A1" w:rsidP="00F02DDF">
      <w:pPr>
        <w:ind w:firstLine="0"/>
        <w:rPr>
          <w:rFonts w:ascii="Times New Roman" w:hAnsi="Times New Roman"/>
          <w:sz w:val="28"/>
          <w:szCs w:val="28"/>
        </w:rPr>
      </w:pPr>
    </w:p>
    <w:p w:rsidR="001F65A1" w:rsidRDefault="001F65A1" w:rsidP="00F02DDF">
      <w:pPr>
        <w:ind w:firstLine="0"/>
        <w:rPr>
          <w:rFonts w:ascii="Times New Roman" w:hAnsi="Times New Roman"/>
          <w:sz w:val="28"/>
          <w:szCs w:val="28"/>
        </w:rPr>
      </w:pPr>
    </w:p>
    <w:p w:rsidR="001F65A1" w:rsidRDefault="001F65A1" w:rsidP="00F02DDF">
      <w:pPr>
        <w:ind w:firstLine="0"/>
        <w:rPr>
          <w:rFonts w:ascii="Times New Roman" w:hAnsi="Times New Roman"/>
          <w:sz w:val="28"/>
          <w:szCs w:val="28"/>
        </w:rPr>
      </w:pPr>
    </w:p>
    <w:p w:rsidR="00CB4218" w:rsidRDefault="00CB4218" w:rsidP="001519B9">
      <w:pPr>
        <w:spacing w:line="276" w:lineRule="auto"/>
        <w:jc w:val="right"/>
        <w:rPr>
          <w:rFonts w:ascii="Times New Roman" w:hAnsi="Times New Roman"/>
        </w:rPr>
      </w:pPr>
    </w:p>
    <w:p w:rsidR="003924B0" w:rsidRPr="00CB4218" w:rsidRDefault="001519B9" w:rsidP="001519B9">
      <w:pPr>
        <w:spacing w:line="276" w:lineRule="auto"/>
        <w:jc w:val="right"/>
        <w:rPr>
          <w:rFonts w:ascii="Times New Roman" w:hAnsi="Times New Roman"/>
        </w:rPr>
      </w:pPr>
      <w:r w:rsidRPr="00CB4218">
        <w:rPr>
          <w:rFonts w:ascii="Times New Roman" w:hAnsi="Times New Roman"/>
        </w:rPr>
        <w:t>Приложение</w:t>
      </w:r>
      <w:r w:rsidR="004D563B" w:rsidRPr="00CB4218">
        <w:rPr>
          <w:rFonts w:ascii="Times New Roman" w:hAnsi="Times New Roman"/>
        </w:rPr>
        <w:t xml:space="preserve"> </w:t>
      </w:r>
      <w:r w:rsidRPr="00CB4218">
        <w:rPr>
          <w:rFonts w:ascii="Times New Roman" w:hAnsi="Times New Roman"/>
        </w:rPr>
        <w:t xml:space="preserve">к </w:t>
      </w:r>
      <w:r w:rsidR="003924B0" w:rsidRPr="00CB4218">
        <w:rPr>
          <w:rFonts w:ascii="Times New Roman" w:hAnsi="Times New Roman"/>
        </w:rPr>
        <w:t>решени</w:t>
      </w:r>
      <w:r w:rsidRPr="00CB4218">
        <w:rPr>
          <w:rFonts w:ascii="Times New Roman" w:hAnsi="Times New Roman"/>
        </w:rPr>
        <w:t>ю</w:t>
      </w:r>
      <w:r w:rsidR="003924B0" w:rsidRPr="00CB4218">
        <w:rPr>
          <w:rFonts w:ascii="Times New Roman" w:hAnsi="Times New Roman"/>
        </w:rPr>
        <w:t xml:space="preserve"> </w:t>
      </w:r>
    </w:p>
    <w:p w:rsidR="003924B0" w:rsidRPr="00CB4218" w:rsidRDefault="001519B9" w:rsidP="006C35B6">
      <w:pPr>
        <w:spacing w:line="276" w:lineRule="auto"/>
        <w:jc w:val="right"/>
        <w:rPr>
          <w:rFonts w:ascii="Times New Roman" w:hAnsi="Times New Roman"/>
        </w:rPr>
      </w:pPr>
      <w:r w:rsidRPr="00CB4218">
        <w:rPr>
          <w:rFonts w:ascii="Times New Roman" w:hAnsi="Times New Roman"/>
        </w:rPr>
        <w:t xml:space="preserve">   о</w:t>
      </w:r>
      <w:r w:rsidR="003924B0" w:rsidRPr="00CB4218">
        <w:rPr>
          <w:rFonts w:ascii="Times New Roman" w:hAnsi="Times New Roman"/>
        </w:rPr>
        <w:t>т</w:t>
      </w:r>
      <w:r w:rsidRPr="00CB4218">
        <w:rPr>
          <w:rFonts w:ascii="Times New Roman" w:hAnsi="Times New Roman"/>
        </w:rPr>
        <w:t xml:space="preserve"> </w:t>
      </w:r>
      <w:r w:rsidR="003924B0" w:rsidRPr="00CB4218">
        <w:rPr>
          <w:rFonts w:ascii="Times New Roman" w:hAnsi="Times New Roman"/>
        </w:rPr>
        <w:t xml:space="preserve"> </w:t>
      </w:r>
      <w:r w:rsidR="00152F37">
        <w:rPr>
          <w:rFonts w:ascii="Times New Roman" w:hAnsi="Times New Roman"/>
        </w:rPr>
        <w:t>17.04.2018 года</w:t>
      </w:r>
      <w:r w:rsidR="003924B0" w:rsidRPr="00CB4218">
        <w:rPr>
          <w:rFonts w:ascii="Times New Roman" w:hAnsi="Times New Roman"/>
        </w:rPr>
        <w:t xml:space="preserve"> </w:t>
      </w:r>
      <w:r w:rsidRPr="00CB4218">
        <w:rPr>
          <w:rFonts w:ascii="Times New Roman" w:hAnsi="Times New Roman"/>
        </w:rPr>
        <w:t xml:space="preserve"> </w:t>
      </w:r>
      <w:r w:rsidR="003924B0" w:rsidRPr="00CB4218">
        <w:rPr>
          <w:rFonts w:ascii="Times New Roman" w:hAnsi="Times New Roman"/>
        </w:rPr>
        <w:t>№</w:t>
      </w:r>
      <w:r w:rsidR="00152F37">
        <w:rPr>
          <w:rFonts w:ascii="Times New Roman" w:hAnsi="Times New Roman"/>
        </w:rPr>
        <w:t xml:space="preserve">   17</w:t>
      </w:r>
      <w:bookmarkStart w:id="0" w:name="_GoBack"/>
      <w:bookmarkEnd w:id="0"/>
    </w:p>
    <w:p w:rsidR="006C35B6" w:rsidRPr="003924B0" w:rsidRDefault="006C35B6" w:rsidP="003924B0">
      <w:pPr>
        <w:spacing w:line="276" w:lineRule="auto"/>
        <w:jc w:val="right"/>
        <w:rPr>
          <w:sz w:val="28"/>
          <w:szCs w:val="28"/>
        </w:rPr>
      </w:pPr>
      <w:r>
        <w:rPr>
          <w:sz w:val="28"/>
          <w:szCs w:val="28"/>
        </w:rPr>
        <w:t xml:space="preserve">                                                                                                                                                                                                                             </w:t>
      </w:r>
    </w:p>
    <w:p w:rsidR="005D0A04" w:rsidRPr="005D0A04" w:rsidRDefault="005D0A04" w:rsidP="005D0A04">
      <w:pPr>
        <w:ind w:firstLine="0"/>
        <w:jc w:val="center"/>
        <w:rPr>
          <w:rFonts w:ascii="Times New Roman" w:hAnsi="Times New Roman"/>
          <w:sz w:val="28"/>
          <w:szCs w:val="28"/>
        </w:rPr>
      </w:pPr>
      <w:r w:rsidRPr="005D0A04">
        <w:rPr>
          <w:rFonts w:ascii="Times New Roman" w:hAnsi="Times New Roman"/>
          <w:sz w:val="28"/>
          <w:szCs w:val="28"/>
        </w:rPr>
        <w:t>Положение</w:t>
      </w:r>
    </w:p>
    <w:p w:rsidR="00ED114C" w:rsidRDefault="005D0A04" w:rsidP="005D0A04">
      <w:pPr>
        <w:ind w:firstLine="0"/>
        <w:jc w:val="center"/>
        <w:rPr>
          <w:rFonts w:ascii="Times New Roman" w:hAnsi="Times New Roman"/>
          <w:sz w:val="28"/>
          <w:szCs w:val="28"/>
        </w:rPr>
      </w:pPr>
      <w:r w:rsidRPr="005D0A04">
        <w:rPr>
          <w:rFonts w:ascii="Times New Roman" w:hAnsi="Times New Roman"/>
          <w:sz w:val="28"/>
          <w:szCs w:val="28"/>
        </w:rPr>
        <w:t>о муниципальном земельном контроле на территории муниципального образования «Заневское городское поселение» Всеволожского муниципального района Ленинградской области</w:t>
      </w:r>
    </w:p>
    <w:p w:rsidR="005D0A04" w:rsidRDefault="005D0A04" w:rsidP="002D2558">
      <w:pPr>
        <w:ind w:firstLine="0"/>
        <w:rPr>
          <w:rFonts w:ascii="Times New Roman" w:hAnsi="Times New Roman"/>
          <w:sz w:val="28"/>
          <w:szCs w:val="28"/>
        </w:rPr>
      </w:pPr>
    </w:p>
    <w:p w:rsidR="001F65A1" w:rsidRDefault="00D4441D" w:rsidP="00D4441D">
      <w:pPr>
        <w:jc w:val="center"/>
        <w:rPr>
          <w:rFonts w:ascii="Times New Roman" w:hAnsi="Times New Roman"/>
          <w:sz w:val="28"/>
          <w:szCs w:val="28"/>
        </w:rPr>
      </w:pPr>
      <w:r w:rsidRPr="00D4441D">
        <w:rPr>
          <w:rFonts w:ascii="Times New Roman" w:hAnsi="Times New Roman"/>
          <w:sz w:val="28"/>
          <w:szCs w:val="28"/>
        </w:rPr>
        <w:t>1.Общие положения</w:t>
      </w:r>
    </w:p>
    <w:p w:rsidR="00D4441D" w:rsidRPr="00D4441D" w:rsidRDefault="00D4441D" w:rsidP="00D4441D">
      <w:pPr>
        <w:jc w:val="center"/>
        <w:rPr>
          <w:rFonts w:ascii="Times New Roman" w:hAnsi="Times New Roman"/>
          <w:sz w:val="28"/>
          <w:szCs w:val="28"/>
        </w:rPr>
      </w:pPr>
    </w:p>
    <w:p w:rsidR="002D2558" w:rsidRDefault="00ED114C" w:rsidP="002D2558">
      <w:pPr>
        <w:rPr>
          <w:rFonts w:ascii="Times New Roman" w:eastAsia="Calibri" w:hAnsi="Times New Roman"/>
          <w:sz w:val="28"/>
          <w:szCs w:val="28"/>
        </w:rPr>
      </w:pPr>
      <w:proofErr w:type="gramStart"/>
      <w:r w:rsidRPr="001F65A1">
        <w:rPr>
          <w:rFonts w:ascii="Times New Roman" w:hAnsi="Times New Roman"/>
          <w:sz w:val="28"/>
          <w:szCs w:val="28"/>
        </w:rPr>
        <w:t>1.1.</w:t>
      </w:r>
      <w:r w:rsidR="002D2558">
        <w:rPr>
          <w:rFonts w:ascii="Times New Roman" w:eastAsia="Calibri" w:hAnsi="Times New Roman"/>
          <w:sz w:val="28"/>
          <w:szCs w:val="28"/>
        </w:rPr>
        <w:t>Настоящее Положение регулирует отношения, связанные с деятельностью органов местного самоуправления муниципального образования «Заневское городское поселение» Всеволожского муниципального района Ленинградской области по контролю за соблюдением органами государственной власти Ленинградской области, органами местного самоуправления, юридическими лицами, индивидуальными предпринимателями, гражданами, с учетом особенностей, предусмотренных федеральным законодательством, в отношении объектов земельных отношений требований законодательства Российской Федерации, законодательства Ленинградской области, за нарушение которых законодательством</w:t>
      </w:r>
      <w:proofErr w:type="gramEnd"/>
      <w:r w:rsidR="002D2558">
        <w:rPr>
          <w:rFonts w:ascii="Times New Roman" w:eastAsia="Calibri" w:hAnsi="Times New Roman"/>
          <w:sz w:val="28"/>
          <w:szCs w:val="28"/>
        </w:rPr>
        <w:t xml:space="preserve"> Российской Федерации, законодательством Ленинградской области предусмотрена административная и иная ответственность (далее - муниципальный земельный контроль).</w:t>
      </w:r>
    </w:p>
    <w:p w:rsidR="00D4441D" w:rsidRDefault="002D2558" w:rsidP="00D4441D">
      <w:pPr>
        <w:widowControl/>
        <w:ind w:firstLine="540"/>
        <w:rPr>
          <w:rFonts w:ascii="Times New Roman" w:eastAsia="Calibri" w:hAnsi="Times New Roman"/>
          <w:sz w:val="28"/>
          <w:szCs w:val="28"/>
        </w:rPr>
      </w:pPr>
      <w:r>
        <w:rPr>
          <w:rFonts w:ascii="Times New Roman" w:eastAsia="Calibri" w:hAnsi="Times New Roman"/>
          <w:sz w:val="28"/>
          <w:szCs w:val="28"/>
        </w:rPr>
        <w:t>1.2.</w:t>
      </w:r>
      <w:r w:rsidRPr="002D2558">
        <w:rPr>
          <w:rFonts w:ascii="Times New Roman" w:eastAsia="Calibri" w:hAnsi="Times New Roman"/>
          <w:sz w:val="28"/>
          <w:szCs w:val="28"/>
        </w:rPr>
        <w:t xml:space="preserve"> </w:t>
      </w:r>
      <w:proofErr w:type="gramStart"/>
      <w:r>
        <w:rPr>
          <w:rFonts w:ascii="Times New Roman" w:eastAsia="Calibri" w:hAnsi="Times New Roman"/>
          <w:sz w:val="28"/>
          <w:szCs w:val="28"/>
        </w:rPr>
        <w:t>Основной целью муниципального земельного контроля является предупреждение, выявление и пресечение на территории муниципального образования «Заневское городское поселение» Всеволожского муниципального района Ленинградской области нарушений требований земельного законодательства Российской Федерации и Ленинградской области органами государственной власти Ленинградской области, органами местного самоуправления, юридическими лицами, индивидуальными предпринимателями и гражданами, за которые законодательством Российской Федерации, законодательством Ленинградской области предусмотрена административная и иная ответственность.</w:t>
      </w:r>
      <w:proofErr w:type="gramEnd"/>
    </w:p>
    <w:p w:rsidR="002D2558" w:rsidRDefault="002D2558" w:rsidP="002D2558">
      <w:pPr>
        <w:widowControl/>
        <w:ind w:firstLine="540"/>
        <w:rPr>
          <w:rFonts w:ascii="Times New Roman" w:eastAsia="Calibri" w:hAnsi="Times New Roman"/>
          <w:sz w:val="28"/>
          <w:szCs w:val="28"/>
        </w:rPr>
      </w:pPr>
      <w:r>
        <w:rPr>
          <w:rFonts w:ascii="Times New Roman" w:eastAsia="Calibri" w:hAnsi="Times New Roman"/>
          <w:sz w:val="28"/>
          <w:szCs w:val="28"/>
        </w:rPr>
        <w:t xml:space="preserve">1.3. Муниципальный земельный контроль в отношении объектов земельных отношений </w:t>
      </w:r>
      <w:r w:rsidR="00D4441D">
        <w:rPr>
          <w:rFonts w:ascii="Times New Roman" w:eastAsia="Calibri" w:hAnsi="Times New Roman"/>
          <w:sz w:val="28"/>
          <w:szCs w:val="28"/>
        </w:rPr>
        <w:t>в границах</w:t>
      </w:r>
      <w:r w:rsidRPr="002D2558">
        <w:rPr>
          <w:rFonts w:ascii="Times New Roman" w:eastAsia="Calibri" w:hAnsi="Times New Roman"/>
          <w:sz w:val="28"/>
          <w:szCs w:val="28"/>
        </w:rPr>
        <w:t xml:space="preserve"> </w:t>
      </w:r>
      <w:r>
        <w:rPr>
          <w:rFonts w:ascii="Times New Roman" w:eastAsia="Calibri" w:hAnsi="Times New Roman"/>
          <w:sz w:val="28"/>
          <w:szCs w:val="28"/>
        </w:rPr>
        <w:t>муниципального образования «Заневское городское поселение» Всеволожского муниципального района Ленинградской области осуществляет администрация</w:t>
      </w:r>
      <w:r w:rsidRPr="002D2558">
        <w:rPr>
          <w:rFonts w:ascii="Times New Roman" w:eastAsia="Calibri" w:hAnsi="Times New Roman"/>
          <w:sz w:val="28"/>
          <w:szCs w:val="28"/>
        </w:rPr>
        <w:t xml:space="preserve"> </w:t>
      </w:r>
      <w:r>
        <w:rPr>
          <w:rFonts w:ascii="Times New Roman" w:eastAsia="Calibri" w:hAnsi="Times New Roman"/>
          <w:sz w:val="28"/>
          <w:szCs w:val="28"/>
        </w:rPr>
        <w:t>муниципального образования «Заневское городское поселение» Всеволожского муниципального района Ленинградской области (далее - администрация,</w:t>
      </w:r>
      <w:r w:rsidRPr="002D2558">
        <w:rPr>
          <w:rFonts w:ascii="Times New Roman" w:eastAsia="Calibri" w:hAnsi="Times New Roman"/>
          <w:sz w:val="28"/>
          <w:szCs w:val="28"/>
        </w:rPr>
        <w:t xml:space="preserve"> </w:t>
      </w:r>
      <w:r>
        <w:rPr>
          <w:rFonts w:ascii="Times New Roman" w:eastAsia="Calibri" w:hAnsi="Times New Roman"/>
          <w:sz w:val="28"/>
          <w:szCs w:val="28"/>
        </w:rPr>
        <w:t>орган муниципального земельного контроля).</w:t>
      </w:r>
    </w:p>
    <w:p w:rsidR="00D4441D" w:rsidRDefault="00A914D9" w:rsidP="00D4441D">
      <w:pPr>
        <w:widowControl/>
        <w:ind w:firstLine="540"/>
        <w:rPr>
          <w:rFonts w:ascii="Times New Roman" w:eastAsia="Calibri" w:hAnsi="Times New Roman"/>
          <w:sz w:val="28"/>
          <w:szCs w:val="28"/>
        </w:rPr>
      </w:pPr>
      <w:r>
        <w:rPr>
          <w:rFonts w:ascii="Times New Roman" w:eastAsia="Calibri" w:hAnsi="Times New Roman"/>
          <w:sz w:val="28"/>
          <w:szCs w:val="28"/>
        </w:rPr>
        <w:t xml:space="preserve">1.4. </w:t>
      </w:r>
      <w:r w:rsidR="00D4441D">
        <w:rPr>
          <w:rFonts w:ascii="Times New Roman" w:eastAsia="Calibri" w:hAnsi="Times New Roman"/>
          <w:sz w:val="28"/>
          <w:szCs w:val="28"/>
        </w:rPr>
        <w:t>Перечень должностных лиц, осуществляющих муниципальный земельный контроль, определяется постановлением администрации.</w:t>
      </w:r>
    </w:p>
    <w:p w:rsidR="00D4441D" w:rsidRDefault="00D4441D" w:rsidP="002D2558">
      <w:pPr>
        <w:widowControl/>
        <w:ind w:firstLine="540"/>
        <w:rPr>
          <w:rFonts w:ascii="Times New Roman" w:eastAsia="Calibri" w:hAnsi="Times New Roman"/>
          <w:sz w:val="28"/>
          <w:szCs w:val="28"/>
        </w:rPr>
      </w:pPr>
      <w:r>
        <w:rPr>
          <w:rFonts w:ascii="Times New Roman" w:eastAsia="Calibri" w:hAnsi="Times New Roman"/>
          <w:sz w:val="28"/>
          <w:szCs w:val="28"/>
        </w:rPr>
        <w:t xml:space="preserve">1.5. </w:t>
      </w:r>
      <w:proofErr w:type="gramStart"/>
      <w:r>
        <w:rPr>
          <w:rFonts w:ascii="Times New Roman" w:eastAsia="Calibri" w:hAnsi="Times New Roman"/>
          <w:sz w:val="28"/>
          <w:szCs w:val="28"/>
        </w:rPr>
        <w:t xml:space="preserve">При осуществлении муниципального земельного контроля должностные лица, осуществляющие муниципальный земельный контроль, взаимодействуют с федеральными органами исполнительной власти, осуществляющими государственный земельный надзор, природоохранными и </w:t>
      </w:r>
      <w:r>
        <w:rPr>
          <w:rFonts w:ascii="Times New Roman" w:eastAsia="Calibri" w:hAnsi="Times New Roman"/>
          <w:sz w:val="28"/>
          <w:szCs w:val="28"/>
        </w:rPr>
        <w:lastRenderedPageBreak/>
        <w:t>другими заинтересованными органами исполнительной власти Российской Федерации в соответствии с их компетенцией.</w:t>
      </w:r>
      <w:proofErr w:type="gramEnd"/>
    </w:p>
    <w:p w:rsidR="00355A99" w:rsidRDefault="00355A99" w:rsidP="00355A99">
      <w:pPr>
        <w:widowControl/>
        <w:ind w:firstLine="540"/>
        <w:rPr>
          <w:rFonts w:ascii="Times New Roman" w:eastAsia="Calibri" w:hAnsi="Times New Roman"/>
          <w:sz w:val="28"/>
          <w:szCs w:val="28"/>
        </w:rPr>
      </w:pPr>
      <w:r>
        <w:rPr>
          <w:rFonts w:ascii="Times New Roman" w:eastAsia="Calibri" w:hAnsi="Times New Roman"/>
          <w:sz w:val="28"/>
          <w:szCs w:val="28"/>
        </w:rPr>
        <w:t>1.6.</w:t>
      </w:r>
      <w:r w:rsidRPr="00355A99">
        <w:rPr>
          <w:rFonts w:ascii="Times New Roman" w:eastAsia="Calibri" w:hAnsi="Times New Roman"/>
          <w:sz w:val="28"/>
          <w:szCs w:val="28"/>
        </w:rPr>
        <w:t xml:space="preserve"> </w:t>
      </w:r>
      <w:r>
        <w:rPr>
          <w:rFonts w:ascii="Times New Roman" w:eastAsia="Calibri" w:hAnsi="Times New Roman"/>
          <w:sz w:val="28"/>
          <w:szCs w:val="28"/>
        </w:rPr>
        <w:t xml:space="preserve">Проведение в рамках муниципального земельного контроля проверок юридических лиц, индивидуальных предпринимателей осуществляется в соответствии с положениями Федерального </w:t>
      </w:r>
      <w:hyperlink r:id="rId10" w:history="1">
        <w:r w:rsidRPr="00355A99">
          <w:rPr>
            <w:rFonts w:ascii="Times New Roman" w:eastAsia="Calibri" w:hAnsi="Times New Roman"/>
            <w:sz w:val="28"/>
            <w:szCs w:val="28"/>
          </w:rPr>
          <w:t>закона</w:t>
        </w:r>
      </w:hyperlink>
      <w:r>
        <w:rPr>
          <w:rFonts w:ascii="Times New Roman" w:eastAsia="Calibri" w:hAnsi="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2558" w:rsidRDefault="002D2558" w:rsidP="00355A99">
      <w:pPr>
        <w:widowControl/>
        <w:ind w:firstLine="0"/>
        <w:rPr>
          <w:rFonts w:ascii="Times New Roman" w:eastAsia="Calibri" w:hAnsi="Times New Roman"/>
          <w:sz w:val="28"/>
          <w:szCs w:val="28"/>
        </w:rPr>
      </w:pPr>
    </w:p>
    <w:p w:rsidR="002D2558" w:rsidRPr="00216545" w:rsidRDefault="00D4441D" w:rsidP="00216545">
      <w:pPr>
        <w:widowControl/>
        <w:ind w:firstLine="540"/>
        <w:jc w:val="center"/>
        <w:rPr>
          <w:rFonts w:ascii="Times New Roman" w:hAnsi="Times New Roman"/>
          <w:sz w:val="28"/>
          <w:szCs w:val="28"/>
        </w:rPr>
      </w:pPr>
      <w:r w:rsidRPr="00216545">
        <w:rPr>
          <w:rFonts w:ascii="Times New Roman" w:hAnsi="Times New Roman"/>
          <w:sz w:val="28"/>
          <w:szCs w:val="28"/>
        </w:rPr>
        <w:t>2.</w:t>
      </w:r>
      <w:r w:rsidR="00216545" w:rsidRPr="00216545">
        <w:rPr>
          <w:rFonts w:ascii="Times New Roman" w:hAnsi="Times New Roman"/>
          <w:sz w:val="28"/>
          <w:szCs w:val="28"/>
        </w:rPr>
        <w:t>Задачи и принципы осуществления муниципального земельного контроля</w:t>
      </w:r>
    </w:p>
    <w:p w:rsidR="00216545" w:rsidRPr="00216545" w:rsidRDefault="00216545" w:rsidP="00216545">
      <w:pPr>
        <w:widowControl/>
        <w:ind w:firstLine="540"/>
        <w:jc w:val="center"/>
        <w:rPr>
          <w:rFonts w:ascii="Times New Roman" w:hAnsi="Times New Roman"/>
          <w:sz w:val="28"/>
          <w:szCs w:val="28"/>
        </w:rPr>
      </w:pP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2.</w:t>
      </w:r>
      <w:r w:rsidR="00216545">
        <w:rPr>
          <w:rFonts w:ascii="Times New Roman" w:eastAsia="Calibri" w:hAnsi="Times New Roman"/>
          <w:sz w:val="28"/>
          <w:szCs w:val="28"/>
        </w:rPr>
        <w:t>1.</w:t>
      </w:r>
      <w:r>
        <w:rPr>
          <w:rFonts w:ascii="Times New Roman" w:eastAsia="Calibri" w:hAnsi="Times New Roman"/>
          <w:sz w:val="28"/>
          <w:szCs w:val="28"/>
        </w:rPr>
        <w:t xml:space="preserve"> Основными задачами муниципального земельного контроля являются обеспечение соблюдения:</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2)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 xml:space="preserve">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w:t>
      </w:r>
      <w:proofErr w:type="gramStart"/>
      <w:r>
        <w:rPr>
          <w:rFonts w:ascii="Times New Roman" w:eastAsia="Calibri" w:hAnsi="Times New Roman"/>
          <w:sz w:val="28"/>
          <w:szCs w:val="28"/>
        </w:rPr>
        <w:t>и(</w:t>
      </w:r>
      <w:proofErr w:type="gramEnd"/>
      <w:r>
        <w:rPr>
          <w:rFonts w:ascii="Times New Roman" w:eastAsia="Calibri" w:hAnsi="Times New Roman"/>
          <w:sz w:val="28"/>
          <w:szCs w:val="28"/>
        </w:rPr>
        <w:t>или) разрешенным использованием;</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D4441D" w:rsidRDefault="00D4441D" w:rsidP="00216545">
      <w:pPr>
        <w:widowControl/>
        <w:ind w:firstLine="539"/>
        <w:rPr>
          <w:rFonts w:ascii="Times New Roman" w:eastAsia="Calibri" w:hAnsi="Times New Roman"/>
          <w:sz w:val="28"/>
          <w:szCs w:val="28"/>
        </w:rPr>
      </w:pPr>
      <w:proofErr w:type="gramStart"/>
      <w:r>
        <w:rPr>
          <w:rFonts w:ascii="Times New Roman" w:eastAsia="Calibri" w:hAnsi="Times New Roman"/>
          <w:sz w:val="28"/>
          <w:szCs w:val="28"/>
        </w:rPr>
        <w:t xml:space="preserve">6)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w:t>
      </w:r>
      <w:proofErr w:type="spellStart"/>
      <w:r>
        <w:rPr>
          <w:rFonts w:ascii="Times New Roman" w:eastAsia="Calibri" w:hAnsi="Times New Roman"/>
          <w:sz w:val="28"/>
          <w:szCs w:val="28"/>
        </w:rPr>
        <w:t>агрохимикатами</w:t>
      </w:r>
      <w:proofErr w:type="spellEnd"/>
      <w:r>
        <w:rPr>
          <w:rFonts w:ascii="Times New Roman" w:eastAsia="Calibri" w:hAnsi="Times New Roman"/>
          <w:sz w:val="28"/>
          <w:szCs w:val="28"/>
        </w:rPr>
        <w:t xml:space="preserve"> или иными опасными для здоровья людей и окружающей среды веществами и отходами производства и личного потребления;</w:t>
      </w:r>
      <w:proofErr w:type="gramEnd"/>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 xml:space="preserve">8)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w:t>
      </w:r>
      <w:hyperlink r:id="rId11" w:history="1">
        <w:r w:rsidRPr="00216545">
          <w:rPr>
            <w:rFonts w:ascii="Times New Roman" w:eastAsia="Calibri" w:hAnsi="Times New Roman"/>
            <w:sz w:val="28"/>
            <w:szCs w:val="28"/>
          </w:rPr>
          <w:t>законом</w:t>
        </w:r>
      </w:hyperlink>
      <w:r w:rsidR="00216545">
        <w:rPr>
          <w:rFonts w:ascii="Times New Roman" w:eastAsia="Calibri" w:hAnsi="Times New Roman"/>
          <w:sz w:val="28"/>
          <w:szCs w:val="28"/>
        </w:rPr>
        <w:t xml:space="preserve"> «</w:t>
      </w:r>
      <w:r>
        <w:rPr>
          <w:rFonts w:ascii="Times New Roman" w:eastAsia="Calibri" w:hAnsi="Times New Roman"/>
          <w:sz w:val="28"/>
          <w:szCs w:val="28"/>
        </w:rPr>
        <w:t>Об обороте земель сельскохозяйственного назначения</w:t>
      </w:r>
      <w:r w:rsidR="00216545">
        <w:rPr>
          <w:rFonts w:ascii="Times New Roman" w:eastAsia="Calibri" w:hAnsi="Times New Roman"/>
          <w:sz w:val="28"/>
          <w:szCs w:val="28"/>
        </w:rPr>
        <w:t>»</w:t>
      </w:r>
      <w:r>
        <w:rPr>
          <w:rFonts w:ascii="Times New Roman" w:eastAsia="Calibri" w:hAnsi="Times New Roman"/>
          <w:sz w:val="28"/>
          <w:szCs w:val="28"/>
        </w:rPr>
        <w:t>, только по целевому назначению;</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lastRenderedPageBreak/>
        <w:t xml:space="preserve">9)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w:t>
      </w:r>
      <w:proofErr w:type="gramStart"/>
      <w:r>
        <w:rPr>
          <w:rFonts w:ascii="Times New Roman" w:eastAsia="Calibri" w:hAnsi="Times New Roman"/>
          <w:sz w:val="28"/>
          <w:szCs w:val="28"/>
        </w:rPr>
        <w:t>и(</w:t>
      </w:r>
      <w:proofErr w:type="gramEnd"/>
      <w:r>
        <w:rPr>
          <w:rFonts w:ascii="Times New Roman" w:eastAsia="Calibri" w:hAnsi="Times New Roman"/>
          <w:sz w:val="28"/>
          <w:szCs w:val="28"/>
        </w:rPr>
        <w:t>или) эксплуатации объектов, не связанных с созданием лесной инфраструктуры, сноса объектов лесной инфраструктуры;</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10) иных требований земельного законодательства по вопросам использования и охраны земель.</w:t>
      </w:r>
    </w:p>
    <w:p w:rsidR="00D4441D"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2.2.</w:t>
      </w:r>
      <w:r w:rsidR="00D4441D">
        <w:rPr>
          <w:rFonts w:ascii="Times New Roman" w:eastAsia="Calibri" w:hAnsi="Times New Roman"/>
          <w:sz w:val="28"/>
          <w:szCs w:val="28"/>
        </w:rPr>
        <w:t xml:space="preserve"> Муниципальный земельный контроль осуществляется в соответствии с принципами:</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1) соблюдения прав и законных интересов органов государственной власти Ленинградской области, органов местного самоуправления, юридических лиц, индивидуальных предпринимателей и граждан;</w:t>
      </w:r>
    </w:p>
    <w:p w:rsidR="00D4441D" w:rsidRDefault="00D4441D" w:rsidP="00216545">
      <w:pPr>
        <w:widowControl/>
        <w:ind w:firstLine="539"/>
        <w:rPr>
          <w:rFonts w:ascii="Times New Roman" w:eastAsia="Calibri" w:hAnsi="Times New Roman"/>
          <w:sz w:val="28"/>
          <w:szCs w:val="28"/>
        </w:rPr>
      </w:pPr>
      <w:r>
        <w:rPr>
          <w:rFonts w:ascii="Times New Roman" w:eastAsia="Calibri" w:hAnsi="Times New Roman"/>
          <w:sz w:val="28"/>
          <w:szCs w:val="28"/>
        </w:rPr>
        <w:t>2) ответственности органа, осуществляющего муниципальный земельный контроль, его должностных лиц за нарушение законодательства Российской Федерации, законодательства Ленинградской области, нормативных правовых актов органов местного самоуправления при осуществлении муниципального земельного контроля.</w:t>
      </w:r>
    </w:p>
    <w:p w:rsidR="002D2558" w:rsidRDefault="002D2558" w:rsidP="00ED114C">
      <w:pPr>
        <w:rPr>
          <w:rFonts w:ascii="Times New Roman" w:hAnsi="Times New Roman"/>
          <w:sz w:val="28"/>
          <w:szCs w:val="28"/>
        </w:rPr>
      </w:pPr>
    </w:p>
    <w:p w:rsidR="00216545" w:rsidRDefault="00216545" w:rsidP="00216545">
      <w:pPr>
        <w:widowControl/>
        <w:ind w:firstLine="540"/>
        <w:jc w:val="center"/>
        <w:rPr>
          <w:rFonts w:ascii="Times New Roman" w:eastAsia="Calibri" w:hAnsi="Times New Roman"/>
          <w:sz w:val="28"/>
          <w:szCs w:val="28"/>
        </w:rPr>
      </w:pPr>
      <w:r>
        <w:rPr>
          <w:rFonts w:ascii="Times New Roman" w:hAnsi="Times New Roman"/>
          <w:sz w:val="28"/>
          <w:szCs w:val="28"/>
        </w:rPr>
        <w:t>3</w:t>
      </w:r>
      <w:r w:rsidRPr="00216545">
        <w:rPr>
          <w:rFonts w:ascii="Times New Roman" w:hAnsi="Times New Roman"/>
          <w:sz w:val="28"/>
          <w:szCs w:val="28"/>
        </w:rPr>
        <w:t>.</w:t>
      </w:r>
      <w:r>
        <w:rPr>
          <w:rFonts w:ascii="Times New Roman" w:hAnsi="Times New Roman"/>
          <w:sz w:val="28"/>
          <w:szCs w:val="28"/>
        </w:rPr>
        <w:t>Полномочия</w:t>
      </w:r>
      <w:r w:rsidRPr="00216545">
        <w:rPr>
          <w:rFonts w:ascii="Times New Roman" w:eastAsia="Calibri" w:hAnsi="Times New Roman"/>
          <w:sz w:val="28"/>
          <w:szCs w:val="28"/>
        </w:rPr>
        <w:t xml:space="preserve"> </w:t>
      </w:r>
      <w:r>
        <w:rPr>
          <w:rFonts w:ascii="Times New Roman" w:eastAsia="Calibri" w:hAnsi="Times New Roman"/>
          <w:sz w:val="28"/>
          <w:szCs w:val="28"/>
        </w:rPr>
        <w:t>органа муниципального земельного контроля</w:t>
      </w:r>
    </w:p>
    <w:p w:rsidR="00216545" w:rsidRDefault="00216545" w:rsidP="00216545">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в сфере осуществления муниципального земельного контроля</w:t>
      </w:r>
    </w:p>
    <w:p w:rsidR="00216545" w:rsidRDefault="00216545" w:rsidP="00216545">
      <w:pPr>
        <w:widowControl/>
        <w:ind w:firstLine="540"/>
        <w:rPr>
          <w:rFonts w:ascii="Times New Roman" w:eastAsia="Calibri" w:hAnsi="Times New Roman"/>
          <w:sz w:val="28"/>
          <w:szCs w:val="28"/>
        </w:rPr>
      </w:pPr>
    </w:p>
    <w:p w:rsidR="00216545"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К полномочиям органа муниципального земельного контроля в сфере осуществления муниципального земельного контроля относятся:</w:t>
      </w:r>
    </w:p>
    <w:p w:rsidR="00216545"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1) организация и осуществление муниципального земельного контроля на территории муниципального образования «Заневское городское поселение» Всеволожского муниципального района Ленинградской области;</w:t>
      </w:r>
    </w:p>
    <w:p w:rsidR="00216545"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2) разработка и принятие нормативных правовых актов в сфере муниципального земельного контроля в соответствии с законодательством Российской Федерации и областным законом от 01.08.2017 № 60-оз «О порядке осуществления муниципального земельного контроля на территории Ленинградской области»;</w:t>
      </w:r>
    </w:p>
    <w:p w:rsidR="00216545"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3)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постановлением администрации;</w:t>
      </w:r>
    </w:p>
    <w:p w:rsidR="00216545"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 xml:space="preserve">4) ведение учета информации о </w:t>
      </w:r>
      <w:proofErr w:type="spellStart"/>
      <w:r>
        <w:rPr>
          <w:rFonts w:ascii="Times New Roman" w:eastAsia="Calibri" w:hAnsi="Times New Roman"/>
          <w:sz w:val="28"/>
          <w:szCs w:val="28"/>
        </w:rPr>
        <w:t>неосвоении</w:t>
      </w:r>
      <w:proofErr w:type="spellEnd"/>
      <w:r>
        <w:rPr>
          <w:rFonts w:ascii="Times New Roman" w:eastAsia="Calibri" w:hAnsi="Times New Roman"/>
          <w:sz w:val="28"/>
          <w:szCs w:val="28"/>
        </w:rPr>
        <w:t xml:space="preserve"> земельных участков их собственниками, землевладельцами и пользователями в течение трех лет, если иной срок не установлен законодательством Российской Федерации, в порядке, установленном настоящим Положением;</w:t>
      </w:r>
    </w:p>
    <w:p w:rsidR="00216545" w:rsidRDefault="00216545" w:rsidP="00216545">
      <w:pPr>
        <w:widowControl/>
        <w:ind w:firstLine="539"/>
        <w:rPr>
          <w:rFonts w:ascii="Times New Roman" w:eastAsia="Calibri" w:hAnsi="Times New Roman"/>
          <w:sz w:val="28"/>
          <w:szCs w:val="28"/>
        </w:rPr>
      </w:pPr>
      <w:r>
        <w:rPr>
          <w:rFonts w:ascii="Times New Roman" w:eastAsia="Calibri" w:hAnsi="Times New Roman"/>
          <w:sz w:val="28"/>
          <w:szCs w:val="28"/>
        </w:rPr>
        <w:t>5) осуществление иных полномочий, предусмотренных законодательством.</w:t>
      </w:r>
    </w:p>
    <w:p w:rsidR="00216545" w:rsidRDefault="00216545" w:rsidP="00216545">
      <w:pPr>
        <w:widowControl/>
        <w:ind w:firstLine="540"/>
        <w:rPr>
          <w:rFonts w:ascii="Times New Roman" w:eastAsia="Calibri" w:hAnsi="Times New Roman"/>
          <w:sz w:val="28"/>
          <w:szCs w:val="28"/>
        </w:rPr>
      </w:pPr>
    </w:p>
    <w:p w:rsidR="00216545" w:rsidRDefault="00E41F75" w:rsidP="00E41F75">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4</w:t>
      </w:r>
      <w:r w:rsidR="00216545">
        <w:rPr>
          <w:rFonts w:ascii="Times New Roman" w:eastAsia="Calibri" w:hAnsi="Times New Roman"/>
          <w:sz w:val="28"/>
          <w:szCs w:val="28"/>
        </w:rPr>
        <w:t>. Планирование муниципального земельного контроля</w:t>
      </w:r>
    </w:p>
    <w:p w:rsidR="00216545" w:rsidRDefault="00216545" w:rsidP="00EB3222">
      <w:pPr>
        <w:widowControl/>
        <w:ind w:firstLine="539"/>
        <w:rPr>
          <w:rFonts w:ascii="Times New Roman" w:eastAsia="Calibri" w:hAnsi="Times New Roman"/>
          <w:sz w:val="28"/>
          <w:szCs w:val="28"/>
        </w:rPr>
      </w:pP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 xml:space="preserve">1. Проверки соблюдения требований земельного законодательства проводятся в соответствии с ежегодными планами проведения проверок, </w:t>
      </w:r>
      <w:r>
        <w:rPr>
          <w:rFonts w:ascii="Times New Roman" w:eastAsia="Calibri" w:hAnsi="Times New Roman"/>
          <w:sz w:val="28"/>
          <w:szCs w:val="28"/>
        </w:rPr>
        <w:lastRenderedPageBreak/>
        <w:t>утвержденными руководителем органа муниципального земельного контроля (далее - ежегодный план муниципальных проверок).</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2. Ежегодные планы муниципальных проверок разрабатываются отдельно в отношении юридических лиц, индивидуальных предпринимателей и в отношении органов государственной власти Ленинградской области, органов местного самоуправления и граждан.</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 xml:space="preserve">3. Основанием для включения в ежегодный план муниципальных проверок проверки в отношении земельных участков, находящихся во владении </w:t>
      </w:r>
      <w:proofErr w:type="gramStart"/>
      <w:r>
        <w:rPr>
          <w:rFonts w:ascii="Times New Roman" w:eastAsia="Calibri" w:hAnsi="Times New Roman"/>
          <w:sz w:val="28"/>
          <w:szCs w:val="28"/>
        </w:rPr>
        <w:t>и(</w:t>
      </w:r>
      <w:proofErr w:type="gramEnd"/>
      <w:r>
        <w:rPr>
          <w:rFonts w:ascii="Times New Roman" w:eastAsia="Calibri" w:hAnsi="Times New Roman"/>
          <w:sz w:val="28"/>
          <w:szCs w:val="28"/>
        </w:rPr>
        <w:t>или) пользовании у граждан, органов государственной власти Ленинградской области, органов местного самоуправления, является истечение трех лет со дня:</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1) возникновения права на земельный участок;</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2) окончания проведения последней проверки.</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 xml:space="preserve">4. </w:t>
      </w:r>
      <w:proofErr w:type="gramStart"/>
      <w:r>
        <w:rPr>
          <w:rFonts w:ascii="Times New Roman" w:eastAsia="Calibri" w:hAnsi="Times New Roman"/>
          <w:sz w:val="28"/>
          <w:szCs w:val="28"/>
        </w:rPr>
        <w:t>В случае если органы государственной власти Ленинградской области, органы местного самоуправления, юридические лица, индивидуальные предприниматели, граждане являются правообладателями земельных участков, расположенных в нескольких муниципальных образованиях Ленинградской области, включение указанных лиц в ежегодный план муниципальных проверок в рамках одного муниципального образования Ленинградской области не препятствует включению таких лиц в ежегодный план муниципальных проверок другого муниципального образования Ленинградской области.</w:t>
      </w:r>
      <w:proofErr w:type="gramEnd"/>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5. В случае если орган государственной власти Ленинградской области, орган местного самоуправления, юридическое лицо, индивидуальный предприниматель, гражданин являются правообладателями нескольких земельных участков, расположенных на территории одного муниципального образования Ленинградской области, проверка проводится только в отношении того земельного участка, сведения о котором указаны в ежегодном плане муниципальных проверок на соответствующий год.</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6. Изменения в ежегодный план муниципальных проверок в отношении органов государственной власти Ленинградской области, органов местного самоуправления и граждан могут быть внесены в случае:</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1) мотивированного представления должностного лица органа муниципального земельного контроля по итогам анализа результатов мероприятий по контролю без взаимодействия с органами государственной власти Ленинградской области, органами местного самоуправления и гражданами;</w:t>
      </w:r>
    </w:p>
    <w:p w:rsidR="00216545" w:rsidRDefault="00216545" w:rsidP="00EB3222">
      <w:pPr>
        <w:widowControl/>
        <w:ind w:firstLine="539"/>
        <w:rPr>
          <w:rFonts w:ascii="Times New Roman" w:eastAsia="Calibri" w:hAnsi="Times New Roman"/>
          <w:sz w:val="28"/>
          <w:szCs w:val="28"/>
        </w:rPr>
      </w:pPr>
      <w:r>
        <w:rPr>
          <w:rFonts w:ascii="Times New Roman" w:eastAsia="Calibri" w:hAnsi="Times New Roman"/>
          <w:sz w:val="28"/>
          <w:szCs w:val="28"/>
        </w:rPr>
        <w:t>2) рассмотрения или предварительной проверки поступивших в органы муниципального земельного контроля обращений и заявлений граждан, индивидуальных предпринимателей, юридических лиц, информации от органов государственной власти Ленинградской области, органов местного самоуправления, из средств массовой информации о фактах нарушения законодательства в отношении объектов земельных отношений, за которые предусмотрена административная и иная ответственность.</w:t>
      </w:r>
    </w:p>
    <w:p w:rsidR="00216545" w:rsidRDefault="00216545" w:rsidP="00216545">
      <w:pPr>
        <w:widowControl/>
        <w:ind w:firstLine="540"/>
        <w:rPr>
          <w:rFonts w:ascii="Times New Roman" w:eastAsia="Calibri" w:hAnsi="Times New Roman"/>
          <w:sz w:val="28"/>
          <w:szCs w:val="28"/>
        </w:rPr>
      </w:pPr>
    </w:p>
    <w:p w:rsidR="00216545" w:rsidRDefault="00EB3222" w:rsidP="00EB3222">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lastRenderedPageBreak/>
        <w:t>5</w:t>
      </w:r>
      <w:r w:rsidR="00216545">
        <w:rPr>
          <w:rFonts w:ascii="Times New Roman" w:eastAsia="Calibri" w:hAnsi="Times New Roman"/>
          <w:sz w:val="28"/>
          <w:szCs w:val="28"/>
        </w:rPr>
        <w:t>. Порядок осуществления муниципального земельного контроля в отношении органов государственной власти Ленинградской области, органов местного самоуправления и граждан</w:t>
      </w:r>
    </w:p>
    <w:p w:rsidR="00216545" w:rsidRDefault="00216545" w:rsidP="00216545">
      <w:pPr>
        <w:widowControl/>
        <w:ind w:firstLine="540"/>
        <w:rPr>
          <w:rFonts w:ascii="Times New Roman" w:eastAsia="Calibri" w:hAnsi="Times New Roman"/>
          <w:sz w:val="28"/>
          <w:szCs w:val="28"/>
        </w:rPr>
      </w:pPr>
    </w:p>
    <w:p w:rsidR="00216545" w:rsidRDefault="00EB3222" w:rsidP="000C790E">
      <w:pPr>
        <w:widowControl/>
        <w:ind w:firstLine="539"/>
        <w:rPr>
          <w:rFonts w:ascii="Times New Roman" w:eastAsia="Calibri" w:hAnsi="Times New Roman"/>
          <w:sz w:val="28"/>
          <w:szCs w:val="28"/>
        </w:rPr>
      </w:pPr>
      <w:r>
        <w:rPr>
          <w:rFonts w:ascii="Times New Roman" w:eastAsia="Calibri" w:hAnsi="Times New Roman"/>
          <w:sz w:val="28"/>
          <w:szCs w:val="28"/>
        </w:rPr>
        <w:t>1</w:t>
      </w:r>
      <w:r w:rsidR="00216545">
        <w:rPr>
          <w:rFonts w:ascii="Times New Roman" w:eastAsia="Calibri" w:hAnsi="Times New Roman"/>
          <w:sz w:val="28"/>
          <w:szCs w:val="28"/>
        </w:rPr>
        <w:t>. Проверка проводится на основании распоряжения руководителя (заместителя руководителя) органа муниципального земельного контроля.</w:t>
      </w:r>
    </w:p>
    <w:p w:rsidR="00216545" w:rsidRDefault="00EB3222" w:rsidP="000C790E">
      <w:pPr>
        <w:widowControl/>
        <w:ind w:firstLine="539"/>
        <w:rPr>
          <w:rFonts w:ascii="Times New Roman" w:eastAsia="Calibri" w:hAnsi="Times New Roman"/>
          <w:sz w:val="28"/>
          <w:szCs w:val="28"/>
        </w:rPr>
      </w:pPr>
      <w:r>
        <w:rPr>
          <w:rFonts w:ascii="Times New Roman" w:eastAsia="Calibri" w:hAnsi="Times New Roman"/>
          <w:sz w:val="28"/>
          <w:szCs w:val="28"/>
        </w:rPr>
        <w:t>2</w:t>
      </w:r>
      <w:r w:rsidR="00216545">
        <w:rPr>
          <w:rFonts w:ascii="Times New Roman" w:eastAsia="Calibri" w:hAnsi="Times New Roman"/>
          <w:sz w:val="28"/>
          <w:szCs w:val="28"/>
        </w:rPr>
        <w:t>. Проверка проводится должностным лицом или должностными лицами, которые указаны в распоряжении руководителя (заместителя руководителя) органа муниципального земельного контроля.</w:t>
      </w:r>
    </w:p>
    <w:p w:rsidR="00216545" w:rsidRDefault="00EB3222" w:rsidP="000C790E">
      <w:pPr>
        <w:widowControl/>
        <w:ind w:firstLine="539"/>
        <w:rPr>
          <w:rFonts w:ascii="Times New Roman" w:eastAsia="Calibri" w:hAnsi="Times New Roman"/>
          <w:sz w:val="28"/>
          <w:szCs w:val="28"/>
        </w:rPr>
      </w:pPr>
      <w:r>
        <w:rPr>
          <w:rFonts w:ascii="Times New Roman" w:eastAsia="Calibri" w:hAnsi="Times New Roman"/>
          <w:sz w:val="28"/>
          <w:szCs w:val="28"/>
        </w:rPr>
        <w:t>3</w:t>
      </w:r>
      <w:r w:rsidR="00216545">
        <w:rPr>
          <w:rFonts w:ascii="Times New Roman" w:eastAsia="Calibri" w:hAnsi="Times New Roman"/>
          <w:sz w:val="28"/>
          <w:szCs w:val="28"/>
        </w:rPr>
        <w:t>. В распоряжении о проведении проверки указываются:</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1) наименование органа муниципального земельного контроля;</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2) фамилии, имена, отчества, должность должностного лица (должностных лиц), уполномоченного (уполномоченных) на проведение проверки, а также привлекаемых к проведению проверки экспертов, представителей экспертных организаций;</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3) наименование органа государственной власти Ленинградской области, органа местного самоуправления, фамилия, имя, отчество гражданина, в отношении которых проводится проверка (юридический и фактический адреса их места нахождения, осуществления деятельности, проживания);</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4) правовые основания проведения проверки;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5) дата начала и окончания проведения проверки.</w:t>
      </w:r>
    </w:p>
    <w:p w:rsidR="00216545" w:rsidRDefault="00EB3222" w:rsidP="000C790E">
      <w:pPr>
        <w:widowControl/>
        <w:ind w:firstLine="539"/>
        <w:rPr>
          <w:rFonts w:ascii="Times New Roman" w:eastAsia="Calibri" w:hAnsi="Times New Roman"/>
          <w:sz w:val="28"/>
          <w:szCs w:val="28"/>
        </w:rPr>
      </w:pPr>
      <w:r>
        <w:rPr>
          <w:rFonts w:ascii="Times New Roman" w:eastAsia="Calibri" w:hAnsi="Times New Roman"/>
          <w:sz w:val="28"/>
          <w:szCs w:val="28"/>
        </w:rPr>
        <w:t>4</w:t>
      </w:r>
      <w:r w:rsidR="00216545">
        <w:rPr>
          <w:rFonts w:ascii="Times New Roman" w:eastAsia="Calibri" w:hAnsi="Times New Roman"/>
          <w:sz w:val="28"/>
          <w:szCs w:val="28"/>
        </w:rPr>
        <w:t>. Срок проведения проверки не может превышать 30 рабочих дней.</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Срок проведения проверки может быть продлен не более чем на 30 рабочих дней распоряжением руководителя (заместителя руководителя) органа муниципального земельного контроля на основании мотивированного рапорта должностного лица (должностных лиц) органа муниципального земельного контроля, которому (которым) поручено проведение данной проверки.</w:t>
      </w:r>
    </w:p>
    <w:p w:rsidR="00216545" w:rsidRDefault="00EB3222" w:rsidP="000C790E">
      <w:pPr>
        <w:widowControl/>
        <w:ind w:firstLine="539"/>
        <w:rPr>
          <w:rFonts w:ascii="Times New Roman" w:eastAsia="Calibri" w:hAnsi="Times New Roman"/>
          <w:sz w:val="28"/>
          <w:szCs w:val="28"/>
        </w:rPr>
      </w:pPr>
      <w:r>
        <w:rPr>
          <w:rFonts w:ascii="Times New Roman" w:eastAsia="Calibri" w:hAnsi="Times New Roman"/>
          <w:sz w:val="28"/>
          <w:szCs w:val="28"/>
        </w:rPr>
        <w:t>5</w:t>
      </w:r>
      <w:r w:rsidR="00216545">
        <w:rPr>
          <w:rFonts w:ascii="Times New Roman" w:eastAsia="Calibri" w:hAnsi="Times New Roman"/>
          <w:sz w:val="28"/>
          <w:szCs w:val="28"/>
        </w:rPr>
        <w:t>. О проведении проверки органы государственной власти Ленинградской области, органы местного самоуправления, граждане уведомляются органом муниципального земельного контроля не позднее трех рабочих дней до начала ее проведения.</w:t>
      </w:r>
    </w:p>
    <w:p w:rsidR="00216545" w:rsidRDefault="000C790E" w:rsidP="000C790E">
      <w:pPr>
        <w:widowControl/>
        <w:ind w:firstLine="539"/>
        <w:rPr>
          <w:rFonts w:ascii="Times New Roman" w:eastAsia="Calibri" w:hAnsi="Times New Roman"/>
          <w:sz w:val="28"/>
          <w:szCs w:val="28"/>
        </w:rPr>
      </w:pPr>
      <w:r>
        <w:rPr>
          <w:rFonts w:ascii="Times New Roman" w:eastAsia="Calibri" w:hAnsi="Times New Roman"/>
          <w:sz w:val="28"/>
          <w:szCs w:val="28"/>
        </w:rPr>
        <w:t>6</w:t>
      </w:r>
      <w:r w:rsidR="00216545">
        <w:rPr>
          <w:rFonts w:ascii="Times New Roman" w:eastAsia="Calibri" w:hAnsi="Times New Roman"/>
          <w:sz w:val="28"/>
          <w:szCs w:val="28"/>
        </w:rPr>
        <w:t>. При осуществлении муниципального земельного контроля применяются типовые формы документов, которые утверждаются Правительством Ленинградской области.</w:t>
      </w:r>
    </w:p>
    <w:p w:rsidR="00216545" w:rsidRDefault="00216545" w:rsidP="00216545">
      <w:pPr>
        <w:widowControl/>
        <w:ind w:firstLine="540"/>
        <w:rPr>
          <w:rFonts w:ascii="Times New Roman" w:eastAsia="Calibri" w:hAnsi="Times New Roman"/>
          <w:sz w:val="28"/>
          <w:szCs w:val="28"/>
        </w:rPr>
      </w:pPr>
    </w:p>
    <w:p w:rsidR="00216545" w:rsidRDefault="000C790E" w:rsidP="000C790E">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6</w:t>
      </w:r>
      <w:r w:rsidR="00216545">
        <w:rPr>
          <w:rFonts w:ascii="Times New Roman" w:eastAsia="Calibri" w:hAnsi="Times New Roman"/>
          <w:sz w:val="28"/>
          <w:szCs w:val="28"/>
        </w:rPr>
        <w:t>. Порядок оформления результатов проверки</w:t>
      </w:r>
    </w:p>
    <w:p w:rsidR="00216545" w:rsidRDefault="00216545" w:rsidP="00216545">
      <w:pPr>
        <w:widowControl/>
        <w:ind w:firstLine="540"/>
        <w:rPr>
          <w:rFonts w:ascii="Times New Roman" w:eastAsia="Calibri" w:hAnsi="Times New Roman"/>
          <w:sz w:val="28"/>
          <w:szCs w:val="28"/>
        </w:rPr>
      </w:pP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1. Акт проверки оформляется в двух экземплярах, один из которых с копиями приложений вручается проверяемым лицам либо их уполномоченным представителям под расписку об ознакомлении.</w:t>
      </w:r>
    </w:p>
    <w:p w:rsidR="00216545" w:rsidRDefault="00216545" w:rsidP="000C790E">
      <w:pPr>
        <w:widowControl/>
        <w:ind w:firstLine="539"/>
        <w:rPr>
          <w:rFonts w:ascii="Times New Roman" w:eastAsia="Calibri" w:hAnsi="Times New Roman"/>
          <w:sz w:val="28"/>
          <w:szCs w:val="28"/>
        </w:rPr>
      </w:pPr>
      <w:proofErr w:type="gramStart"/>
      <w:r>
        <w:rPr>
          <w:rFonts w:ascii="Times New Roman" w:eastAsia="Calibri" w:hAnsi="Times New Roman"/>
          <w:sz w:val="28"/>
          <w:szCs w:val="28"/>
        </w:rPr>
        <w:t xml:space="preserve">В случае отсутствия при проверке руководителя органа государственной власти Ленинградской области, органа местного самоуправления, гражданина либо их представителей,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w:t>
      </w:r>
      <w:r>
        <w:rPr>
          <w:rFonts w:ascii="Times New Roman" w:eastAsia="Calibri" w:hAnsi="Times New Roman"/>
          <w:sz w:val="28"/>
          <w:szCs w:val="28"/>
        </w:rPr>
        <w:lastRenderedPageBreak/>
        <w:t>вручении, которое приобщается к экземпляру акта проверки, который остается в органе муниципального земельного контроля.</w:t>
      </w:r>
      <w:proofErr w:type="gramEnd"/>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 xml:space="preserve">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w:t>
      </w:r>
      <w:r w:rsidRPr="002620A4">
        <w:rPr>
          <w:rFonts w:ascii="Times New Roman" w:eastAsia="Calibri" w:hAnsi="Times New Roman"/>
          <w:sz w:val="28"/>
          <w:szCs w:val="28"/>
        </w:rPr>
        <w:t xml:space="preserve">предусмотренный </w:t>
      </w:r>
      <w:hyperlink r:id="rId12" w:history="1">
        <w:r w:rsidRPr="002620A4">
          <w:rPr>
            <w:rFonts w:ascii="Times New Roman" w:eastAsia="Calibri" w:hAnsi="Times New Roman"/>
            <w:sz w:val="28"/>
            <w:szCs w:val="28"/>
          </w:rPr>
          <w:t>статьей 72</w:t>
        </w:r>
      </w:hyperlink>
      <w:r w:rsidRPr="002620A4">
        <w:rPr>
          <w:rFonts w:ascii="Times New Roman" w:eastAsia="Calibri" w:hAnsi="Times New Roman"/>
          <w:sz w:val="28"/>
          <w:szCs w:val="28"/>
        </w:rPr>
        <w:t xml:space="preserve"> Земельного</w:t>
      </w:r>
      <w:r>
        <w:rPr>
          <w:rFonts w:ascii="Times New Roman" w:eastAsia="Calibri" w:hAnsi="Times New Roman"/>
          <w:sz w:val="28"/>
          <w:szCs w:val="28"/>
        </w:rPr>
        <w:t xml:space="preserve"> кодекса Российской Федерации.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Ленинградской области предусмотрена административная ответственность, составляется акт проверки, в котором указывается информация о наличии признаков выявленного нарушения. Копия указанного акта направляется должностным лицам, уполномоченным составлять протоколы об административных правонарушениях в соответствии с законодательством Ленинградской области.</w:t>
      </w:r>
    </w:p>
    <w:p w:rsidR="00216545" w:rsidRDefault="00216545" w:rsidP="000C790E">
      <w:pPr>
        <w:widowControl/>
        <w:ind w:firstLine="539"/>
        <w:rPr>
          <w:rFonts w:ascii="Times New Roman" w:eastAsia="Calibri" w:hAnsi="Times New Roman"/>
          <w:sz w:val="28"/>
          <w:szCs w:val="28"/>
        </w:rPr>
      </w:pPr>
    </w:p>
    <w:p w:rsidR="00216545" w:rsidRDefault="000C790E" w:rsidP="000C790E">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7</w:t>
      </w:r>
      <w:r w:rsidR="00216545">
        <w:rPr>
          <w:rFonts w:ascii="Times New Roman" w:eastAsia="Calibri" w:hAnsi="Times New Roman"/>
          <w:sz w:val="28"/>
          <w:szCs w:val="28"/>
        </w:rPr>
        <w:t>. Права и об</w:t>
      </w:r>
      <w:r w:rsidR="00355A99">
        <w:rPr>
          <w:rFonts w:ascii="Times New Roman" w:eastAsia="Calibri" w:hAnsi="Times New Roman"/>
          <w:sz w:val="28"/>
          <w:szCs w:val="28"/>
        </w:rPr>
        <w:t>язанности должностных лиц органа</w:t>
      </w:r>
      <w:r w:rsidR="00216545">
        <w:rPr>
          <w:rFonts w:ascii="Times New Roman" w:eastAsia="Calibri" w:hAnsi="Times New Roman"/>
          <w:sz w:val="28"/>
          <w:szCs w:val="28"/>
        </w:rPr>
        <w:t xml:space="preserve"> муниципального земельного контроля</w:t>
      </w:r>
    </w:p>
    <w:p w:rsidR="00216545" w:rsidRDefault="00216545" w:rsidP="000C790E">
      <w:pPr>
        <w:widowControl/>
        <w:ind w:firstLine="539"/>
        <w:rPr>
          <w:rFonts w:ascii="Times New Roman" w:eastAsia="Calibri" w:hAnsi="Times New Roman"/>
          <w:sz w:val="28"/>
          <w:szCs w:val="28"/>
        </w:rPr>
      </w:pPr>
    </w:p>
    <w:p w:rsidR="00216545" w:rsidRDefault="002620A4" w:rsidP="000C790E">
      <w:pPr>
        <w:widowControl/>
        <w:ind w:firstLine="539"/>
        <w:rPr>
          <w:rFonts w:ascii="Times New Roman" w:eastAsia="Calibri" w:hAnsi="Times New Roman"/>
          <w:sz w:val="28"/>
          <w:szCs w:val="28"/>
        </w:rPr>
      </w:pPr>
      <w:r>
        <w:rPr>
          <w:rFonts w:ascii="Times New Roman" w:eastAsia="Calibri" w:hAnsi="Times New Roman"/>
          <w:sz w:val="28"/>
          <w:szCs w:val="28"/>
        </w:rPr>
        <w:t>1. Должностные лица органа</w:t>
      </w:r>
      <w:r w:rsidR="00216545">
        <w:rPr>
          <w:rFonts w:ascii="Times New Roman" w:eastAsia="Calibri" w:hAnsi="Times New Roman"/>
          <w:sz w:val="28"/>
          <w:szCs w:val="28"/>
        </w:rPr>
        <w:t xml:space="preserve"> муниципального земельного контроля (далее - должностные лица) имеют право:</w:t>
      </w:r>
    </w:p>
    <w:p w:rsidR="00216545" w:rsidRDefault="00216545" w:rsidP="000C790E">
      <w:pPr>
        <w:widowControl/>
        <w:ind w:firstLine="539"/>
        <w:rPr>
          <w:rFonts w:ascii="Times New Roman" w:eastAsia="Calibri" w:hAnsi="Times New Roman"/>
          <w:sz w:val="28"/>
          <w:szCs w:val="28"/>
        </w:rPr>
      </w:pPr>
      <w:proofErr w:type="gramStart"/>
      <w:r>
        <w:rPr>
          <w:rFonts w:ascii="Times New Roman" w:eastAsia="Calibri" w:hAnsi="Times New Roman"/>
          <w:sz w:val="28"/>
          <w:szCs w:val="28"/>
        </w:rPr>
        <w:t>1) запрашивать и получать на основании запросов в письменной форме от органов государственной власти Ленинградской области,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roofErr w:type="gramEnd"/>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2)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3) посещать в порядке, установленном законодательством Российской Федерации, объекты земельных отношений;</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4) осуществлять иные полномочия, предусмотренные нормативными правовыми актами Российской Федерации и Ленинградской области, а также органов местного самоуправления.</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2. Должностные лица обязаны:</w:t>
      </w:r>
    </w:p>
    <w:p w:rsidR="00216545" w:rsidRDefault="00216545" w:rsidP="000C790E">
      <w:pPr>
        <w:widowControl/>
        <w:ind w:firstLine="539"/>
        <w:rPr>
          <w:rFonts w:ascii="Times New Roman" w:eastAsia="Calibri" w:hAnsi="Times New Roman"/>
          <w:sz w:val="28"/>
          <w:szCs w:val="28"/>
        </w:rPr>
      </w:pPr>
      <w:proofErr w:type="gramStart"/>
      <w:r>
        <w:rPr>
          <w:rFonts w:ascii="Times New Roman" w:eastAsia="Calibri" w:hAnsi="Times New Roman"/>
          <w:sz w:val="28"/>
          <w:szCs w:val="28"/>
        </w:rPr>
        <w:t xml:space="preserve">1) своевременно и в полной мере осуществлять предоставленные в соответствии с нормативными правовыми актами Российской Федерации и Ленинградской области, а также органов местного самоуправления полномочия по предупреждению, выявлению и пресечению нарушений требований законодательства Российской Федерации, законодательства Ленинградской области органами государственной власти Ленинградской области, органами местного самоуправления, гражданами в отношении объектов земельных </w:t>
      </w:r>
      <w:r>
        <w:rPr>
          <w:rFonts w:ascii="Times New Roman" w:eastAsia="Calibri" w:hAnsi="Times New Roman"/>
          <w:sz w:val="28"/>
          <w:szCs w:val="28"/>
        </w:rPr>
        <w:lastRenderedPageBreak/>
        <w:t>отношений, за которые законодательством Российской Федерации, законодательством Ленинградской области</w:t>
      </w:r>
      <w:proofErr w:type="gramEnd"/>
      <w:r>
        <w:rPr>
          <w:rFonts w:ascii="Times New Roman" w:eastAsia="Calibri" w:hAnsi="Times New Roman"/>
          <w:sz w:val="28"/>
          <w:szCs w:val="28"/>
        </w:rPr>
        <w:t xml:space="preserve"> предусмотрена административная и иная ответственность;</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 xml:space="preserve">2) знакомить руководителя или уполномоченного представителя органа государственной власти Ленинградской области, органа местного самоуправления, гражданина или его уполномоченного представителя с документами </w:t>
      </w:r>
      <w:proofErr w:type="gramStart"/>
      <w:r>
        <w:rPr>
          <w:rFonts w:ascii="Times New Roman" w:eastAsia="Calibri" w:hAnsi="Times New Roman"/>
          <w:sz w:val="28"/>
          <w:szCs w:val="28"/>
        </w:rPr>
        <w:t>и(</w:t>
      </w:r>
      <w:proofErr w:type="gramEnd"/>
      <w:r>
        <w:rPr>
          <w:rFonts w:ascii="Times New Roman" w:eastAsia="Calibri" w:hAnsi="Times New Roman"/>
          <w:sz w:val="28"/>
          <w:szCs w:val="28"/>
        </w:rPr>
        <w:t>или) информацией, полученными в рамках межведомственного информационного взаимодействия.</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3. При проведении проверки должностные лица не вправе:</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1) проверять выполнение обязательных требований законодательства,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2) требовать представления документов, информации, проб обследования проверки, если они не являются объектами проверки или не относятся к предмету проверки, а также изымать оригиналы документов;</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3)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5) превышать установленные сроки проведения проверки;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 xml:space="preserve">6) требовать представления документов </w:t>
      </w:r>
      <w:proofErr w:type="gramStart"/>
      <w:r>
        <w:rPr>
          <w:rFonts w:ascii="Times New Roman" w:eastAsia="Calibri" w:hAnsi="Times New Roman"/>
          <w:sz w:val="28"/>
          <w:szCs w:val="28"/>
        </w:rPr>
        <w:t>и(</w:t>
      </w:r>
      <w:proofErr w:type="gramEnd"/>
      <w:r>
        <w:rPr>
          <w:rFonts w:ascii="Times New Roman" w:eastAsia="Calibri" w:hAnsi="Times New Roman"/>
          <w:sz w:val="28"/>
          <w:szCs w:val="28"/>
        </w:rPr>
        <w:t>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216545" w:rsidRDefault="00216545" w:rsidP="00216545">
      <w:pPr>
        <w:widowControl/>
        <w:ind w:firstLine="540"/>
        <w:rPr>
          <w:rFonts w:ascii="Times New Roman" w:eastAsia="Calibri" w:hAnsi="Times New Roman"/>
          <w:sz w:val="28"/>
          <w:szCs w:val="28"/>
        </w:rPr>
      </w:pPr>
    </w:p>
    <w:p w:rsidR="000C790E" w:rsidRDefault="000C790E" w:rsidP="000C790E">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8</w:t>
      </w:r>
      <w:r w:rsidR="00216545">
        <w:rPr>
          <w:rFonts w:ascii="Times New Roman" w:eastAsia="Calibri" w:hAnsi="Times New Roman"/>
          <w:sz w:val="28"/>
          <w:szCs w:val="28"/>
        </w:rPr>
        <w:t xml:space="preserve">. Права органов государственной власти Ленинградской области, </w:t>
      </w:r>
    </w:p>
    <w:p w:rsidR="00216545" w:rsidRDefault="00216545" w:rsidP="000C790E">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органов местного самоуправления и граждан, в отношении которых осуществляется проверка</w:t>
      </w:r>
    </w:p>
    <w:p w:rsidR="00216545" w:rsidRDefault="00216545" w:rsidP="00216545">
      <w:pPr>
        <w:widowControl/>
        <w:ind w:firstLine="540"/>
        <w:rPr>
          <w:rFonts w:ascii="Times New Roman" w:eastAsia="Calibri" w:hAnsi="Times New Roman"/>
          <w:sz w:val="28"/>
          <w:szCs w:val="28"/>
        </w:rPr>
      </w:pP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При проведении проверки руководитель органа государственной власти Ленинградской области, органа местного самоуправления, гражданин либо их уполномоченный представитель, в отношении которых проводятся мероприятия по муниципальному земельному контролю, имеют право:</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1) непосредственно присутствовать при проведении проверки, давать разъяснения по вопросам, относящимся к предмету проверки;</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не запрещено (не ограничено) законодательством;</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216545" w:rsidRDefault="00216545" w:rsidP="000C790E">
      <w:pPr>
        <w:widowControl/>
        <w:ind w:firstLine="539"/>
        <w:rPr>
          <w:rFonts w:ascii="Times New Roman" w:eastAsia="Calibri" w:hAnsi="Times New Roman"/>
          <w:sz w:val="28"/>
          <w:szCs w:val="28"/>
        </w:rPr>
      </w:pPr>
      <w:r>
        <w:rPr>
          <w:rFonts w:ascii="Times New Roman" w:eastAsia="Calibri" w:hAnsi="Times New Roman"/>
          <w:sz w:val="28"/>
          <w:szCs w:val="28"/>
        </w:rPr>
        <w:t xml:space="preserve">4) обжаловать действия (бездействие) должностных лиц, повлекшие за собой нарушение прав и законных интересов органа государственной власти Ленинградской области, органа местного самоуправления, гражданина при проведении проверки, в административном </w:t>
      </w:r>
      <w:proofErr w:type="gramStart"/>
      <w:r>
        <w:rPr>
          <w:rFonts w:ascii="Times New Roman" w:eastAsia="Calibri" w:hAnsi="Times New Roman"/>
          <w:sz w:val="28"/>
          <w:szCs w:val="28"/>
        </w:rPr>
        <w:t>и(</w:t>
      </w:r>
      <w:proofErr w:type="gramEnd"/>
      <w:r>
        <w:rPr>
          <w:rFonts w:ascii="Times New Roman" w:eastAsia="Calibri" w:hAnsi="Times New Roman"/>
          <w:sz w:val="28"/>
          <w:szCs w:val="28"/>
        </w:rPr>
        <w:t>или) судебном порядке в соответствии с законодательством Российской Федерации.</w:t>
      </w:r>
    </w:p>
    <w:p w:rsidR="00216545" w:rsidRDefault="00216545" w:rsidP="000C790E">
      <w:pPr>
        <w:widowControl/>
        <w:ind w:firstLine="539"/>
        <w:rPr>
          <w:rFonts w:ascii="Times New Roman" w:eastAsia="Calibri" w:hAnsi="Times New Roman"/>
          <w:sz w:val="28"/>
          <w:szCs w:val="28"/>
        </w:rPr>
      </w:pPr>
    </w:p>
    <w:p w:rsidR="00216545" w:rsidRDefault="000C790E" w:rsidP="000C790E">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9</w:t>
      </w:r>
      <w:r w:rsidR="00216545">
        <w:rPr>
          <w:rFonts w:ascii="Times New Roman" w:eastAsia="Calibri" w:hAnsi="Times New Roman"/>
          <w:sz w:val="28"/>
          <w:szCs w:val="28"/>
        </w:rPr>
        <w:t>. Ответственность должностных лиц за решения и действия (бездействие) при осуществлении ими муниципального земельного контроля</w:t>
      </w:r>
    </w:p>
    <w:p w:rsidR="00216545" w:rsidRDefault="00216545" w:rsidP="00216545">
      <w:pPr>
        <w:widowControl/>
        <w:ind w:firstLine="540"/>
        <w:rPr>
          <w:rFonts w:ascii="Times New Roman" w:eastAsia="Calibri" w:hAnsi="Times New Roman"/>
          <w:sz w:val="28"/>
          <w:szCs w:val="28"/>
        </w:rPr>
      </w:pPr>
    </w:p>
    <w:p w:rsidR="00216545" w:rsidRDefault="00216545" w:rsidP="00216545">
      <w:pPr>
        <w:widowControl/>
        <w:ind w:firstLine="540"/>
        <w:rPr>
          <w:rFonts w:ascii="Times New Roman" w:eastAsia="Calibri" w:hAnsi="Times New Roman"/>
          <w:sz w:val="28"/>
          <w:szCs w:val="28"/>
        </w:rPr>
      </w:pPr>
      <w:r>
        <w:rPr>
          <w:rFonts w:ascii="Times New Roman" w:eastAsia="Calibri" w:hAnsi="Times New Roman"/>
          <w:sz w:val="28"/>
          <w:szCs w:val="28"/>
        </w:rPr>
        <w:t>Должностные лица в случае ненадлежащего исполнения должностных (служебных) обязанностей, совершения противоправных действий (бездействия) при проведении проверки органов государственной власти Ленинградской области, органов местного самоуправления, граждан несут ответственность в соответствии с законодательством.</w:t>
      </w:r>
    </w:p>
    <w:p w:rsidR="00216545" w:rsidRDefault="00216545" w:rsidP="00216545">
      <w:pPr>
        <w:widowControl/>
        <w:ind w:firstLine="540"/>
        <w:rPr>
          <w:rFonts w:ascii="Times New Roman" w:eastAsia="Calibri" w:hAnsi="Times New Roman"/>
          <w:sz w:val="28"/>
          <w:szCs w:val="28"/>
        </w:rPr>
      </w:pPr>
    </w:p>
    <w:p w:rsidR="00216545" w:rsidRDefault="000C790E" w:rsidP="00355A99">
      <w:pPr>
        <w:widowControl/>
        <w:ind w:firstLine="540"/>
        <w:jc w:val="center"/>
        <w:outlineLvl w:val="0"/>
        <w:rPr>
          <w:rFonts w:ascii="Times New Roman" w:eastAsia="Calibri" w:hAnsi="Times New Roman"/>
          <w:sz w:val="28"/>
          <w:szCs w:val="28"/>
        </w:rPr>
      </w:pPr>
      <w:r>
        <w:rPr>
          <w:rFonts w:ascii="Times New Roman" w:eastAsia="Calibri" w:hAnsi="Times New Roman"/>
          <w:sz w:val="28"/>
          <w:szCs w:val="28"/>
        </w:rPr>
        <w:t xml:space="preserve">10. Ведение учета информации о </w:t>
      </w:r>
      <w:proofErr w:type="spellStart"/>
      <w:r>
        <w:rPr>
          <w:rFonts w:ascii="Times New Roman" w:eastAsia="Calibri" w:hAnsi="Times New Roman"/>
          <w:sz w:val="28"/>
          <w:szCs w:val="28"/>
        </w:rPr>
        <w:t>неосвоении</w:t>
      </w:r>
      <w:proofErr w:type="spellEnd"/>
      <w:r>
        <w:rPr>
          <w:rFonts w:ascii="Times New Roman" w:eastAsia="Calibri" w:hAnsi="Times New Roman"/>
          <w:sz w:val="28"/>
          <w:szCs w:val="28"/>
        </w:rPr>
        <w:t xml:space="preserve"> земельных участков</w:t>
      </w:r>
    </w:p>
    <w:p w:rsidR="00355A99" w:rsidRDefault="00355A99" w:rsidP="00355A99">
      <w:pPr>
        <w:jc w:val="center"/>
        <w:rPr>
          <w:rFonts w:ascii="Times New Roman" w:eastAsia="Calibri" w:hAnsi="Times New Roman"/>
          <w:sz w:val="28"/>
          <w:szCs w:val="28"/>
        </w:rPr>
      </w:pPr>
    </w:p>
    <w:p w:rsidR="00355A99" w:rsidRDefault="00C50730" w:rsidP="00355A99">
      <w:pPr>
        <w:rPr>
          <w:rFonts w:ascii="Times New Roman" w:eastAsia="Calibri" w:hAnsi="Times New Roman"/>
          <w:sz w:val="28"/>
          <w:szCs w:val="28"/>
        </w:rPr>
      </w:pPr>
      <w:proofErr w:type="gramStart"/>
      <w:r>
        <w:rPr>
          <w:rFonts w:ascii="Times New Roman" w:eastAsia="Calibri" w:hAnsi="Times New Roman"/>
          <w:sz w:val="28"/>
          <w:szCs w:val="28"/>
        </w:rPr>
        <w:t>Орган</w:t>
      </w:r>
      <w:r w:rsidR="002620A4">
        <w:rPr>
          <w:rFonts w:ascii="Times New Roman" w:eastAsia="Calibri" w:hAnsi="Times New Roman"/>
          <w:sz w:val="28"/>
          <w:szCs w:val="28"/>
        </w:rPr>
        <w:t xml:space="preserve"> муниципального земельного контроля</w:t>
      </w:r>
      <w:r>
        <w:rPr>
          <w:rFonts w:ascii="Times New Roman" w:eastAsia="Calibri" w:hAnsi="Times New Roman"/>
          <w:sz w:val="28"/>
          <w:szCs w:val="28"/>
        </w:rPr>
        <w:t xml:space="preserve"> осуществляе</w:t>
      </w:r>
      <w:r w:rsidR="00355A99">
        <w:rPr>
          <w:rFonts w:ascii="Times New Roman" w:eastAsia="Calibri" w:hAnsi="Times New Roman"/>
          <w:sz w:val="28"/>
          <w:szCs w:val="28"/>
        </w:rPr>
        <w:t>т в</w:t>
      </w:r>
      <w:r w:rsidR="000C790E">
        <w:rPr>
          <w:rFonts w:ascii="Times New Roman" w:eastAsia="Calibri" w:hAnsi="Times New Roman"/>
          <w:sz w:val="28"/>
          <w:szCs w:val="28"/>
        </w:rPr>
        <w:t xml:space="preserve">едение учета информации о </w:t>
      </w:r>
      <w:proofErr w:type="spellStart"/>
      <w:r w:rsidR="000C790E">
        <w:rPr>
          <w:rFonts w:ascii="Times New Roman" w:eastAsia="Calibri" w:hAnsi="Times New Roman"/>
          <w:sz w:val="28"/>
          <w:szCs w:val="28"/>
        </w:rPr>
        <w:t>неосвоении</w:t>
      </w:r>
      <w:proofErr w:type="spellEnd"/>
      <w:r w:rsidR="00355A99">
        <w:rPr>
          <w:rFonts w:ascii="Times New Roman" w:eastAsia="Calibri" w:hAnsi="Times New Roman"/>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w:t>
      </w:r>
      <w:r w:rsidR="000C790E">
        <w:rPr>
          <w:rFonts w:ascii="Times New Roman" w:eastAsia="Calibri" w:hAnsi="Times New Roman"/>
          <w:sz w:val="28"/>
          <w:szCs w:val="28"/>
        </w:rPr>
        <w:t xml:space="preserve"> земельных участков их собственниками, землевладельцами и пользователями в течение трех лет, если иной срок не установлен законод</w:t>
      </w:r>
      <w:r w:rsidR="00355A99">
        <w:rPr>
          <w:rFonts w:ascii="Times New Roman" w:eastAsia="Calibri" w:hAnsi="Times New Roman"/>
          <w:sz w:val="28"/>
          <w:szCs w:val="28"/>
        </w:rPr>
        <w:t>ательством Российской Федерации или условиями договора, с ежегодной актуализацией сведений о таких земельных участках и направление сведений об этих земельных участках в</w:t>
      </w:r>
      <w:proofErr w:type="gramEnd"/>
      <w:r w:rsidR="00355A99">
        <w:rPr>
          <w:rFonts w:ascii="Times New Roman" w:eastAsia="Calibri" w:hAnsi="Times New Roman"/>
          <w:sz w:val="28"/>
          <w:szCs w:val="28"/>
        </w:rPr>
        <w:t xml:space="preserve"> органы государственной власти или органы местного самоуправления, уполномоченные на принятие решения о принудительном прекра</w:t>
      </w:r>
      <w:r w:rsidR="002620A4">
        <w:rPr>
          <w:rFonts w:ascii="Times New Roman" w:eastAsia="Calibri" w:hAnsi="Times New Roman"/>
          <w:sz w:val="28"/>
          <w:szCs w:val="28"/>
        </w:rPr>
        <w:t>щении прав на земельные участки, а также иные полномочия, предусмотренные законодательством Российской Федерации.</w:t>
      </w:r>
    </w:p>
    <w:p w:rsidR="00355A99" w:rsidRDefault="00355A99" w:rsidP="00216545">
      <w:pPr>
        <w:rPr>
          <w:rFonts w:ascii="Times New Roman" w:eastAsia="Calibri" w:hAnsi="Times New Roman"/>
          <w:sz w:val="28"/>
          <w:szCs w:val="28"/>
        </w:rPr>
      </w:pPr>
    </w:p>
    <w:p w:rsidR="00DF378F" w:rsidRDefault="00355A99" w:rsidP="00355A99">
      <w:pPr>
        <w:jc w:val="center"/>
        <w:rPr>
          <w:sz w:val="28"/>
          <w:szCs w:val="28"/>
        </w:rPr>
      </w:pPr>
      <w:r>
        <w:rPr>
          <w:rFonts w:ascii="Times New Roman" w:eastAsia="Calibri" w:hAnsi="Times New Roman"/>
          <w:sz w:val="28"/>
          <w:szCs w:val="28"/>
        </w:rPr>
        <w:t>11.Отчетность при осуществлении муниципального земельного контроля</w:t>
      </w:r>
    </w:p>
    <w:p w:rsidR="00DF378F" w:rsidRPr="00DF378F" w:rsidRDefault="00DF378F" w:rsidP="00DF378F">
      <w:pPr>
        <w:rPr>
          <w:sz w:val="28"/>
          <w:szCs w:val="28"/>
        </w:rPr>
      </w:pPr>
    </w:p>
    <w:p w:rsidR="00DF378F" w:rsidRDefault="00DF378F" w:rsidP="00DF378F">
      <w:pPr>
        <w:widowControl/>
        <w:ind w:firstLine="708"/>
        <w:rPr>
          <w:rFonts w:ascii="Times New Roman" w:eastAsia="Calibri" w:hAnsi="Times New Roman"/>
          <w:sz w:val="28"/>
          <w:szCs w:val="28"/>
        </w:rPr>
      </w:pPr>
      <w:r>
        <w:rPr>
          <w:rFonts w:ascii="Times New Roman" w:eastAsia="Calibri" w:hAnsi="Times New Roman"/>
          <w:sz w:val="28"/>
          <w:szCs w:val="28"/>
        </w:rPr>
        <w:t>Орган муниципального земельного контроля в сфере осуществления муниципального земельного контроля</w:t>
      </w:r>
      <w:r w:rsidR="00F53650">
        <w:rPr>
          <w:rFonts w:ascii="Times New Roman" w:eastAsia="Calibri" w:hAnsi="Times New Roman"/>
          <w:sz w:val="28"/>
          <w:szCs w:val="28"/>
        </w:rPr>
        <w:t>:</w:t>
      </w:r>
    </w:p>
    <w:p w:rsidR="00DF378F" w:rsidRDefault="00DF378F" w:rsidP="00DF378F">
      <w:pPr>
        <w:widowControl/>
        <w:ind w:firstLine="539"/>
        <w:rPr>
          <w:rFonts w:ascii="Times New Roman" w:eastAsia="Calibri" w:hAnsi="Times New Roman"/>
          <w:sz w:val="28"/>
          <w:szCs w:val="28"/>
        </w:rPr>
      </w:pPr>
      <w:r>
        <w:rPr>
          <w:rFonts w:ascii="Times New Roman" w:eastAsia="Calibri" w:hAnsi="Times New Roman"/>
          <w:sz w:val="28"/>
          <w:szCs w:val="28"/>
        </w:rPr>
        <w:t>1)</w:t>
      </w:r>
      <w:r>
        <w:rPr>
          <w:sz w:val="28"/>
          <w:szCs w:val="28"/>
        </w:rPr>
        <w:t xml:space="preserve"> </w:t>
      </w:r>
      <w:r>
        <w:rPr>
          <w:rFonts w:ascii="Times New Roman" w:eastAsia="Calibri" w:hAnsi="Times New Roman"/>
          <w:sz w:val="28"/>
          <w:szCs w:val="28"/>
        </w:rPr>
        <w:t>организует и проводит в установленном порядке мониторинг эффективности муниципального земельного контроля, показатели и методика проведения которого утверждаются постановлением администрации;</w:t>
      </w:r>
    </w:p>
    <w:p w:rsidR="005F6D9C" w:rsidRDefault="00DF378F" w:rsidP="005F6D9C">
      <w:pPr>
        <w:rPr>
          <w:rFonts w:ascii="Times New Roman" w:hAnsi="Times New Roman"/>
          <w:color w:val="000000"/>
          <w:sz w:val="28"/>
          <w:szCs w:val="28"/>
        </w:rPr>
      </w:pPr>
      <w:r w:rsidRPr="00DF378F">
        <w:rPr>
          <w:rFonts w:ascii="Times New Roman" w:hAnsi="Times New Roman"/>
          <w:sz w:val="28"/>
          <w:szCs w:val="28"/>
        </w:rPr>
        <w:t>2)</w:t>
      </w:r>
      <w:r w:rsidR="00F53650">
        <w:rPr>
          <w:rFonts w:ascii="Times New Roman" w:hAnsi="Times New Roman"/>
          <w:sz w:val="28"/>
          <w:szCs w:val="28"/>
        </w:rPr>
        <w:t xml:space="preserve"> е</w:t>
      </w:r>
      <w:r>
        <w:rPr>
          <w:rFonts w:ascii="Times New Roman" w:eastAsia="Calibri" w:hAnsi="Times New Roman"/>
          <w:sz w:val="28"/>
          <w:szCs w:val="28"/>
        </w:rPr>
        <w:t xml:space="preserve">жегодно </w:t>
      </w:r>
      <w:r w:rsidRPr="00F53650">
        <w:rPr>
          <w:rFonts w:ascii="Times New Roman" w:eastAsia="Calibri" w:hAnsi="Times New Roman"/>
          <w:sz w:val="28"/>
          <w:szCs w:val="28"/>
        </w:rPr>
        <w:t xml:space="preserve">в </w:t>
      </w:r>
      <w:hyperlink r:id="rId13" w:history="1">
        <w:r w:rsidRPr="00F53650">
          <w:rPr>
            <w:rFonts w:ascii="Times New Roman" w:eastAsia="Calibri" w:hAnsi="Times New Roman"/>
            <w:sz w:val="28"/>
            <w:szCs w:val="28"/>
          </w:rPr>
          <w:t>порядке</w:t>
        </w:r>
      </w:hyperlink>
      <w:r w:rsidRPr="00F53650">
        <w:rPr>
          <w:rFonts w:ascii="Times New Roman" w:eastAsia="Calibri" w:hAnsi="Times New Roman"/>
          <w:sz w:val="28"/>
          <w:szCs w:val="28"/>
        </w:rPr>
        <w:t>, установленном</w:t>
      </w:r>
      <w:r>
        <w:rPr>
          <w:rFonts w:ascii="Times New Roman" w:eastAsia="Calibri" w:hAnsi="Times New Roman"/>
          <w:sz w:val="28"/>
          <w:szCs w:val="28"/>
        </w:rPr>
        <w:t xml:space="preserve"> Правительством Р</w:t>
      </w:r>
      <w:r w:rsidR="00F53650">
        <w:rPr>
          <w:rFonts w:ascii="Times New Roman" w:eastAsia="Calibri" w:hAnsi="Times New Roman"/>
          <w:sz w:val="28"/>
          <w:szCs w:val="28"/>
        </w:rPr>
        <w:t xml:space="preserve">оссийской Федерации, </w:t>
      </w:r>
      <w:r w:rsidR="00F53650" w:rsidRPr="005F6D9C">
        <w:rPr>
          <w:rFonts w:ascii="Times New Roman" w:eastAsia="Calibri" w:hAnsi="Times New Roman"/>
          <w:sz w:val="28"/>
          <w:szCs w:val="28"/>
        </w:rPr>
        <w:t>осуществляет подготовку доклада</w:t>
      </w:r>
      <w:r w:rsidRPr="005F6D9C">
        <w:rPr>
          <w:rFonts w:ascii="Times New Roman" w:eastAsia="Calibri" w:hAnsi="Times New Roman"/>
          <w:sz w:val="28"/>
          <w:szCs w:val="28"/>
        </w:rPr>
        <w:t xml:space="preserve"> об осуществлении муниципального</w:t>
      </w:r>
      <w:r w:rsidR="00F53650" w:rsidRPr="005F6D9C">
        <w:rPr>
          <w:rFonts w:ascii="Times New Roman" w:eastAsia="Calibri" w:hAnsi="Times New Roman"/>
          <w:sz w:val="28"/>
          <w:szCs w:val="28"/>
        </w:rPr>
        <w:t xml:space="preserve"> </w:t>
      </w:r>
      <w:r w:rsidRPr="005F6D9C">
        <w:rPr>
          <w:rFonts w:ascii="Times New Roman" w:eastAsia="Calibri" w:hAnsi="Times New Roman"/>
          <w:sz w:val="28"/>
          <w:szCs w:val="28"/>
        </w:rPr>
        <w:t>контроля</w:t>
      </w:r>
      <w:r w:rsidR="005F6D9C" w:rsidRPr="005F6D9C">
        <w:rPr>
          <w:rFonts w:ascii="Times New Roman" w:eastAsia="Calibri" w:hAnsi="Times New Roman"/>
          <w:sz w:val="28"/>
          <w:szCs w:val="28"/>
        </w:rPr>
        <w:t xml:space="preserve"> </w:t>
      </w:r>
      <w:r w:rsidR="005F6D9C" w:rsidRPr="005F6D9C">
        <w:rPr>
          <w:rFonts w:ascii="Times New Roman" w:hAnsi="Times New Roman"/>
          <w:color w:val="000000"/>
          <w:sz w:val="28"/>
          <w:szCs w:val="28"/>
        </w:rPr>
        <w:t>и об эффективности указанного контроля.</w:t>
      </w:r>
    </w:p>
    <w:p w:rsidR="00432489" w:rsidRDefault="00432489" w:rsidP="005F6D9C">
      <w:pPr>
        <w:rPr>
          <w:rFonts w:ascii="Times New Roman" w:hAnsi="Times New Roman"/>
          <w:color w:val="000000"/>
          <w:sz w:val="28"/>
          <w:szCs w:val="28"/>
        </w:rPr>
      </w:pPr>
    </w:p>
    <w:p w:rsidR="0094121C" w:rsidRDefault="0094121C" w:rsidP="00432489">
      <w:pPr>
        <w:jc w:val="center"/>
        <w:rPr>
          <w:rFonts w:ascii="Times New Roman" w:hAnsi="Times New Roman"/>
          <w:b/>
          <w:sz w:val="28"/>
          <w:szCs w:val="28"/>
        </w:rPr>
      </w:pPr>
    </w:p>
    <w:sectPr w:rsidR="0094121C" w:rsidSect="00E67AE5">
      <w:headerReference w:type="default" r:id="rId14"/>
      <w:pgSz w:w="11906" w:h="16838" w:code="9"/>
      <w:pgMar w:top="568"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B79" w:rsidRDefault="00CF5B79" w:rsidP="006657B8">
      <w:r>
        <w:separator/>
      </w:r>
    </w:p>
  </w:endnote>
  <w:endnote w:type="continuationSeparator" w:id="0">
    <w:p w:rsidR="00CF5B79" w:rsidRDefault="00CF5B79"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B79" w:rsidRDefault="00CF5B79" w:rsidP="006657B8">
      <w:r>
        <w:separator/>
      </w:r>
    </w:p>
  </w:footnote>
  <w:footnote w:type="continuationSeparator" w:id="0">
    <w:p w:rsidR="00CF5B79" w:rsidRDefault="00CF5B79" w:rsidP="0066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28" w:rsidRDefault="0057257F">
    <w:pPr>
      <w:pStyle w:val="a9"/>
      <w:jc w:val="center"/>
    </w:pPr>
    <w:r>
      <w:fldChar w:fldCharType="begin"/>
    </w:r>
    <w:r>
      <w:instrText xml:space="preserve"> PAGE   \* MERGEFORMAT </w:instrText>
    </w:r>
    <w:r>
      <w:fldChar w:fldCharType="separate"/>
    </w:r>
    <w:r w:rsidR="00152F37">
      <w:rPr>
        <w:noProof/>
      </w:rPr>
      <w:t>2</w:t>
    </w:r>
    <w:r>
      <w:rPr>
        <w:noProof/>
      </w:rPr>
      <w:fldChar w:fldCharType="end"/>
    </w:r>
  </w:p>
  <w:p w:rsidR="00544428" w:rsidRDefault="005444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38C3F76"/>
    <w:multiLevelType w:val="hybridMultilevel"/>
    <w:tmpl w:val="C7FA6556"/>
    <w:lvl w:ilvl="0" w:tplc="ED905C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D50D0B"/>
    <w:multiLevelType w:val="multilevel"/>
    <w:tmpl w:val="77542D74"/>
    <w:lvl w:ilvl="0">
      <w:start w:val="1"/>
      <w:numFmt w:val="decimal"/>
      <w:lvlText w:val="%1."/>
      <w:lvlJc w:val="left"/>
      <w:pPr>
        <w:ind w:left="2508" w:hanging="360"/>
      </w:pPr>
      <w:rPr>
        <w:rFonts w:hint="default"/>
        <w:b w:val="0"/>
      </w:rPr>
    </w:lvl>
    <w:lvl w:ilvl="1">
      <w:start w:val="1"/>
      <w:numFmt w:val="decimal"/>
      <w:isLgl/>
      <w:lvlText w:val="%1.%2."/>
      <w:lvlJc w:val="left"/>
      <w:pPr>
        <w:ind w:left="286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440"/>
      </w:pPr>
      <w:rPr>
        <w:rFonts w:hint="default"/>
      </w:rPr>
    </w:lvl>
    <w:lvl w:ilvl="6">
      <w:start w:val="1"/>
      <w:numFmt w:val="decimal"/>
      <w:isLgl/>
      <w:lvlText w:val="%1.%2.%3.%4.%5.%6.%7."/>
      <w:lvlJc w:val="left"/>
      <w:pPr>
        <w:ind w:left="3948" w:hanging="1800"/>
      </w:pPr>
      <w:rPr>
        <w:rFonts w:hint="default"/>
      </w:rPr>
    </w:lvl>
    <w:lvl w:ilvl="7">
      <w:start w:val="1"/>
      <w:numFmt w:val="decimal"/>
      <w:isLgl/>
      <w:lvlText w:val="%1.%2.%3.%4.%5.%6.%7.%8."/>
      <w:lvlJc w:val="left"/>
      <w:pPr>
        <w:ind w:left="3948" w:hanging="1800"/>
      </w:pPr>
      <w:rPr>
        <w:rFonts w:hint="default"/>
      </w:rPr>
    </w:lvl>
    <w:lvl w:ilvl="8">
      <w:start w:val="1"/>
      <w:numFmt w:val="decimal"/>
      <w:isLgl/>
      <w:lvlText w:val="%1.%2.%3.%4.%5.%6.%7.%8.%9."/>
      <w:lvlJc w:val="left"/>
      <w:pPr>
        <w:ind w:left="4308" w:hanging="2160"/>
      </w:pPr>
      <w:rPr>
        <w:rFonts w:hint="default"/>
      </w:rPr>
    </w:lvl>
  </w:abstractNum>
  <w:abstractNum w:abstractNumId="5">
    <w:nsid w:val="3BAB434C"/>
    <w:multiLevelType w:val="hybridMultilevel"/>
    <w:tmpl w:val="A95E15A4"/>
    <w:lvl w:ilvl="0" w:tplc="2500DB6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6">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5B797983"/>
    <w:multiLevelType w:val="hybridMultilevel"/>
    <w:tmpl w:val="79F40A60"/>
    <w:lvl w:ilvl="0" w:tplc="7A4882E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nsid w:val="6764475B"/>
    <w:multiLevelType w:val="hybridMultilevel"/>
    <w:tmpl w:val="7C5680A6"/>
    <w:lvl w:ilvl="0" w:tplc="CC465622">
      <w:start w:val="1"/>
      <w:numFmt w:val="decimal"/>
      <w:lvlText w:val="%1."/>
      <w:lvlJc w:val="left"/>
      <w:pPr>
        <w:ind w:left="2130" w:hanging="360"/>
      </w:pPr>
      <w:rPr>
        <w:rFonts w:hint="default"/>
        <w:b w:val="0"/>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9">
    <w:nsid w:val="690E0F03"/>
    <w:multiLevelType w:val="hybridMultilevel"/>
    <w:tmpl w:val="B60092A0"/>
    <w:lvl w:ilvl="0" w:tplc="64023438">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1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4"/>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5D"/>
    <w:rsid w:val="00016740"/>
    <w:rsid w:val="000238FA"/>
    <w:rsid w:val="00027FCA"/>
    <w:rsid w:val="0003459E"/>
    <w:rsid w:val="00040975"/>
    <w:rsid w:val="00051CA4"/>
    <w:rsid w:val="00063F4A"/>
    <w:rsid w:val="0008036A"/>
    <w:rsid w:val="000857CF"/>
    <w:rsid w:val="000B476F"/>
    <w:rsid w:val="000C790E"/>
    <w:rsid w:val="000D5AE4"/>
    <w:rsid w:val="000D637D"/>
    <w:rsid w:val="000F12EB"/>
    <w:rsid w:val="000F1755"/>
    <w:rsid w:val="000F7AAA"/>
    <w:rsid w:val="00103553"/>
    <w:rsid w:val="00110517"/>
    <w:rsid w:val="00113A6E"/>
    <w:rsid w:val="00114F11"/>
    <w:rsid w:val="00115701"/>
    <w:rsid w:val="001364C9"/>
    <w:rsid w:val="00143E6A"/>
    <w:rsid w:val="00145908"/>
    <w:rsid w:val="001519B9"/>
    <w:rsid w:val="00152F37"/>
    <w:rsid w:val="00161B2C"/>
    <w:rsid w:val="00163B60"/>
    <w:rsid w:val="00177547"/>
    <w:rsid w:val="001811FD"/>
    <w:rsid w:val="00182BFC"/>
    <w:rsid w:val="001874E8"/>
    <w:rsid w:val="0019692B"/>
    <w:rsid w:val="001A564B"/>
    <w:rsid w:val="001B0F46"/>
    <w:rsid w:val="001C0BCA"/>
    <w:rsid w:val="001C716C"/>
    <w:rsid w:val="001D1206"/>
    <w:rsid w:val="001D1ADF"/>
    <w:rsid w:val="001E1A65"/>
    <w:rsid w:val="001F131F"/>
    <w:rsid w:val="001F4A76"/>
    <w:rsid w:val="001F5BBA"/>
    <w:rsid w:val="001F65A1"/>
    <w:rsid w:val="00200006"/>
    <w:rsid w:val="00216545"/>
    <w:rsid w:val="00216D0E"/>
    <w:rsid w:val="00227B3B"/>
    <w:rsid w:val="002427ED"/>
    <w:rsid w:val="00246DAB"/>
    <w:rsid w:val="00255169"/>
    <w:rsid w:val="002620A4"/>
    <w:rsid w:val="0026479A"/>
    <w:rsid w:val="00290811"/>
    <w:rsid w:val="002A161B"/>
    <w:rsid w:val="002B7880"/>
    <w:rsid w:val="002D2558"/>
    <w:rsid w:val="00300A00"/>
    <w:rsid w:val="00305D57"/>
    <w:rsid w:val="00310525"/>
    <w:rsid w:val="00312078"/>
    <w:rsid w:val="00324ED5"/>
    <w:rsid w:val="00355A99"/>
    <w:rsid w:val="003718BD"/>
    <w:rsid w:val="0038133B"/>
    <w:rsid w:val="0038721D"/>
    <w:rsid w:val="003924B0"/>
    <w:rsid w:val="003B3072"/>
    <w:rsid w:val="003B48FF"/>
    <w:rsid w:val="003C6A07"/>
    <w:rsid w:val="003D0D36"/>
    <w:rsid w:val="003E18CB"/>
    <w:rsid w:val="003E45EC"/>
    <w:rsid w:val="003F5F5F"/>
    <w:rsid w:val="004059B7"/>
    <w:rsid w:val="00406062"/>
    <w:rsid w:val="004204D9"/>
    <w:rsid w:val="00421F4A"/>
    <w:rsid w:val="00424C0C"/>
    <w:rsid w:val="00432489"/>
    <w:rsid w:val="00436B11"/>
    <w:rsid w:val="0044177E"/>
    <w:rsid w:val="00441E35"/>
    <w:rsid w:val="00446307"/>
    <w:rsid w:val="00446837"/>
    <w:rsid w:val="004606F8"/>
    <w:rsid w:val="00466512"/>
    <w:rsid w:val="004722DE"/>
    <w:rsid w:val="00474608"/>
    <w:rsid w:val="00493EB4"/>
    <w:rsid w:val="004B097D"/>
    <w:rsid w:val="004D563B"/>
    <w:rsid w:val="004E0298"/>
    <w:rsid w:val="004E1680"/>
    <w:rsid w:val="004E5E62"/>
    <w:rsid w:val="004F3C6E"/>
    <w:rsid w:val="00503A05"/>
    <w:rsid w:val="005326B0"/>
    <w:rsid w:val="00535769"/>
    <w:rsid w:val="00542853"/>
    <w:rsid w:val="00544428"/>
    <w:rsid w:val="0055694E"/>
    <w:rsid w:val="00556CD0"/>
    <w:rsid w:val="00561637"/>
    <w:rsid w:val="00567D97"/>
    <w:rsid w:val="0057257F"/>
    <w:rsid w:val="00574C47"/>
    <w:rsid w:val="00575E93"/>
    <w:rsid w:val="00580CF4"/>
    <w:rsid w:val="0058354E"/>
    <w:rsid w:val="005838D9"/>
    <w:rsid w:val="005A33C0"/>
    <w:rsid w:val="005A3C85"/>
    <w:rsid w:val="005A551D"/>
    <w:rsid w:val="005D0A04"/>
    <w:rsid w:val="005F511D"/>
    <w:rsid w:val="005F6D9C"/>
    <w:rsid w:val="00612B6A"/>
    <w:rsid w:val="00617360"/>
    <w:rsid w:val="006176DE"/>
    <w:rsid w:val="00627D34"/>
    <w:rsid w:val="00635262"/>
    <w:rsid w:val="00636334"/>
    <w:rsid w:val="00637891"/>
    <w:rsid w:val="0064417A"/>
    <w:rsid w:val="00653400"/>
    <w:rsid w:val="006601F5"/>
    <w:rsid w:val="006657B8"/>
    <w:rsid w:val="00666CAB"/>
    <w:rsid w:val="00671262"/>
    <w:rsid w:val="00676ADB"/>
    <w:rsid w:val="006803BF"/>
    <w:rsid w:val="0068732D"/>
    <w:rsid w:val="006A0B1C"/>
    <w:rsid w:val="006A11E7"/>
    <w:rsid w:val="006A2B63"/>
    <w:rsid w:val="006A39FC"/>
    <w:rsid w:val="006B078A"/>
    <w:rsid w:val="006B5230"/>
    <w:rsid w:val="006C35B6"/>
    <w:rsid w:val="006C3B0C"/>
    <w:rsid w:val="006C6FDA"/>
    <w:rsid w:val="006D0578"/>
    <w:rsid w:val="006D28E4"/>
    <w:rsid w:val="006D4B33"/>
    <w:rsid w:val="006D4EE5"/>
    <w:rsid w:val="006E4742"/>
    <w:rsid w:val="006E54EA"/>
    <w:rsid w:val="006F09B3"/>
    <w:rsid w:val="007029D8"/>
    <w:rsid w:val="00710F12"/>
    <w:rsid w:val="0071458B"/>
    <w:rsid w:val="00725FB1"/>
    <w:rsid w:val="0073011D"/>
    <w:rsid w:val="00741110"/>
    <w:rsid w:val="00742184"/>
    <w:rsid w:val="00744D8A"/>
    <w:rsid w:val="00750210"/>
    <w:rsid w:val="00750E39"/>
    <w:rsid w:val="007532A7"/>
    <w:rsid w:val="007638BF"/>
    <w:rsid w:val="007905F1"/>
    <w:rsid w:val="007A23AF"/>
    <w:rsid w:val="007A6AE0"/>
    <w:rsid w:val="007A7D93"/>
    <w:rsid w:val="007B138B"/>
    <w:rsid w:val="007B63F2"/>
    <w:rsid w:val="007D39FA"/>
    <w:rsid w:val="007D5A15"/>
    <w:rsid w:val="007E0516"/>
    <w:rsid w:val="007F5785"/>
    <w:rsid w:val="007F6512"/>
    <w:rsid w:val="007F7892"/>
    <w:rsid w:val="0082042B"/>
    <w:rsid w:val="0082478D"/>
    <w:rsid w:val="008253F6"/>
    <w:rsid w:val="00835069"/>
    <w:rsid w:val="00837052"/>
    <w:rsid w:val="00837B57"/>
    <w:rsid w:val="00846259"/>
    <w:rsid w:val="00860AF0"/>
    <w:rsid w:val="00870E98"/>
    <w:rsid w:val="00871676"/>
    <w:rsid w:val="00871D09"/>
    <w:rsid w:val="00875AF1"/>
    <w:rsid w:val="00880263"/>
    <w:rsid w:val="00882D05"/>
    <w:rsid w:val="008A1FA0"/>
    <w:rsid w:val="008A6831"/>
    <w:rsid w:val="008B1A1A"/>
    <w:rsid w:val="008B5A7D"/>
    <w:rsid w:val="008B7EA0"/>
    <w:rsid w:val="008C12B4"/>
    <w:rsid w:val="008D2D6B"/>
    <w:rsid w:val="008D4621"/>
    <w:rsid w:val="008E3000"/>
    <w:rsid w:val="008E742A"/>
    <w:rsid w:val="009228FD"/>
    <w:rsid w:val="0094121C"/>
    <w:rsid w:val="00942857"/>
    <w:rsid w:val="00963468"/>
    <w:rsid w:val="009778BF"/>
    <w:rsid w:val="00977AE2"/>
    <w:rsid w:val="00983F1F"/>
    <w:rsid w:val="00990BB1"/>
    <w:rsid w:val="009C5843"/>
    <w:rsid w:val="009D4F42"/>
    <w:rsid w:val="009E6E5F"/>
    <w:rsid w:val="009E70AD"/>
    <w:rsid w:val="00A0358E"/>
    <w:rsid w:val="00A05856"/>
    <w:rsid w:val="00A14D25"/>
    <w:rsid w:val="00A16C24"/>
    <w:rsid w:val="00A16D17"/>
    <w:rsid w:val="00A211C6"/>
    <w:rsid w:val="00A60E13"/>
    <w:rsid w:val="00A6381D"/>
    <w:rsid w:val="00A64927"/>
    <w:rsid w:val="00A6579B"/>
    <w:rsid w:val="00A70D9C"/>
    <w:rsid w:val="00A7357A"/>
    <w:rsid w:val="00A74FA5"/>
    <w:rsid w:val="00A87E5D"/>
    <w:rsid w:val="00A914D9"/>
    <w:rsid w:val="00AA1AC7"/>
    <w:rsid w:val="00AA3165"/>
    <w:rsid w:val="00AA484F"/>
    <w:rsid w:val="00AA5BA9"/>
    <w:rsid w:val="00AB2B57"/>
    <w:rsid w:val="00AD455D"/>
    <w:rsid w:val="00AD6F7A"/>
    <w:rsid w:val="00AF210F"/>
    <w:rsid w:val="00B041CE"/>
    <w:rsid w:val="00B05BA5"/>
    <w:rsid w:val="00B208C0"/>
    <w:rsid w:val="00B24CDC"/>
    <w:rsid w:val="00B404CB"/>
    <w:rsid w:val="00B46077"/>
    <w:rsid w:val="00B55A5B"/>
    <w:rsid w:val="00B616D5"/>
    <w:rsid w:val="00B74B51"/>
    <w:rsid w:val="00B85802"/>
    <w:rsid w:val="00B963DA"/>
    <w:rsid w:val="00BA3696"/>
    <w:rsid w:val="00BC23A0"/>
    <w:rsid w:val="00BC3E85"/>
    <w:rsid w:val="00BD1035"/>
    <w:rsid w:val="00BD2F7C"/>
    <w:rsid w:val="00C12E6A"/>
    <w:rsid w:val="00C35FA7"/>
    <w:rsid w:val="00C50730"/>
    <w:rsid w:val="00C8293A"/>
    <w:rsid w:val="00C93E47"/>
    <w:rsid w:val="00C941B6"/>
    <w:rsid w:val="00C96936"/>
    <w:rsid w:val="00CA60F9"/>
    <w:rsid w:val="00CA6921"/>
    <w:rsid w:val="00CB3A61"/>
    <w:rsid w:val="00CB4218"/>
    <w:rsid w:val="00CE0C0A"/>
    <w:rsid w:val="00CE1A85"/>
    <w:rsid w:val="00CE5791"/>
    <w:rsid w:val="00CF5B79"/>
    <w:rsid w:val="00D07B74"/>
    <w:rsid w:val="00D176FE"/>
    <w:rsid w:val="00D231EB"/>
    <w:rsid w:val="00D23A31"/>
    <w:rsid w:val="00D302AF"/>
    <w:rsid w:val="00D31523"/>
    <w:rsid w:val="00D34F79"/>
    <w:rsid w:val="00D406B1"/>
    <w:rsid w:val="00D4441D"/>
    <w:rsid w:val="00D44D7A"/>
    <w:rsid w:val="00D455E0"/>
    <w:rsid w:val="00D64899"/>
    <w:rsid w:val="00D651CD"/>
    <w:rsid w:val="00D805C7"/>
    <w:rsid w:val="00DB4984"/>
    <w:rsid w:val="00DD6263"/>
    <w:rsid w:val="00DE311A"/>
    <w:rsid w:val="00DF378F"/>
    <w:rsid w:val="00DF7C11"/>
    <w:rsid w:val="00E20365"/>
    <w:rsid w:val="00E23455"/>
    <w:rsid w:val="00E266BC"/>
    <w:rsid w:val="00E271AF"/>
    <w:rsid w:val="00E27C8A"/>
    <w:rsid w:val="00E41F75"/>
    <w:rsid w:val="00E54101"/>
    <w:rsid w:val="00E67AE5"/>
    <w:rsid w:val="00E72CA6"/>
    <w:rsid w:val="00E758B7"/>
    <w:rsid w:val="00E85F35"/>
    <w:rsid w:val="00E92835"/>
    <w:rsid w:val="00E971C2"/>
    <w:rsid w:val="00EA5BF6"/>
    <w:rsid w:val="00EB1A95"/>
    <w:rsid w:val="00EB2B9D"/>
    <w:rsid w:val="00EB3222"/>
    <w:rsid w:val="00EC48C2"/>
    <w:rsid w:val="00EC67B9"/>
    <w:rsid w:val="00ED114C"/>
    <w:rsid w:val="00ED4828"/>
    <w:rsid w:val="00ED5196"/>
    <w:rsid w:val="00ED6554"/>
    <w:rsid w:val="00EE2512"/>
    <w:rsid w:val="00EF5D12"/>
    <w:rsid w:val="00F02DDF"/>
    <w:rsid w:val="00F33E48"/>
    <w:rsid w:val="00F352E4"/>
    <w:rsid w:val="00F43505"/>
    <w:rsid w:val="00F53650"/>
    <w:rsid w:val="00F55603"/>
    <w:rsid w:val="00F566D1"/>
    <w:rsid w:val="00F62E8D"/>
    <w:rsid w:val="00F63BC8"/>
    <w:rsid w:val="00F64D52"/>
    <w:rsid w:val="00F65DB8"/>
    <w:rsid w:val="00F66FD2"/>
    <w:rsid w:val="00F76EE8"/>
    <w:rsid w:val="00F8690A"/>
    <w:rsid w:val="00F9057B"/>
    <w:rsid w:val="00FA4479"/>
    <w:rsid w:val="00FA4998"/>
    <w:rsid w:val="00FB6D92"/>
    <w:rsid w:val="00FD6843"/>
    <w:rsid w:val="00FE3CFC"/>
    <w:rsid w:val="00FF11D1"/>
    <w:rsid w:val="00FF7DDE"/>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56142768">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573269307">
      <w:bodyDiv w:val="1"/>
      <w:marLeft w:val="0"/>
      <w:marRight w:val="0"/>
      <w:marTop w:val="0"/>
      <w:marBottom w:val="0"/>
      <w:divBdr>
        <w:top w:val="none" w:sz="0" w:space="0" w:color="auto"/>
        <w:left w:val="none" w:sz="0" w:space="0" w:color="auto"/>
        <w:bottom w:val="none" w:sz="0" w:space="0" w:color="auto"/>
        <w:right w:val="none" w:sz="0" w:space="0" w:color="auto"/>
      </w:divBdr>
    </w:div>
    <w:div w:id="1773239557">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118195027418E5E2CB1E803029F423FAEB531EADF933D0F22A04520C8B0EB76B73D31B4FD50695XDv9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FCFA30EE6D3A56C99EA2D44B5C7066FC4D30A298CC3174314079D7BFB66255D04E4D154D3D1G9u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8B95C0517EA1A104224DA37A22B427FD970B04D60E104F5CB3F068D4P2qB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8344B958071A86B3646481F3E8A5E6BD89BBA2283CC39B5BED7CD62F4d7jE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F5437-5214-418A-B632-E695BF05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3450</Words>
  <Characters>19666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809574</cp:lastModifiedBy>
  <cp:revision>12</cp:revision>
  <cp:lastPrinted>2018-04-11T13:54:00Z</cp:lastPrinted>
  <dcterms:created xsi:type="dcterms:W3CDTF">2018-04-12T10:33:00Z</dcterms:created>
  <dcterms:modified xsi:type="dcterms:W3CDTF">2018-04-17T08:25:00Z</dcterms:modified>
</cp:coreProperties>
</file>