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90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992"/>
        <w:gridCol w:w="1277"/>
        <w:gridCol w:w="283"/>
        <w:gridCol w:w="8221"/>
        <w:gridCol w:w="142"/>
        <w:gridCol w:w="1275"/>
      </w:tblGrid>
      <w:tr w:rsidR="00937103" w:rsidRPr="002E2A8B" w:rsidTr="00CA6EB8">
        <w:trPr>
          <w:trHeight w:val="665"/>
        </w:trPr>
        <w:tc>
          <w:tcPr>
            <w:tcW w:w="2269" w:type="dxa"/>
            <w:gridSpan w:val="2"/>
            <w:vAlign w:val="center"/>
          </w:tcPr>
          <w:p w:rsidR="00937103" w:rsidRPr="002E2A8B" w:rsidRDefault="00465412">
            <w:pPr>
              <w:spacing w:line="276" w:lineRule="auto"/>
              <w:ind w:left="284" w:right="-2" w:firstLine="34"/>
              <w:jc w:val="right"/>
              <w:rPr>
                <w:noProof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eastAsia="en-US"/>
              </w:rPr>
              <w:pict w14:anchorId="07C3F2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logotip" style="width:47.7pt;height:35.55pt;visibility:visible;mso-wrap-style:square">
                  <v:imagedata r:id="rId8" o:title="logotip"/>
                </v:shape>
              </w:pict>
            </w:r>
          </w:p>
        </w:tc>
        <w:tc>
          <w:tcPr>
            <w:tcW w:w="283" w:type="dxa"/>
            <w:vAlign w:val="center"/>
          </w:tcPr>
          <w:p w:rsidR="00937103" w:rsidRPr="002E2A8B" w:rsidRDefault="00937103">
            <w:pPr>
              <w:spacing w:line="276" w:lineRule="auto"/>
              <w:ind w:right="-2"/>
              <w:jc w:val="center"/>
              <w:rPr>
                <w:noProof/>
                <w:sz w:val="28"/>
                <w:szCs w:val="28"/>
                <w:lang w:eastAsia="en-US"/>
              </w:rPr>
            </w:pPr>
            <w:r w:rsidRPr="002E2A8B">
              <w:rPr>
                <w:noProof/>
                <w:sz w:val="28"/>
                <w:szCs w:val="28"/>
                <w:lang w:eastAsia="en-US"/>
              </w:rPr>
              <w:br/>
            </w:r>
          </w:p>
          <w:p w:rsidR="00937103" w:rsidRPr="002E2A8B" w:rsidRDefault="00937103">
            <w:pPr>
              <w:spacing w:line="276" w:lineRule="auto"/>
              <w:ind w:left="284" w:right="-2" w:firstLine="56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1" w:type="dxa"/>
          </w:tcPr>
          <w:p w:rsidR="00937103" w:rsidRPr="002E2A8B" w:rsidRDefault="00937103">
            <w:pPr>
              <w:spacing w:line="276" w:lineRule="auto"/>
              <w:ind w:left="90" w:right="-2" w:hanging="240"/>
              <w:jc w:val="center"/>
              <w:rPr>
                <w:noProof/>
                <w:sz w:val="28"/>
                <w:szCs w:val="28"/>
                <w:lang w:eastAsia="en-US"/>
              </w:rPr>
            </w:pPr>
            <w:r w:rsidRPr="002E2A8B">
              <w:rPr>
                <w:noProof/>
                <w:sz w:val="28"/>
                <w:szCs w:val="28"/>
                <w:lang w:eastAsia="en-US"/>
              </w:rPr>
              <w:t xml:space="preserve">©  </w:t>
            </w:r>
            <w:r w:rsidRPr="002E2A8B">
              <w:rPr>
                <w:sz w:val="28"/>
                <w:szCs w:val="28"/>
                <w:lang w:eastAsia="en-US"/>
              </w:rPr>
              <w:t>АКЦИОНЕРНОЕ ОБЩЕСТВО</w:t>
            </w:r>
            <w:r w:rsidRPr="002E2A8B">
              <w:rPr>
                <w:sz w:val="28"/>
                <w:szCs w:val="28"/>
                <w:lang w:eastAsia="en-US"/>
              </w:rPr>
              <w:br w:type="textWrapping" w:clear="all"/>
              <w:t>«П Е Т Е Р Б У Р Г -Д О Р С Е Р В И С»</w:t>
            </w:r>
          </w:p>
          <w:p w:rsidR="00937103" w:rsidRPr="002E2A8B" w:rsidRDefault="00937103">
            <w:pPr>
              <w:spacing w:line="276" w:lineRule="auto"/>
              <w:ind w:left="284" w:right="-2" w:firstLine="56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937103" w:rsidRPr="002E2A8B" w:rsidRDefault="00937103" w:rsidP="00CA6EB8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2610BE" w:rsidRPr="002E2A8B" w:rsidTr="00CA6EB8">
        <w:trPr>
          <w:gridBefore w:val="1"/>
          <w:gridAfter w:val="1"/>
          <w:wBefore w:w="992" w:type="dxa"/>
          <w:wAfter w:w="1275" w:type="dxa"/>
          <w:trHeight w:val="3451"/>
        </w:trPr>
        <w:tc>
          <w:tcPr>
            <w:tcW w:w="9923" w:type="dxa"/>
            <w:gridSpan w:val="4"/>
          </w:tcPr>
          <w:p w:rsidR="002610BE" w:rsidRPr="002E2A8B" w:rsidRDefault="002610BE" w:rsidP="00CA6EB8">
            <w:pPr>
              <w:ind w:right="-2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Свидетельство № 0506.09-2009-7806051300-П-077 от 03.06.2016</w:t>
            </w:r>
          </w:p>
          <w:p w:rsidR="002610BE" w:rsidRPr="002E2A8B" w:rsidRDefault="002610BE" w:rsidP="00CA6EB8">
            <w:pPr>
              <w:tabs>
                <w:tab w:val="left" w:pos="0"/>
              </w:tabs>
              <w:ind w:left="-324" w:right="-2"/>
              <w:rPr>
                <w:b/>
                <w:sz w:val="28"/>
                <w:szCs w:val="28"/>
              </w:rPr>
            </w:pPr>
          </w:p>
          <w:p w:rsidR="002610BE" w:rsidRPr="00247A46" w:rsidRDefault="002610BE" w:rsidP="00CA6EB8">
            <w:pPr>
              <w:ind w:right="-2"/>
              <w:jc w:val="center"/>
              <w:rPr>
                <w:b/>
                <w:sz w:val="28"/>
                <w:szCs w:val="28"/>
              </w:rPr>
            </w:pPr>
          </w:p>
          <w:p w:rsidR="00BE29DC" w:rsidRPr="00247A46" w:rsidRDefault="00BE29DC" w:rsidP="00CA6EB8">
            <w:pPr>
              <w:ind w:right="-2"/>
              <w:jc w:val="center"/>
              <w:rPr>
                <w:b/>
                <w:sz w:val="28"/>
                <w:szCs w:val="28"/>
              </w:rPr>
            </w:pPr>
          </w:p>
          <w:p w:rsidR="002610BE" w:rsidRPr="002E2A8B" w:rsidRDefault="002610BE" w:rsidP="00CA6EB8">
            <w:pPr>
              <w:ind w:right="-2"/>
              <w:jc w:val="center"/>
              <w:rPr>
                <w:b/>
                <w:sz w:val="28"/>
                <w:szCs w:val="28"/>
              </w:rPr>
            </w:pPr>
          </w:p>
          <w:p w:rsidR="00BE29DC" w:rsidRDefault="00BE29DC" w:rsidP="00BE29DC">
            <w:pPr>
              <w:tabs>
                <w:tab w:val="left" w:pos="5954"/>
              </w:tabs>
              <w:ind w:right="-2"/>
              <w:jc w:val="center"/>
              <w:rPr>
                <w:b/>
                <w:sz w:val="32"/>
                <w:szCs w:val="32"/>
              </w:rPr>
            </w:pPr>
            <w:r w:rsidRPr="00BE29DC">
              <w:rPr>
                <w:b/>
                <w:sz w:val="32"/>
                <w:szCs w:val="32"/>
              </w:rPr>
              <w:t>«Реконструкция автомобильной дороги «Санкт-Петербург – Колтуши» на участке от кольцевой автодороги Санкт-Петербурга до Колтуши»</w:t>
            </w:r>
          </w:p>
          <w:p w:rsidR="002610BE" w:rsidRPr="004205CE" w:rsidRDefault="00BE29DC" w:rsidP="00BE29DC">
            <w:pPr>
              <w:tabs>
                <w:tab w:val="left" w:pos="5954"/>
              </w:tabs>
              <w:ind w:right="-2"/>
              <w:jc w:val="center"/>
              <w:rPr>
                <w:sz w:val="28"/>
                <w:szCs w:val="28"/>
              </w:rPr>
            </w:pPr>
            <w:r w:rsidRPr="004205CE">
              <w:rPr>
                <w:sz w:val="32"/>
                <w:szCs w:val="32"/>
              </w:rPr>
              <w:t>(«Реконструкция автомобильной дороги общего пользования регионального значения «Санкт-Петербург – Колтуши» на участке КАД-Колтуши во Всеволожском районе Ленинградской области»)</w:t>
            </w:r>
          </w:p>
        </w:tc>
      </w:tr>
    </w:tbl>
    <w:p w:rsidR="002610BE" w:rsidRPr="004205CE" w:rsidRDefault="002610BE" w:rsidP="002610BE">
      <w:pPr>
        <w:pStyle w:val="a5"/>
        <w:ind w:left="-284" w:right="-2"/>
        <w:jc w:val="center"/>
        <w:rPr>
          <w:b/>
          <w:sz w:val="28"/>
          <w:szCs w:val="28"/>
        </w:rPr>
      </w:pPr>
    </w:p>
    <w:p w:rsidR="00BE29DC" w:rsidRPr="004205CE" w:rsidRDefault="00BE29DC" w:rsidP="002610BE">
      <w:pPr>
        <w:pStyle w:val="a5"/>
        <w:ind w:left="-284" w:right="-2"/>
        <w:jc w:val="center"/>
        <w:rPr>
          <w:b/>
          <w:sz w:val="28"/>
          <w:szCs w:val="28"/>
        </w:rPr>
      </w:pPr>
    </w:p>
    <w:p w:rsidR="00BE29DC" w:rsidRPr="004205CE" w:rsidRDefault="00BE29DC" w:rsidP="002610BE">
      <w:pPr>
        <w:pStyle w:val="a5"/>
        <w:ind w:left="-284" w:right="-2"/>
        <w:jc w:val="center"/>
        <w:rPr>
          <w:b/>
          <w:sz w:val="28"/>
          <w:szCs w:val="28"/>
        </w:rPr>
      </w:pPr>
    </w:p>
    <w:p w:rsidR="006E4D62" w:rsidRPr="002E2A8B" w:rsidRDefault="006E4D62" w:rsidP="002610BE">
      <w:pPr>
        <w:pStyle w:val="a5"/>
        <w:ind w:left="-284" w:right="-2"/>
        <w:jc w:val="center"/>
        <w:rPr>
          <w:b/>
          <w:sz w:val="28"/>
          <w:szCs w:val="28"/>
        </w:rPr>
      </w:pPr>
    </w:p>
    <w:p w:rsidR="002610BE" w:rsidRPr="002E2A8B" w:rsidRDefault="002610BE" w:rsidP="002610BE">
      <w:pPr>
        <w:pStyle w:val="a5"/>
        <w:ind w:left="-284" w:right="-2"/>
        <w:jc w:val="center"/>
        <w:rPr>
          <w:b/>
          <w:sz w:val="28"/>
          <w:szCs w:val="28"/>
        </w:rPr>
      </w:pPr>
      <w:r w:rsidRPr="002E2A8B">
        <w:rPr>
          <w:b/>
          <w:sz w:val="28"/>
          <w:szCs w:val="28"/>
        </w:rPr>
        <w:t xml:space="preserve">ПРОЕКТ ПЛАНИРОВКИ ТЕРРИТОРИИ </w:t>
      </w:r>
    </w:p>
    <w:p w:rsidR="002610BE" w:rsidRPr="002E2A8B" w:rsidRDefault="002610BE" w:rsidP="002610BE">
      <w:pPr>
        <w:pStyle w:val="a5"/>
        <w:jc w:val="center"/>
        <w:rPr>
          <w:sz w:val="28"/>
          <w:szCs w:val="28"/>
        </w:rPr>
      </w:pPr>
    </w:p>
    <w:p w:rsidR="006E4D62" w:rsidRPr="002E2A8B" w:rsidRDefault="006E4D62" w:rsidP="002610BE">
      <w:pPr>
        <w:pStyle w:val="a9"/>
        <w:rPr>
          <w:bCs/>
          <w:szCs w:val="28"/>
        </w:rPr>
      </w:pPr>
    </w:p>
    <w:p w:rsidR="002610BE" w:rsidRPr="00BE29DC" w:rsidRDefault="006E4D62" w:rsidP="006E4D62">
      <w:pPr>
        <w:jc w:val="center"/>
        <w:rPr>
          <w:b/>
          <w:bCs/>
          <w:color w:val="000000"/>
          <w:sz w:val="32"/>
          <w:szCs w:val="32"/>
        </w:rPr>
      </w:pPr>
      <w:r w:rsidRPr="00BE29DC">
        <w:rPr>
          <w:b/>
          <w:bCs/>
          <w:sz w:val="32"/>
          <w:szCs w:val="32"/>
        </w:rPr>
        <w:t>Исходно-разрешительная документация</w:t>
      </w:r>
    </w:p>
    <w:p w:rsidR="006B4488" w:rsidRPr="00B57A24" w:rsidRDefault="00465412" w:rsidP="006B4488">
      <w:pPr>
        <w:pStyle w:val="a9"/>
        <w:rPr>
          <w:bCs/>
          <w:sz w:val="32"/>
        </w:rPr>
      </w:pPr>
      <w:r>
        <w:rPr>
          <w:bCs/>
          <w:sz w:val="32"/>
        </w:rPr>
        <w:t>Книга 1</w:t>
      </w:r>
      <w:bookmarkStart w:id="0" w:name="_GoBack"/>
      <w:bookmarkEnd w:id="0"/>
    </w:p>
    <w:p w:rsidR="006B4488" w:rsidRPr="00B57A24" w:rsidRDefault="006B4488" w:rsidP="006B4488">
      <w:pPr>
        <w:pStyle w:val="a9"/>
        <w:rPr>
          <w:bCs/>
          <w:sz w:val="32"/>
        </w:rPr>
      </w:pPr>
    </w:p>
    <w:p w:rsidR="006B4488" w:rsidRPr="00BE29DC" w:rsidRDefault="006B4488" w:rsidP="006B4488">
      <w:pPr>
        <w:pStyle w:val="a9"/>
        <w:rPr>
          <w:bCs/>
          <w:sz w:val="32"/>
        </w:rPr>
      </w:pPr>
      <w:r w:rsidRPr="00BE29DC">
        <w:rPr>
          <w:bCs/>
          <w:sz w:val="32"/>
        </w:rPr>
        <w:t>800-13</w:t>
      </w:r>
    </w:p>
    <w:p w:rsidR="002610BE" w:rsidRPr="002E2A8B" w:rsidRDefault="002610BE" w:rsidP="002610BE">
      <w:pPr>
        <w:spacing w:before="120" w:line="288" w:lineRule="auto"/>
        <w:ind w:firstLine="709"/>
        <w:jc w:val="center"/>
        <w:rPr>
          <w:b/>
          <w:sz w:val="28"/>
          <w:szCs w:val="28"/>
        </w:rPr>
      </w:pPr>
    </w:p>
    <w:p w:rsidR="00982527" w:rsidRPr="002E2A8B" w:rsidRDefault="00982527" w:rsidP="002610BE">
      <w:pPr>
        <w:spacing w:before="120" w:line="288" w:lineRule="auto"/>
        <w:ind w:firstLine="709"/>
        <w:jc w:val="center"/>
        <w:rPr>
          <w:b/>
          <w:sz w:val="28"/>
          <w:szCs w:val="28"/>
        </w:rPr>
      </w:pPr>
    </w:p>
    <w:p w:rsidR="00982527" w:rsidRPr="002E2A8B" w:rsidRDefault="00982527" w:rsidP="002610BE">
      <w:pPr>
        <w:spacing w:before="120" w:line="288" w:lineRule="auto"/>
        <w:ind w:firstLine="709"/>
        <w:jc w:val="center"/>
        <w:rPr>
          <w:b/>
          <w:sz w:val="28"/>
          <w:szCs w:val="28"/>
        </w:rPr>
      </w:pPr>
    </w:p>
    <w:p w:rsidR="00982527" w:rsidRPr="002E2A8B" w:rsidRDefault="00982527" w:rsidP="002610BE">
      <w:pPr>
        <w:spacing w:before="120" w:line="288" w:lineRule="auto"/>
        <w:ind w:firstLine="709"/>
        <w:jc w:val="center"/>
        <w:rPr>
          <w:b/>
          <w:sz w:val="28"/>
          <w:szCs w:val="28"/>
        </w:rPr>
      </w:pPr>
    </w:p>
    <w:p w:rsidR="00982527" w:rsidRPr="002E2A8B" w:rsidRDefault="00982527" w:rsidP="002610BE">
      <w:pPr>
        <w:spacing w:before="120" w:line="288" w:lineRule="auto"/>
        <w:ind w:firstLine="709"/>
        <w:jc w:val="center"/>
        <w:rPr>
          <w:b/>
          <w:sz w:val="28"/>
          <w:szCs w:val="28"/>
        </w:rPr>
      </w:pPr>
    </w:p>
    <w:p w:rsidR="00BA1062" w:rsidRPr="002E2A8B" w:rsidRDefault="00BA1062" w:rsidP="002610BE">
      <w:pPr>
        <w:spacing w:before="120" w:line="288" w:lineRule="auto"/>
        <w:ind w:firstLine="709"/>
        <w:jc w:val="center"/>
        <w:rPr>
          <w:b/>
          <w:sz w:val="28"/>
          <w:szCs w:val="28"/>
        </w:rPr>
      </w:pPr>
    </w:p>
    <w:p w:rsidR="00BE29DC" w:rsidRDefault="00E211B7" w:rsidP="002610BE">
      <w:pPr>
        <w:spacing w:before="120" w:line="288" w:lineRule="auto"/>
        <w:ind w:left="3539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610BE" w:rsidRPr="002E2A8B">
        <w:rPr>
          <w:b/>
          <w:sz w:val="28"/>
          <w:szCs w:val="28"/>
        </w:rPr>
        <w:t>2017</w:t>
      </w:r>
    </w:p>
    <w:p w:rsidR="004205CE" w:rsidRDefault="004205CE" w:rsidP="002610BE">
      <w:pPr>
        <w:spacing w:before="120" w:line="288" w:lineRule="auto"/>
        <w:ind w:left="3539" w:firstLine="709"/>
        <w:rPr>
          <w:b/>
          <w:sz w:val="28"/>
          <w:szCs w:val="28"/>
          <w:lang w:val="en-US"/>
        </w:rPr>
      </w:pPr>
    </w:p>
    <w:p w:rsidR="002610BE" w:rsidRPr="00BE29DC" w:rsidRDefault="00BE29DC" w:rsidP="002610BE">
      <w:pPr>
        <w:spacing w:before="120" w:line="288" w:lineRule="auto"/>
        <w:ind w:left="3539" w:firstLine="709"/>
        <w:rPr>
          <w:b/>
          <w:bCs/>
          <w:color w:val="000000"/>
          <w:sz w:val="28"/>
          <w:szCs w:val="28"/>
        </w:rPr>
      </w:pPr>
      <w:r w:rsidRPr="00BE29DC">
        <w:rPr>
          <w:b/>
          <w:sz w:val="28"/>
          <w:szCs w:val="28"/>
        </w:rPr>
        <w:lastRenderedPageBreak/>
        <w:t>СОДЕРЖАНИЕ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512"/>
        <w:gridCol w:w="1134"/>
      </w:tblGrid>
      <w:tr w:rsidR="00D42B05" w:rsidRPr="002E2A8B" w:rsidTr="00BE29DC">
        <w:trPr>
          <w:cantSplit/>
          <w:trHeight w:val="856"/>
          <w:tblHeader/>
        </w:trPr>
        <w:tc>
          <w:tcPr>
            <w:tcW w:w="1418" w:type="dxa"/>
            <w:shd w:val="clear" w:color="auto" w:fill="auto"/>
            <w:vAlign w:val="center"/>
          </w:tcPr>
          <w:p w:rsidR="00D42B05" w:rsidRPr="002E2A8B" w:rsidRDefault="00D42B05" w:rsidP="00CA6EB8">
            <w:pPr>
              <w:ind w:right="141"/>
              <w:jc w:val="center"/>
              <w:rPr>
                <w:bCs/>
                <w:iCs/>
                <w:sz w:val="28"/>
                <w:szCs w:val="28"/>
              </w:rPr>
            </w:pPr>
            <w:r w:rsidRPr="002E2A8B">
              <w:rPr>
                <w:bCs/>
                <w:iCs/>
                <w:sz w:val="28"/>
                <w:szCs w:val="28"/>
              </w:rPr>
              <w:t>Обозначение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D42B05" w:rsidRPr="002E2A8B" w:rsidRDefault="00D42B05" w:rsidP="00CA6EB8">
            <w:pPr>
              <w:ind w:right="141"/>
              <w:jc w:val="center"/>
              <w:rPr>
                <w:bCs/>
                <w:iCs/>
                <w:sz w:val="28"/>
                <w:szCs w:val="28"/>
              </w:rPr>
            </w:pPr>
            <w:r w:rsidRPr="002E2A8B">
              <w:rPr>
                <w:bCs/>
                <w:i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2B05" w:rsidRPr="002E2A8B" w:rsidRDefault="00D42B05" w:rsidP="00CA6EB8">
            <w:pPr>
              <w:ind w:right="141"/>
              <w:jc w:val="center"/>
              <w:rPr>
                <w:bCs/>
                <w:iCs/>
                <w:sz w:val="28"/>
                <w:szCs w:val="28"/>
              </w:rPr>
            </w:pPr>
            <w:r w:rsidRPr="002E2A8B">
              <w:rPr>
                <w:bCs/>
                <w:iCs/>
                <w:sz w:val="28"/>
                <w:szCs w:val="28"/>
              </w:rPr>
              <w:t>Стр.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Default="00984269" w:rsidP="009E1125">
            <w:pPr>
              <w:spacing w:line="276" w:lineRule="auto"/>
              <w:ind w:right="14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800-13</w:t>
            </w:r>
          </w:p>
        </w:tc>
        <w:tc>
          <w:tcPr>
            <w:tcW w:w="7512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rPr>
                <w:bCs/>
                <w:sz w:val="28"/>
                <w:szCs w:val="28"/>
              </w:rPr>
            </w:pPr>
            <w:r w:rsidRPr="002E2A8B">
              <w:rPr>
                <w:b/>
                <w:sz w:val="28"/>
                <w:szCs w:val="28"/>
              </w:rPr>
              <w:t>Исходно-разрешительная документация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ind w:right="14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both"/>
              <w:rPr>
                <w:bCs/>
                <w:sz w:val="28"/>
                <w:szCs w:val="28"/>
              </w:rPr>
            </w:pPr>
            <w:r w:rsidRPr="002E2A8B">
              <w:rPr>
                <w:bCs/>
                <w:sz w:val="28"/>
                <w:szCs w:val="28"/>
              </w:rPr>
              <w:t>Содержание</w:t>
            </w:r>
          </w:p>
        </w:tc>
        <w:tc>
          <w:tcPr>
            <w:tcW w:w="1134" w:type="dxa"/>
            <w:vAlign w:val="center"/>
          </w:tcPr>
          <w:p w:rsidR="00984269" w:rsidRPr="00BE29DC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2-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ind w:right="14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both"/>
              <w:rPr>
                <w:bCs/>
                <w:sz w:val="28"/>
                <w:szCs w:val="28"/>
              </w:rPr>
            </w:pPr>
            <w:r w:rsidRPr="002E2A8B">
              <w:rPr>
                <w:bCs/>
                <w:sz w:val="28"/>
                <w:szCs w:val="28"/>
              </w:rPr>
              <w:t>Состав проекта</w:t>
            </w:r>
          </w:p>
        </w:tc>
        <w:tc>
          <w:tcPr>
            <w:tcW w:w="1134" w:type="dxa"/>
            <w:vAlign w:val="center"/>
          </w:tcPr>
          <w:p w:rsidR="00984269" w:rsidRPr="00BE29DC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CA6EB8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Распоряжение комитета по архитектуре и градостроительству</w:t>
            </w:r>
          </w:p>
          <w:p w:rsidR="00984269" w:rsidRPr="002E2A8B" w:rsidRDefault="00984269" w:rsidP="005F6642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Ленинградской области от 27 мая 2014 № 7 «О подготовке документации по планировке территории в целях реконструкции линейного объекта автомобильной дороги регионального значения «Санкт-Петербург – Колтуши» на участке от кольцевой автодороги Санкт-Петербурга до Колтуши»</w:t>
            </w:r>
          </w:p>
        </w:tc>
        <w:tc>
          <w:tcPr>
            <w:tcW w:w="1134" w:type="dxa"/>
            <w:vAlign w:val="center"/>
          </w:tcPr>
          <w:p w:rsidR="00984269" w:rsidRPr="00BE29DC" w:rsidRDefault="00984269" w:rsidP="00BE29DC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а</w:t>
            </w:r>
            <w:r w:rsidRPr="002E2A8B">
              <w:rPr>
                <w:sz w:val="28"/>
                <w:szCs w:val="28"/>
              </w:rPr>
              <w:t>-9</w:t>
            </w:r>
            <w:r>
              <w:rPr>
                <w:sz w:val="28"/>
                <w:szCs w:val="28"/>
              </w:rPr>
              <w:t>б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BC25EE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Задание на подготовку документации по планировке территории по объекту «Реконструкция автомобильной дороги «Санкт-Петербург – Колтуши» на участке от кольцевой автодороги Санкт-Петербурга до Колтуши (Реконструкция автомобильной дороги общего пользования регионального значения «Санкт-Петербург – Колтуши на участке КАД - Колтуши» во Всеволожском районе Ленинградской области)»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10-24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257EE1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Титульный лист пояснительной записки по инженерно-геодезическим изысканиям со штампом регистрации  Управления государственной экспертизы Ленинградской области от 07.05.2014 № 3158/13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25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CC0762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Письмо Комитета по архитектуре и градостроительству администрации Ленинградской области от 25.02.2014 № 07-62/14-0-1 об утвержденных документах территориального планирования на территории проектирования с приложением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26-30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257EE1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Письмо администрации МО «Всеволожский муниципальный район» от 13.01.2014 № 249/1-0-15 об утвержденной градостроительной документации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31-32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C82AB2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Письмо администрации МО Колтушское сельское поселение от 06.03.2014 № 6/14-0-2 о земельных участках, предоставленных в аренду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33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257EE1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Письмо администрации МО «Заневское сельское поселение» от 06.03.2014 № 443/02-15 о земельных  участках, предоставленных в аренду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34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257EE1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Письмо администрации МО «Всеволожский муниципальный район» от 02.04.2014 № 1702/1-015 об отсутствии краткосрочных договоров аренды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35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257EE1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Письмо Департамента государственной охраны, сохранения и использования объектов культурного наследия Комитета по  культуре Ленинградской области от 21.02.2014 № 05-03-241/14-0-1 об объектах культурного наследия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36-37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CA6EB8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Письмо Комитета по культуре Ленинградской области от 11.02.2015 № 01-07-701/15-0-1 о разъяснении необходимости согласования, утверждения и прохождения государственной экспертизы проектной документации в организациях Министерства культуры России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38-39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8056D4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Письмо Комитета по культуре Ленинградской области от 21.10.2015 № 01-07-6444/15-0-1 о границах территории объекта «Усадьбы Чоглокова Н.М.»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40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8F7886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Акт по результатам государственной историко-культурной экспертизы от 20.10.2015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41-50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D128BA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Письмо Комитета по культуре Ленинградской области от 25.12.2015 № 01-07-7576/15-0-1 о согласовании раздела проектной документации «Обеспечение сохранности объектов культурного наследия»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51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8056D4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Письмо Комитета по природопользованию Ленинградской  области от 12.02.2014 № 01-07-826/14-0-1 об особо охраняемых  природных территориях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52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D37E2C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Письмо Комитета по природопользованию Ленинградской  области от 19.02.2014 № kpr-01-828/14-0-1 о видах растений и  животных, занесенных в Красную книгу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53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D128BA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Письмо Управления ветеринарии Ленинградской области от 31.012014 № 01-07-02-525/14-0-1 об отсутствии мест захоронения животных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54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230EC2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Письмо ФГБУ «Северо-Западное УГМС» от 23.06.2015 № 20/7-11/749рк  о  климатических характеристиках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55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E94CB9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Письмо ФГБУ «Управление «Ленмелиоводхоз»» от 25.02.2014 № 108 о данных мелиоративного кадастра с приложением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56-59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C2044E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 xml:space="preserve">Свидетельство о допуске к определенному виду или видам работ, которые оказывают влияние на безопасность объектов капитального строительства выдано АО «ПЕТЕРБУРГ-ДОРСЕРВИС» от 03.06.2016 № 0506.09-2009-7806051300-П-077 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60-62А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865C74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Письмо Комитета по дорожному хозяйства Ленинградской области от 23.06.2016 № 08-844/16-0-1 о согласовании ППТ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865C74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63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865C74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Письмо совета депутатов МО «Всеволожский муниципальный район» от 13.09.2016 № 212/02 о согласовании ППТ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865C74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64-65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257EE1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Письмо администрации МО «Заневское сельское поселение» от 02.10.2015 № 2344/02-15  о согласовании ППТ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865C74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66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865C74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Письмо ГКУ «Ленавтодор» от 30.08.2016 № 18-1812/16-0-1 о согласовании ППТ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865C74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67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C570A6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Письмо администрации МО ««Заневское городское поселение» от 08.07.2016 № 1874/02-16 о согласовании съездов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865C74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68-69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865C74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Письмо Минприроды России от 01.08.2014 № 12-29/16265 об отсутствии ООПТ федерального значения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865C74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70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865C74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Заявление ГКУ «Ленавтодор» от 05.10.2016 в Управление Федеральной службы государственной регистрации, кадастра и картографии по Ленинградской области о предоставлении документов из Госфонда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865C74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71-74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865C74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Письмо Управления Федеральной службы государственной регистрации, кадастра и картографии по Ленинградской области от 06.10.2016 №04 /01-57-48 об отсутствии данных в Госфонде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865C74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75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B204CA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Письмо Севзапнедра от 30.01.2014 № 04-13/232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865C74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76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C570A6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 xml:space="preserve">Письмо ЛОГКУ «ЛЕНОБЛЛЕС» от 25.10.2016 № 03-2631/16 об отсутствии земель лесного фонда 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865C74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77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B204CA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Протокол совещания от 06.03.2014 Комитета по дорожному хозяйству Ленинградской области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865C74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78-79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B204CA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Письмо совета депутатов МО ««Заневское городское поселение» от 16.11.2016 № 112/01-29 о согласовании ППТ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865C74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80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C570A6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Письмо МО Колтушское сельское поселение от 21.11.2016 № 113  о полномочиях на согласование ППТ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865C74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81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B204CA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Письмо Комитета по культуре Ленинградской области от 29.04.2014 № 01-07-1649/14-0-2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865C74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82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257EE1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Письмо администрации МО Колтушское сельское поселение от 01.12.2016 № 01-10-3848/16-0-1 о согласовании проекта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865C74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83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865C74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Письмо Севзапнедра от 31.01.2017 № 01-13-31/439 с Заключением об отсутствии полезных ископаемых от 31.01.2017 № 1987 ЛОД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865C74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84-88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0D6F8B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 xml:space="preserve">Технические условия АО «Газпром газораспределение Ленинградская область» от 13.09.2016 № 01-2518 на пересечение действующего газопровода 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89-90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A64B59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Технические условия АО «Газпром газораспределение Ленинградская область» от 13.02.2014 № 5 на проектирование защиты от электрохимической коррозии газопроводов с продлением до 13.02.2018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91-92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D128BA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Письмо ПАО «Газпром» от 29.01.2016 № 03/08/07-73 с Техническими условиями от 27.01.2016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93-100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A64B59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Письмо ЗАО Агрофирма «Выборжец» от 27.09.2016 № 319 о продлении технических условий на переустройство инженерных  сетей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101-103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A64B59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Письмо ООО «НПФ «Энергосвязь» от 23.08.2016 № 137/08 о продлении технических условий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104-105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D128BA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Технические условия ФГБУ Института физиологии им. И.П. Павлова РАН от 29.08.2016 № 1253.1/003-562  на перекладку канализационного коллектора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106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3E6077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Технические условия ООО «СМЭУ «Заневка» на переустройство инженерных сетей от 22.03.2017 № 502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107-109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F74930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Технические условия ООО «Селектел» от 22.08.2016 на переустройство сетей связи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110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3E6077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Письмо Министерства обороны Российской Федерации Войсковой части 03213-3 от 17.08.2016 № 22 о продлении Технических условий от 28.03.2006 № 49/ес-1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111-112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3E6077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 xml:space="preserve">Письмо ООО «Персона» от 17.08.2016 о продлении Технических условий от 23.06.2014 № 01 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113-114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865C74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Письмо ООО «Комбинат питания «Конкорд» от 12.08.2016 № 111 о продлении Технических условий от 23.06.2014 № 68 на переустройство инженерных сетей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115-117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3E6077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Технические условия Макрорегионального филиала «Северо-Запад» ПАО «Ростелеком» от 13.03.2016 № 02/17/753-16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118-122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3E6077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 xml:space="preserve">Технические условия ООО «Тепло Сервис» от 05.07.2016 № 185 на переустройство тепловых сетей  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123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865C74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Технические условия УМП «ЖилКомЭнерго» от 17.04.2014 № 02/14  на перекладку сетей холодного водоснабжения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124-125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3E6077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 xml:space="preserve">Дополнения от 23.04.2014 № 463 к Техническим условиям ОАО «ЖилКомЭнерго» от 11.05.2006 № 51 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126-127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865C74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Технические условия ООО «ГТМ-теплосервис» от 16.02.2017 № 6 на перекладку тепловых сетей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128-129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865C74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Письмо ООО «Колтушский напорный коллектор» от 27.03.2017 № 08 о направлении Технических условий от 27.03.2017 на переустройство канализационных сетей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130-131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865C74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Технические условия ООО «Заневский терминал» от 06.04.2015 № 25/1 на вынос инженерных сетей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132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865C74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Технические условия ООО «Складской комплекс «Янино» от 22.04.2015 № 17 на переустройство инженерных сетей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133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865C74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Технические требования ООО «ЛОКС» от 16.02.2017 № 124 на производство работ в зоне коммунальных сетей водопровода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134-135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865C74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Исходные данные и требования Главного управления МЧС России по Ленинградской области от 26.03.2014 № 2591-2-5-12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136-139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A945FF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Технические условия ОАО «ЛОЭСК» на переустройство кабельных линий к проекту соглашения о порядке компенсации потерь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B24C52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140-141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F74930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Письмо филиала ОАО «Ленэнерго» «ПрЭС» от 14.03.2014 № ПрЭс/038/2654-13 о продлении технических условий и дополнения к ранее выданным техническим условиям на переустройство ЛЭП 0,4-6(10) кВ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B24C52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142-143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F74930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Технические условия на проектирование к проекту договора с ОАО «Ленэнерго» по заявке № 14-12640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B24C52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144-148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3D289C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Технические условия для присоединения к электрическим сетям к Договору от 21.11.2016 № ОД-ПрЭС-17215-16/24613-Э-16 с ПАО «Ленэнерго»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B24C52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149-151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A96FDC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 xml:space="preserve">Технические условия для присоединения к электрическим сетям к проекту Договора с ПАО «Ленэнерго» по заявке от 10.08.2016 № 16-24614 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B24C52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152-154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A96FDC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 xml:space="preserve">Технические условия для присоединения к электрическим сетям к проекту Договора с ПАО «Ленэнерго» по заявке от 10.08.2016 № 16-24608 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B24C52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155-158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A96FDC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 xml:space="preserve">Технические условия для присоединения к электрическим сетям к проекту Договора с ПАО «Ленэнерго» по заявке от 10.08.2016 № 16-24603 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B24C52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159-162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B87F8E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 xml:space="preserve">Технические условия для присоединения к электрическим сетям к проекту Договора с ПАО «Ленэнерго» по заявке от 10.08.2016 № 16-24610 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B24C52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163-166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A96FDC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 xml:space="preserve">Технические условия для присоединения к электрическим сетям к проекту Договора с ПАО «Ленэнерго» по заявке от 10.08.2016 № 16-24599 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B24C52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167-170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A96FDC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 xml:space="preserve">Технические условия для присоединения к электрическим сетям к проекту Договора с ПАО «Ленэнерго» по заявке от 10.08.2016 № 16-24607 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B24C52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171-174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A96FDC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 xml:space="preserve">Технические условия для присоединения к электрическим сетям к проекту Договора с ПАО «Ленэнерго» по заявке от 10.08.2016 № 16-24605 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B24C52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175-178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A96FDC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 xml:space="preserve">Технические условия для присоединения к электрическим сетям к проекту Договора с ПАО «Ленэнерго» по заявке от 10.08.2016 № 16-24611 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B24C52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179-182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236207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Технические условия для присоединения к электрическим сетям к проекту Договора с ПАО «Ленэнерго» по заявке от 10.08.2016 № 16-24609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B24C52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183-186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A96FDC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 xml:space="preserve">Технические условия для присоединения к электрическим сетям к проекту Договора с ПАО «Ленэнерго» по заявке от 10.08.2016 № 16-24604 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B24C52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187-191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A96FDC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 xml:space="preserve">Технические условия для присоединения к электрическим сетям к проекту Договора с ПАО «Ленэнерго» по заявке от 10.08.2016 № 16-24612 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B24C52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192-195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A96FDC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 xml:space="preserve">Технические условия для присоединения к электрическим сетям к проекту Договора с ПАО «Ленэнерго» по заявке от 29.10.2016 № 16-33921 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B24C52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196-198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A96FDC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 xml:space="preserve">Технические условия для присоединения к электрическим сетям к проекту Договора с ПАО «Ленэнерго» по заявке от 29.10.2016 № 16-33931 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B24C52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199-201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80737D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Технические условия для присоединения к электрическим сетям к Договору с ПАО «Ленэнерго» от 30.12.2016 № ОД-ПрЭС-22481-16/33910-Э-16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B24C52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202-204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80737D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Технические условия для присоединения к электрическим сетям к Договору с ПАО «Ленэнерго» от 30.12.2016 № ОД-ПрЭС-22455-16/33922-Э-16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B24C52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205-207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80737D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Технические условия для присоединения к электрическим сетям к Договору с ПАО «Ленэнерго» от 30.12.2016 № ОД-ПрЭС-22283-16/33904-Э-16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B24C52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208-210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80737D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Технические условия для присоединения к электрическим сетям к Договору с ПАО «Ленэнерго» от 30.12.2016 № ОД-ПрЭС-22477-16/33907-Э-16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B24C52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211-213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80737D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Технические условия для присоединения к электрическим сетям к Договору с ПАО «Ленэнерго» от 30.12.2016 № ОД-ПрЭС-22568-16/33916-Э-16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B24C52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214-216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80737D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Технические условия для присоединения к электрическим сетям к Договору с ПАО «Ленэнерго» от 30.12.2016 № ОД-ПрЭС-22520-16/33913-Э-16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B24C52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217-219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80737D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Технические условия для присоединения к электрическим сетям к Договору с ПАО «Ленэнерго» от 30.12.2016 № ОД-ПрЭС-22440-16/33917-Э-16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B24C52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220-222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80737D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Технические условия для присоединения к электрическим сетям к Договору с ПАО «Ленэнерго» от 30.12.2016 № ОД-ПрЭС-22551-16/33926-Э-16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B24C52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223-225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80737D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Технические условия для присоединения к электрическим сетям к Договору с ПАО «Ленэнерго» от 30.12.2016 № ОД-ПрЭС-22353-16/33906-Э-16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B24C52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226-228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80737D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Технические условия для присоединения к электрическим сетям к Договору с ПАО «Ленэнерго» от 30.12.2016 № ОД-ПрЭС-22506-16/33932-Э-16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B24C52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229-231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80737D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Технические условия для присоединения к электрическим сетям к Договору с ПАО «Ленэнерго» от 30.12.2016 № ОД-ПрЭС-22493-16/33925-Э-16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B24C52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232-234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80737D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Технические условия для присоединения к электрическим сетям к Договору с ПАО «Ленэнерго» от 30.12.2016 № ОД-ПрЭС-22299-16/33909-Э-16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B24C52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235-237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80737D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Технические условия для присоединения к электрическим сетям к Договору с ПАО «Ленэнерго» от 30.12.2016 № ОД-ПрЭС-22564-16/33929-Э-16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B24C52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238-240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3D327B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Технические условия для присоединения к электрическим сетям к Договору с ПАО «Ленэнерго» от 15.02.2017 № ОД-ПрЭС-2924-17/1322-Э-17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B24C52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241-242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2E2A8B" w:rsidRDefault="00984269" w:rsidP="00236207">
            <w:pPr>
              <w:jc w:val="both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 xml:space="preserve">Технические условия для присоединения к электрическим сетям к проекту Договора с ПАО «Ленэнерго» по заявке от 19.10.2016 №16-32729 </w:t>
            </w:r>
          </w:p>
        </w:tc>
        <w:tc>
          <w:tcPr>
            <w:tcW w:w="1134" w:type="dxa"/>
            <w:vAlign w:val="center"/>
          </w:tcPr>
          <w:p w:rsidR="00984269" w:rsidRPr="002E2A8B" w:rsidRDefault="00984269" w:rsidP="00B24C52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2E2A8B">
              <w:rPr>
                <w:sz w:val="28"/>
                <w:szCs w:val="28"/>
              </w:rPr>
              <w:t>243-245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C70528" w:rsidRDefault="00984269" w:rsidP="00247A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ФСК 24.05.2017 г. № М7/7/1562 об отсутствии ЛЭП</w:t>
            </w:r>
          </w:p>
        </w:tc>
        <w:tc>
          <w:tcPr>
            <w:tcW w:w="1134" w:type="dxa"/>
            <w:vAlign w:val="center"/>
          </w:tcPr>
          <w:p w:rsidR="00984269" w:rsidRPr="00C70528" w:rsidRDefault="00984269" w:rsidP="00B24C52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Default="00984269" w:rsidP="00C705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Письмо </w:t>
            </w:r>
            <w:r w:rsidRPr="002E2A8B">
              <w:rPr>
                <w:sz w:val="28"/>
                <w:szCs w:val="28"/>
              </w:rPr>
              <w:t xml:space="preserve">ПАО «Ленэнерго» от </w:t>
            </w:r>
            <w:r>
              <w:rPr>
                <w:sz w:val="28"/>
                <w:szCs w:val="28"/>
              </w:rPr>
              <w:t>11.05</w:t>
            </w:r>
            <w:r w:rsidRPr="002E2A8B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  <w:r w:rsidRPr="002E2A8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17/16-50/630 о согласовании проекта планировки</w:t>
            </w:r>
          </w:p>
        </w:tc>
        <w:tc>
          <w:tcPr>
            <w:tcW w:w="1134" w:type="dxa"/>
            <w:vAlign w:val="center"/>
          </w:tcPr>
          <w:p w:rsidR="00984269" w:rsidRPr="00C70528" w:rsidRDefault="00984269" w:rsidP="00B24C52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</w:tr>
      <w:tr w:rsidR="00984269" w:rsidRPr="002E2A8B" w:rsidTr="00BE29DC">
        <w:trPr>
          <w:cantSplit/>
        </w:trPr>
        <w:tc>
          <w:tcPr>
            <w:tcW w:w="1418" w:type="dxa"/>
            <w:vAlign w:val="center"/>
          </w:tcPr>
          <w:p w:rsidR="00984269" w:rsidRPr="002E2A8B" w:rsidRDefault="00984269" w:rsidP="00CA6EB8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 w:rsidR="00984269" w:rsidRPr="00E97E6C" w:rsidRDefault="00984269" w:rsidP="00C70528">
            <w:pPr>
              <w:jc w:val="both"/>
              <w:rPr>
                <w:sz w:val="28"/>
                <w:szCs w:val="28"/>
              </w:rPr>
            </w:pPr>
            <w:r w:rsidRPr="00E97E6C">
              <w:rPr>
                <w:sz w:val="28"/>
                <w:szCs w:val="28"/>
              </w:rPr>
              <w:t>Письмо ЛОЭСК  от 09</w:t>
            </w:r>
            <w:r>
              <w:rPr>
                <w:sz w:val="28"/>
                <w:szCs w:val="28"/>
              </w:rPr>
              <w:t xml:space="preserve">.06.2017 № 00-03/4155 </w:t>
            </w:r>
            <w:r w:rsidRPr="00E97E6C">
              <w:rPr>
                <w:sz w:val="28"/>
                <w:szCs w:val="28"/>
              </w:rPr>
              <w:t>о согласовании проекта планировки</w:t>
            </w:r>
          </w:p>
        </w:tc>
        <w:tc>
          <w:tcPr>
            <w:tcW w:w="1134" w:type="dxa"/>
            <w:vAlign w:val="center"/>
          </w:tcPr>
          <w:p w:rsidR="00984269" w:rsidRDefault="00984269" w:rsidP="00B24C52">
            <w:pPr>
              <w:pStyle w:val="a6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</w:tr>
    </w:tbl>
    <w:p w:rsidR="006F0B84" w:rsidRPr="002E2A8B" w:rsidRDefault="006F0B84" w:rsidP="002610BE">
      <w:pPr>
        <w:rPr>
          <w:sz w:val="28"/>
          <w:szCs w:val="28"/>
        </w:rPr>
      </w:pPr>
    </w:p>
    <w:p w:rsidR="006F0B84" w:rsidRPr="002E2A8B" w:rsidRDefault="006F0B84">
      <w:pPr>
        <w:spacing w:after="200" w:line="276" w:lineRule="auto"/>
        <w:rPr>
          <w:sz w:val="28"/>
          <w:szCs w:val="28"/>
        </w:rPr>
      </w:pPr>
      <w:r w:rsidRPr="002E2A8B">
        <w:rPr>
          <w:sz w:val="28"/>
          <w:szCs w:val="28"/>
        </w:rPr>
        <w:br w:type="page"/>
      </w:r>
    </w:p>
    <w:p w:rsidR="006F0B84" w:rsidRDefault="006F0B84" w:rsidP="006F0B84">
      <w:pPr>
        <w:snapToGrid w:val="0"/>
        <w:ind w:right="165"/>
        <w:jc w:val="center"/>
        <w:rPr>
          <w:b/>
          <w:spacing w:val="10"/>
          <w:sz w:val="28"/>
          <w:szCs w:val="28"/>
        </w:rPr>
      </w:pPr>
      <w:r w:rsidRPr="002E2A8B">
        <w:rPr>
          <w:b/>
          <w:spacing w:val="10"/>
          <w:sz w:val="28"/>
          <w:szCs w:val="28"/>
        </w:rPr>
        <w:lastRenderedPageBreak/>
        <w:t>СОСТАВ ДОКУМЕНТАЦИИ ПО ПЛАНИРОВКЕ ТЕРРИТОРИИ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6378"/>
        <w:gridCol w:w="851"/>
      </w:tblGrid>
      <w:tr w:rsidR="00B57A24" w:rsidRPr="0017366D" w:rsidTr="004275F4">
        <w:trPr>
          <w:trHeight w:hRule="exact" w:val="1041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24" w:rsidRPr="00D03555" w:rsidRDefault="00B57A24" w:rsidP="004275F4">
            <w:pPr>
              <w:ind w:right="141"/>
              <w:jc w:val="center"/>
              <w:rPr>
                <w:bCs/>
                <w:iCs/>
                <w:szCs w:val="24"/>
                <w:lang w:eastAsia="en-US"/>
              </w:rPr>
            </w:pPr>
            <w:r w:rsidRPr="00D03555">
              <w:rPr>
                <w:bCs/>
                <w:iCs/>
                <w:szCs w:val="24"/>
                <w:lang w:eastAsia="en-US"/>
              </w:rPr>
              <w:t>Номер книги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24" w:rsidRPr="00D03555" w:rsidRDefault="00B57A24" w:rsidP="004275F4">
            <w:pPr>
              <w:ind w:right="141"/>
              <w:jc w:val="center"/>
              <w:rPr>
                <w:bCs/>
                <w:iCs/>
                <w:szCs w:val="24"/>
                <w:lang w:eastAsia="en-US"/>
              </w:rPr>
            </w:pPr>
            <w:r w:rsidRPr="00D03555">
              <w:rPr>
                <w:bCs/>
                <w:iCs/>
                <w:szCs w:val="24"/>
                <w:lang w:eastAsia="en-US"/>
              </w:rPr>
              <w:t>Обозначение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24" w:rsidRPr="00D03555" w:rsidRDefault="00B57A24" w:rsidP="004275F4">
            <w:pPr>
              <w:ind w:right="141"/>
              <w:jc w:val="center"/>
              <w:rPr>
                <w:bCs/>
                <w:iCs/>
                <w:szCs w:val="24"/>
                <w:lang w:eastAsia="en-US"/>
              </w:rPr>
            </w:pPr>
            <w:r w:rsidRPr="00D03555">
              <w:rPr>
                <w:bCs/>
                <w:iCs/>
                <w:szCs w:val="24"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24" w:rsidRPr="0017366D" w:rsidRDefault="00B57A24" w:rsidP="004275F4">
            <w:pPr>
              <w:tabs>
                <w:tab w:val="left" w:pos="875"/>
              </w:tabs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 w:rsidRPr="0017366D">
              <w:rPr>
                <w:bCs/>
                <w:iCs/>
                <w:sz w:val="26"/>
                <w:szCs w:val="26"/>
                <w:lang w:eastAsia="en-US"/>
              </w:rPr>
              <w:t>Примечание</w:t>
            </w:r>
          </w:p>
        </w:tc>
      </w:tr>
      <w:tr w:rsidR="00B57A24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24" w:rsidRPr="00D03555" w:rsidRDefault="00B57A24" w:rsidP="004275F4">
            <w:pPr>
              <w:ind w:right="141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24" w:rsidRPr="00D03555" w:rsidRDefault="00B57A24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800-13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24" w:rsidRPr="00D03555" w:rsidRDefault="00B57A24" w:rsidP="004275F4">
            <w:pPr>
              <w:ind w:right="141"/>
              <w:jc w:val="both"/>
              <w:rPr>
                <w:b/>
                <w:bCs/>
                <w:szCs w:val="24"/>
                <w:lang w:eastAsia="en-US"/>
              </w:rPr>
            </w:pPr>
            <w:r w:rsidRPr="00D03555">
              <w:rPr>
                <w:b/>
                <w:bCs/>
                <w:szCs w:val="24"/>
                <w:lang w:eastAsia="en-US"/>
              </w:rPr>
              <w:t>Основная часть проекта планировки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24" w:rsidRPr="0017366D" w:rsidRDefault="00B57A24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B57A24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24" w:rsidRPr="00D03555" w:rsidRDefault="00B57A24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24" w:rsidRPr="00D03555" w:rsidRDefault="00B57A24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24" w:rsidRPr="00D03555" w:rsidRDefault="00B57A24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Положения о  развитии территории и размещении объектов капитального 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24" w:rsidRPr="0017366D" w:rsidRDefault="00B57A24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B57A24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24" w:rsidRPr="00D03555" w:rsidRDefault="00B57A24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24" w:rsidRPr="00D03555" w:rsidRDefault="00B57A24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24" w:rsidRPr="00D03555" w:rsidRDefault="00B57A24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24" w:rsidRPr="0017366D" w:rsidRDefault="00B57A24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B57A24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24" w:rsidRPr="00D03555" w:rsidRDefault="00B57A24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24" w:rsidRPr="00D03555" w:rsidRDefault="00B57A24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24" w:rsidRPr="00D03555" w:rsidRDefault="00B57A24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24" w:rsidRPr="0017366D" w:rsidRDefault="00B57A24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B57A24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24" w:rsidRPr="00D03555" w:rsidRDefault="00B57A24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24" w:rsidRPr="00D03555" w:rsidRDefault="00B57A24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24" w:rsidRPr="00D03555" w:rsidRDefault="00B57A24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24" w:rsidRPr="0017366D" w:rsidRDefault="00B57A24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B57A24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24" w:rsidRPr="00D03555" w:rsidRDefault="00B57A24" w:rsidP="004275F4">
            <w:pPr>
              <w:ind w:right="141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24" w:rsidRPr="00D03555" w:rsidRDefault="00B57A24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800-13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24" w:rsidRPr="00D03555" w:rsidRDefault="00B57A24" w:rsidP="004275F4">
            <w:pPr>
              <w:ind w:right="141"/>
              <w:jc w:val="both"/>
              <w:rPr>
                <w:b/>
                <w:bCs/>
                <w:szCs w:val="24"/>
                <w:lang w:eastAsia="en-US"/>
              </w:rPr>
            </w:pPr>
            <w:r w:rsidRPr="00D03555">
              <w:rPr>
                <w:b/>
                <w:bCs/>
                <w:szCs w:val="24"/>
                <w:lang w:eastAsia="en-US"/>
              </w:rPr>
              <w:t>Материалы по обоснованию проекта планировки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24" w:rsidRPr="0017366D" w:rsidRDefault="00B57A24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B57A24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24" w:rsidRPr="00D03555" w:rsidRDefault="00B57A24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24" w:rsidRPr="00D03555" w:rsidRDefault="00B57A24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24" w:rsidRPr="00D03555" w:rsidRDefault="00B57A24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Пояснительная записка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24" w:rsidRPr="0017366D" w:rsidRDefault="00B57A24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B57A24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24" w:rsidRPr="00D03555" w:rsidRDefault="00B57A24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24" w:rsidRPr="00D03555" w:rsidRDefault="00B57A24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24" w:rsidRPr="00D03555" w:rsidRDefault="00B57A24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24" w:rsidRPr="0017366D" w:rsidRDefault="00B57A24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B57A24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24" w:rsidRPr="00D03555" w:rsidRDefault="00B57A24" w:rsidP="004275F4">
            <w:pPr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24" w:rsidRPr="00D03555" w:rsidRDefault="00B57A24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24" w:rsidRPr="00D03555" w:rsidRDefault="00B57A24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24" w:rsidRPr="0017366D" w:rsidRDefault="00B57A24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B57A24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24" w:rsidRPr="00D03555" w:rsidRDefault="00B57A24" w:rsidP="004275F4">
            <w:pPr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24" w:rsidRPr="00D03555" w:rsidRDefault="00B57A24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24" w:rsidRPr="00D03555" w:rsidRDefault="00B57A24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24" w:rsidRPr="0017366D" w:rsidRDefault="00B57A24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B57A24" w:rsidRPr="0017366D" w:rsidTr="004275F4">
        <w:trPr>
          <w:trHeight w:val="5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24" w:rsidRPr="00D03555" w:rsidRDefault="00B57A24" w:rsidP="004275F4">
            <w:pPr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24" w:rsidRPr="00D03555" w:rsidRDefault="00B57A24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24" w:rsidRPr="00D03555" w:rsidRDefault="00B57A24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24" w:rsidRPr="0017366D" w:rsidRDefault="00B57A24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B57A24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24" w:rsidRPr="00D03555" w:rsidRDefault="00B57A24" w:rsidP="004275F4">
            <w:pPr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24" w:rsidRPr="00D03555" w:rsidRDefault="00B57A24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24" w:rsidRPr="00D03555" w:rsidRDefault="00B57A24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24" w:rsidRPr="0017366D" w:rsidRDefault="00B57A24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B57A24" w:rsidRPr="0017366D" w:rsidTr="00F5205E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24" w:rsidRPr="008E397E" w:rsidRDefault="008E397E" w:rsidP="00F5205E">
            <w:pPr>
              <w:rPr>
                <w:b/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1</w:t>
            </w:r>
            <w:r w:rsidR="009B431B">
              <w:rPr>
                <w:bCs/>
                <w:szCs w:val="24"/>
                <w:lang w:eastAsia="en-US"/>
              </w:rPr>
              <w:t>, Книга 2, Книга 3, Книга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24" w:rsidRPr="00D03555" w:rsidRDefault="00F5205E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800-13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24" w:rsidRPr="00F5205E" w:rsidRDefault="00B57A24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F5205E">
              <w:rPr>
                <w:bCs/>
                <w:szCs w:val="24"/>
                <w:lang w:eastAsia="en-US"/>
              </w:rPr>
              <w:t>Исходно-разрешительная документация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24" w:rsidRPr="0017366D" w:rsidRDefault="00B57A24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F5205E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5E" w:rsidRPr="00D03555" w:rsidRDefault="00F5205E" w:rsidP="004275F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5E" w:rsidRPr="00D03555" w:rsidRDefault="00F5205E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800-13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5E" w:rsidRPr="00D03555" w:rsidRDefault="00F5205E" w:rsidP="004275F4">
            <w:pPr>
              <w:jc w:val="both"/>
              <w:rPr>
                <w:b/>
                <w:bCs/>
                <w:szCs w:val="24"/>
                <w:lang w:eastAsia="en-US"/>
              </w:rPr>
            </w:pPr>
            <w:r w:rsidRPr="00D03555">
              <w:rPr>
                <w:b/>
                <w:bCs/>
                <w:szCs w:val="24"/>
                <w:lang w:eastAsia="en-US"/>
              </w:rPr>
              <w:t>Проект межевания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5E" w:rsidRPr="0017366D" w:rsidRDefault="00F5205E" w:rsidP="004275F4">
            <w:pPr>
              <w:ind w:right="141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F5205E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5E" w:rsidRPr="00D03555" w:rsidRDefault="00F5205E" w:rsidP="004275F4">
            <w:pPr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5E" w:rsidRPr="00D03555" w:rsidRDefault="00F5205E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5E" w:rsidRPr="00D03555" w:rsidRDefault="00F5205E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Пояснительная записка с графическими материалами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5E" w:rsidRPr="0017366D" w:rsidRDefault="00F5205E" w:rsidP="004275F4">
            <w:pPr>
              <w:ind w:right="141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F5205E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5E" w:rsidRPr="00D03555" w:rsidRDefault="00F5205E" w:rsidP="008E397E">
            <w:pPr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 xml:space="preserve">Приложение </w:t>
            </w:r>
            <w:r>
              <w:rPr>
                <w:bCs/>
                <w:szCs w:val="24"/>
                <w:lang w:eastAsia="en-US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5E" w:rsidRPr="00D03555" w:rsidRDefault="00F5205E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5E" w:rsidRPr="00D03555" w:rsidRDefault="00F5205E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5E" w:rsidRPr="0017366D" w:rsidRDefault="00F5205E" w:rsidP="004275F4">
            <w:pPr>
              <w:ind w:right="141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F5205E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5E" w:rsidRPr="00D03555" w:rsidRDefault="00F5205E" w:rsidP="004275F4">
            <w:pPr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5E" w:rsidRPr="00D03555" w:rsidRDefault="00F5205E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5E" w:rsidRPr="00D03555" w:rsidRDefault="00F5205E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Ведомости координат характерных точек границ земельных участков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5E" w:rsidRPr="0017366D" w:rsidRDefault="00F5205E" w:rsidP="004275F4">
            <w:pPr>
              <w:ind w:right="141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F5205E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5E" w:rsidRPr="00D03555" w:rsidRDefault="00F5205E" w:rsidP="004275F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5E" w:rsidRPr="00D03555" w:rsidRDefault="00F5205E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800-13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5E" w:rsidRPr="00D03555" w:rsidRDefault="00F5205E" w:rsidP="004275F4">
            <w:pPr>
              <w:jc w:val="both"/>
              <w:rPr>
                <w:b/>
                <w:bCs/>
                <w:szCs w:val="24"/>
                <w:lang w:eastAsia="en-US"/>
              </w:rPr>
            </w:pPr>
            <w:r w:rsidRPr="00D03555">
              <w:rPr>
                <w:b/>
                <w:bCs/>
                <w:szCs w:val="24"/>
                <w:lang w:eastAsia="en-US"/>
              </w:rPr>
              <w:t>Предложения о внесении изменений в генеральный план 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5E" w:rsidRPr="0017366D" w:rsidRDefault="00F5205E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F5205E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5E" w:rsidRPr="00D03555" w:rsidRDefault="00F5205E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5E" w:rsidRPr="00D03555" w:rsidRDefault="00F5205E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5E" w:rsidRPr="00D03555" w:rsidRDefault="00F5205E" w:rsidP="004275F4">
            <w:pPr>
              <w:jc w:val="both"/>
              <w:rPr>
                <w:szCs w:val="24"/>
                <w:lang w:val="en-US" w:eastAsia="en-US"/>
              </w:rPr>
            </w:pPr>
            <w:r w:rsidRPr="00D03555">
              <w:rPr>
                <w:bCs/>
                <w:szCs w:val="24"/>
                <w:lang w:eastAsia="en-US"/>
              </w:rPr>
              <w:t>Положение о территориальном планировании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5E" w:rsidRPr="0017366D" w:rsidRDefault="00F5205E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F5205E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5E" w:rsidRPr="00D03555" w:rsidRDefault="00F5205E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5E" w:rsidRPr="00D03555" w:rsidRDefault="00F5205E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5E" w:rsidRPr="00D03555" w:rsidRDefault="00F5205E" w:rsidP="004275F4">
            <w:pPr>
              <w:jc w:val="both"/>
              <w:rPr>
                <w:szCs w:val="24"/>
                <w:lang w:val="en-US" w:eastAsia="en-US"/>
              </w:rPr>
            </w:pPr>
            <w:r w:rsidRPr="00D03555">
              <w:rPr>
                <w:bCs/>
                <w:szCs w:val="24"/>
                <w:lang w:eastAsia="en-US"/>
              </w:rPr>
              <w:t>Материалы по обоснованию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5E" w:rsidRPr="0017366D" w:rsidRDefault="00F5205E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F5205E" w:rsidRPr="0017366D" w:rsidTr="004275F4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5E" w:rsidRPr="00D03555" w:rsidRDefault="00F5205E" w:rsidP="004275F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05E" w:rsidRPr="00D03555" w:rsidRDefault="00F5205E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800-13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5E" w:rsidRPr="00D03555" w:rsidRDefault="00F5205E" w:rsidP="004275F4">
            <w:pPr>
              <w:jc w:val="both"/>
              <w:rPr>
                <w:b/>
                <w:bCs/>
                <w:szCs w:val="24"/>
                <w:lang w:eastAsia="en-US"/>
              </w:rPr>
            </w:pPr>
            <w:r w:rsidRPr="00D03555">
              <w:rPr>
                <w:b/>
                <w:szCs w:val="24"/>
                <w:lang w:eastAsia="en-US"/>
              </w:rPr>
              <w:t xml:space="preserve">Предложения о внесении изменений в правила землепользования и застройки </w:t>
            </w:r>
            <w:r w:rsidRPr="00D03555">
              <w:rPr>
                <w:b/>
                <w:bCs/>
                <w:szCs w:val="24"/>
                <w:lang w:eastAsia="en-US"/>
              </w:rPr>
              <w:t xml:space="preserve">муниципального образования «Заневское городское поселение» Всеволожского муниципального района Ленинградской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5E" w:rsidRPr="0017366D" w:rsidRDefault="00F5205E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</w:tbl>
    <w:p w:rsidR="00B57A24" w:rsidRDefault="00B57A24" w:rsidP="00B57A24">
      <w:pPr>
        <w:snapToGrid w:val="0"/>
        <w:ind w:right="165"/>
        <w:jc w:val="center"/>
        <w:rPr>
          <w:b/>
          <w:spacing w:val="10"/>
          <w:sz w:val="28"/>
          <w:szCs w:val="28"/>
        </w:rPr>
      </w:pPr>
    </w:p>
    <w:sectPr w:rsidR="00B57A24" w:rsidSect="00034649">
      <w:headerReference w:type="default" r:id="rId9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57F" w:rsidRDefault="0017757F" w:rsidP="00D42B05">
      <w:r>
        <w:separator/>
      </w:r>
    </w:p>
  </w:endnote>
  <w:endnote w:type="continuationSeparator" w:id="0">
    <w:p w:rsidR="0017757F" w:rsidRDefault="0017757F" w:rsidP="00D4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57F" w:rsidRDefault="0017757F" w:rsidP="00D42B05">
      <w:r>
        <w:separator/>
      </w:r>
    </w:p>
  </w:footnote>
  <w:footnote w:type="continuationSeparator" w:id="0">
    <w:p w:rsidR="0017757F" w:rsidRDefault="0017757F" w:rsidP="00D42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772670"/>
      <w:docPartObj>
        <w:docPartGallery w:val="Page Numbers (Top of Page)"/>
        <w:docPartUnique/>
      </w:docPartObj>
    </w:sdtPr>
    <w:sdtEndPr/>
    <w:sdtContent>
      <w:p w:rsidR="00CA6EB8" w:rsidRDefault="00CA6E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412">
          <w:rPr>
            <w:noProof/>
          </w:rPr>
          <w:t>2</w:t>
        </w:r>
        <w:r>
          <w:fldChar w:fldCharType="end"/>
        </w:r>
      </w:p>
    </w:sdtContent>
  </w:sdt>
  <w:p w:rsidR="00CA6EB8" w:rsidRDefault="00CA6EB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BE"/>
    <w:rsid w:val="00034649"/>
    <w:rsid w:val="000D6F8B"/>
    <w:rsid w:val="00137CDC"/>
    <w:rsid w:val="001650FC"/>
    <w:rsid w:val="0017757F"/>
    <w:rsid w:val="001A3700"/>
    <w:rsid w:val="002265C3"/>
    <w:rsid w:val="00230EC2"/>
    <w:rsid w:val="00236207"/>
    <w:rsid w:val="00247A46"/>
    <w:rsid w:val="00257EE1"/>
    <w:rsid w:val="002610BE"/>
    <w:rsid w:val="002B7678"/>
    <w:rsid w:val="002E2A8B"/>
    <w:rsid w:val="00312957"/>
    <w:rsid w:val="003C07D8"/>
    <w:rsid w:val="003C0B91"/>
    <w:rsid w:val="003C7E91"/>
    <w:rsid w:val="003D289C"/>
    <w:rsid w:val="003D327B"/>
    <w:rsid w:val="003E6077"/>
    <w:rsid w:val="004205CE"/>
    <w:rsid w:val="00465412"/>
    <w:rsid w:val="00484D58"/>
    <w:rsid w:val="004F6A69"/>
    <w:rsid w:val="005401CE"/>
    <w:rsid w:val="00585D71"/>
    <w:rsid w:val="00586605"/>
    <w:rsid w:val="005A4C0E"/>
    <w:rsid w:val="005C04DB"/>
    <w:rsid w:val="005E6ED9"/>
    <w:rsid w:val="005F6642"/>
    <w:rsid w:val="006148D7"/>
    <w:rsid w:val="00691168"/>
    <w:rsid w:val="006A60DF"/>
    <w:rsid w:val="006B4488"/>
    <w:rsid w:val="006D4139"/>
    <w:rsid w:val="006E4D62"/>
    <w:rsid w:val="006F0B84"/>
    <w:rsid w:val="007A42A9"/>
    <w:rsid w:val="007F37B1"/>
    <w:rsid w:val="007F6364"/>
    <w:rsid w:val="008052ED"/>
    <w:rsid w:val="008056D4"/>
    <w:rsid w:val="0080737D"/>
    <w:rsid w:val="008710FD"/>
    <w:rsid w:val="008C0B1F"/>
    <w:rsid w:val="008E397E"/>
    <w:rsid w:val="008F7886"/>
    <w:rsid w:val="00937103"/>
    <w:rsid w:val="009544D9"/>
    <w:rsid w:val="00982527"/>
    <w:rsid w:val="00984269"/>
    <w:rsid w:val="009B431B"/>
    <w:rsid w:val="009F3667"/>
    <w:rsid w:val="00A0117C"/>
    <w:rsid w:val="00A25C4B"/>
    <w:rsid w:val="00A56838"/>
    <w:rsid w:val="00A64B59"/>
    <w:rsid w:val="00A945FF"/>
    <w:rsid w:val="00A96FDC"/>
    <w:rsid w:val="00AB6052"/>
    <w:rsid w:val="00AE6586"/>
    <w:rsid w:val="00AF0159"/>
    <w:rsid w:val="00AF74EE"/>
    <w:rsid w:val="00B00A3C"/>
    <w:rsid w:val="00B204CA"/>
    <w:rsid w:val="00B24C52"/>
    <w:rsid w:val="00B463B8"/>
    <w:rsid w:val="00B56AED"/>
    <w:rsid w:val="00B57A24"/>
    <w:rsid w:val="00B62F31"/>
    <w:rsid w:val="00B711A3"/>
    <w:rsid w:val="00B87F8E"/>
    <w:rsid w:val="00BA1062"/>
    <w:rsid w:val="00BC25EE"/>
    <w:rsid w:val="00BE29DC"/>
    <w:rsid w:val="00C07912"/>
    <w:rsid w:val="00C2044E"/>
    <w:rsid w:val="00C46298"/>
    <w:rsid w:val="00C570A6"/>
    <w:rsid w:val="00C70528"/>
    <w:rsid w:val="00C82AB2"/>
    <w:rsid w:val="00CA6EB8"/>
    <w:rsid w:val="00CB1BA0"/>
    <w:rsid w:val="00CC0762"/>
    <w:rsid w:val="00CF2D9A"/>
    <w:rsid w:val="00D128BA"/>
    <w:rsid w:val="00D37E2C"/>
    <w:rsid w:val="00D42B05"/>
    <w:rsid w:val="00D61700"/>
    <w:rsid w:val="00D90F3F"/>
    <w:rsid w:val="00DC731D"/>
    <w:rsid w:val="00DD2F53"/>
    <w:rsid w:val="00E211B7"/>
    <w:rsid w:val="00E94CB9"/>
    <w:rsid w:val="00E97E6C"/>
    <w:rsid w:val="00F127B1"/>
    <w:rsid w:val="00F5205E"/>
    <w:rsid w:val="00F74930"/>
    <w:rsid w:val="00F80717"/>
    <w:rsid w:val="00F92360"/>
    <w:rsid w:val="00FA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0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0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 рис.табл."/>
    <w:basedOn w:val="a"/>
    <w:qFormat/>
    <w:rsid w:val="002610BE"/>
    <w:pPr>
      <w:spacing w:line="288" w:lineRule="auto"/>
    </w:pPr>
    <w:rPr>
      <w:sz w:val="22"/>
      <w:szCs w:val="22"/>
    </w:rPr>
  </w:style>
  <w:style w:type="paragraph" w:styleId="a6">
    <w:name w:val="header"/>
    <w:aliases w:val="Верхний колонтитул1,ВерхКолонтитул,I.L.T.,??????? ??????????"/>
    <w:basedOn w:val="a"/>
    <w:link w:val="a7"/>
    <w:uiPriority w:val="99"/>
    <w:rsid w:val="002610BE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aliases w:val="Верхний колонтитул1 Знак,ВерхКолонтитул Знак,I.L.T. Знак,??????? ?????????? Знак"/>
    <w:basedOn w:val="a0"/>
    <w:link w:val="a6"/>
    <w:uiPriority w:val="99"/>
    <w:rsid w:val="002610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2610BE"/>
  </w:style>
  <w:style w:type="table" w:styleId="a8">
    <w:name w:val="Table Grid"/>
    <w:basedOn w:val="a1"/>
    <w:rsid w:val="00261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азвание раздела"/>
    <w:basedOn w:val="a"/>
    <w:autoRedefine/>
    <w:rsid w:val="002610BE"/>
    <w:pPr>
      <w:widowControl w:val="0"/>
      <w:spacing w:before="240" w:after="240"/>
      <w:jc w:val="center"/>
    </w:pPr>
    <w:rPr>
      <w:b/>
      <w:sz w:val="28"/>
      <w:szCs w:val="32"/>
    </w:rPr>
  </w:style>
  <w:style w:type="paragraph" w:styleId="aa">
    <w:name w:val="footer"/>
    <w:basedOn w:val="a"/>
    <w:link w:val="ab"/>
    <w:uiPriority w:val="99"/>
    <w:unhideWhenUsed/>
    <w:rsid w:val="00D42B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2B0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0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0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 рис.табл."/>
    <w:basedOn w:val="a"/>
    <w:qFormat/>
    <w:rsid w:val="002610BE"/>
    <w:pPr>
      <w:spacing w:line="288" w:lineRule="auto"/>
    </w:pPr>
    <w:rPr>
      <w:sz w:val="22"/>
      <w:szCs w:val="22"/>
    </w:rPr>
  </w:style>
  <w:style w:type="paragraph" w:styleId="a6">
    <w:name w:val="header"/>
    <w:aliases w:val="Верхний колонтитул1,ВерхКолонтитул,I.L.T.,??????? ??????????"/>
    <w:basedOn w:val="a"/>
    <w:link w:val="a7"/>
    <w:uiPriority w:val="99"/>
    <w:rsid w:val="002610BE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aliases w:val="Верхний колонтитул1 Знак,ВерхКолонтитул Знак,I.L.T. Знак,??????? ?????????? Знак"/>
    <w:basedOn w:val="a0"/>
    <w:link w:val="a6"/>
    <w:uiPriority w:val="99"/>
    <w:rsid w:val="002610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2610BE"/>
  </w:style>
  <w:style w:type="table" w:styleId="a8">
    <w:name w:val="Table Grid"/>
    <w:basedOn w:val="a1"/>
    <w:rsid w:val="00261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азвание раздела"/>
    <w:basedOn w:val="a"/>
    <w:autoRedefine/>
    <w:rsid w:val="002610BE"/>
    <w:pPr>
      <w:widowControl w:val="0"/>
      <w:spacing w:before="240" w:after="240"/>
      <w:jc w:val="center"/>
    </w:pPr>
    <w:rPr>
      <w:b/>
      <w:sz w:val="28"/>
      <w:szCs w:val="32"/>
    </w:rPr>
  </w:style>
  <w:style w:type="paragraph" w:styleId="aa">
    <w:name w:val="footer"/>
    <w:basedOn w:val="a"/>
    <w:link w:val="ab"/>
    <w:uiPriority w:val="99"/>
    <w:unhideWhenUsed/>
    <w:rsid w:val="00D42B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2B0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FE364-96EF-4635-83D9-73CE3B0E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9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zotova</dc:creator>
  <cp:lastModifiedBy>Фархуллин Рамиль Михайлович</cp:lastModifiedBy>
  <cp:revision>59</cp:revision>
  <cp:lastPrinted>2017-04-04T13:40:00Z</cp:lastPrinted>
  <dcterms:created xsi:type="dcterms:W3CDTF">2017-03-31T13:42:00Z</dcterms:created>
  <dcterms:modified xsi:type="dcterms:W3CDTF">2017-09-04T05:26:00Z</dcterms:modified>
</cp:coreProperties>
</file>