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C272B1" w:rsidP="00C272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9829BE3" wp14:editId="32A32A02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C272B1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272B1" w:rsidRPr="00C272B1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272B1" w:rsidRPr="00C272B1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C272B1" w:rsidRDefault="00C272B1" w:rsidP="00C27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2B1">
        <w:rPr>
          <w:rFonts w:ascii="Times New Roman" w:eastAsia="Times New Roman" w:hAnsi="Times New Roman" w:cs="Times New Roman"/>
          <w:sz w:val="28"/>
          <w:szCs w:val="28"/>
          <w:u w:val="single"/>
        </w:rPr>
        <w:t>18.12.2017 г.</w:t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272B1">
        <w:rPr>
          <w:rFonts w:ascii="Times New Roman" w:eastAsia="Times New Roman" w:hAnsi="Times New Roman" w:cs="Times New Roman"/>
          <w:sz w:val="28"/>
          <w:szCs w:val="28"/>
          <w:u w:val="single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60</w:t>
      </w:r>
    </w:p>
    <w:p w:rsidR="00C272B1" w:rsidRPr="00C272B1" w:rsidRDefault="00C272B1" w:rsidP="00C27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C272B1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187ED0">
        <w:rPr>
          <w:rFonts w:ascii="Times New Roman" w:hAnsi="Times New Roman" w:cs="Times New Roman"/>
          <w:sz w:val="28"/>
          <w:szCs w:val="28"/>
        </w:rPr>
        <w:t>1</w:t>
      </w:r>
      <w:r w:rsidR="00A26C22">
        <w:rPr>
          <w:rFonts w:ascii="Times New Roman" w:hAnsi="Times New Roman" w:cs="Times New Roman"/>
          <w:sz w:val="28"/>
          <w:szCs w:val="28"/>
        </w:rPr>
        <w:t>9.12.2016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A26C22">
        <w:rPr>
          <w:rFonts w:ascii="Times New Roman" w:hAnsi="Times New Roman" w:cs="Times New Roman"/>
          <w:sz w:val="28"/>
          <w:szCs w:val="28"/>
        </w:rPr>
        <w:t>690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80218E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E52B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5E52B1">
        <w:rPr>
          <w:rFonts w:ascii="Times New Roman" w:hAnsi="Times New Roman" w:cs="Times New Roman"/>
          <w:sz w:val="28"/>
          <w:szCs w:val="28"/>
        </w:rPr>
        <w:br/>
      </w:r>
      <w:r w:rsidR="00A26C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«Выдача, продление, закрытие разрешения (ордера)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производство земляных работ на территории 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0218E" w:rsidRDefault="0080218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26C22" w:rsidRPr="00A26C22" w:rsidRDefault="00A26C22" w:rsidP="00C2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F1C6E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C6E" w:rsidRDefault="002D1542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6C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«Заневское городское поселение» от 19.12.2016 № 690 </w:t>
      </w:r>
      <w:r w:rsidR="00A26C22" w:rsidRPr="005E52B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A26C22" w:rsidRPr="005E52B1">
        <w:rPr>
          <w:rFonts w:ascii="Times New Roman" w:hAnsi="Times New Roman" w:cs="Times New Roman"/>
          <w:sz w:val="28"/>
          <w:szCs w:val="28"/>
        </w:rPr>
        <w:br/>
      </w:r>
      <w:r w:rsidR="00A26C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«Выдача, продление, закрытие разрешения (ордера) на производство земляных работ на территории муниципального образования «Заневское городское поселение» Всеволожского муниципального района Ленинградской области»</w:t>
      </w:r>
      <w:r w:rsidR="00FA377D" w:rsidRPr="00FA377D">
        <w:rPr>
          <w:rFonts w:ascii="Times New Roman" w:hAnsi="Times New Roman" w:cs="Times New Roman"/>
          <w:sz w:val="28"/>
          <w:szCs w:val="28"/>
        </w:rPr>
        <w:t xml:space="preserve"> </w:t>
      </w:r>
      <w:r w:rsidR="00AB42C5" w:rsidRPr="00FA377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26C22">
        <w:rPr>
          <w:rFonts w:ascii="Times New Roman" w:hAnsi="Times New Roman" w:cs="Times New Roman"/>
          <w:sz w:val="28"/>
          <w:szCs w:val="28"/>
        </w:rPr>
        <w:t>постановление</w:t>
      </w:r>
      <w:r w:rsidR="00AB42C5" w:rsidRPr="00FA377D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A26C22" w:rsidRDefault="00A26C22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5 постановления изложить в следующей редакции:</w:t>
      </w:r>
    </w:p>
    <w:p w:rsidR="00A26C22" w:rsidRDefault="00A26C22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«5. Контроль за исполнением настоящего постановления возложить на заместителя главы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6C22" w:rsidRDefault="00A26C22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Внести в административный регламент по предоставлению муниципальной услуги «Выдача, продление, закрытие разрешения (ордера) на производство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земляных работ на территории муниципального образования «Заневское городское поселение» Всеволожского муниципального района Ленинградской области», утвержденный постановлением (далее – административный регламент), следующие изменения:</w:t>
      </w:r>
    </w:p>
    <w:p w:rsidR="00A26C22" w:rsidRDefault="00A26C22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Пункт 2.4. административного регламента, изложить в новой редакции: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 со дня подачи заявления о предоставлении услуги: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 xml:space="preserve">при выдаче разрешения (ордера) на производство земляных работ не должен превышать 20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A26C22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при продлении разрешения (ордера) на производство земляных работ – не более 6 рабочих дней;</w:t>
      </w:r>
    </w:p>
    <w:p w:rsid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при закрытии разрешения (ордера) на производство земляных работ – не более 7 рабочих дней</w:t>
      </w:r>
      <w:proofErr w:type="gramStart"/>
      <w:r w:rsidRPr="00A26C2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2.5. административного регламента, изложить в новой редакции: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муниципальной услуги: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A26C22">
        <w:rPr>
          <w:rFonts w:ascii="Times New Roman" w:hAnsi="Times New Roman" w:cs="Times New Roman"/>
        </w:rPr>
        <w:t xml:space="preserve"> </w:t>
      </w:r>
      <w:r w:rsidRPr="00A26C22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подписи»;</w:t>
      </w:r>
    </w:p>
    <w:p w:rsidR="00A26C22" w:rsidRPr="00A26C22" w:rsidRDefault="00A26C22" w:rsidP="00C272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МО «Заневское сельское поселение» от 29.04.2013 № 16 «Об утверждении Правила благоустройства, содержания и обеспечения санитарного состояния территории МО «Заневское городское поселение» (с изм. от 22.06.2016 № 38, от 24.11.2016 № 59);</w:t>
      </w:r>
    </w:p>
    <w:p w:rsidR="00FA377D" w:rsidRPr="005819EF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МО «Заневское городское поселение» от 22.06.2016 № 36 «Об утверждении Перечня услуг, которые являются необходимыми и обязательными для предоставления муниципальных услуг».</w:t>
      </w:r>
      <w:r w:rsidR="00FA377D">
        <w:rPr>
          <w:sz w:val="28"/>
          <w:szCs w:val="28"/>
        </w:rPr>
        <w:t xml:space="preserve"> </w:t>
      </w:r>
    </w:p>
    <w:p w:rsidR="00AB42C5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FE4802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FE4802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FE4802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52B1">
        <w:rPr>
          <w:rFonts w:ascii="Times New Roman" w:hAnsi="Times New Roman" w:cs="Times New Roman"/>
          <w:sz w:val="28"/>
          <w:szCs w:val="28"/>
        </w:rPr>
        <w:tab/>
        <w:t xml:space="preserve">           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p w:rsidR="001E7299" w:rsidRPr="005E52B1" w:rsidRDefault="001E7299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7299" w:rsidRPr="005E52B1" w:rsidSect="00C272B1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96CC6"/>
    <w:rsid w:val="000C5A0D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E7283"/>
    <w:rsid w:val="002F4C12"/>
    <w:rsid w:val="00317FD4"/>
    <w:rsid w:val="0032559F"/>
    <w:rsid w:val="003359A4"/>
    <w:rsid w:val="00542A4A"/>
    <w:rsid w:val="005814BF"/>
    <w:rsid w:val="005819EF"/>
    <w:rsid w:val="005E52B1"/>
    <w:rsid w:val="006A4088"/>
    <w:rsid w:val="006A45A4"/>
    <w:rsid w:val="006A74D9"/>
    <w:rsid w:val="00715E1A"/>
    <w:rsid w:val="007910CD"/>
    <w:rsid w:val="007D098D"/>
    <w:rsid w:val="0080218E"/>
    <w:rsid w:val="008070C5"/>
    <w:rsid w:val="00856BBC"/>
    <w:rsid w:val="008D690D"/>
    <w:rsid w:val="008E6EE8"/>
    <w:rsid w:val="00952CF1"/>
    <w:rsid w:val="00967F7E"/>
    <w:rsid w:val="009B0901"/>
    <w:rsid w:val="009C753D"/>
    <w:rsid w:val="009F40B4"/>
    <w:rsid w:val="00A210E0"/>
    <w:rsid w:val="00A26C22"/>
    <w:rsid w:val="00A27E81"/>
    <w:rsid w:val="00AB42C5"/>
    <w:rsid w:val="00AF1C6E"/>
    <w:rsid w:val="00B92D49"/>
    <w:rsid w:val="00BD4401"/>
    <w:rsid w:val="00BF08B7"/>
    <w:rsid w:val="00C01FE4"/>
    <w:rsid w:val="00C272B1"/>
    <w:rsid w:val="00C36767"/>
    <w:rsid w:val="00C6776B"/>
    <w:rsid w:val="00CA7747"/>
    <w:rsid w:val="00D03B86"/>
    <w:rsid w:val="00D124ED"/>
    <w:rsid w:val="00D14CBC"/>
    <w:rsid w:val="00D42855"/>
    <w:rsid w:val="00D87ED0"/>
    <w:rsid w:val="00DC289D"/>
    <w:rsid w:val="00E865DE"/>
    <w:rsid w:val="00E921F5"/>
    <w:rsid w:val="00EA1040"/>
    <w:rsid w:val="00EC62EE"/>
    <w:rsid w:val="00F11254"/>
    <w:rsid w:val="00F77AFF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2017-12-18T11:55:00Z</cp:lastPrinted>
  <dcterms:created xsi:type="dcterms:W3CDTF">2017-12-18T11:56:00Z</dcterms:created>
  <dcterms:modified xsi:type="dcterms:W3CDTF">2017-12-18T11:56:00Z</dcterms:modified>
</cp:coreProperties>
</file>