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5D" w:rsidRPr="00637891" w:rsidRDefault="009228FD" w:rsidP="000F1755">
      <w:pPr>
        <w:ind w:firstLine="0"/>
        <w:rPr>
          <w:rFonts w:ascii="Times New Roman" w:hAnsi="Times New Roman"/>
          <w:b/>
          <w:sz w:val="24"/>
          <w:szCs w:val="24"/>
        </w:rPr>
      </w:pPr>
      <w:r>
        <w:rPr>
          <w:rFonts w:ascii="Times New Roman" w:hAnsi="Times New Roman"/>
          <w:b/>
          <w:sz w:val="24"/>
          <w:szCs w:val="24"/>
        </w:rPr>
        <w:t xml:space="preserve">                                                  </w:t>
      </w:r>
      <w:r w:rsidRPr="00637891">
        <w:rPr>
          <w:rFonts w:ascii="Times New Roman" w:hAnsi="Times New Roman"/>
          <w:b/>
          <w:sz w:val="24"/>
          <w:szCs w:val="24"/>
        </w:rPr>
        <w:t xml:space="preserve">                         </w:t>
      </w:r>
      <w:r w:rsidR="00FE3CFC">
        <w:rPr>
          <w:rFonts w:ascii="Times New Roman" w:hAnsi="Times New Roman"/>
          <w:noProof/>
          <w:sz w:val="24"/>
          <w:szCs w:val="24"/>
        </w:rPr>
        <w:drawing>
          <wp:inline distT="0" distB="0" distL="0" distR="0">
            <wp:extent cx="56197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rsidR="00A87E5D" w:rsidRPr="00637891" w:rsidRDefault="00A87E5D" w:rsidP="00A87E5D">
      <w:pPr>
        <w:jc w:val="center"/>
        <w:rPr>
          <w:rFonts w:ascii="Times New Roman" w:hAnsi="Times New Roman"/>
          <w:b/>
          <w:sz w:val="24"/>
          <w:szCs w:val="24"/>
        </w:rPr>
      </w:pPr>
    </w:p>
    <w:p w:rsidR="00A87E5D" w:rsidRPr="00637891" w:rsidRDefault="00A87E5D" w:rsidP="00636334">
      <w:pPr>
        <w:jc w:val="center"/>
        <w:rPr>
          <w:rFonts w:ascii="Times New Roman" w:hAnsi="Times New Roman"/>
          <w:b/>
          <w:sz w:val="24"/>
          <w:szCs w:val="24"/>
        </w:rPr>
      </w:pPr>
      <w:r w:rsidRPr="00637891">
        <w:rPr>
          <w:rFonts w:ascii="Times New Roman" w:hAnsi="Times New Roman"/>
          <w:b/>
          <w:sz w:val="24"/>
          <w:szCs w:val="24"/>
        </w:rPr>
        <w:t>МУНИЦИПАЛЬНОЕ ОБРАЗОВАНИЕ</w:t>
      </w:r>
    </w:p>
    <w:p w:rsidR="00A87E5D" w:rsidRPr="00637891" w:rsidRDefault="00A87E5D" w:rsidP="00636334">
      <w:pPr>
        <w:jc w:val="center"/>
        <w:rPr>
          <w:rFonts w:ascii="Times New Roman" w:hAnsi="Times New Roman"/>
          <w:b/>
          <w:sz w:val="24"/>
          <w:szCs w:val="24"/>
        </w:rPr>
      </w:pPr>
      <w:r w:rsidRPr="00637891">
        <w:rPr>
          <w:rFonts w:ascii="Times New Roman" w:hAnsi="Times New Roman"/>
          <w:b/>
          <w:sz w:val="24"/>
          <w:szCs w:val="24"/>
        </w:rPr>
        <w:t xml:space="preserve">«ЗАНЕВСКОЕ </w:t>
      </w:r>
      <w:r w:rsidR="004E0298">
        <w:rPr>
          <w:rFonts w:ascii="Times New Roman" w:hAnsi="Times New Roman"/>
          <w:b/>
          <w:sz w:val="24"/>
          <w:szCs w:val="24"/>
        </w:rPr>
        <w:t>ГОРОДСКОЕ</w:t>
      </w:r>
      <w:r w:rsidRPr="00637891">
        <w:rPr>
          <w:rFonts w:ascii="Times New Roman" w:hAnsi="Times New Roman"/>
          <w:b/>
          <w:sz w:val="24"/>
          <w:szCs w:val="24"/>
        </w:rPr>
        <w:t xml:space="preserve"> ПОСЕЛЕНИЕ»</w:t>
      </w:r>
    </w:p>
    <w:p w:rsidR="00A87E5D" w:rsidRPr="00637891" w:rsidRDefault="00A87E5D" w:rsidP="00636334">
      <w:pPr>
        <w:jc w:val="center"/>
        <w:rPr>
          <w:rFonts w:ascii="Times New Roman" w:hAnsi="Times New Roman"/>
          <w:b/>
          <w:sz w:val="24"/>
          <w:szCs w:val="24"/>
        </w:rPr>
      </w:pPr>
      <w:r w:rsidRPr="00637891">
        <w:rPr>
          <w:rFonts w:ascii="Times New Roman" w:hAnsi="Times New Roman"/>
          <w:b/>
          <w:sz w:val="24"/>
          <w:szCs w:val="24"/>
        </w:rPr>
        <w:t>ВСЕВОЛОЖСКОГО МУНИЦИПАЛЬНОГО РАЙОНА</w:t>
      </w:r>
    </w:p>
    <w:p w:rsidR="00A87E5D" w:rsidRPr="00637891" w:rsidRDefault="00A87E5D" w:rsidP="00636334">
      <w:pPr>
        <w:jc w:val="center"/>
        <w:rPr>
          <w:rFonts w:ascii="Times New Roman" w:hAnsi="Times New Roman"/>
          <w:b/>
          <w:sz w:val="24"/>
          <w:szCs w:val="24"/>
        </w:rPr>
      </w:pPr>
      <w:r w:rsidRPr="00637891">
        <w:rPr>
          <w:rFonts w:ascii="Times New Roman" w:hAnsi="Times New Roman"/>
          <w:b/>
          <w:sz w:val="24"/>
          <w:szCs w:val="24"/>
        </w:rPr>
        <w:t>ЛЕНИНГРАДСКОЙ ОБЛАСТИ</w:t>
      </w:r>
    </w:p>
    <w:p w:rsidR="00A87E5D" w:rsidRPr="00637891" w:rsidRDefault="00A87E5D" w:rsidP="00636334">
      <w:pPr>
        <w:jc w:val="center"/>
        <w:rPr>
          <w:rFonts w:ascii="Times New Roman" w:hAnsi="Times New Roman"/>
          <w:b/>
          <w:sz w:val="24"/>
          <w:szCs w:val="24"/>
        </w:rPr>
      </w:pPr>
    </w:p>
    <w:p w:rsidR="00A87E5D" w:rsidRPr="00637891" w:rsidRDefault="00BD2F7C" w:rsidP="00636334">
      <w:pPr>
        <w:jc w:val="center"/>
        <w:rPr>
          <w:rFonts w:ascii="Times New Roman" w:hAnsi="Times New Roman"/>
          <w:b/>
          <w:sz w:val="24"/>
          <w:szCs w:val="24"/>
        </w:rPr>
      </w:pPr>
      <w:r w:rsidRPr="00637891">
        <w:rPr>
          <w:rFonts w:ascii="Times New Roman" w:hAnsi="Times New Roman"/>
          <w:b/>
          <w:sz w:val="24"/>
          <w:szCs w:val="24"/>
        </w:rPr>
        <w:t>СОВЕТ ДЕПУТАТОВ</w:t>
      </w:r>
      <w:r w:rsidR="00BA3696" w:rsidRPr="00637891">
        <w:rPr>
          <w:rFonts w:ascii="Times New Roman" w:hAnsi="Times New Roman"/>
          <w:b/>
          <w:sz w:val="24"/>
          <w:szCs w:val="24"/>
        </w:rPr>
        <w:t xml:space="preserve"> </w:t>
      </w:r>
      <w:r w:rsidR="008A6831" w:rsidRPr="00637891">
        <w:rPr>
          <w:rFonts w:ascii="Times New Roman" w:hAnsi="Times New Roman"/>
          <w:b/>
          <w:sz w:val="24"/>
          <w:szCs w:val="24"/>
        </w:rPr>
        <w:t>ТРЕТЬЕГО</w:t>
      </w:r>
      <w:r w:rsidR="00BA3696" w:rsidRPr="00637891">
        <w:rPr>
          <w:rFonts w:ascii="Times New Roman" w:hAnsi="Times New Roman"/>
          <w:b/>
          <w:sz w:val="24"/>
          <w:szCs w:val="24"/>
        </w:rPr>
        <w:t xml:space="preserve"> СОЗЫВА</w:t>
      </w:r>
    </w:p>
    <w:p w:rsidR="00A87E5D" w:rsidRPr="00637891" w:rsidRDefault="00A87E5D" w:rsidP="00636334">
      <w:pPr>
        <w:tabs>
          <w:tab w:val="left" w:pos="4200"/>
        </w:tabs>
        <w:jc w:val="center"/>
        <w:rPr>
          <w:rFonts w:ascii="Times New Roman" w:hAnsi="Times New Roman"/>
          <w:b/>
          <w:sz w:val="24"/>
          <w:szCs w:val="24"/>
        </w:rPr>
      </w:pPr>
    </w:p>
    <w:p w:rsidR="00A87E5D" w:rsidRPr="00637891" w:rsidRDefault="00A87E5D" w:rsidP="00636334">
      <w:pPr>
        <w:tabs>
          <w:tab w:val="left" w:pos="4200"/>
        </w:tabs>
        <w:jc w:val="center"/>
        <w:rPr>
          <w:rFonts w:ascii="Times New Roman" w:hAnsi="Times New Roman"/>
          <w:b/>
          <w:sz w:val="24"/>
          <w:szCs w:val="24"/>
        </w:rPr>
      </w:pPr>
      <w:r w:rsidRPr="00637891">
        <w:rPr>
          <w:rFonts w:ascii="Times New Roman" w:hAnsi="Times New Roman"/>
          <w:b/>
          <w:sz w:val="24"/>
          <w:szCs w:val="24"/>
        </w:rPr>
        <w:t>РЕШЕНИЕ</w:t>
      </w:r>
    </w:p>
    <w:p w:rsidR="00A87E5D" w:rsidRDefault="00A87E5D"/>
    <w:p w:rsidR="00A87E5D" w:rsidRPr="00A87E5D" w:rsidRDefault="00A87E5D" w:rsidP="00A87E5D"/>
    <w:p w:rsidR="003718BD" w:rsidRDefault="00A06F8A" w:rsidP="00D23A31">
      <w:pPr>
        <w:ind w:firstLine="0"/>
        <w:rPr>
          <w:rFonts w:ascii="Times New Roman" w:hAnsi="Times New Roman"/>
          <w:b/>
          <w:sz w:val="24"/>
          <w:szCs w:val="24"/>
        </w:rPr>
      </w:pPr>
      <w:r>
        <w:rPr>
          <w:rFonts w:ascii="Times New Roman" w:hAnsi="Times New Roman"/>
          <w:sz w:val="28"/>
          <w:szCs w:val="28"/>
        </w:rPr>
        <w:t>21.11.2017 года</w:t>
      </w:r>
      <w:r w:rsidR="003718BD" w:rsidRPr="00493EB4">
        <w:rPr>
          <w:rFonts w:ascii="Times New Roman" w:hAnsi="Times New Roman"/>
          <w:sz w:val="28"/>
          <w:szCs w:val="28"/>
        </w:rPr>
        <w:t xml:space="preserve">                                                                  </w:t>
      </w:r>
      <w:r w:rsidR="00493EB4">
        <w:rPr>
          <w:rFonts w:ascii="Times New Roman" w:hAnsi="Times New Roman"/>
          <w:sz w:val="28"/>
          <w:szCs w:val="28"/>
        </w:rPr>
        <w:t xml:space="preserve">               </w:t>
      </w:r>
      <w:r w:rsidR="00977AE2" w:rsidRPr="00493EB4">
        <w:rPr>
          <w:rFonts w:ascii="Times New Roman" w:hAnsi="Times New Roman"/>
          <w:sz w:val="28"/>
          <w:szCs w:val="28"/>
        </w:rPr>
        <w:t xml:space="preserve"> </w:t>
      </w:r>
      <w:r w:rsidR="003718BD" w:rsidRPr="00A06F8A">
        <w:rPr>
          <w:rFonts w:ascii="Times New Roman" w:hAnsi="Times New Roman"/>
          <w:sz w:val="28"/>
          <w:szCs w:val="28"/>
        </w:rPr>
        <w:t>№</w:t>
      </w:r>
      <w:r w:rsidR="00493EB4" w:rsidRPr="00A06F8A">
        <w:rPr>
          <w:rFonts w:ascii="Times New Roman" w:hAnsi="Times New Roman"/>
          <w:sz w:val="28"/>
          <w:szCs w:val="28"/>
        </w:rPr>
        <w:t xml:space="preserve"> </w:t>
      </w:r>
      <w:r w:rsidRPr="00A06F8A">
        <w:rPr>
          <w:rFonts w:ascii="Times New Roman" w:hAnsi="Times New Roman"/>
          <w:sz w:val="28"/>
          <w:szCs w:val="28"/>
        </w:rPr>
        <w:t>60</w:t>
      </w:r>
    </w:p>
    <w:p w:rsidR="003718BD" w:rsidRPr="000238FA" w:rsidRDefault="004B7DDB" w:rsidP="00D23A31">
      <w:pPr>
        <w:ind w:firstLine="0"/>
        <w:rPr>
          <w:rFonts w:ascii="Times New Roman" w:hAnsi="Times New Roman"/>
          <w:sz w:val="18"/>
          <w:szCs w:val="18"/>
        </w:rPr>
      </w:pPr>
      <w:r>
        <w:rPr>
          <w:rFonts w:ascii="Times New Roman" w:hAnsi="Times New Roman"/>
          <w:sz w:val="18"/>
          <w:szCs w:val="18"/>
        </w:rPr>
        <w:t>г.</w:t>
      </w:r>
      <w:r w:rsidR="00114F11">
        <w:rPr>
          <w:rFonts w:ascii="Times New Roman" w:hAnsi="Times New Roman"/>
          <w:sz w:val="18"/>
          <w:szCs w:val="18"/>
        </w:rPr>
        <w:t>п</w:t>
      </w:r>
      <w:proofErr w:type="gramStart"/>
      <w:r w:rsidR="00114F11">
        <w:rPr>
          <w:rFonts w:ascii="Times New Roman" w:hAnsi="Times New Roman"/>
          <w:sz w:val="18"/>
          <w:szCs w:val="18"/>
        </w:rPr>
        <w:t>.Я</w:t>
      </w:r>
      <w:proofErr w:type="gramEnd"/>
      <w:r w:rsidR="00114F11">
        <w:rPr>
          <w:rFonts w:ascii="Times New Roman" w:hAnsi="Times New Roman"/>
          <w:sz w:val="18"/>
          <w:szCs w:val="18"/>
        </w:rPr>
        <w:t>нино-1</w:t>
      </w:r>
      <w:bookmarkStart w:id="0" w:name="_GoBack"/>
      <w:bookmarkEnd w:id="0"/>
    </w:p>
    <w:p w:rsidR="005326B0" w:rsidRPr="006E54EA" w:rsidRDefault="00FF11D1" w:rsidP="006E54EA">
      <w:pPr>
        <w:ind w:firstLine="0"/>
        <w:rPr>
          <w:rFonts w:ascii="Times New Roman" w:hAnsi="Times New Roman"/>
          <w:b/>
          <w:sz w:val="24"/>
          <w:szCs w:val="24"/>
        </w:rPr>
      </w:pPr>
      <w:r w:rsidRPr="00D23A31">
        <w:rPr>
          <w:rFonts w:ascii="Times New Roman" w:hAnsi="Times New Roman"/>
          <w:b/>
          <w:sz w:val="24"/>
          <w:szCs w:val="24"/>
        </w:rPr>
        <w:t xml:space="preserve">                                </w:t>
      </w:r>
      <w:r w:rsidR="006E54EA">
        <w:rPr>
          <w:rFonts w:ascii="Times New Roman" w:hAnsi="Times New Roman"/>
          <w:b/>
          <w:sz w:val="24"/>
          <w:szCs w:val="24"/>
        </w:rPr>
        <w:t xml:space="preserve">   </w:t>
      </w:r>
      <w:r w:rsidR="00D23A31" w:rsidRPr="00D23A31">
        <w:rPr>
          <w:rFonts w:ascii="Times New Roman" w:hAnsi="Times New Roman"/>
          <w:b/>
          <w:sz w:val="24"/>
          <w:szCs w:val="24"/>
        </w:rPr>
        <w:t xml:space="preserve">                 </w:t>
      </w:r>
      <w:r w:rsidR="00D23A31">
        <w:rPr>
          <w:rFonts w:ascii="Times New Roman" w:hAnsi="Times New Roman"/>
          <w:b/>
          <w:sz w:val="24"/>
          <w:szCs w:val="24"/>
        </w:rPr>
        <w:t xml:space="preserve">                                    </w:t>
      </w:r>
      <w:r w:rsidR="003718BD">
        <w:rPr>
          <w:rFonts w:ascii="Times New Roman" w:hAnsi="Times New Roman"/>
          <w:b/>
          <w:sz w:val="24"/>
          <w:szCs w:val="24"/>
        </w:rPr>
        <w:t xml:space="preserve">  </w:t>
      </w:r>
    </w:p>
    <w:p w:rsidR="00807DD0" w:rsidRDefault="009C5843" w:rsidP="00ED114C">
      <w:pPr>
        <w:ind w:firstLine="0"/>
        <w:jc w:val="left"/>
        <w:rPr>
          <w:rFonts w:ascii="Times New Roman" w:hAnsi="Times New Roman"/>
          <w:sz w:val="28"/>
          <w:szCs w:val="28"/>
        </w:rPr>
      </w:pPr>
      <w:r>
        <w:rPr>
          <w:rFonts w:ascii="Times New Roman" w:hAnsi="Times New Roman"/>
          <w:sz w:val="28"/>
          <w:szCs w:val="28"/>
        </w:rPr>
        <w:t xml:space="preserve">О внесении изменений в </w:t>
      </w:r>
      <w:r w:rsidR="006839E6">
        <w:rPr>
          <w:rFonts w:ascii="Times New Roman" w:hAnsi="Times New Roman"/>
          <w:sz w:val="28"/>
          <w:szCs w:val="28"/>
        </w:rPr>
        <w:t xml:space="preserve">решение </w:t>
      </w:r>
      <w:r w:rsidR="00807DD0">
        <w:rPr>
          <w:rFonts w:ascii="Times New Roman" w:hAnsi="Times New Roman"/>
          <w:sz w:val="28"/>
          <w:szCs w:val="28"/>
        </w:rPr>
        <w:t xml:space="preserve">от 26.11.2015 </w:t>
      </w:r>
    </w:p>
    <w:p w:rsidR="00807DD0" w:rsidRDefault="00807DD0" w:rsidP="00ED114C">
      <w:pPr>
        <w:ind w:firstLine="0"/>
        <w:jc w:val="left"/>
        <w:rPr>
          <w:rFonts w:ascii="Times New Roman" w:hAnsi="Times New Roman"/>
          <w:sz w:val="28"/>
          <w:szCs w:val="28"/>
        </w:rPr>
      </w:pPr>
      <w:r>
        <w:rPr>
          <w:rFonts w:ascii="Times New Roman" w:hAnsi="Times New Roman"/>
          <w:sz w:val="28"/>
          <w:szCs w:val="28"/>
        </w:rPr>
        <w:t xml:space="preserve">№ 45 «Об утверждении Положения </w:t>
      </w:r>
      <w:r w:rsidR="000D0D25">
        <w:rPr>
          <w:rFonts w:ascii="Times New Roman" w:hAnsi="Times New Roman"/>
          <w:sz w:val="28"/>
          <w:szCs w:val="28"/>
        </w:rPr>
        <w:t xml:space="preserve">«О порядке </w:t>
      </w:r>
    </w:p>
    <w:p w:rsidR="00807DD0" w:rsidRDefault="000D0D25" w:rsidP="00ED114C">
      <w:pPr>
        <w:ind w:firstLine="0"/>
        <w:jc w:val="left"/>
        <w:rPr>
          <w:rFonts w:ascii="Times New Roman" w:hAnsi="Times New Roman"/>
          <w:sz w:val="28"/>
          <w:szCs w:val="28"/>
        </w:rPr>
      </w:pPr>
      <w:r>
        <w:rPr>
          <w:rFonts w:ascii="Times New Roman" w:hAnsi="Times New Roman"/>
          <w:sz w:val="28"/>
          <w:szCs w:val="28"/>
        </w:rPr>
        <w:t xml:space="preserve">передачи в концессию </w:t>
      </w:r>
      <w:r w:rsidR="00A10ECF">
        <w:rPr>
          <w:rFonts w:ascii="Times New Roman" w:hAnsi="Times New Roman"/>
          <w:sz w:val="28"/>
          <w:szCs w:val="28"/>
        </w:rPr>
        <w:t xml:space="preserve">имущества, находящегося </w:t>
      </w:r>
    </w:p>
    <w:p w:rsidR="009C5843" w:rsidRDefault="00A10ECF" w:rsidP="00A10ECF">
      <w:pPr>
        <w:ind w:firstLine="0"/>
        <w:jc w:val="left"/>
        <w:rPr>
          <w:rFonts w:ascii="Times New Roman" w:hAnsi="Times New Roman"/>
          <w:sz w:val="28"/>
          <w:szCs w:val="28"/>
        </w:rPr>
      </w:pPr>
      <w:r>
        <w:rPr>
          <w:rFonts w:ascii="Times New Roman" w:hAnsi="Times New Roman"/>
          <w:sz w:val="28"/>
          <w:szCs w:val="28"/>
        </w:rPr>
        <w:t>в собственности</w:t>
      </w:r>
      <w:r w:rsidR="009C5843">
        <w:rPr>
          <w:rFonts w:ascii="Times New Roman" w:hAnsi="Times New Roman"/>
          <w:sz w:val="28"/>
          <w:szCs w:val="28"/>
        </w:rPr>
        <w:t xml:space="preserve"> МО «Заневское </w:t>
      </w:r>
      <w:r>
        <w:rPr>
          <w:rFonts w:ascii="Times New Roman" w:hAnsi="Times New Roman"/>
          <w:sz w:val="28"/>
          <w:szCs w:val="28"/>
        </w:rPr>
        <w:t>сельское поселение»</w:t>
      </w:r>
    </w:p>
    <w:p w:rsidR="005326B0" w:rsidRPr="007D5A15" w:rsidRDefault="005326B0" w:rsidP="007D5A15">
      <w:pPr>
        <w:pStyle w:val="a6"/>
        <w:spacing w:before="0" w:beforeAutospacing="0" w:after="0" w:afterAutospacing="0"/>
        <w:jc w:val="both"/>
        <w:rPr>
          <w:sz w:val="28"/>
          <w:szCs w:val="28"/>
        </w:rPr>
      </w:pPr>
    </w:p>
    <w:p w:rsidR="00ED114C" w:rsidRPr="00E86DF9" w:rsidRDefault="00E266BC" w:rsidP="00E86DF9">
      <w:pPr>
        <w:widowControl/>
        <w:ind w:firstLine="540"/>
        <w:rPr>
          <w:rFonts w:ascii="Times New Roman" w:eastAsiaTheme="minorHAnsi" w:hAnsi="Times New Roman"/>
          <w:snapToGrid w:val="0"/>
          <w:color w:val="000000"/>
          <w:sz w:val="28"/>
          <w:szCs w:val="28"/>
          <w:lang w:eastAsia="en-US"/>
        </w:rPr>
      </w:pPr>
      <w:r w:rsidRPr="0044177E">
        <w:rPr>
          <w:sz w:val="28"/>
          <w:szCs w:val="28"/>
        </w:rPr>
        <w:tab/>
      </w:r>
      <w:r w:rsidR="003C6A07" w:rsidRPr="0044177E">
        <w:rPr>
          <w:sz w:val="28"/>
          <w:szCs w:val="28"/>
        </w:rPr>
        <w:t xml:space="preserve"> </w:t>
      </w:r>
      <w:proofErr w:type="gramStart"/>
      <w:r w:rsidR="00575E93">
        <w:rPr>
          <w:rFonts w:ascii="Times New Roman" w:hAnsi="Times New Roman"/>
          <w:sz w:val="28"/>
          <w:szCs w:val="28"/>
        </w:rPr>
        <w:t xml:space="preserve">В соответствии </w:t>
      </w:r>
      <w:r w:rsidR="00ED114C">
        <w:rPr>
          <w:rFonts w:ascii="Times New Roman" w:eastAsia="Calibri" w:hAnsi="Times New Roman"/>
          <w:bCs/>
          <w:sz w:val="28"/>
          <w:szCs w:val="28"/>
        </w:rPr>
        <w:t xml:space="preserve">с </w:t>
      </w:r>
      <w:r w:rsidR="00A10ECF" w:rsidRPr="008B756A">
        <w:rPr>
          <w:rFonts w:ascii="Times New Roman" w:eastAsia="Calibri" w:hAnsi="Times New Roman"/>
          <w:sz w:val="28"/>
          <w:szCs w:val="28"/>
        </w:rPr>
        <w:t>Федеральн</w:t>
      </w:r>
      <w:r w:rsidR="00A10ECF">
        <w:rPr>
          <w:rFonts w:ascii="Times New Roman" w:eastAsia="Calibri" w:hAnsi="Times New Roman"/>
          <w:sz w:val="28"/>
          <w:szCs w:val="28"/>
        </w:rPr>
        <w:t>ыми</w:t>
      </w:r>
      <w:r w:rsidR="00A10ECF" w:rsidRPr="008B756A">
        <w:rPr>
          <w:rFonts w:ascii="Times New Roman" w:eastAsia="Calibri" w:hAnsi="Times New Roman"/>
          <w:sz w:val="28"/>
          <w:szCs w:val="28"/>
        </w:rPr>
        <w:t xml:space="preserve"> закона</w:t>
      </w:r>
      <w:r w:rsidR="00A10ECF">
        <w:rPr>
          <w:rFonts w:ascii="Times New Roman" w:eastAsia="Calibri" w:hAnsi="Times New Roman"/>
          <w:sz w:val="28"/>
          <w:szCs w:val="28"/>
        </w:rPr>
        <w:t>ми</w:t>
      </w:r>
      <w:r w:rsidR="00807DD0">
        <w:rPr>
          <w:rFonts w:ascii="Times New Roman" w:eastAsia="Calibri" w:hAnsi="Times New Roman"/>
          <w:sz w:val="28"/>
          <w:szCs w:val="28"/>
        </w:rPr>
        <w:t xml:space="preserve"> от 21.07.2005 №</w:t>
      </w:r>
      <w:r w:rsidR="00A10ECF" w:rsidRPr="008B756A">
        <w:rPr>
          <w:rFonts w:ascii="Times New Roman" w:eastAsia="Calibri" w:hAnsi="Times New Roman"/>
          <w:sz w:val="28"/>
          <w:szCs w:val="28"/>
        </w:rPr>
        <w:t xml:space="preserve"> 115-ФЗ «О концессионных соглашениях»</w:t>
      </w:r>
      <w:r w:rsidR="00A10ECF">
        <w:rPr>
          <w:rFonts w:ascii="Times New Roman" w:eastAsia="Calibri" w:hAnsi="Times New Roman"/>
          <w:sz w:val="28"/>
          <w:szCs w:val="28"/>
        </w:rPr>
        <w:t>,</w:t>
      </w:r>
      <w:r w:rsidR="009C5843">
        <w:rPr>
          <w:rFonts w:ascii="Times New Roman" w:eastAsia="Calibri" w:hAnsi="Times New Roman"/>
          <w:sz w:val="28"/>
          <w:szCs w:val="28"/>
        </w:rPr>
        <w:t xml:space="preserve"> от 06.10.2003 № 131-ФЗ «Об общих принципах организации местного самоуправления в Российской Федерации», </w:t>
      </w:r>
      <w:r w:rsidR="00E86DF9">
        <w:rPr>
          <w:rFonts w:ascii="Times New Roman" w:eastAsiaTheme="minorHAnsi" w:hAnsi="Times New Roman"/>
          <w:snapToGrid w:val="0"/>
          <w:color w:val="000000"/>
          <w:sz w:val="28"/>
          <w:szCs w:val="28"/>
          <w:lang w:eastAsia="en-US"/>
        </w:rPr>
        <w:t xml:space="preserve">Постановлением Правительства РФ от 11.05.2017 № 558 «Об особенностях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r w:rsidR="00A10ECF">
        <w:rPr>
          <w:rFonts w:ascii="Times New Roman" w:eastAsia="Calibri" w:hAnsi="Times New Roman"/>
          <w:sz w:val="28"/>
          <w:szCs w:val="28"/>
        </w:rPr>
        <w:t>ус</w:t>
      </w:r>
      <w:r w:rsidR="00B86AB2">
        <w:rPr>
          <w:rFonts w:ascii="Times New Roman" w:eastAsia="Calibri" w:hAnsi="Times New Roman"/>
          <w:sz w:val="28"/>
          <w:szCs w:val="28"/>
        </w:rPr>
        <w:t>тавом МО</w:t>
      </w:r>
      <w:proofErr w:type="gramEnd"/>
      <w:r w:rsidR="00A10ECF">
        <w:rPr>
          <w:rFonts w:ascii="Times New Roman" w:eastAsia="Calibri" w:hAnsi="Times New Roman"/>
          <w:sz w:val="28"/>
          <w:szCs w:val="28"/>
        </w:rPr>
        <w:t xml:space="preserve"> «Заневское городс</w:t>
      </w:r>
      <w:r w:rsidR="00001C3A">
        <w:rPr>
          <w:rFonts w:ascii="Times New Roman" w:eastAsia="Calibri" w:hAnsi="Times New Roman"/>
          <w:sz w:val="28"/>
          <w:szCs w:val="28"/>
        </w:rPr>
        <w:t>кое поселение»</w:t>
      </w:r>
      <w:r w:rsidR="00ED114C">
        <w:rPr>
          <w:rFonts w:ascii="Times New Roman" w:eastAsia="Calibri" w:hAnsi="Times New Roman"/>
          <w:sz w:val="28"/>
          <w:szCs w:val="28"/>
        </w:rPr>
        <w:t>,</w:t>
      </w:r>
      <w:r w:rsidR="00ED114C">
        <w:rPr>
          <w:rFonts w:ascii="Times New Roman" w:eastAsia="Calibri" w:hAnsi="Times New Roman"/>
          <w:bCs/>
          <w:sz w:val="28"/>
          <w:szCs w:val="28"/>
        </w:rPr>
        <w:t xml:space="preserve"> </w:t>
      </w:r>
      <w:r w:rsidR="005A33C0" w:rsidRPr="007D5A15">
        <w:rPr>
          <w:rFonts w:ascii="Times New Roman" w:hAnsi="Times New Roman"/>
          <w:sz w:val="28"/>
          <w:szCs w:val="28"/>
        </w:rPr>
        <w:t xml:space="preserve">совет депутатов </w:t>
      </w:r>
      <w:r w:rsidR="003C6A07" w:rsidRPr="007D5A15">
        <w:rPr>
          <w:rFonts w:ascii="Times New Roman" w:hAnsi="Times New Roman"/>
          <w:sz w:val="28"/>
          <w:szCs w:val="28"/>
        </w:rPr>
        <w:t>принял</w:t>
      </w:r>
    </w:p>
    <w:p w:rsidR="00ED114C" w:rsidRDefault="003C6A07" w:rsidP="00A10ECF">
      <w:pPr>
        <w:pStyle w:val="a6"/>
        <w:spacing w:before="0" w:beforeAutospacing="0" w:after="0" w:afterAutospacing="0"/>
        <w:rPr>
          <w:rStyle w:val="a7"/>
          <w:sz w:val="28"/>
          <w:szCs w:val="28"/>
        </w:rPr>
      </w:pPr>
      <w:r w:rsidRPr="0044177E">
        <w:rPr>
          <w:rStyle w:val="a7"/>
          <w:sz w:val="28"/>
          <w:szCs w:val="28"/>
        </w:rPr>
        <w:t xml:space="preserve"> РЕШЕНИЕ: </w:t>
      </w:r>
    </w:p>
    <w:p w:rsidR="00FF7655" w:rsidRDefault="00001C3A" w:rsidP="00001C3A">
      <w:pPr>
        <w:pStyle w:val="a6"/>
        <w:spacing w:before="0" w:beforeAutospacing="0" w:after="0" w:afterAutospacing="0"/>
        <w:ind w:firstLine="708"/>
        <w:jc w:val="both"/>
        <w:rPr>
          <w:sz w:val="28"/>
          <w:szCs w:val="28"/>
        </w:rPr>
      </w:pPr>
      <w:r>
        <w:rPr>
          <w:sz w:val="28"/>
          <w:szCs w:val="28"/>
        </w:rPr>
        <w:t>1.</w:t>
      </w:r>
      <w:r w:rsidR="00FF7655">
        <w:rPr>
          <w:sz w:val="28"/>
          <w:szCs w:val="28"/>
        </w:rPr>
        <w:t>В решение совета депутатов МО «Заневское сельское поселение» от 26.11.2015 № 45 «Об утверждении Положения «О порядке передачи в концессию имущества, находящегося в собственности МО «Заневское сельское поселение» (далее – решение),  внести следующие изменения:</w:t>
      </w:r>
    </w:p>
    <w:p w:rsidR="00FF7655" w:rsidRDefault="00FF7655" w:rsidP="00FF7655">
      <w:pPr>
        <w:pStyle w:val="a6"/>
        <w:spacing w:before="0" w:beforeAutospacing="0" w:after="0" w:afterAutospacing="0"/>
        <w:ind w:left="709"/>
        <w:jc w:val="both"/>
        <w:rPr>
          <w:sz w:val="28"/>
          <w:szCs w:val="28"/>
        </w:rPr>
      </w:pPr>
      <w:r>
        <w:rPr>
          <w:sz w:val="28"/>
          <w:szCs w:val="28"/>
        </w:rPr>
        <w:t>1.1.Название решения изложить в новой редакции:</w:t>
      </w:r>
    </w:p>
    <w:p w:rsidR="00FF7655" w:rsidRDefault="00FF7655" w:rsidP="000223F8">
      <w:pPr>
        <w:pStyle w:val="a6"/>
        <w:spacing w:before="0" w:beforeAutospacing="0" w:after="0" w:afterAutospacing="0"/>
        <w:ind w:firstLine="708"/>
        <w:jc w:val="both"/>
        <w:rPr>
          <w:sz w:val="28"/>
          <w:szCs w:val="28"/>
        </w:rPr>
      </w:pPr>
      <w:r>
        <w:rPr>
          <w:sz w:val="28"/>
          <w:szCs w:val="28"/>
        </w:rPr>
        <w:t>«Об</w:t>
      </w:r>
      <w:r w:rsidRPr="00FF7655">
        <w:rPr>
          <w:sz w:val="28"/>
          <w:szCs w:val="28"/>
        </w:rPr>
        <w:t xml:space="preserve"> </w:t>
      </w:r>
      <w:r>
        <w:rPr>
          <w:sz w:val="28"/>
          <w:szCs w:val="28"/>
        </w:rPr>
        <w:t xml:space="preserve">утверждении Положения </w:t>
      </w:r>
      <w:r w:rsidR="000223F8">
        <w:rPr>
          <w:sz w:val="28"/>
          <w:szCs w:val="28"/>
        </w:rPr>
        <w:t>о</w:t>
      </w:r>
      <w:r>
        <w:rPr>
          <w:sz w:val="28"/>
          <w:szCs w:val="28"/>
        </w:rPr>
        <w:t xml:space="preserve"> порядке передачи в концессию имущества, находящегося в собственности МО «Заневское </w:t>
      </w:r>
      <w:r w:rsidR="000223F8">
        <w:rPr>
          <w:sz w:val="28"/>
          <w:szCs w:val="28"/>
        </w:rPr>
        <w:t>городское</w:t>
      </w:r>
      <w:r>
        <w:rPr>
          <w:sz w:val="28"/>
          <w:szCs w:val="28"/>
        </w:rPr>
        <w:t xml:space="preserve"> поселение»</w:t>
      </w:r>
      <w:r w:rsidR="000223F8">
        <w:rPr>
          <w:sz w:val="28"/>
          <w:szCs w:val="28"/>
        </w:rPr>
        <w:t>;</w:t>
      </w:r>
    </w:p>
    <w:p w:rsidR="000223F8" w:rsidRDefault="000223F8" w:rsidP="000223F8">
      <w:pPr>
        <w:pStyle w:val="a6"/>
        <w:spacing w:before="0" w:beforeAutospacing="0" w:after="0" w:afterAutospacing="0"/>
        <w:ind w:firstLine="708"/>
        <w:jc w:val="both"/>
        <w:rPr>
          <w:sz w:val="28"/>
          <w:szCs w:val="28"/>
        </w:rPr>
      </w:pPr>
      <w:r>
        <w:rPr>
          <w:sz w:val="28"/>
          <w:szCs w:val="28"/>
        </w:rPr>
        <w:t>1.2.Пункт 1 решения изложить в новой редакции:</w:t>
      </w:r>
    </w:p>
    <w:p w:rsidR="000223F8" w:rsidRDefault="000223F8" w:rsidP="000223F8">
      <w:pPr>
        <w:pStyle w:val="a6"/>
        <w:spacing w:before="0" w:beforeAutospacing="0" w:after="0" w:afterAutospacing="0"/>
        <w:ind w:firstLine="708"/>
        <w:jc w:val="both"/>
        <w:rPr>
          <w:sz w:val="28"/>
          <w:szCs w:val="28"/>
        </w:rPr>
      </w:pPr>
      <w:r>
        <w:rPr>
          <w:sz w:val="28"/>
          <w:szCs w:val="28"/>
        </w:rPr>
        <w:t>«1.Утвердить Положение</w:t>
      </w:r>
      <w:r w:rsidRPr="000223F8">
        <w:rPr>
          <w:sz w:val="28"/>
          <w:szCs w:val="28"/>
        </w:rPr>
        <w:t xml:space="preserve"> </w:t>
      </w:r>
      <w:r>
        <w:rPr>
          <w:sz w:val="28"/>
          <w:szCs w:val="28"/>
        </w:rPr>
        <w:t>о порядке передачи в концессию имущества, находящегося в собственности муниципального образования «Заневское городское поселение» Всеволожского муниципального района Ленинградской области, согласно приложению</w:t>
      </w:r>
      <w:proofErr w:type="gramStart"/>
      <w:r>
        <w:rPr>
          <w:sz w:val="28"/>
          <w:szCs w:val="28"/>
        </w:rPr>
        <w:t>.»</w:t>
      </w:r>
      <w:proofErr w:type="gramEnd"/>
    </w:p>
    <w:p w:rsidR="007D5A15" w:rsidRDefault="00001C3A" w:rsidP="00001C3A">
      <w:pPr>
        <w:pStyle w:val="a6"/>
        <w:spacing w:before="0" w:beforeAutospacing="0" w:after="0" w:afterAutospacing="0"/>
        <w:ind w:firstLine="708"/>
        <w:jc w:val="both"/>
        <w:rPr>
          <w:sz w:val="28"/>
          <w:szCs w:val="28"/>
        </w:rPr>
      </w:pPr>
      <w:r>
        <w:rPr>
          <w:sz w:val="28"/>
          <w:szCs w:val="28"/>
        </w:rPr>
        <w:t>2.</w:t>
      </w:r>
      <w:r w:rsidR="00F36A9E">
        <w:rPr>
          <w:sz w:val="28"/>
          <w:szCs w:val="28"/>
        </w:rPr>
        <w:t xml:space="preserve">В </w:t>
      </w:r>
      <w:r w:rsidR="009C5843">
        <w:rPr>
          <w:sz w:val="28"/>
          <w:szCs w:val="28"/>
        </w:rPr>
        <w:t xml:space="preserve">Положение о </w:t>
      </w:r>
      <w:r w:rsidR="00FF7655">
        <w:rPr>
          <w:sz w:val="28"/>
          <w:szCs w:val="28"/>
        </w:rPr>
        <w:t>порядке передачи в концессию имущества, находящегося в собственности муниципального образования «Заневское городское поселение» Всеволожского муниципального района Ленинградской области</w:t>
      </w:r>
      <w:r w:rsidR="000223F8">
        <w:rPr>
          <w:sz w:val="28"/>
          <w:szCs w:val="28"/>
        </w:rPr>
        <w:t xml:space="preserve"> </w:t>
      </w:r>
      <w:r w:rsidR="002427ED">
        <w:rPr>
          <w:sz w:val="28"/>
          <w:szCs w:val="28"/>
        </w:rPr>
        <w:t>(далее – Положение), внести следующие изменения:</w:t>
      </w:r>
    </w:p>
    <w:p w:rsidR="002427ED" w:rsidRDefault="000223F8" w:rsidP="002427ED">
      <w:pPr>
        <w:pStyle w:val="a6"/>
        <w:spacing w:before="0" w:beforeAutospacing="0" w:after="0" w:afterAutospacing="0"/>
        <w:ind w:left="709"/>
        <w:jc w:val="both"/>
        <w:rPr>
          <w:sz w:val="28"/>
          <w:szCs w:val="28"/>
        </w:rPr>
      </w:pPr>
      <w:r>
        <w:rPr>
          <w:sz w:val="28"/>
          <w:szCs w:val="28"/>
        </w:rPr>
        <w:t>2</w:t>
      </w:r>
      <w:r w:rsidR="002427ED">
        <w:rPr>
          <w:sz w:val="28"/>
          <w:szCs w:val="28"/>
        </w:rPr>
        <w:t xml:space="preserve">.1. Пункт </w:t>
      </w:r>
      <w:r w:rsidR="00CC3041">
        <w:rPr>
          <w:sz w:val="28"/>
          <w:szCs w:val="28"/>
        </w:rPr>
        <w:t>1.5</w:t>
      </w:r>
      <w:r w:rsidR="002427ED">
        <w:rPr>
          <w:sz w:val="28"/>
          <w:szCs w:val="28"/>
        </w:rPr>
        <w:t xml:space="preserve"> Положения изложить в новой редакции:</w:t>
      </w:r>
    </w:p>
    <w:p w:rsidR="00CC3041" w:rsidRDefault="00CC3041" w:rsidP="00CC3041">
      <w:pPr>
        <w:widowControl/>
        <w:ind w:firstLine="708"/>
        <w:rPr>
          <w:rFonts w:ascii="Times New Roman" w:eastAsia="Calibri" w:hAnsi="Times New Roman"/>
          <w:sz w:val="28"/>
          <w:szCs w:val="28"/>
        </w:rPr>
      </w:pPr>
      <w:r>
        <w:rPr>
          <w:rFonts w:ascii="Times New Roman" w:eastAsia="Calibri" w:hAnsi="Times New Roman"/>
          <w:sz w:val="28"/>
          <w:szCs w:val="28"/>
        </w:rPr>
        <w:t>«1.5. Объектом концессионного соглашения могут выступать:</w:t>
      </w:r>
    </w:p>
    <w:p w:rsidR="00CC3041" w:rsidRDefault="00CC3041" w:rsidP="00CC3041">
      <w:pPr>
        <w:widowControl/>
        <w:ind w:firstLine="708"/>
        <w:rPr>
          <w:rFonts w:ascii="Times New Roman" w:eastAsia="Calibri" w:hAnsi="Times New Roman"/>
          <w:sz w:val="28"/>
          <w:szCs w:val="28"/>
        </w:rPr>
      </w:pPr>
      <w:r>
        <w:rPr>
          <w:rFonts w:ascii="Times New Roman" w:eastAsia="Calibri" w:hAnsi="Times New Roman"/>
          <w:sz w:val="28"/>
          <w:szCs w:val="28"/>
        </w:rPr>
        <w:lastRenderedPageBreak/>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CC3041" w:rsidRDefault="00CC3041" w:rsidP="00CC3041">
      <w:pPr>
        <w:widowControl/>
        <w:ind w:firstLine="708"/>
        <w:rPr>
          <w:rFonts w:ascii="Times New Roman" w:eastAsia="Calibri" w:hAnsi="Times New Roman"/>
          <w:sz w:val="28"/>
          <w:szCs w:val="28"/>
        </w:rPr>
      </w:pPr>
      <w:r>
        <w:rPr>
          <w:rFonts w:ascii="Times New Roman" w:eastAsia="Calibri" w:hAnsi="Times New Roman"/>
          <w:sz w:val="28"/>
          <w:szCs w:val="28"/>
        </w:rPr>
        <w:t>2) гидротехнические сооружения;</w:t>
      </w:r>
      <w:bookmarkStart w:id="1" w:name="Par12"/>
      <w:bookmarkEnd w:id="1"/>
    </w:p>
    <w:p w:rsidR="00CC3041" w:rsidRDefault="00CC3041" w:rsidP="00CC3041">
      <w:pPr>
        <w:widowControl/>
        <w:ind w:firstLine="708"/>
        <w:rPr>
          <w:rFonts w:ascii="Times New Roman" w:eastAsia="Calibri" w:hAnsi="Times New Roman"/>
          <w:sz w:val="28"/>
          <w:szCs w:val="28"/>
        </w:rPr>
      </w:pPr>
      <w:r>
        <w:rPr>
          <w:rFonts w:ascii="Times New Roman" w:eastAsia="Calibri" w:hAnsi="Times New Roman"/>
          <w:sz w:val="28"/>
          <w:szCs w:val="28"/>
        </w:rPr>
        <w:t>3) объекты по производству, передаче и распределению электрической энергии;</w:t>
      </w:r>
      <w:bookmarkStart w:id="2" w:name="Par14"/>
      <w:bookmarkEnd w:id="2"/>
    </w:p>
    <w:p w:rsidR="00CC3041" w:rsidRDefault="00CC3041" w:rsidP="00CC3041">
      <w:pPr>
        <w:widowControl/>
        <w:ind w:firstLine="708"/>
        <w:rPr>
          <w:rFonts w:ascii="Times New Roman" w:eastAsia="Calibri" w:hAnsi="Times New Roman"/>
          <w:sz w:val="28"/>
          <w:szCs w:val="28"/>
        </w:rPr>
      </w:pPr>
      <w:r>
        <w:rPr>
          <w:rFonts w:ascii="Times New Roman" w:eastAsia="Calibri" w:hAnsi="Times New Roman"/>
          <w:sz w:val="28"/>
          <w:szCs w:val="28"/>
        </w:rPr>
        <w:t>4)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CC3041" w:rsidRDefault="00CC3041" w:rsidP="00CC3041">
      <w:pPr>
        <w:widowControl/>
        <w:ind w:firstLine="708"/>
        <w:rPr>
          <w:rFonts w:ascii="Times New Roman" w:eastAsia="Calibri" w:hAnsi="Times New Roman"/>
          <w:sz w:val="28"/>
          <w:szCs w:val="28"/>
        </w:rPr>
      </w:pPr>
      <w:r>
        <w:rPr>
          <w:rFonts w:ascii="Times New Roman" w:eastAsia="Calibri" w:hAnsi="Times New Roman"/>
          <w:sz w:val="28"/>
          <w:szCs w:val="28"/>
        </w:rPr>
        <w:t>5) объекты образования, культуры, спорта, объекты, используемые для организации отдыха граждан и туризма, иные объекты социально-культурного назначения;</w:t>
      </w:r>
      <w:bookmarkStart w:id="3" w:name="Par25"/>
      <w:bookmarkEnd w:id="3"/>
    </w:p>
    <w:p w:rsidR="00A659C1" w:rsidRDefault="00CC3041" w:rsidP="00A659C1">
      <w:pPr>
        <w:widowControl/>
        <w:ind w:firstLine="708"/>
        <w:rPr>
          <w:rFonts w:ascii="Times New Roman" w:eastAsia="Calibri" w:hAnsi="Times New Roman"/>
          <w:sz w:val="28"/>
          <w:szCs w:val="28"/>
        </w:rPr>
      </w:pPr>
      <w:r>
        <w:rPr>
          <w:rFonts w:ascii="Times New Roman" w:eastAsia="Calibri" w:hAnsi="Times New Roman"/>
          <w:sz w:val="28"/>
          <w:szCs w:val="28"/>
        </w:rPr>
        <w:t>6) объекты, на которых осуществляются обработка, накопление, утилизация, обезвреживание, размещение твердых коммунальных отходов;</w:t>
      </w:r>
    </w:p>
    <w:p w:rsidR="00A659C1" w:rsidRDefault="00A659C1" w:rsidP="00A659C1">
      <w:pPr>
        <w:widowControl/>
        <w:ind w:firstLine="708"/>
        <w:rPr>
          <w:rFonts w:ascii="Times New Roman" w:eastAsia="Calibri" w:hAnsi="Times New Roman"/>
          <w:sz w:val="28"/>
          <w:szCs w:val="28"/>
        </w:rPr>
      </w:pPr>
      <w:proofErr w:type="gramStart"/>
      <w:r>
        <w:rPr>
          <w:rFonts w:ascii="Times New Roman" w:eastAsia="Calibri" w:hAnsi="Times New Roman"/>
          <w:sz w:val="28"/>
          <w:szCs w:val="28"/>
        </w:rPr>
        <w:t>7</w:t>
      </w:r>
      <w:r w:rsidR="00CC3041">
        <w:rPr>
          <w:rFonts w:ascii="Times New Roman" w:eastAsia="Calibri" w:hAnsi="Times New Roman"/>
          <w:sz w:val="28"/>
          <w:szCs w:val="28"/>
        </w:rPr>
        <w:t xml:space="preserve">) объекты коммунальной инфраструктуры или объекты коммунального хозяйства, не указанные в </w:t>
      </w:r>
      <w:r>
        <w:rPr>
          <w:rFonts w:ascii="Times New Roman" w:eastAsia="Calibri" w:hAnsi="Times New Roman"/>
          <w:sz w:val="28"/>
          <w:szCs w:val="28"/>
        </w:rPr>
        <w:t>под</w:t>
      </w:r>
      <w:hyperlink w:anchor="Par12" w:history="1">
        <w:r w:rsidR="00CC3041" w:rsidRPr="00A659C1">
          <w:rPr>
            <w:rFonts w:ascii="Times New Roman" w:eastAsia="Calibri" w:hAnsi="Times New Roman"/>
            <w:sz w:val="28"/>
            <w:szCs w:val="28"/>
          </w:rPr>
          <w:t xml:space="preserve">пунктах </w:t>
        </w:r>
      </w:hyperlink>
      <w:r w:rsidRPr="00A659C1">
        <w:rPr>
          <w:rFonts w:ascii="Times New Roman" w:eastAsia="Calibri" w:hAnsi="Times New Roman"/>
          <w:sz w:val="28"/>
          <w:szCs w:val="28"/>
        </w:rPr>
        <w:t>3</w:t>
      </w:r>
      <w:r w:rsidR="00CC3041" w:rsidRPr="00A659C1">
        <w:rPr>
          <w:rFonts w:ascii="Times New Roman" w:eastAsia="Calibri" w:hAnsi="Times New Roman"/>
          <w:sz w:val="28"/>
          <w:szCs w:val="28"/>
        </w:rPr>
        <w:t xml:space="preserve">, </w:t>
      </w:r>
      <w:hyperlink w:anchor="Par14" w:history="1">
        <w:r w:rsidRPr="00A659C1">
          <w:rPr>
            <w:rFonts w:ascii="Times New Roman" w:eastAsia="Calibri" w:hAnsi="Times New Roman"/>
            <w:sz w:val="28"/>
            <w:szCs w:val="28"/>
          </w:rPr>
          <w:t>4</w:t>
        </w:r>
      </w:hyperlink>
      <w:r w:rsidR="00CC3041" w:rsidRPr="00A659C1">
        <w:rPr>
          <w:rFonts w:ascii="Times New Roman" w:eastAsia="Calibri" w:hAnsi="Times New Roman"/>
          <w:sz w:val="28"/>
          <w:szCs w:val="28"/>
        </w:rPr>
        <w:t xml:space="preserve"> и </w:t>
      </w:r>
      <w:hyperlink w:anchor="Par25" w:history="1">
        <w:r w:rsidRPr="00A659C1">
          <w:rPr>
            <w:rFonts w:ascii="Times New Roman" w:eastAsia="Calibri" w:hAnsi="Times New Roman"/>
            <w:sz w:val="28"/>
            <w:szCs w:val="28"/>
          </w:rPr>
          <w:t>6</w:t>
        </w:r>
      </w:hyperlink>
      <w:r w:rsidR="00CC3041" w:rsidRPr="00A659C1">
        <w:rPr>
          <w:rFonts w:ascii="Times New Roman" w:eastAsia="Calibri" w:hAnsi="Times New Roman"/>
          <w:sz w:val="28"/>
          <w:szCs w:val="28"/>
        </w:rPr>
        <w:t xml:space="preserve"> </w:t>
      </w:r>
      <w:r>
        <w:rPr>
          <w:rFonts w:ascii="Times New Roman" w:eastAsia="Calibri" w:hAnsi="Times New Roman"/>
          <w:sz w:val="28"/>
          <w:szCs w:val="28"/>
        </w:rPr>
        <w:t>настоящего пункта</w:t>
      </w:r>
      <w:r w:rsidR="00CC3041">
        <w:rPr>
          <w:rFonts w:ascii="Times New Roman" w:eastAsia="Calibri" w:hAnsi="Times New Roman"/>
          <w:sz w:val="28"/>
          <w:szCs w:val="28"/>
        </w:rPr>
        <w:t>, в том числе объекты энергоснабжения, объекты, предназн</w:t>
      </w:r>
      <w:r>
        <w:rPr>
          <w:rFonts w:ascii="Times New Roman" w:eastAsia="Calibri" w:hAnsi="Times New Roman"/>
          <w:sz w:val="28"/>
          <w:szCs w:val="28"/>
        </w:rPr>
        <w:t>аченные для освещения территории</w:t>
      </w:r>
      <w:r w:rsidR="00CC3041">
        <w:rPr>
          <w:rFonts w:ascii="Times New Roman" w:eastAsia="Calibri" w:hAnsi="Times New Roman"/>
          <w:sz w:val="28"/>
          <w:szCs w:val="28"/>
        </w:rPr>
        <w:t xml:space="preserve"> </w:t>
      </w:r>
      <w:r>
        <w:rPr>
          <w:rFonts w:ascii="Times New Roman" w:eastAsia="Calibri" w:hAnsi="Times New Roman"/>
          <w:sz w:val="28"/>
          <w:szCs w:val="28"/>
        </w:rPr>
        <w:t>муниципального образования</w:t>
      </w:r>
      <w:r w:rsidR="00CC3041">
        <w:rPr>
          <w:rFonts w:ascii="Times New Roman" w:eastAsia="Calibri" w:hAnsi="Times New Roman"/>
          <w:sz w:val="28"/>
          <w:szCs w:val="28"/>
        </w:rPr>
        <w:t>, объекты, предназначенные для благоустройства территорий;</w:t>
      </w:r>
      <w:proofErr w:type="gramEnd"/>
    </w:p>
    <w:p w:rsidR="00CC3041" w:rsidRDefault="00A659C1" w:rsidP="00A659C1">
      <w:pPr>
        <w:widowControl/>
        <w:ind w:firstLine="708"/>
        <w:rPr>
          <w:rFonts w:ascii="Times New Roman" w:eastAsia="Calibri" w:hAnsi="Times New Roman"/>
          <w:sz w:val="28"/>
          <w:szCs w:val="28"/>
        </w:rPr>
      </w:pPr>
      <w:r>
        <w:rPr>
          <w:rFonts w:ascii="Times New Roman" w:eastAsia="Calibri" w:hAnsi="Times New Roman"/>
          <w:sz w:val="28"/>
          <w:szCs w:val="28"/>
        </w:rPr>
        <w:t>8</w:t>
      </w:r>
      <w:r w:rsidR="00CC3041">
        <w:rPr>
          <w:rFonts w:ascii="Times New Roman" w:eastAsia="Calibri" w:hAnsi="Times New Roman"/>
          <w:sz w:val="28"/>
          <w:szCs w:val="28"/>
        </w:rPr>
        <w:t>) объекты газоснабжения</w:t>
      </w:r>
      <w:proofErr w:type="gramStart"/>
      <w:r w:rsidR="00CC3041">
        <w:rPr>
          <w:rFonts w:ascii="Times New Roman" w:eastAsia="Calibri" w:hAnsi="Times New Roman"/>
          <w:sz w:val="28"/>
          <w:szCs w:val="28"/>
        </w:rPr>
        <w:t>.</w:t>
      </w:r>
      <w:r>
        <w:rPr>
          <w:rFonts w:ascii="Times New Roman" w:eastAsia="Calibri" w:hAnsi="Times New Roman"/>
          <w:sz w:val="28"/>
          <w:szCs w:val="28"/>
        </w:rPr>
        <w:t>»</w:t>
      </w:r>
      <w:proofErr w:type="gramEnd"/>
    </w:p>
    <w:p w:rsidR="000B3C6B" w:rsidRDefault="000223F8" w:rsidP="000B3C6B">
      <w:pPr>
        <w:pStyle w:val="a6"/>
        <w:spacing w:before="0" w:beforeAutospacing="0" w:after="0" w:afterAutospacing="0"/>
        <w:ind w:left="709"/>
        <w:jc w:val="both"/>
        <w:rPr>
          <w:sz w:val="28"/>
          <w:szCs w:val="28"/>
        </w:rPr>
      </w:pPr>
      <w:r>
        <w:rPr>
          <w:sz w:val="28"/>
          <w:szCs w:val="28"/>
        </w:rPr>
        <w:t>2</w:t>
      </w:r>
      <w:r w:rsidR="00A659C1">
        <w:rPr>
          <w:sz w:val="28"/>
          <w:szCs w:val="28"/>
        </w:rPr>
        <w:t>.</w:t>
      </w:r>
      <w:r>
        <w:rPr>
          <w:sz w:val="28"/>
          <w:szCs w:val="28"/>
        </w:rPr>
        <w:t>2</w:t>
      </w:r>
      <w:r w:rsidR="00A659C1">
        <w:rPr>
          <w:sz w:val="28"/>
          <w:szCs w:val="28"/>
        </w:rPr>
        <w:t xml:space="preserve">. Пункт </w:t>
      </w:r>
      <w:r w:rsidR="000B3C6B">
        <w:rPr>
          <w:sz w:val="28"/>
          <w:szCs w:val="28"/>
        </w:rPr>
        <w:t>1.11</w:t>
      </w:r>
      <w:r w:rsidR="00A659C1">
        <w:rPr>
          <w:sz w:val="28"/>
          <w:szCs w:val="28"/>
        </w:rPr>
        <w:t xml:space="preserve"> Положения изложить в новой редакции:</w:t>
      </w:r>
    </w:p>
    <w:p w:rsidR="00A659C1" w:rsidRDefault="000B3C6B" w:rsidP="000B3C6B">
      <w:pPr>
        <w:pStyle w:val="a6"/>
        <w:spacing w:before="0" w:beforeAutospacing="0" w:after="0" w:afterAutospacing="0"/>
        <w:ind w:firstLine="708"/>
        <w:jc w:val="both"/>
        <w:rPr>
          <w:rFonts w:eastAsia="Calibri"/>
          <w:sz w:val="28"/>
          <w:szCs w:val="28"/>
        </w:rPr>
      </w:pPr>
      <w:r>
        <w:rPr>
          <w:sz w:val="28"/>
          <w:szCs w:val="28"/>
        </w:rPr>
        <w:t xml:space="preserve">«1.11. </w:t>
      </w:r>
      <w:r w:rsidR="00A659C1">
        <w:rPr>
          <w:rFonts w:eastAsia="Calibri"/>
          <w:sz w:val="28"/>
          <w:szCs w:val="28"/>
        </w:rPr>
        <w:t xml:space="preserve">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подлежат государственной регистрации в качестве обременения права собственности </w:t>
      </w:r>
      <w:proofErr w:type="spellStart"/>
      <w:r w:rsidR="00A659C1">
        <w:rPr>
          <w:rFonts w:eastAsia="Calibri"/>
          <w:sz w:val="28"/>
          <w:szCs w:val="28"/>
        </w:rPr>
        <w:t>концедента</w:t>
      </w:r>
      <w:proofErr w:type="spellEnd"/>
      <w:r w:rsidR="00A659C1">
        <w:rPr>
          <w:rFonts w:eastAsia="Calibri"/>
          <w:sz w:val="28"/>
          <w:szCs w:val="28"/>
        </w:rPr>
        <w:t xml:space="preserve">.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w:t>
      </w:r>
      <w:proofErr w:type="spellStart"/>
      <w:r w:rsidR="00A659C1">
        <w:rPr>
          <w:rFonts w:eastAsia="Calibri"/>
          <w:sz w:val="28"/>
          <w:szCs w:val="28"/>
        </w:rPr>
        <w:t>концедента</w:t>
      </w:r>
      <w:proofErr w:type="spellEnd"/>
      <w:r w:rsidR="00A659C1">
        <w:rPr>
          <w:rFonts w:eastAsia="Calibri"/>
          <w:sz w:val="28"/>
          <w:szCs w:val="28"/>
        </w:rPr>
        <w:t xml:space="preserve"> на такое недвижимое имущество. Срок подачи документов, необходимых для государственной регистрации права собственности муниципального образования на созданный объект концессионного соглашения, не может превышать один месяц </w:t>
      </w:r>
      <w:proofErr w:type="gramStart"/>
      <w:r w:rsidR="00A659C1">
        <w:rPr>
          <w:rFonts w:eastAsia="Calibri"/>
          <w:sz w:val="28"/>
          <w:szCs w:val="28"/>
        </w:rPr>
        <w:t>с даты ввода</w:t>
      </w:r>
      <w:proofErr w:type="gramEnd"/>
      <w:r w:rsidR="00A659C1">
        <w:rPr>
          <w:rFonts w:eastAsia="Calibri"/>
          <w:sz w:val="28"/>
          <w:szCs w:val="28"/>
        </w:rPr>
        <w:t xml:space="preserve"> данного объекта в эксплуатацию. Ответственность концессионера за нарушение этого срока определяется концессионным соглашением</w:t>
      </w:r>
      <w:proofErr w:type="gramStart"/>
      <w:r w:rsidR="00A659C1">
        <w:rPr>
          <w:rFonts w:eastAsia="Calibri"/>
          <w:sz w:val="28"/>
          <w:szCs w:val="28"/>
        </w:rPr>
        <w:t>.</w:t>
      </w:r>
      <w:r>
        <w:rPr>
          <w:rFonts w:eastAsia="Calibri"/>
          <w:sz w:val="28"/>
          <w:szCs w:val="28"/>
        </w:rPr>
        <w:t>»</w:t>
      </w:r>
      <w:proofErr w:type="gramEnd"/>
    </w:p>
    <w:p w:rsidR="009C3697" w:rsidRDefault="000223F8" w:rsidP="009C3697">
      <w:pPr>
        <w:pStyle w:val="a6"/>
        <w:spacing w:before="0" w:beforeAutospacing="0" w:after="0" w:afterAutospacing="0"/>
        <w:ind w:left="709"/>
        <w:jc w:val="both"/>
        <w:rPr>
          <w:sz w:val="28"/>
          <w:szCs w:val="28"/>
        </w:rPr>
      </w:pPr>
      <w:r>
        <w:rPr>
          <w:sz w:val="28"/>
          <w:szCs w:val="28"/>
        </w:rPr>
        <w:t>2.3</w:t>
      </w:r>
      <w:r w:rsidR="009C3697">
        <w:rPr>
          <w:sz w:val="28"/>
          <w:szCs w:val="28"/>
        </w:rPr>
        <w:t>. Пункт 2.9 Положения изложить в новой редакции:</w:t>
      </w:r>
    </w:p>
    <w:p w:rsidR="008B756A" w:rsidRPr="008B756A" w:rsidRDefault="009C3697" w:rsidP="008B756A">
      <w:pPr>
        <w:widowControl/>
        <w:ind w:firstLine="540"/>
        <w:rPr>
          <w:rFonts w:ascii="Times New Roman" w:eastAsia="Calibri" w:hAnsi="Times New Roman"/>
          <w:sz w:val="28"/>
          <w:szCs w:val="28"/>
        </w:rPr>
      </w:pPr>
      <w:r w:rsidRPr="008B756A">
        <w:rPr>
          <w:rFonts w:ascii="Times New Roman" w:eastAsia="Calibri" w:hAnsi="Times New Roman"/>
          <w:sz w:val="28"/>
          <w:szCs w:val="28"/>
        </w:rPr>
        <w:t xml:space="preserve">«2.9. Концессионное соглашение должно включать в себя </w:t>
      </w:r>
      <w:r w:rsidR="008B756A" w:rsidRPr="008B756A">
        <w:rPr>
          <w:rFonts w:ascii="Times New Roman" w:eastAsia="Calibri" w:hAnsi="Times New Roman"/>
          <w:sz w:val="28"/>
          <w:szCs w:val="28"/>
        </w:rPr>
        <w:t>существенные условия, предусмотренные частью 1 статьи 10 Федерального закона от 21.07.2005 N 115-ФЗ «О концессионных соглашениях»</w:t>
      </w:r>
      <w:r w:rsidR="008B756A">
        <w:rPr>
          <w:rFonts w:ascii="Times New Roman" w:eastAsia="Calibri" w:hAnsi="Times New Roman"/>
          <w:sz w:val="28"/>
          <w:szCs w:val="28"/>
        </w:rPr>
        <w:t>.</w:t>
      </w:r>
    </w:p>
    <w:p w:rsidR="008B756A" w:rsidRDefault="009C3697" w:rsidP="008B756A">
      <w:pPr>
        <w:widowControl/>
        <w:ind w:firstLine="540"/>
        <w:rPr>
          <w:rFonts w:ascii="Times New Roman" w:eastAsia="Calibri" w:hAnsi="Times New Roman"/>
          <w:sz w:val="28"/>
          <w:szCs w:val="28"/>
        </w:rPr>
      </w:pPr>
      <w:proofErr w:type="gramStart"/>
      <w:r>
        <w:rPr>
          <w:rFonts w:ascii="Times New Roman" w:eastAsia="Calibri" w:hAnsi="Times New Roman"/>
          <w:sz w:val="28"/>
          <w:szCs w:val="28"/>
        </w:rPr>
        <w:t>Концессионное соглашение, объектом которого являются объекты</w:t>
      </w:r>
      <w:r w:rsidR="00EA0C1F">
        <w:rPr>
          <w:rFonts w:ascii="Times New Roman" w:eastAsia="Calibri" w:hAnsi="Times New Roman"/>
          <w:sz w:val="28"/>
          <w:szCs w:val="28"/>
        </w:rPr>
        <w:t xml:space="preserve"> теплоснабжения, централизованные системы горячего водоснабжения, холодного водоснабжения и (или) водоотведения, отдельные объекты таких систем</w:t>
      </w:r>
      <w:r>
        <w:rPr>
          <w:rFonts w:ascii="Times New Roman" w:eastAsia="Calibri" w:hAnsi="Times New Roman"/>
          <w:sz w:val="28"/>
          <w:szCs w:val="28"/>
        </w:rPr>
        <w:t xml:space="preserve">, наряду с </w:t>
      </w:r>
      <w:r w:rsidRPr="008B756A">
        <w:rPr>
          <w:rFonts w:ascii="Times New Roman" w:eastAsia="Calibri" w:hAnsi="Times New Roman"/>
          <w:sz w:val="28"/>
          <w:szCs w:val="28"/>
        </w:rPr>
        <w:t xml:space="preserve">предусмотренными </w:t>
      </w:r>
      <w:hyperlink r:id="rId10" w:history="1">
        <w:r w:rsidRPr="008B756A">
          <w:rPr>
            <w:rFonts w:ascii="Times New Roman" w:eastAsia="Calibri" w:hAnsi="Times New Roman"/>
            <w:sz w:val="28"/>
            <w:szCs w:val="28"/>
          </w:rPr>
          <w:t>частью 1 статьи 10</w:t>
        </w:r>
      </w:hyperlink>
      <w:r w:rsidRPr="008B756A">
        <w:rPr>
          <w:rFonts w:ascii="Times New Roman" w:eastAsia="Calibri" w:hAnsi="Times New Roman"/>
          <w:sz w:val="28"/>
          <w:szCs w:val="28"/>
        </w:rPr>
        <w:t xml:space="preserve"> </w:t>
      </w:r>
      <w:r w:rsidR="008B756A" w:rsidRPr="008B756A">
        <w:rPr>
          <w:rFonts w:ascii="Times New Roman" w:eastAsia="Calibri" w:hAnsi="Times New Roman"/>
          <w:sz w:val="28"/>
          <w:szCs w:val="28"/>
        </w:rPr>
        <w:t>Федерального закона</w:t>
      </w:r>
      <w:r w:rsidR="004A298D">
        <w:rPr>
          <w:rFonts w:ascii="Times New Roman" w:eastAsia="Calibri" w:hAnsi="Times New Roman"/>
          <w:sz w:val="28"/>
          <w:szCs w:val="28"/>
        </w:rPr>
        <w:t xml:space="preserve"> </w:t>
      </w:r>
      <w:r w:rsidR="004A298D">
        <w:rPr>
          <w:rFonts w:ascii="Times New Roman" w:eastAsia="Calibri" w:hAnsi="Times New Roman"/>
          <w:sz w:val="28"/>
          <w:szCs w:val="28"/>
        </w:rPr>
        <w:lastRenderedPageBreak/>
        <w:t>от 21.07.2005 №</w:t>
      </w:r>
      <w:r w:rsidR="008B756A" w:rsidRPr="008B756A">
        <w:rPr>
          <w:rFonts w:ascii="Times New Roman" w:eastAsia="Calibri" w:hAnsi="Times New Roman"/>
          <w:sz w:val="28"/>
          <w:szCs w:val="28"/>
        </w:rPr>
        <w:t xml:space="preserve"> 115-ФЗ «О концессионных соглашениях»</w:t>
      </w:r>
      <w:r w:rsidR="00C77CB3">
        <w:rPr>
          <w:rFonts w:ascii="Times New Roman" w:eastAsia="Calibri" w:hAnsi="Times New Roman"/>
          <w:sz w:val="28"/>
          <w:szCs w:val="28"/>
        </w:rPr>
        <w:t xml:space="preserve"> </w:t>
      </w:r>
      <w:r>
        <w:rPr>
          <w:rFonts w:ascii="Times New Roman" w:eastAsia="Calibri" w:hAnsi="Times New Roman"/>
          <w:sz w:val="28"/>
          <w:szCs w:val="28"/>
        </w:rPr>
        <w:t xml:space="preserve">должно содержать </w:t>
      </w:r>
      <w:r w:rsidR="008B756A">
        <w:rPr>
          <w:rFonts w:ascii="Times New Roman" w:eastAsia="Calibri" w:hAnsi="Times New Roman"/>
          <w:sz w:val="28"/>
          <w:szCs w:val="28"/>
        </w:rPr>
        <w:t>существенные условия, предусмотренные частью 1 статьи 42 Федерального закона</w:t>
      </w:r>
      <w:r w:rsidR="008B756A" w:rsidRPr="008B756A">
        <w:rPr>
          <w:rFonts w:ascii="Times New Roman" w:eastAsia="Calibri" w:hAnsi="Times New Roman"/>
          <w:sz w:val="28"/>
          <w:szCs w:val="28"/>
        </w:rPr>
        <w:t xml:space="preserve"> </w:t>
      </w:r>
      <w:r w:rsidR="004A298D">
        <w:rPr>
          <w:rFonts w:ascii="Times New Roman" w:eastAsia="Calibri" w:hAnsi="Times New Roman"/>
          <w:sz w:val="28"/>
          <w:szCs w:val="28"/>
        </w:rPr>
        <w:t>от 21.07.2005 №</w:t>
      </w:r>
      <w:r w:rsidR="008B756A" w:rsidRPr="008B756A">
        <w:rPr>
          <w:rFonts w:ascii="Times New Roman" w:eastAsia="Calibri" w:hAnsi="Times New Roman"/>
          <w:sz w:val="28"/>
          <w:szCs w:val="28"/>
        </w:rPr>
        <w:t xml:space="preserve"> 115-ФЗ «О концессионных соглашениях»</w:t>
      </w:r>
      <w:r w:rsidR="008B756A">
        <w:rPr>
          <w:rFonts w:ascii="Times New Roman" w:eastAsia="Calibri" w:hAnsi="Times New Roman"/>
          <w:sz w:val="28"/>
          <w:szCs w:val="28"/>
        </w:rPr>
        <w:t>.</w:t>
      </w:r>
      <w:r w:rsidR="00A10ECF">
        <w:rPr>
          <w:rFonts w:ascii="Times New Roman" w:eastAsia="Calibri" w:hAnsi="Times New Roman"/>
          <w:sz w:val="28"/>
          <w:szCs w:val="28"/>
        </w:rPr>
        <w:t>»</w:t>
      </w:r>
      <w:proofErr w:type="gramEnd"/>
    </w:p>
    <w:p w:rsidR="00283B09" w:rsidRPr="00807DD0" w:rsidRDefault="008B756A" w:rsidP="00807DD0">
      <w:pPr>
        <w:widowControl/>
        <w:ind w:firstLine="708"/>
        <w:rPr>
          <w:rFonts w:ascii="Times New Roman" w:hAnsi="Times New Roman"/>
          <w:sz w:val="28"/>
          <w:szCs w:val="28"/>
        </w:rPr>
      </w:pPr>
      <w:r w:rsidRPr="00807DD0">
        <w:rPr>
          <w:rFonts w:ascii="Times New Roman" w:eastAsia="Calibri" w:hAnsi="Times New Roman"/>
          <w:sz w:val="28"/>
          <w:szCs w:val="28"/>
        </w:rPr>
        <w:t xml:space="preserve">  </w:t>
      </w:r>
      <w:r w:rsidR="000223F8" w:rsidRPr="00807DD0">
        <w:rPr>
          <w:rFonts w:ascii="Times New Roman" w:hAnsi="Times New Roman"/>
          <w:sz w:val="28"/>
          <w:szCs w:val="28"/>
        </w:rPr>
        <w:t>2.</w:t>
      </w:r>
      <w:r w:rsidR="00807DD0" w:rsidRPr="00807DD0">
        <w:rPr>
          <w:rFonts w:ascii="Times New Roman" w:hAnsi="Times New Roman"/>
          <w:sz w:val="28"/>
          <w:szCs w:val="28"/>
        </w:rPr>
        <w:t>4</w:t>
      </w:r>
      <w:r w:rsidR="00283B09" w:rsidRPr="00807DD0">
        <w:rPr>
          <w:rFonts w:ascii="Times New Roman" w:hAnsi="Times New Roman"/>
          <w:sz w:val="28"/>
          <w:szCs w:val="28"/>
        </w:rPr>
        <w:t>. Пункт 3.</w:t>
      </w:r>
      <w:r w:rsidR="00C77CB3" w:rsidRPr="00807DD0">
        <w:rPr>
          <w:rFonts w:ascii="Times New Roman" w:hAnsi="Times New Roman"/>
          <w:sz w:val="28"/>
          <w:szCs w:val="28"/>
        </w:rPr>
        <w:t>2</w:t>
      </w:r>
      <w:r w:rsidR="00283B09" w:rsidRPr="00807DD0">
        <w:rPr>
          <w:rFonts w:ascii="Times New Roman" w:hAnsi="Times New Roman"/>
          <w:sz w:val="28"/>
          <w:szCs w:val="28"/>
        </w:rPr>
        <w:t xml:space="preserve"> Положения изложить в новой редакции:</w:t>
      </w:r>
    </w:p>
    <w:p w:rsidR="00283B09" w:rsidRDefault="00283B09" w:rsidP="00283B09">
      <w:pPr>
        <w:widowControl/>
        <w:ind w:firstLine="708"/>
        <w:rPr>
          <w:rFonts w:ascii="Times New Roman" w:eastAsia="Calibri" w:hAnsi="Times New Roman"/>
          <w:sz w:val="28"/>
          <w:szCs w:val="28"/>
        </w:rPr>
      </w:pPr>
      <w:r>
        <w:rPr>
          <w:rFonts w:ascii="Times New Roman" w:eastAsia="Calibri" w:hAnsi="Times New Roman"/>
          <w:sz w:val="28"/>
          <w:szCs w:val="28"/>
        </w:rPr>
        <w:t xml:space="preserve">«3.2. При проведении открытого конкурса информация и протоколы конкурсной комиссии, </w:t>
      </w:r>
      <w:r w:rsidRPr="00283B09">
        <w:rPr>
          <w:rFonts w:ascii="Times New Roman" w:eastAsia="Calibri" w:hAnsi="Times New Roman"/>
          <w:sz w:val="28"/>
          <w:szCs w:val="28"/>
        </w:rPr>
        <w:t xml:space="preserve">предусмотренные </w:t>
      </w:r>
      <w:hyperlink r:id="rId11" w:history="1">
        <w:r w:rsidRPr="00283B09">
          <w:rPr>
            <w:rFonts w:ascii="Times New Roman" w:eastAsia="Calibri" w:hAnsi="Times New Roman"/>
            <w:sz w:val="28"/>
            <w:szCs w:val="28"/>
          </w:rPr>
          <w:t>статьями 24</w:t>
        </w:r>
      </w:hyperlink>
      <w:r w:rsidRPr="00283B09">
        <w:rPr>
          <w:rFonts w:ascii="Times New Roman" w:eastAsia="Calibri" w:hAnsi="Times New Roman"/>
          <w:sz w:val="28"/>
          <w:szCs w:val="28"/>
        </w:rPr>
        <w:t xml:space="preserve"> - </w:t>
      </w:r>
      <w:hyperlink r:id="rId12" w:history="1">
        <w:r w:rsidRPr="00283B09">
          <w:rPr>
            <w:rFonts w:ascii="Times New Roman" w:eastAsia="Calibri" w:hAnsi="Times New Roman"/>
            <w:sz w:val="28"/>
            <w:szCs w:val="28"/>
          </w:rPr>
          <w:t>26</w:t>
        </w:r>
      </w:hyperlink>
      <w:r w:rsidRPr="00283B09">
        <w:rPr>
          <w:rFonts w:ascii="Times New Roman" w:eastAsia="Calibri" w:hAnsi="Times New Roman"/>
          <w:sz w:val="28"/>
          <w:szCs w:val="28"/>
        </w:rPr>
        <w:t xml:space="preserve">, </w:t>
      </w:r>
      <w:hyperlink r:id="rId13" w:history="1">
        <w:r w:rsidRPr="00283B09">
          <w:rPr>
            <w:rFonts w:ascii="Times New Roman" w:eastAsia="Calibri" w:hAnsi="Times New Roman"/>
            <w:sz w:val="28"/>
            <w:szCs w:val="28"/>
          </w:rPr>
          <w:t>28</w:t>
        </w:r>
      </w:hyperlink>
      <w:r w:rsidRPr="00283B09">
        <w:rPr>
          <w:rFonts w:ascii="Times New Roman" w:eastAsia="Calibri" w:hAnsi="Times New Roman"/>
          <w:sz w:val="28"/>
          <w:szCs w:val="28"/>
        </w:rPr>
        <w:t xml:space="preserve">, </w:t>
      </w:r>
      <w:hyperlink r:id="rId14" w:history="1">
        <w:r w:rsidRPr="00283B09">
          <w:rPr>
            <w:rFonts w:ascii="Times New Roman" w:eastAsia="Calibri" w:hAnsi="Times New Roman"/>
            <w:sz w:val="28"/>
            <w:szCs w:val="28"/>
          </w:rPr>
          <w:t>29</w:t>
        </w:r>
      </w:hyperlink>
      <w:r w:rsidRPr="00283B09">
        <w:rPr>
          <w:rFonts w:ascii="Times New Roman" w:eastAsia="Calibri" w:hAnsi="Times New Roman"/>
          <w:sz w:val="28"/>
          <w:szCs w:val="28"/>
        </w:rPr>
        <w:t xml:space="preserve">, </w:t>
      </w:r>
      <w:hyperlink r:id="rId15" w:history="1">
        <w:r w:rsidRPr="00283B09">
          <w:rPr>
            <w:rFonts w:ascii="Times New Roman" w:eastAsia="Calibri" w:hAnsi="Times New Roman"/>
            <w:sz w:val="28"/>
            <w:szCs w:val="28"/>
          </w:rPr>
          <w:t>31</w:t>
        </w:r>
      </w:hyperlink>
      <w:r w:rsidRPr="00283B09">
        <w:rPr>
          <w:rFonts w:ascii="Times New Roman" w:eastAsia="Calibri" w:hAnsi="Times New Roman"/>
          <w:sz w:val="28"/>
          <w:szCs w:val="28"/>
        </w:rPr>
        <w:t xml:space="preserve">, </w:t>
      </w:r>
      <w:hyperlink r:id="rId16" w:history="1">
        <w:r w:rsidRPr="00283B09">
          <w:rPr>
            <w:rFonts w:ascii="Times New Roman" w:eastAsia="Calibri" w:hAnsi="Times New Roman"/>
            <w:sz w:val="28"/>
            <w:szCs w:val="28"/>
          </w:rPr>
          <w:t>33</w:t>
        </w:r>
      </w:hyperlink>
      <w:r w:rsidRPr="00283B09">
        <w:rPr>
          <w:rFonts w:ascii="Times New Roman" w:eastAsia="Calibri" w:hAnsi="Times New Roman"/>
          <w:sz w:val="28"/>
          <w:szCs w:val="28"/>
        </w:rPr>
        <w:t xml:space="preserve"> - </w:t>
      </w:r>
      <w:hyperlink r:id="rId17" w:history="1">
        <w:r w:rsidRPr="00283B09">
          <w:rPr>
            <w:rFonts w:ascii="Times New Roman" w:eastAsia="Calibri" w:hAnsi="Times New Roman"/>
            <w:sz w:val="28"/>
            <w:szCs w:val="28"/>
          </w:rPr>
          <w:t>35</w:t>
        </w:r>
      </w:hyperlink>
      <w:r>
        <w:rPr>
          <w:rFonts w:ascii="Times New Roman" w:eastAsia="Calibri" w:hAnsi="Times New Roman"/>
          <w:sz w:val="28"/>
          <w:szCs w:val="28"/>
        </w:rPr>
        <w:t xml:space="preserve"> Федерального закона</w:t>
      </w:r>
      <w:r w:rsidRPr="00283B09">
        <w:rPr>
          <w:rFonts w:ascii="Times New Roman" w:eastAsia="Calibri" w:hAnsi="Times New Roman"/>
          <w:sz w:val="28"/>
          <w:szCs w:val="28"/>
        </w:rPr>
        <w:t xml:space="preserve"> </w:t>
      </w:r>
      <w:r>
        <w:rPr>
          <w:rFonts w:ascii="Times New Roman" w:eastAsia="Calibri" w:hAnsi="Times New Roman"/>
          <w:sz w:val="28"/>
          <w:szCs w:val="28"/>
        </w:rPr>
        <w:t>от 21.07.2005 №</w:t>
      </w:r>
      <w:r w:rsidRPr="008B756A">
        <w:rPr>
          <w:rFonts w:ascii="Times New Roman" w:eastAsia="Calibri" w:hAnsi="Times New Roman"/>
          <w:sz w:val="28"/>
          <w:szCs w:val="28"/>
        </w:rPr>
        <w:t xml:space="preserve"> 115-ФЗ «О концессионных соглашениях»</w:t>
      </w:r>
      <w:r>
        <w:rPr>
          <w:rFonts w:ascii="Times New Roman" w:eastAsia="Calibri" w:hAnsi="Times New Roman"/>
          <w:sz w:val="28"/>
          <w:szCs w:val="28"/>
        </w:rPr>
        <w:t>, подлежат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Информация о проведении открытого конкурса должна быть доступна для ознакомления любым лицам без взимания платы</w:t>
      </w:r>
      <w:proofErr w:type="gramStart"/>
      <w:r>
        <w:rPr>
          <w:rFonts w:ascii="Times New Roman" w:eastAsia="Calibri" w:hAnsi="Times New Roman"/>
          <w:sz w:val="28"/>
          <w:szCs w:val="28"/>
        </w:rPr>
        <w:t>.»</w:t>
      </w:r>
      <w:proofErr w:type="gramEnd"/>
    </w:p>
    <w:p w:rsidR="00C77CB3" w:rsidRDefault="00807DD0" w:rsidP="00C77CB3">
      <w:pPr>
        <w:pStyle w:val="a6"/>
        <w:spacing w:before="0" w:beforeAutospacing="0" w:after="0" w:afterAutospacing="0"/>
        <w:ind w:left="709"/>
        <w:jc w:val="both"/>
        <w:rPr>
          <w:sz w:val="28"/>
          <w:szCs w:val="28"/>
        </w:rPr>
      </w:pPr>
      <w:r>
        <w:rPr>
          <w:sz w:val="28"/>
          <w:szCs w:val="28"/>
        </w:rPr>
        <w:t>2.5</w:t>
      </w:r>
      <w:r w:rsidR="000223F8">
        <w:rPr>
          <w:sz w:val="28"/>
          <w:szCs w:val="28"/>
        </w:rPr>
        <w:t>.</w:t>
      </w:r>
      <w:r w:rsidR="00C77CB3">
        <w:rPr>
          <w:sz w:val="28"/>
          <w:szCs w:val="28"/>
        </w:rPr>
        <w:t xml:space="preserve"> Пункт 3.4 Положения изложить в новой редакции:</w:t>
      </w:r>
    </w:p>
    <w:p w:rsidR="00C77CB3" w:rsidRDefault="00C77CB3" w:rsidP="00283B09">
      <w:pPr>
        <w:widowControl/>
        <w:ind w:firstLine="708"/>
        <w:rPr>
          <w:rFonts w:ascii="Times New Roman" w:eastAsia="Calibri" w:hAnsi="Times New Roman"/>
          <w:sz w:val="28"/>
          <w:szCs w:val="28"/>
        </w:rPr>
      </w:pPr>
      <w:r>
        <w:rPr>
          <w:rFonts w:ascii="Times New Roman" w:eastAsia="Calibri" w:hAnsi="Times New Roman"/>
          <w:sz w:val="28"/>
          <w:szCs w:val="28"/>
        </w:rPr>
        <w:t xml:space="preserve">«3.4. Конкурсная документация должна соответствовать требованиям, </w:t>
      </w:r>
      <w:r w:rsidR="00E15119">
        <w:rPr>
          <w:rFonts w:ascii="Times New Roman" w:eastAsia="Calibri" w:hAnsi="Times New Roman"/>
          <w:sz w:val="28"/>
          <w:szCs w:val="28"/>
        </w:rPr>
        <w:t>установленным частью</w:t>
      </w:r>
      <w:r>
        <w:rPr>
          <w:rFonts w:ascii="Times New Roman" w:eastAsia="Calibri" w:hAnsi="Times New Roman"/>
          <w:sz w:val="28"/>
          <w:szCs w:val="28"/>
        </w:rPr>
        <w:t xml:space="preserve"> 1 статьи 23</w:t>
      </w:r>
      <w:r w:rsidRPr="00C77CB3">
        <w:rPr>
          <w:rFonts w:ascii="Times New Roman" w:eastAsia="Calibri" w:hAnsi="Times New Roman"/>
          <w:sz w:val="28"/>
          <w:szCs w:val="28"/>
        </w:rPr>
        <w:t xml:space="preserve"> </w:t>
      </w:r>
      <w:r w:rsidRPr="008B756A">
        <w:rPr>
          <w:rFonts w:ascii="Times New Roman" w:eastAsia="Calibri" w:hAnsi="Times New Roman"/>
          <w:sz w:val="28"/>
          <w:szCs w:val="28"/>
        </w:rPr>
        <w:t xml:space="preserve">Федерального закона от 21.07.2005 </w:t>
      </w:r>
      <w:r w:rsidR="003A42EC">
        <w:rPr>
          <w:rFonts w:ascii="Times New Roman" w:eastAsia="Calibri" w:hAnsi="Times New Roman"/>
          <w:sz w:val="28"/>
          <w:szCs w:val="28"/>
        </w:rPr>
        <w:t>№</w:t>
      </w:r>
      <w:r w:rsidRPr="008B756A">
        <w:rPr>
          <w:rFonts w:ascii="Times New Roman" w:eastAsia="Calibri" w:hAnsi="Times New Roman"/>
          <w:sz w:val="28"/>
          <w:szCs w:val="28"/>
        </w:rPr>
        <w:t xml:space="preserve"> 115-ФЗ «О концессионных соглашениях»</w:t>
      </w:r>
      <w:r>
        <w:rPr>
          <w:rFonts w:ascii="Times New Roman" w:eastAsia="Calibri" w:hAnsi="Times New Roman"/>
          <w:sz w:val="28"/>
          <w:szCs w:val="28"/>
        </w:rPr>
        <w:t>.</w:t>
      </w:r>
    </w:p>
    <w:p w:rsidR="008A4AA3" w:rsidRDefault="000223F8" w:rsidP="008A4AA3">
      <w:pPr>
        <w:pStyle w:val="a6"/>
        <w:spacing w:before="0" w:beforeAutospacing="0" w:after="0" w:afterAutospacing="0"/>
        <w:ind w:left="709"/>
        <w:jc w:val="both"/>
        <w:rPr>
          <w:sz w:val="28"/>
          <w:szCs w:val="28"/>
        </w:rPr>
      </w:pPr>
      <w:r>
        <w:rPr>
          <w:sz w:val="28"/>
          <w:szCs w:val="28"/>
        </w:rPr>
        <w:t>2.</w:t>
      </w:r>
      <w:r w:rsidR="00807DD0">
        <w:rPr>
          <w:sz w:val="28"/>
          <w:szCs w:val="28"/>
        </w:rPr>
        <w:t>6</w:t>
      </w:r>
      <w:r w:rsidR="008A4AA3">
        <w:rPr>
          <w:sz w:val="28"/>
          <w:szCs w:val="28"/>
        </w:rPr>
        <w:t>. Пункт 3.5 Положения изложить в новой редакции:</w:t>
      </w:r>
    </w:p>
    <w:p w:rsidR="008A4AA3" w:rsidRDefault="008A4AA3" w:rsidP="008A4AA3">
      <w:pPr>
        <w:pStyle w:val="a6"/>
        <w:spacing w:before="0" w:beforeAutospacing="0" w:after="0" w:afterAutospacing="0"/>
        <w:ind w:firstLine="540"/>
        <w:jc w:val="both"/>
        <w:rPr>
          <w:rFonts w:eastAsia="Calibri"/>
          <w:sz w:val="28"/>
          <w:szCs w:val="28"/>
        </w:rPr>
      </w:pPr>
      <w:r>
        <w:rPr>
          <w:sz w:val="28"/>
          <w:szCs w:val="28"/>
        </w:rPr>
        <w:t xml:space="preserve">«3.5. </w:t>
      </w:r>
      <w:r w:rsidR="00A10ECF">
        <w:rPr>
          <w:rFonts w:eastAsia="Calibri"/>
          <w:sz w:val="28"/>
          <w:szCs w:val="28"/>
        </w:rPr>
        <w:t>К</w:t>
      </w:r>
      <w:r>
        <w:rPr>
          <w:rFonts w:eastAsia="Calibri"/>
          <w:sz w:val="28"/>
          <w:szCs w:val="28"/>
        </w:rPr>
        <w:t>онкурсная комиссия обязан</w:t>
      </w:r>
      <w:r w:rsidR="00A10ECF">
        <w:rPr>
          <w:rFonts w:eastAsia="Calibri"/>
          <w:sz w:val="28"/>
          <w:szCs w:val="28"/>
        </w:rPr>
        <w:t>а</w:t>
      </w:r>
      <w:r>
        <w:rPr>
          <w:rFonts w:eastAsia="Calibri"/>
          <w:sz w:val="28"/>
          <w:szCs w:val="28"/>
        </w:rPr>
        <w:t xml:space="preserve"> предоставлять в письменной форме разъяснения положений конкурсной документации по запросам заявителей, если такие запросы поступили к </w:t>
      </w:r>
      <w:proofErr w:type="spellStart"/>
      <w:r>
        <w:rPr>
          <w:rFonts w:eastAsia="Calibri"/>
          <w:sz w:val="28"/>
          <w:szCs w:val="28"/>
        </w:rPr>
        <w:t>концеденту</w:t>
      </w:r>
      <w:proofErr w:type="spellEnd"/>
      <w:r>
        <w:rPr>
          <w:rFonts w:eastAsia="Calibri"/>
          <w:sz w:val="28"/>
          <w:szCs w:val="28"/>
        </w:rPr>
        <w:t xml:space="preserve"> или в конкурсную комиссию не </w:t>
      </w:r>
      <w:proofErr w:type="gramStart"/>
      <w:r>
        <w:rPr>
          <w:rFonts w:eastAsia="Calibri"/>
          <w:sz w:val="28"/>
          <w:szCs w:val="28"/>
        </w:rPr>
        <w:t>позднее</w:t>
      </w:r>
      <w:proofErr w:type="gramEnd"/>
      <w:r>
        <w:rPr>
          <w:rFonts w:eastAsia="Calibri"/>
          <w:sz w:val="28"/>
          <w:szCs w:val="28"/>
        </w:rPr>
        <w:t xml:space="preserve">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конкурсной комиссией каждому заявителю в сроки, установленные конкурсной документацией, но не </w:t>
      </w:r>
      <w:proofErr w:type="gramStart"/>
      <w:r>
        <w:rPr>
          <w:rFonts w:eastAsia="Calibri"/>
          <w:sz w:val="28"/>
          <w:szCs w:val="28"/>
        </w:rPr>
        <w:t>позднее</w:t>
      </w:r>
      <w:proofErr w:type="gramEnd"/>
      <w:r>
        <w:rPr>
          <w:rFonts w:eastAsia="Calibri"/>
          <w:sz w:val="28"/>
          <w:szCs w:val="28"/>
        </w:rPr>
        <w:t xml:space="preserve">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w:t>
      </w:r>
      <w:proofErr w:type="gramStart"/>
      <w:r>
        <w:rPr>
          <w:rFonts w:eastAsia="Calibri"/>
          <w:sz w:val="28"/>
          <w:szCs w:val="28"/>
        </w:rPr>
        <w:t>проведения открытого конкурса разъяснения положений конкурсной документации</w:t>
      </w:r>
      <w:proofErr w:type="gramEnd"/>
      <w:r>
        <w:rPr>
          <w:rFonts w:eastAsia="Calibri"/>
          <w:sz w:val="28"/>
          <w:szCs w:val="28"/>
        </w:rPr>
        <w:t xml:space="preserve"> с приложением содержания запроса без указания заявителя, от которого поступил запрос, также размещаются на официальном сайте в информационно-телекоммуникационной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roofErr w:type="gramStart"/>
      <w:r>
        <w:rPr>
          <w:rFonts w:eastAsia="Calibri"/>
          <w:sz w:val="28"/>
          <w:szCs w:val="28"/>
        </w:rPr>
        <w:t>.»</w:t>
      </w:r>
      <w:proofErr w:type="gramEnd"/>
    </w:p>
    <w:p w:rsidR="008A4AA3" w:rsidRDefault="000223F8" w:rsidP="008A4AA3">
      <w:pPr>
        <w:pStyle w:val="a6"/>
        <w:spacing w:before="0" w:beforeAutospacing="0" w:after="0" w:afterAutospacing="0"/>
        <w:ind w:left="709"/>
        <w:jc w:val="both"/>
        <w:rPr>
          <w:sz w:val="28"/>
          <w:szCs w:val="28"/>
        </w:rPr>
      </w:pPr>
      <w:r>
        <w:rPr>
          <w:sz w:val="28"/>
          <w:szCs w:val="28"/>
        </w:rPr>
        <w:t>2.</w:t>
      </w:r>
      <w:r w:rsidR="00807DD0">
        <w:rPr>
          <w:sz w:val="28"/>
          <w:szCs w:val="28"/>
        </w:rPr>
        <w:t>7</w:t>
      </w:r>
      <w:r w:rsidR="008A4AA3">
        <w:rPr>
          <w:sz w:val="28"/>
          <w:szCs w:val="28"/>
        </w:rPr>
        <w:t>. Пункт 3.6 Положения изложить в новой редакции:</w:t>
      </w:r>
    </w:p>
    <w:p w:rsidR="008B756A" w:rsidRDefault="008A4AA3" w:rsidP="008A4AA3">
      <w:pPr>
        <w:pStyle w:val="a6"/>
        <w:spacing w:before="0" w:beforeAutospacing="0" w:after="0" w:afterAutospacing="0"/>
        <w:ind w:firstLine="540"/>
        <w:jc w:val="both"/>
        <w:rPr>
          <w:rFonts w:eastAsia="Calibri"/>
          <w:sz w:val="28"/>
          <w:szCs w:val="28"/>
        </w:rPr>
      </w:pPr>
      <w:r>
        <w:rPr>
          <w:rFonts w:eastAsia="Calibri"/>
          <w:sz w:val="28"/>
          <w:szCs w:val="28"/>
        </w:rPr>
        <w:t xml:space="preserve">«3.6. </w:t>
      </w:r>
      <w:proofErr w:type="spellStart"/>
      <w:r>
        <w:rPr>
          <w:rFonts w:eastAsia="Calibri"/>
          <w:sz w:val="28"/>
          <w:szCs w:val="28"/>
        </w:rPr>
        <w:t>Концедент</w:t>
      </w:r>
      <w:proofErr w:type="spellEnd"/>
      <w:r>
        <w:rPr>
          <w:rFonts w:eastAsia="Calibri"/>
          <w:sz w:val="28"/>
          <w:szCs w:val="28"/>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Pr>
          <w:rFonts w:eastAsia="Calibri"/>
          <w:sz w:val="28"/>
          <w:szCs w:val="28"/>
        </w:rPr>
        <w:t>концедентом</w:t>
      </w:r>
      <w:proofErr w:type="spellEnd"/>
      <w:r>
        <w:rPr>
          <w:rFonts w:eastAsia="Calibri"/>
          <w:sz w:val="28"/>
          <w:szCs w:val="28"/>
        </w:rPr>
        <w:t xml:space="preserve"> официальном издании, размещается на официальном сайте в информационно-телекоммуникационной сети «Интернет»</w:t>
      </w:r>
      <w:proofErr w:type="gramStart"/>
      <w:r>
        <w:rPr>
          <w:rFonts w:eastAsia="Calibri"/>
          <w:sz w:val="28"/>
          <w:szCs w:val="28"/>
        </w:rPr>
        <w:t>.»</w:t>
      </w:r>
      <w:proofErr w:type="gramEnd"/>
    </w:p>
    <w:p w:rsidR="008A4AA3" w:rsidRDefault="000223F8" w:rsidP="008A4AA3">
      <w:pPr>
        <w:pStyle w:val="a6"/>
        <w:spacing w:before="0" w:beforeAutospacing="0" w:after="0" w:afterAutospacing="0"/>
        <w:ind w:left="709"/>
        <w:jc w:val="both"/>
        <w:rPr>
          <w:sz w:val="28"/>
          <w:szCs w:val="28"/>
        </w:rPr>
      </w:pPr>
      <w:r>
        <w:rPr>
          <w:sz w:val="28"/>
          <w:szCs w:val="28"/>
        </w:rPr>
        <w:t>2</w:t>
      </w:r>
      <w:r w:rsidR="00807DD0">
        <w:rPr>
          <w:sz w:val="28"/>
          <w:szCs w:val="28"/>
        </w:rPr>
        <w:t>.8</w:t>
      </w:r>
      <w:r w:rsidR="008A4AA3">
        <w:rPr>
          <w:sz w:val="28"/>
          <w:szCs w:val="28"/>
        </w:rPr>
        <w:t>. Пункт 3.8 Положения изложить в новой редакции:</w:t>
      </w:r>
    </w:p>
    <w:p w:rsidR="008A4AA3" w:rsidRDefault="008A4AA3" w:rsidP="008A4AA3">
      <w:pPr>
        <w:pStyle w:val="a6"/>
        <w:spacing w:before="0" w:beforeAutospacing="0" w:after="0" w:afterAutospacing="0"/>
        <w:ind w:firstLine="540"/>
        <w:jc w:val="both"/>
        <w:rPr>
          <w:rFonts w:eastAsia="Calibri"/>
          <w:sz w:val="28"/>
          <w:szCs w:val="28"/>
        </w:rPr>
      </w:pPr>
      <w:r>
        <w:rPr>
          <w:rFonts w:eastAsia="Calibri"/>
          <w:sz w:val="28"/>
          <w:szCs w:val="28"/>
        </w:rPr>
        <w:lastRenderedPageBreak/>
        <w:tab/>
        <w:t xml:space="preserve">«3.8. Критерии конкурса </w:t>
      </w:r>
      <w:r w:rsidR="00CB7DA0">
        <w:rPr>
          <w:rFonts w:eastAsia="Calibri"/>
          <w:sz w:val="28"/>
          <w:szCs w:val="28"/>
        </w:rPr>
        <w:t>устанавливаются</w:t>
      </w:r>
      <w:r>
        <w:rPr>
          <w:rFonts w:eastAsia="Calibri"/>
          <w:sz w:val="28"/>
          <w:szCs w:val="28"/>
        </w:rPr>
        <w:t xml:space="preserve"> </w:t>
      </w:r>
      <w:r w:rsidR="00CB7DA0">
        <w:rPr>
          <w:rFonts w:eastAsia="Calibri"/>
          <w:sz w:val="28"/>
          <w:szCs w:val="28"/>
        </w:rPr>
        <w:t>в соответствии с частью</w:t>
      </w:r>
      <w:r>
        <w:rPr>
          <w:rFonts w:eastAsia="Calibri"/>
          <w:sz w:val="28"/>
          <w:szCs w:val="28"/>
        </w:rPr>
        <w:t xml:space="preserve"> 2 статьи 24 </w:t>
      </w:r>
      <w:r w:rsidRPr="008B756A">
        <w:rPr>
          <w:rFonts w:eastAsia="Calibri"/>
          <w:sz w:val="28"/>
          <w:szCs w:val="28"/>
        </w:rPr>
        <w:t xml:space="preserve">Федерального закона от 21.07.2005 </w:t>
      </w:r>
      <w:r w:rsidR="003A42EC">
        <w:rPr>
          <w:rFonts w:eastAsia="Calibri"/>
          <w:sz w:val="28"/>
          <w:szCs w:val="28"/>
        </w:rPr>
        <w:t>№</w:t>
      </w:r>
      <w:r w:rsidRPr="008B756A">
        <w:rPr>
          <w:rFonts w:eastAsia="Calibri"/>
          <w:sz w:val="28"/>
          <w:szCs w:val="28"/>
        </w:rPr>
        <w:t xml:space="preserve"> 115-ФЗ «О концессионных соглашениях»</w:t>
      </w:r>
      <w:r>
        <w:rPr>
          <w:rFonts w:eastAsia="Calibri"/>
          <w:sz w:val="28"/>
          <w:szCs w:val="28"/>
        </w:rPr>
        <w:t>.</w:t>
      </w:r>
      <w:r w:rsidR="00CB7DA0">
        <w:rPr>
          <w:rFonts w:eastAsia="Calibri"/>
          <w:sz w:val="28"/>
          <w:szCs w:val="28"/>
        </w:rPr>
        <w:t>»</w:t>
      </w:r>
    </w:p>
    <w:p w:rsidR="00720840" w:rsidRDefault="00807DD0" w:rsidP="00720840">
      <w:pPr>
        <w:pStyle w:val="a6"/>
        <w:spacing w:before="0" w:beforeAutospacing="0" w:after="0" w:afterAutospacing="0"/>
        <w:ind w:left="709"/>
        <w:jc w:val="both"/>
        <w:rPr>
          <w:sz w:val="28"/>
          <w:szCs w:val="28"/>
        </w:rPr>
      </w:pPr>
      <w:r>
        <w:rPr>
          <w:sz w:val="28"/>
          <w:szCs w:val="28"/>
        </w:rPr>
        <w:t>2.9</w:t>
      </w:r>
      <w:r w:rsidR="00720840">
        <w:rPr>
          <w:sz w:val="28"/>
          <w:szCs w:val="28"/>
        </w:rPr>
        <w:t>. Пункт 3.9 Положения изложить в новой редакции:</w:t>
      </w:r>
    </w:p>
    <w:p w:rsidR="00720840" w:rsidRDefault="00720840" w:rsidP="00720840">
      <w:pPr>
        <w:pStyle w:val="a6"/>
        <w:spacing w:before="0" w:beforeAutospacing="0" w:after="0" w:afterAutospacing="0"/>
        <w:ind w:firstLine="540"/>
        <w:jc w:val="both"/>
        <w:rPr>
          <w:rFonts w:eastAsia="Calibri"/>
          <w:sz w:val="28"/>
          <w:szCs w:val="28"/>
        </w:rPr>
      </w:pPr>
      <w:r>
        <w:rPr>
          <w:rFonts w:eastAsia="Calibri"/>
          <w:sz w:val="28"/>
          <w:szCs w:val="28"/>
        </w:rPr>
        <w:tab/>
        <w:t>«3.9. В случае</w:t>
      </w:r>
      <w:proofErr w:type="gramStart"/>
      <w:r>
        <w:rPr>
          <w:rFonts w:eastAsia="Calibri"/>
          <w:sz w:val="28"/>
          <w:szCs w:val="28"/>
        </w:rPr>
        <w:t>,</w:t>
      </w:r>
      <w:proofErr w:type="gramEnd"/>
      <w:r>
        <w:rPr>
          <w:rFonts w:eastAsia="Calibri"/>
          <w:sz w:val="28"/>
          <w:szCs w:val="28"/>
        </w:rPr>
        <w:t xml:space="preserve">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w:t>
      </w:r>
      <w:r w:rsidR="00CB7DA0">
        <w:rPr>
          <w:rFonts w:eastAsia="Calibri"/>
          <w:sz w:val="28"/>
          <w:szCs w:val="28"/>
        </w:rPr>
        <w:t>дельные объекты таких систем, критерии</w:t>
      </w:r>
      <w:r>
        <w:rPr>
          <w:rFonts w:eastAsia="Calibri"/>
          <w:sz w:val="28"/>
          <w:szCs w:val="28"/>
        </w:rPr>
        <w:t xml:space="preserve"> конкурса устанавливаются статьей 47 </w:t>
      </w:r>
      <w:r w:rsidRPr="008B756A">
        <w:rPr>
          <w:rFonts w:eastAsia="Calibri"/>
          <w:sz w:val="28"/>
          <w:szCs w:val="28"/>
        </w:rPr>
        <w:t>Федерального закона</w:t>
      </w:r>
      <w:r w:rsidR="003A42EC">
        <w:rPr>
          <w:rFonts w:eastAsia="Calibri"/>
          <w:sz w:val="28"/>
          <w:szCs w:val="28"/>
        </w:rPr>
        <w:t xml:space="preserve"> от 21.07.2005 №</w:t>
      </w:r>
      <w:r w:rsidRPr="008B756A">
        <w:rPr>
          <w:rFonts w:eastAsia="Calibri"/>
          <w:sz w:val="28"/>
          <w:szCs w:val="28"/>
        </w:rPr>
        <w:t xml:space="preserve"> 115-ФЗ «О концессионных соглашениях»</w:t>
      </w:r>
      <w:r w:rsidR="00CB7DA0">
        <w:rPr>
          <w:rFonts w:eastAsia="Calibri"/>
          <w:sz w:val="28"/>
          <w:szCs w:val="28"/>
        </w:rPr>
        <w:t>.»</w:t>
      </w:r>
    </w:p>
    <w:p w:rsidR="00CB7DA0" w:rsidRDefault="00807DD0" w:rsidP="00CB7DA0">
      <w:pPr>
        <w:pStyle w:val="a6"/>
        <w:spacing w:before="0" w:beforeAutospacing="0" w:after="0" w:afterAutospacing="0"/>
        <w:ind w:left="709"/>
        <w:jc w:val="both"/>
        <w:rPr>
          <w:sz w:val="28"/>
          <w:szCs w:val="28"/>
        </w:rPr>
      </w:pPr>
      <w:r>
        <w:rPr>
          <w:sz w:val="28"/>
          <w:szCs w:val="28"/>
        </w:rPr>
        <w:t>2.10</w:t>
      </w:r>
      <w:r w:rsidR="00CB7DA0">
        <w:rPr>
          <w:sz w:val="28"/>
          <w:szCs w:val="28"/>
        </w:rPr>
        <w:t>. Пункт 3.</w:t>
      </w:r>
      <w:r w:rsidR="00FF7655">
        <w:rPr>
          <w:sz w:val="28"/>
          <w:szCs w:val="28"/>
        </w:rPr>
        <w:t>10</w:t>
      </w:r>
      <w:r w:rsidR="00CB7DA0">
        <w:rPr>
          <w:sz w:val="28"/>
          <w:szCs w:val="28"/>
        </w:rPr>
        <w:t xml:space="preserve"> Положения изложить в новой редакции:</w:t>
      </w:r>
    </w:p>
    <w:p w:rsidR="00CB7DA0" w:rsidRPr="00FF7655" w:rsidRDefault="00CB7DA0" w:rsidP="00FF7655">
      <w:pPr>
        <w:widowControl/>
        <w:ind w:firstLine="708"/>
        <w:rPr>
          <w:rFonts w:ascii="Times New Roman" w:eastAsia="Calibri" w:hAnsi="Times New Roman"/>
          <w:sz w:val="28"/>
          <w:szCs w:val="28"/>
        </w:rPr>
      </w:pPr>
      <w:r w:rsidRPr="00FF7655">
        <w:rPr>
          <w:rFonts w:ascii="Times New Roman" w:eastAsia="Calibri" w:hAnsi="Times New Roman"/>
          <w:sz w:val="28"/>
          <w:szCs w:val="28"/>
        </w:rPr>
        <w:t>«3.</w:t>
      </w:r>
      <w:r w:rsidRPr="00FF7655">
        <w:rPr>
          <w:rFonts w:ascii="Times New Roman" w:hAnsi="Times New Roman"/>
          <w:sz w:val="28"/>
          <w:szCs w:val="28"/>
        </w:rPr>
        <w:t xml:space="preserve">10. </w:t>
      </w:r>
      <w:r w:rsidR="00FF7655" w:rsidRPr="00FF7655">
        <w:rPr>
          <w:rFonts w:ascii="Times New Roman" w:hAnsi="Times New Roman"/>
          <w:sz w:val="28"/>
          <w:szCs w:val="28"/>
        </w:rPr>
        <w:t>Параме</w:t>
      </w:r>
      <w:r w:rsidR="00FF7655">
        <w:rPr>
          <w:rFonts w:ascii="Times New Roman" w:hAnsi="Times New Roman"/>
          <w:sz w:val="28"/>
          <w:szCs w:val="28"/>
        </w:rPr>
        <w:t xml:space="preserve">тры </w:t>
      </w:r>
      <w:r w:rsidR="00FF7655" w:rsidRPr="00FF7655">
        <w:rPr>
          <w:rFonts w:ascii="Times New Roman" w:hAnsi="Times New Roman"/>
          <w:sz w:val="28"/>
          <w:szCs w:val="28"/>
        </w:rPr>
        <w:t>каждого кри</w:t>
      </w:r>
      <w:r w:rsidRPr="00FF7655">
        <w:rPr>
          <w:rFonts w:ascii="Times New Roman" w:hAnsi="Times New Roman"/>
          <w:sz w:val="28"/>
          <w:szCs w:val="28"/>
        </w:rPr>
        <w:t>терия конкурса устанавливаются в соответствии со статьей 24</w:t>
      </w:r>
      <w:r w:rsidRPr="00FF7655">
        <w:rPr>
          <w:rFonts w:ascii="Times New Roman" w:eastAsia="Calibri" w:hAnsi="Times New Roman"/>
          <w:sz w:val="28"/>
          <w:szCs w:val="28"/>
        </w:rPr>
        <w:t xml:space="preserve"> Федерального закона от 21.07.2005 </w:t>
      </w:r>
      <w:r w:rsidR="004A298D">
        <w:rPr>
          <w:rFonts w:ascii="Times New Roman" w:eastAsia="Calibri" w:hAnsi="Times New Roman"/>
          <w:sz w:val="28"/>
          <w:szCs w:val="28"/>
        </w:rPr>
        <w:t>№</w:t>
      </w:r>
      <w:r w:rsidRPr="00FF7655">
        <w:rPr>
          <w:rFonts w:ascii="Times New Roman" w:eastAsia="Calibri" w:hAnsi="Times New Roman"/>
          <w:sz w:val="28"/>
          <w:szCs w:val="28"/>
        </w:rPr>
        <w:t xml:space="preserve"> 115-ФЗ «О концессионных соглашениях»</w:t>
      </w:r>
      <w:proofErr w:type="gramStart"/>
      <w:r w:rsidRPr="00FF7655">
        <w:rPr>
          <w:rFonts w:ascii="Times New Roman" w:eastAsia="Calibri" w:hAnsi="Times New Roman"/>
          <w:sz w:val="28"/>
          <w:szCs w:val="28"/>
        </w:rPr>
        <w:t>.»</w:t>
      </w:r>
      <w:proofErr w:type="gramEnd"/>
    </w:p>
    <w:p w:rsidR="003A42EC" w:rsidRDefault="003A42EC" w:rsidP="003A42EC">
      <w:pPr>
        <w:pStyle w:val="a6"/>
        <w:spacing w:before="0" w:beforeAutospacing="0" w:after="0" w:afterAutospacing="0"/>
        <w:ind w:left="709"/>
        <w:jc w:val="both"/>
        <w:rPr>
          <w:sz w:val="28"/>
          <w:szCs w:val="28"/>
        </w:rPr>
      </w:pPr>
      <w:r>
        <w:rPr>
          <w:rFonts w:eastAsia="Calibri"/>
          <w:sz w:val="28"/>
          <w:szCs w:val="28"/>
        </w:rPr>
        <w:t>2.1</w:t>
      </w:r>
      <w:r w:rsidR="00807DD0">
        <w:rPr>
          <w:rFonts w:eastAsia="Calibri"/>
          <w:sz w:val="28"/>
          <w:szCs w:val="28"/>
        </w:rPr>
        <w:t>1</w:t>
      </w:r>
      <w:r>
        <w:rPr>
          <w:rFonts w:eastAsia="Calibri"/>
          <w:sz w:val="28"/>
          <w:szCs w:val="28"/>
        </w:rPr>
        <w:t>.</w:t>
      </w:r>
      <w:r w:rsidRPr="003A42EC">
        <w:rPr>
          <w:sz w:val="28"/>
          <w:szCs w:val="28"/>
        </w:rPr>
        <w:t xml:space="preserve"> </w:t>
      </w:r>
      <w:r>
        <w:rPr>
          <w:sz w:val="28"/>
          <w:szCs w:val="28"/>
        </w:rPr>
        <w:t>Пункт 3.11 Положения изложить в новой редакции:</w:t>
      </w:r>
    </w:p>
    <w:p w:rsidR="003A42EC" w:rsidRDefault="003A42EC" w:rsidP="003A42EC">
      <w:pPr>
        <w:widowControl/>
        <w:ind w:firstLine="708"/>
        <w:rPr>
          <w:rFonts w:ascii="Times New Roman" w:eastAsia="Calibri" w:hAnsi="Times New Roman"/>
          <w:sz w:val="28"/>
          <w:szCs w:val="28"/>
        </w:rPr>
      </w:pPr>
      <w:r>
        <w:rPr>
          <w:rFonts w:ascii="Times New Roman" w:eastAsia="Calibri" w:hAnsi="Times New Roman"/>
          <w:sz w:val="28"/>
          <w:szCs w:val="28"/>
        </w:rPr>
        <w:t>«3.11.</w:t>
      </w:r>
      <w:r w:rsidRPr="003A42EC">
        <w:rPr>
          <w:rFonts w:ascii="Times New Roman" w:eastAsia="Calibri" w:hAnsi="Times New Roman"/>
          <w:sz w:val="28"/>
          <w:szCs w:val="28"/>
        </w:rPr>
        <w:t xml:space="preserve"> </w:t>
      </w:r>
      <w:r>
        <w:rPr>
          <w:rFonts w:ascii="Times New Roman" w:eastAsia="Calibri" w:hAnsi="Times New Roman"/>
          <w:sz w:val="28"/>
          <w:szCs w:val="28"/>
        </w:rPr>
        <w:t xml:space="preserve">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право </w:t>
      </w:r>
      <w:proofErr w:type="gramStart"/>
      <w:r>
        <w:rPr>
          <w:rFonts w:ascii="Times New Roman" w:eastAsia="Calibri" w:hAnsi="Times New Roman"/>
          <w:sz w:val="28"/>
          <w:szCs w:val="28"/>
        </w:rPr>
        <w:t>собственности</w:t>
      </w:r>
      <w:proofErr w:type="gramEnd"/>
      <w:r>
        <w:rPr>
          <w:rFonts w:ascii="Times New Roman" w:eastAsia="Calibri" w:hAnsi="Times New Roman"/>
          <w:sz w:val="28"/>
          <w:szCs w:val="28"/>
        </w:rPr>
        <w:t xml:space="preserve"> на которые принадлежит или будет принадлежать муниципальному образованию (муниципальным образованиям) и (или) субъекту Российской Федерации (субъектам Российской Федерации) определяются </w:t>
      </w:r>
      <w:r w:rsidRPr="003A42EC">
        <w:rPr>
          <w:rFonts w:ascii="Times New Roman" w:eastAsia="Calibri" w:hAnsi="Times New Roman"/>
          <w:sz w:val="28"/>
          <w:szCs w:val="28"/>
        </w:rPr>
        <w:t>Федеральным законом о</w:t>
      </w:r>
      <w:r>
        <w:rPr>
          <w:rFonts w:ascii="Times New Roman" w:eastAsia="Calibri" w:hAnsi="Times New Roman"/>
          <w:sz w:val="28"/>
          <w:szCs w:val="28"/>
        </w:rPr>
        <w:t>т 21.07.2005 №</w:t>
      </w:r>
      <w:r w:rsidRPr="008B756A">
        <w:rPr>
          <w:rFonts w:ascii="Times New Roman" w:eastAsia="Calibri" w:hAnsi="Times New Roman"/>
          <w:sz w:val="28"/>
          <w:szCs w:val="28"/>
        </w:rPr>
        <w:t xml:space="preserve"> 115-ФЗ «О концессионных соглашениях»</w:t>
      </w:r>
      <w:r>
        <w:rPr>
          <w:rFonts w:eastAsia="Calibri"/>
          <w:sz w:val="28"/>
          <w:szCs w:val="28"/>
        </w:rPr>
        <w:t>,</w:t>
      </w:r>
      <w:r w:rsidRPr="003A42EC">
        <w:rPr>
          <w:rFonts w:ascii="Times New Roman" w:eastAsia="Calibri" w:hAnsi="Times New Roman"/>
          <w:sz w:val="28"/>
          <w:szCs w:val="28"/>
        </w:rPr>
        <w:t xml:space="preserve"> </w:t>
      </w:r>
      <w:r>
        <w:rPr>
          <w:rFonts w:ascii="Times New Roman" w:eastAsia="Calibri" w:hAnsi="Times New Roman"/>
          <w:sz w:val="28"/>
          <w:szCs w:val="28"/>
        </w:rPr>
        <w:t xml:space="preserve">Постановлением Правительства РФ от 11.05.2017 № 558 «Об особенностях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w:t>
      </w:r>
      <w:r w:rsidRPr="003A42EC">
        <w:rPr>
          <w:rFonts w:ascii="Times New Roman" w:eastAsia="Calibri" w:hAnsi="Times New Roman"/>
          <w:sz w:val="28"/>
          <w:szCs w:val="28"/>
        </w:rPr>
        <w:t>систем»</w:t>
      </w:r>
      <w:proofErr w:type="gramStart"/>
      <w:r w:rsidRPr="003A42EC">
        <w:rPr>
          <w:rFonts w:ascii="Times New Roman" w:eastAsia="Calibri" w:hAnsi="Times New Roman"/>
          <w:sz w:val="28"/>
          <w:szCs w:val="28"/>
        </w:rPr>
        <w:t>.»</w:t>
      </w:r>
      <w:proofErr w:type="gramEnd"/>
    </w:p>
    <w:p w:rsidR="00DF673B" w:rsidRPr="00AC20B1" w:rsidRDefault="00DF673B" w:rsidP="003A42EC">
      <w:pPr>
        <w:widowControl/>
        <w:ind w:firstLine="708"/>
        <w:rPr>
          <w:rFonts w:ascii="Times New Roman" w:eastAsia="Calibri" w:hAnsi="Times New Roman"/>
          <w:sz w:val="28"/>
          <w:szCs w:val="28"/>
        </w:rPr>
      </w:pPr>
      <w:r>
        <w:rPr>
          <w:rFonts w:ascii="Times New Roman" w:eastAsia="Calibri" w:hAnsi="Times New Roman"/>
          <w:sz w:val="28"/>
          <w:szCs w:val="28"/>
        </w:rPr>
        <w:t>3.Настоящее решение опубликовать в официальных средствах массовой информации.</w:t>
      </w:r>
    </w:p>
    <w:p w:rsidR="003924B0" w:rsidRPr="0044177E" w:rsidRDefault="003924B0" w:rsidP="003924B0">
      <w:pPr>
        <w:widowControl/>
        <w:autoSpaceDE/>
        <w:autoSpaceDN/>
        <w:adjustRightInd/>
        <w:ind w:firstLine="0"/>
        <w:rPr>
          <w:rFonts w:ascii="Times New Roman" w:hAnsi="Times New Roman"/>
          <w:sz w:val="28"/>
          <w:szCs w:val="28"/>
        </w:rPr>
      </w:pPr>
      <w:r>
        <w:rPr>
          <w:sz w:val="28"/>
          <w:szCs w:val="28"/>
        </w:rPr>
        <w:tab/>
      </w:r>
      <w:r w:rsidR="00A47E53">
        <w:rPr>
          <w:rFonts w:ascii="Times New Roman" w:hAnsi="Times New Roman"/>
          <w:sz w:val="28"/>
          <w:szCs w:val="28"/>
        </w:rPr>
        <w:t>4</w:t>
      </w:r>
      <w:r w:rsidR="00001C3A">
        <w:rPr>
          <w:rFonts w:ascii="Times New Roman" w:hAnsi="Times New Roman"/>
          <w:sz w:val="28"/>
          <w:szCs w:val="28"/>
        </w:rPr>
        <w:t>.</w:t>
      </w:r>
      <w:r w:rsidR="00DF673B">
        <w:rPr>
          <w:rFonts w:ascii="Times New Roman" w:hAnsi="Times New Roman"/>
          <w:sz w:val="28"/>
          <w:szCs w:val="28"/>
        </w:rPr>
        <w:t>Р</w:t>
      </w:r>
      <w:r>
        <w:rPr>
          <w:rFonts w:ascii="Times New Roman" w:hAnsi="Times New Roman"/>
          <w:sz w:val="28"/>
          <w:szCs w:val="28"/>
        </w:rPr>
        <w:t xml:space="preserve">ешение вступает в силу </w:t>
      </w:r>
      <w:r w:rsidR="00575E93">
        <w:rPr>
          <w:rFonts w:ascii="Times New Roman" w:hAnsi="Times New Roman"/>
          <w:sz w:val="28"/>
          <w:szCs w:val="28"/>
        </w:rPr>
        <w:t>после</w:t>
      </w:r>
      <w:r w:rsidR="00DF673B">
        <w:rPr>
          <w:rFonts w:ascii="Times New Roman" w:hAnsi="Times New Roman"/>
          <w:sz w:val="28"/>
          <w:szCs w:val="28"/>
        </w:rPr>
        <w:t xml:space="preserve"> дня его </w:t>
      </w:r>
      <w:r>
        <w:rPr>
          <w:rFonts w:ascii="Times New Roman" w:hAnsi="Times New Roman"/>
          <w:sz w:val="28"/>
          <w:szCs w:val="28"/>
        </w:rPr>
        <w:t xml:space="preserve"> опубликования.</w:t>
      </w:r>
    </w:p>
    <w:p w:rsidR="003924B0" w:rsidRPr="0044177E" w:rsidRDefault="003924B0" w:rsidP="003924B0">
      <w:pPr>
        <w:widowControl/>
        <w:autoSpaceDE/>
        <w:autoSpaceDN/>
        <w:adjustRightInd/>
        <w:ind w:firstLine="0"/>
        <w:rPr>
          <w:rFonts w:ascii="Times New Roman" w:hAnsi="Times New Roman"/>
          <w:sz w:val="28"/>
          <w:szCs w:val="28"/>
        </w:rPr>
      </w:pPr>
      <w:r w:rsidRPr="0044177E">
        <w:rPr>
          <w:rFonts w:ascii="Times New Roman" w:hAnsi="Times New Roman"/>
          <w:sz w:val="28"/>
          <w:szCs w:val="28"/>
        </w:rPr>
        <w:tab/>
      </w:r>
      <w:r w:rsidR="00A47E53">
        <w:rPr>
          <w:rFonts w:ascii="Times New Roman" w:hAnsi="Times New Roman"/>
          <w:sz w:val="28"/>
          <w:szCs w:val="28"/>
        </w:rPr>
        <w:t>5</w:t>
      </w:r>
      <w:r w:rsidRPr="0044177E">
        <w:rPr>
          <w:rFonts w:ascii="Times New Roman" w:hAnsi="Times New Roman"/>
          <w:sz w:val="28"/>
          <w:szCs w:val="28"/>
        </w:rPr>
        <w:t>.</w:t>
      </w:r>
      <w:r w:rsidR="00681BFB">
        <w:rPr>
          <w:rFonts w:ascii="Times New Roman" w:hAnsi="Times New Roman"/>
          <w:sz w:val="28"/>
          <w:szCs w:val="28"/>
        </w:rPr>
        <w:t>Контроль над</w:t>
      </w:r>
      <w:r w:rsidRPr="0044177E">
        <w:rPr>
          <w:rFonts w:ascii="Times New Roman" w:hAnsi="Times New Roman"/>
          <w:sz w:val="28"/>
          <w:szCs w:val="28"/>
        </w:rPr>
        <w:t xml:space="preserve"> исполнением настоящего решения возложить на постоянно действующую </w:t>
      </w:r>
      <w:r w:rsidR="00DF673B">
        <w:rPr>
          <w:rFonts w:ascii="Times New Roman" w:hAnsi="Times New Roman"/>
          <w:sz w:val="28"/>
          <w:szCs w:val="28"/>
        </w:rPr>
        <w:t>депутатскую комиссию по собственности, земельным отношениям, архитектуре, градостроительству, торговле и экологии</w:t>
      </w:r>
      <w:r w:rsidRPr="0044177E">
        <w:rPr>
          <w:rFonts w:ascii="Times New Roman" w:hAnsi="Times New Roman"/>
          <w:sz w:val="28"/>
          <w:szCs w:val="28"/>
        </w:rPr>
        <w:t>.</w:t>
      </w:r>
    </w:p>
    <w:p w:rsidR="003924B0" w:rsidRDefault="003924B0" w:rsidP="0044177E">
      <w:pPr>
        <w:pStyle w:val="a6"/>
        <w:spacing w:before="0" w:beforeAutospacing="0" w:after="0" w:afterAutospacing="0"/>
        <w:jc w:val="both"/>
        <w:rPr>
          <w:sz w:val="28"/>
          <w:szCs w:val="28"/>
        </w:rPr>
      </w:pPr>
    </w:p>
    <w:p w:rsidR="00AC20B1" w:rsidRDefault="00AC20B1" w:rsidP="0044177E">
      <w:pPr>
        <w:pStyle w:val="a6"/>
        <w:spacing w:before="0" w:beforeAutospacing="0" w:after="0" w:afterAutospacing="0"/>
        <w:jc w:val="both"/>
        <w:rPr>
          <w:sz w:val="28"/>
          <w:szCs w:val="28"/>
        </w:rPr>
      </w:pPr>
    </w:p>
    <w:p w:rsidR="00B86AB2" w:rsidRDefault="00B86AB2" w:rsidP="00F02DDF">
      <w:pPr>
        <w:ind w:firstLine="0"/>
        <w:rPr>
          <w:rFonts w:ascii="Times New Roman" w:hAnsi="Times New Roman"/>
          <w:sz w:val="28"/>
          <w:szCs w:val="28"/>
        </w:rPr>
      </w:pPr>
    </w:p>
    <w:p w:rsidR="00B86AB2" w:rsidRDefault="00B86AB2" w:rsidP="00F02DDF">
      <w:pPr>
        <w:ind w:firstLine="0"/>
        <w:rPr>
          <w:rFonts w:ascii="Times New Roman" w:hAnsi="Times New Roman"/>
          <w:sz w:val="28"/>
          <w:szCs w:val="28"/>
        </w:rPr>
      </w:pPr>
    </w:p>
    <w:p w:rsidR="0044177E" w:rsidRDefault="00BD2F7C" w:rsidP="00F02DDF">
      <w:pPr>
        <w:ind w:firstLine="0"/>
        <w:rPr>
          <w:rFonts w:ascii="Times New Roman" w:hAnsi="Times New Roman"/>
          <w:sz w:val="28"/>
          <w:szCs w:val="28"/>
        </w:rPr>
      </w:pPr>
      <w:r w:rsidRPr="0044177E">
        <w:rPr>
          <w:rFonts w:ascii="Times New Roman" w:hAnsi="Times New Roman"/>
          <w:sz w:val="28"/>
          <w:szCs w:val="28"/>
        </w:rPr>
        <w:t>Глава</w:t>
      </w:r>
      <w:r w:rsidR="003718BD" w:rsidRPr="0044177E">
        <w:rPr>
          <w:rFonts w:ascii="Times New Roman" w:hAnsi="Times New Roman"/>
          <w:sz w:val="28"/>
          <w:szCs w:val="28"/>
        </w:rPr>
        <w:t xml:space="preserve"> </w:t>
      </w:r>
      <w:r w:rsidR="00AC20B1">
        <w:rPr>
          <w:rFonts w:ascii="Times New Roman" w:hAnsi="Times New Roman"/>
          <w:sz w:val="28"/>
          <w:szCs w:val="28"/>
        </w:rPr>
        <w:t>муниципального образования</w:t>
      </w:r>
      <w:r w:rsidR="008A6831" w:rsidRPr="0044177E">
        <w:rPr>
          <w:rFonts w:ascii="Times New Roman" w:hAnsi="Times New Roman"/>
          <w:sz w:val="28"/>
          <w:szCs w:val="28"/>
        </w:rPr>
        <w:t xml:space="preserve">                                            </w:t>
      </w:r>
      <w:proofErr w:type="spellStart"/>
      <w:r w:rsidR="00AC20B1">
        <w:rPr>
          <w:rFonts w:ascii="Times New Roman" w:hAnsi="Times New Roman"/>
          <w:sz w:val="28"/>
          <w:szCs w:val="28"/>
        </w:rPr>
        <w:t>В.Е.Кондратьев</w:t>
      </w:r>
      <w:proofErr w:type="spellEnd"/>
    </w:p>
    <w:p w:rsidR="001F65A1" w:rsidRDefault="001F65A1" w:rsidP="00F02DDF">
      <w:pPr>
        <w:ind w:firstLine="0"/>
        <w:rPr>
          <w:rFonts w:ascii="Times New Roman" w:hAnsi="Times New Roman"/>
          <w:sz w:val="28"/>
          <w:szCs w:val="28"/>
        </w:rPr>
      </w:pPr>
    </w:p>
    <w:p w:rsidR="001F65A1" w:rsidRDefault="001F65A1" w:rsidP="00F02DDF">
      <w:pPr>
        <w:ind w:firstLine="0"/>
        <w:rPr>
          <w:rFonts w:ascii="Times New Roman" w:hAnsi="Times New Roman"/>
          <w:sz w:val="28"/>
          <w:szCs w:val="28"/>
        </w:rPr>
      </w:pPr>
    </w:p>
    <w:p w:rsidR="005D142C" w:rsidRDefault="005D142C" w:rsidP="00F02DDF">
      <w:pPr>
        <w:ind w:firstLine="0"/>
        <w:rPr>
          <w:rFonts w:ascii="Times New Roman" w:hAnsi="Times New Roman"/>
          <w:sz w:val="28"/>
          <w:szCs w:val="28"/>
        </w:rPr>
      </w:pPr>
    </w:p>
    <w:p w:rsidR="005D142C" w:rsidRDefault="005D142C" w:rsidP="00F02DDF">
      <w:pPr>
        <w:ind w:firstLine="0"/>
        <w:rPr>
          <w:rFonts w:ascii="Times New Roman" w:hAnsi="Times New Roman"/>
          <w:sz w:val="28"/>
          <w:szCs w:val="28"/>
        </w:rPr>
      </w:pPr>
    </w:p>
    <w:p w:rsidR="005D142C" w:rsidRDefault="005D142C" w:rsidP="00F02DDF">
      <w:pPr>
        <w:ind w:firstLine="0"/>
        <w:rPr>
          <w:rFonts w:ascii="Times New Roman" w:hAnsi="Times New Roman"/>
          <w:sz w:val="28"/>
          <w:szCs w:val="28"/>
        </w:rPr>
      </w:pPr>
    </w:p>
    <w:p w:rsidR="005D142C" w:rsidRDefault="005D142C" w:rsidP="00F02DDF">
      <w:pPr>
        <w:ind w:firstLine="0"/>
        <w:rPr>
          <w:rFonts w:ascii="Times New Roman" w:hAnsi="Times New Roman"/>
          <w:sz w:val="28"/>
          <w:szCs w:val="28"/>
        </w:rPr>
      </w:pPr>
    </w:p>
    <w:sectPr w:rsidR="005D142C" w:rsidSect="00575E93">
      <w:headerReference w:type="default" r:id="rId18"/>
      <w:pgSz w:w="11906" w:h="16838" w:code="9"/>
      <w:pgMar w:top="284"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2A4" w:rsidRDefault="002F02A4" w:rsidP="006657B8">
      <w:r>
        <w:separator/>
      </w:r>
    </w:p>
  </w:endnote>
  <w:endnote w:type="continuationSeparator" w:id="0">
    <w:p w:rsidR="002F02A4" w:rsidRDefault="002F02A4" w:rsidP="0066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2A4" w:rsidRDefault="002F02A4" w:rsidP="006657B8">
      <w:r>
        <w:separator/>
      </w:r>
    </w:p>
  </w:footnote>
  <w:footnote w:type="continuationSeparator" w:id="0">
    <w:p w:rsidR="002F02A4" w:rsidRDefault="002F02A4" w:rsidP="00665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428" w:rsidRDefault="00417A15">
    <w:pPr>
      <w:pStyle w:val="a9"/>
      <w:jc w:val="center"/>
    </w:pPr>
    <w:r>
      <w:fldChar w:fldCharType="begin"/>
    </w:r>
    <w:r>
      <w:instrText xml:space="preserve"> PAGE   \* MERGEFORMAT </w:instrText>
    </w:r>
    <w:r>
      <w:fldChar w:fldCharType="separate"/>
    </w:r>
    <w:r w:rsidR="00A06F8A">
      <w:rPr>
        <w:noProof/>
      </w:rPr>
      <w:t>4</w:t>
    </w:r>
    <w:r>
      <w:rPr>
        <w:noProof/>
      </w:rPr>
      <w:fldChar w:fldCharType="end"/>
    </w:r>
  </w:p>
  <w:p w:rsidR="00544428" w:rsidRDefault="0054442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E28"/>
    <w:multiLevelType w:val="hybridMultilevel"/>
    <w:tmpl w:val="4F8E7C80"/>
    <w:lvl w:ilvl="0" w:tplc="F18C3E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38C3F76"/>
    <w:multiLevelType w:val="hybridMultilevel"/>
    <w:tmpl w:val="C7FA6556"/>
    <w:lvl w:ilvl="0" w:tplc="ED905C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694C74"/>
    <w:multiLevelType w:val="hybridMultilevel"/>
    <w:tmpl w:val="F7D67C62"/>
    <w:lvl w:ilvl="0" w:tplc="B27CC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0F0F59F4"/>
    <w:multiLevelType w:val="hybridMultilevel"/>
    <w:tmpl w:val="B50CFCA0"/>
    <w:lvl w:ilvl="0" w:tplc="AFD40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D50D0B"/>
    <w:multiLevelType w:val="multilevel"/>
    <w:tmpl w:val="59406DC0"/>
    <w:lvl w:ilvl="0">
      <w:start w:val="1"/>
      <w:numFmt w:val="decimal"/>
      <w:lvlText w:val="%1."/>
      <w:lvlJc w:val="left"/>
      <w:pPr>
        <w:ind w:left="2508" w:hanging="360"/>
      </w:pPr>
      <w:rPr>
        <w:rFonts w:hint="default"/>
        <w:b w:val="0"/>
      </w:rPr>
    </w:lvl>
    <w:lvl w:ilvl="1">
      <w:start w:val="1"/>
      <w:numFmt w:val="decimal"/>
      <w:isLgl/>
      <w:lvlText w:val="%1.%2."/>
      <w:lvlJc w:val="left"/>
      <w:pPr>
        <w:ind w:left="2868" w:hanging="720"/>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22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440"/>
      </w:pPr>
      <w:rPr>
        <w:rFonts w:hint="default"/>
      </w:rPr>
    </w:lvl>
    <w:lvl w:ilvl="6">
      <w:start w:val="1"/>
      <w:numFmt w:val="decimal"/>
      <w:isLgl/>
      <w:lvlText w:val="%1.%2.%3.%4.%5.%6.%7."/>
      <w:lvlJc w:val="left"/>
      <w:pPr>
        <w:ind w:left="3948" w:hanging="1800"/>
      </w:pPr>
      <w:rPr>
        <w:rFonts w:hint="default"/>
      </w:rPr>
    </w:lvl>
    <w:lvl w:ilvl="7">
      <w:start w:val="1"/>
      <w:numFmt w:val="decimal"/>
      <w:isLgl/>
      <w:lvlText w:val="%1.%2.%3.%4.%5.%6.%7.%8."/>
      <w:lvlJc w:val="left"/>
      <w:pPr>
        <w:ind w:left="3948" w:hanging="1800"/>
      </w:pPr>
      <w:rPr>
        <w:rFonts w:hint="default"/>
      </w:rPr>
    </w:lvl>
    <w:lvl w:ilvl="8">
      <w:start w:val="1"/>
      <w:numFmt w:val="decimal"/>
      <w:isLgl/>
      <w:lvlText w:val="%1.%2.%3.%4.%5.%6.%7.%8.%9."/>
      <w:lvlJc w:val="left"/>
      <w:pPr>
        <w:ind w:left="4308" w:hanging="2160"/>
      </w:pPr>
      <w:rPr>
        <w:rFonts w:hint="default"/>
      </w:rPr>
    </w:lvl>
  </w:abstractNum>
  <w:abstractNum w:abstractNumId="5">
    <w:nsid w:val="3BAB434C"/>
    <w:multiLevelType w:val="hybridMultilevel"/>
    <w:tmpl w:val="A95E15A4"/>
    <w:lvl w:ilvl="0" w:tplc="2500DB68">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6">
    <w:nsid w:val="4DD63FF4"/>
    <w:multiLevelType w:val="hybridMultilevel"/>
    <w:tmpl w:val="3CE225F0"/>
    <w:lvl w:ilvl="0" w:tplc="F57A01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5B797983"/>
    <w:multiLevelType w:val="hybridMultilevel"/>
    <w:tmpl w:val="79F40A60"/>
    <w:lvl w:ilvl="0" w:tplc="7A4882E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8">
    <w:nsid w:val="6764475B"/>
    <w:multiLevelType w:val="hybridMultilevel"/>
    <w:tmpl w:val="7C5680A6"/>
    <w:lvl w:ilvl="0" w:tplc="CC465622">
      <w:start w:val="1"/>
      <w:numFmt w:val="decimal"/>
      <w:lvlText w:val="%1."/>
      <w:lvlJc w:val="left"/>
      <w:pPr>
        <w:ind w:left="2130" w:hanging="360"/>
      </w:pPr>
      <w:rPr>
        <w:rFonts w:hint="default"/>
        <w:b w:val="0"/>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9">
    <w:nsid w:val="6FB37402"/>
    <w:multiLevelType w:val="multilevel"/>
    <w:tmpl w:val="531C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E5D"/>
    <w:rsid w:val="00001C3A"/>
    <w:rsid w:val="00016740"/>
    <w:rsid w:val="000223F8"/>
    <w:rsid w:val="000238FA"/>
    <w:rsid w:val="00027FCA"/>
    <w:rsid w:val="00033007"/>
    <w:rsid w:val="0003459E"/>
    <w:rsid w:val="00040975"/>
    <w:rsid w:val="00051CA4"/>
    <w:rsid w:val="0008036A"/>
    <w:rsid w:val="000857CF"/>
    <w:rsid w:val="000B3C6B"/>
    <w:rsid w:val="000D0D25"/>
    <w:rsid w:val="000D637D"/>
    <w:rsid w:val="000F12EB"/>
    <w:rsid w:val="000F1755"/>
    <w:rsid w:val="000F7AAA"/>
    <w:rsid w:val="00103553"/>
    <w:rsid w:val="00110517"/>
    <w:rsid w:val="00113A2D"/>
    <w:rsid w:val="00113A6E"/>
    <w:rsid w:val="00114F11"/>
    <w:rsid w:val="00115701"/>
    <w:rsid w:val="001364C9"/>
    <w:rsid w:val="00143E6A"/>
    <w:rsid w:val="00145908"/>
    <w:rsid w:val="00161B2C"/>
    <w:rsid w:val="00163B60"/>
    <w:rsid w:val="001811FD"/>
    <w:rsid w:val="00182BFC"/>
    <w:rsid w:val="001874E8"/>
    <w:rsid w:val="0019692B"/>
    <w:rsid w:val="001A564B"/>
    <w:rsid w:val="001B0F46"/>
    <w:rsid w:val="001B2E6D"/>
    <w:rsid w:val="001C177F"/>
    <w:rsid w:val="001C716C"/>
    <w:rsid w:val="001D1206"/>
    <w:rsid w:val="001D1ADF"/>
    <w:rsid w:val="001E1A65"/>
    <w:rsid w:val="001F131F"/>
    <w:rsid w:val="001F4A76"/>
    <w:rsid w:val="001F5BBA"/>
    <w:rsid w:val="001F65A1"/>
    <w:rsid w:val="00200006"/>
    <w:rsid w:val="00216D0E"/>
    <w:rsid w:val="00227B3B"/>
    <w:rsid w:val="00231F60"/>
    <w:rsid w:val="002427ED"/>
    <w:rsid w:val="00246DAB"/>
    <w:rsid w:val="00255169"/>
    <w:rsid w:val="0026479A"/>
    <w:rsid w:val="00283B09"/>
    <w:rsid w:val="00290811"/>
    <w:rsid w:val="002A161B"/>
    <w:rsid w:val="002B7880"/>
    <w:rsid w:val="002F02A4"/>
    <w:rsid w:val="002F0FC4"/>
    <w:rsid w:val="00300A00"/>
    <w:rsid w:val="00310525"/>
    <w:rsid w:val="00312078"/>
    <w:rsid w:val="00324ED5"/>
    <w:rsid w:val="003718BD"/>
    <w:rsid w:val="0038133B"/>
    <w:rsid w:val="0038721D"/>
    <w:rsid w:val="003924B0"/>
    <w:rsid w:val="003A42EC"/>
    <w:rsid w:val="003B3072"/>
    <w:rsid w:val="003B48FF"/>
    <w:rsid w:val="003C6A07"/>
    <w:rsid w:val="003D0D36"/>
    <w:rsid w:val="003E18CB"/>
    <w:rsid w:val="003E45EC"/>
    <w:rsid w:val="003F5F5F"/>
    <w:rsid w:val="004059B7"/>
    <w:rsid w:val="00406062"/>
    <w:rsid w:val="00417A15"/>
    <w:rsid w:val="004204D9"/>
    <w:rsid w:val="00421F4A"/>
    <w:rsid w:val="00424C0C"/>
    <w:rsid w:val="00436B11"/>
    <w:rsid w:val="0044177E"/>
    <w:rsid w:val="00441E35"/>
    <w:rsid w:val="00446307"/>
    <w:rsid w:val="00446837"/>
    <w:rsid w:val="004606F8"/>
    <w:rsid w:val="00466512"/>
    <w:rsid w:val="004722DE"/>
    <w:rsid w:val="00474608"/>
    <w:rsid w:val="00493EB4"/>
    <w:rsid w:val="004A298D"/>
    <w:rsid w:val="004B097D"/>
    <w:rsid w:val="004B7DDB"/>
    <w:rsid w:val="004D563B"/>
    <w:rsid w:val="004E0298"/>
    <w:rsid w:val="004E1680"/>
    <w:rsid w:val="004E5E62"/>
    <w:rsid w:val="004F3C6E"/>
    <w:rsid w:val="00503A05"/>
    <w:rsid w:val="005326B0"/>
    <w:rsid w:val="00535769"/>
    <w:rsid w:val="00544428"/>
    <w:rsid w:val="0055694E"/>
    <w:rsid w:val="00556CD0"/>
    <w:rsid w:val="00561637"/>
    <w:rsid w:val="00567D97"/>
    <w:rsid w:val="00574C47"/>
    <w:rsid w:val="00575E93"/>
    <w:rsid w:val="00580CF4"/>
    <w:rsid w:val="0058354E"/>
    <w:rsid w:val="005838D9"/>
    <w:rsid w:val="005A33C0"/>
    <w:rsid w:val="005A3C85"/>
    <w:rsid w:val="005A551D"/>
    <w:rsid w:val="005D142C"/>
    <w:rsid w:val="005F511D"/>
    <w:rsid w:val="00617360"/>
    <w:rsid w:val="006176DE"/>
    <w:rsid w:val="006262B5"/>
    <w:rsid w:val="00627D34"/>
    <w:rsid w:val="00635262"/>
    <w:rsid w:val="00636334"/>
    <w:rsid w:val="00637891"/>
    <w:rsid w:val="0064417A"/>
    <w:rsid w:val="00653400"/>
    <w:rsid w:val="006657B8"/>
    <w:rsid w:val="00671262"/>
    <w:rsid w:val="00676ADB"/>
    <w:rsid w:val="006803BF"/>
    <w:rsid w:val="00681BFB"/>
    <w:rsid w:val="006839E6"/>
    <w:rsid w:val="0068732D"/>
    <w:rsid w:val="006A0B1C"/>
    <w:rsid w:val="006A11E7"/>
    <w:rsid w:val="006A2B63"/>
    <w:rsid w:val="006A39FC"/>
    <w:rsid w:val="006B078A"/>
    <w:rsid w:val="006B5230"/>
    <w:rsid w:val="006C35B6"/>
    <w:rsid w:val="006C6FDA"/>
    <w:rsid w:val="006D0578"/>
    <w:rsid w:val="006D28E4"/>
    <w:rsid w:val="006D4B33"/>
    <w:rsid w:val="006D4EE5"/>
    <w:rsid w:val="006E4742"/>
    <w:rsid w:val="006E54EA"/>
    <w:rsid w:val="006F09B3"/>
    <w:rsid w:val="00710F12"/>
    <w:rsid w:val="0071458B"/>
    <w:rsid w:val="00720840"/>
    <w:rsid w:val="00725FB1"/>
    <w:rsid w:val="0073011D"/>
    <w:rsid w:val="00741110"/>
    <w:rsid w:val="00742184"/>
    <w:rsid w:val="00744D8A"/>
    <w:rsid w:val="00750210"/>
    <w:rsid w:val="00750E39"/>
    <w:rsid w:val="007532A7"/>
    <w:rsid w:val="007638BF"/>
    <w:rsid w:val="007905F1"/>
    <w:rsid w:val="0079322C"/>
    <w:rsid w:val="007A23AF"/>
    <w:rsid w:val="007A6AE0"/>
    <w:rsid w:val="007A7D93"/>
    <w:rsid w:val="007B138B"/>
    <w:rsid w:val="007B63F2"/>
    <w:rsid w:val="007D39FA"/>
    <w:rsid w:val="007D5A15"/>
    <w:rsid w:val="007E0516"/>
    <w:rsid w:val="007F5785"/>
    <w:rsid w:val="007F6512"/>
    <w:rsid w:val="007F7892"/>
    <w:rsid w:val="00807DD0"/>
    <w:rsid w:val="0082042B"/>
    <w:rsid w:val="0082478D"/>
    <w:rsid w:val="008253F6"/>
    <w:rsid w:val="00835069"/>
    <w:rsid w:val="00837052"/>
    <w:rsid w:val="00837B57"/>
    <w:rsid w:val="00846259"/>
    <w:rsid w:val="00860AF0"/>
    <w:rsid w:val="00870E98"/>
    <w:rsid w:val="00871D09"/>
    <w:rsid w:val="00875AF1"/>
    <w:rsid w:val="00880263"/>
    <w:rsid w:val="00882D05"/>
    <w:rsid w:val="008A1FA0"/>
    <w:rsid w:val="008A4AA3"/>
    <w:rsid w:val="008A6831"/>
    <w:rsid w:val="008B1A1A"/>
    <w:rsid w:val="008B5A7D"/>
    <w:rsid w:val="008B756A"/>
    <w:rsid w:val="008B7EA0"/>
    <w:rsid w:val="008C145C"/>
    <w:rsid w:val="008D2D6B"/>
    <w:rsid w:val="008E3000"/>
    <w:rsid w:val="008E742A"/>
    <w:rsid w:val="009228FD"/>
    <w:rsid w:val="00942857"/>
    <w:rsid w:val="009778BF"/>
    <w:rsid w:val="00977AE2"/>
    <w:rsid w:val="00983F1F"/>
    <w:rsid w:val="00990BB1"/>
    <w:rsid w:val="009C3697"/>
    <w:rsid w:val="009C5843"/>
    <w:rsid w:val="009D4F42"/>
    <w:rsid w:val="009E6E5F"/>
    <w:rsid w:val="009E70AD"/>
    <w:rsid w:val="00A0358E"/>
    <w:rsid w:val="00A05856"/>
    <w:rsid w:val="00A06F8A"/>
    <w:rsid w:val="00A10ECF"/>
    <w:rsid w:val="00A14D25"/>
    <w:rsid w:val="00A16C24"/>
    <w:rsid w:val="00A16D17"/>
    <w:rsid w:val="00A211C6"/>
    <w:rsid w:val="00A47E53"/>
    <w:rsid w:val="00A57040"/>
    <w:rsid w:val="00A60E13"/>
    <w:rsid w:val="00A6381D"/>
    <w:rsid w:val="00A64927"/>
    <w:rsid w:val="00A6579B"/>
    <w:rsid w:val="00A659C1"/>
    <w:rsid w:val="00A70A9E"/>
    <w:rsid w:val="00A70D9C"/>
    <w:rsid w:val="00A7357A"/>
    <w:rsid w:val="00A76A85"/>
    <w:rsid w:val="00A87E5D"/>
    <w:rsid w:val="00AA3165"/>
    <w:rsid w:val="00AA484F"/>
    <w:rsid w:val="00AA5BA9"/>
    <w:rsid w:val="00AB2B57"/>
    <w:rsid w:val="00AC20B1"/>
    <w:rsid w:val="00AD455D"/>
    <w:rsid w:val="00AD6F7A"/>
    <w:rsid w:val="00AF210F"/>
    <w:rsid w:val="00B041CE"/>
    <w:rsid w:val="00B05BA5"/>
    <w:rsid w:val="00B24CDC"/>
    <w:rsid w:val="00B404CB"/>
    <w:rsid w:val="00B46077"/>
    <w:rsid w:val="00B55A5B"/>
    <w:rsid w:val="00B616D5"/>
    <w:rsid w:val="00B74B51"/>
    <w:rsid w:val="00B86AB2"/>
    <w:rsid w:val="00B963DA"/>
    <w:rsid w:val="00BA3696"/>
    <w:rsid w:val="00BC23A0"/>
    <w:rsid w:val="00BC3E85"/>
    <w:rsid w:val="00BD1035"/>
    <w:rsid w:val="00BD2F7C"/>
    <w:rsid w:val="00C12E6A"/>
    <w:rsid w:val="00C35FA7"/>
    <w:rsid w:val="00C77CB3"/>
    <w:rsid w:val="00C8293A"/>
    <w:rsid w:val="00C93E47"/>
    <w:rsid w:val="00C941B6"/>
    <w:rsid w:val="00C96936"/>
    <w:rsid w:val="00CA60F9"/>
    <w:rsid w:val="00CA6921"/>
    <w:rsid w:val="00CB3A61"/>
    <w:rsid w:val="00CB7DA0"/>
    <w:rsid w:val="00CC3041"/>
    <w:rsid w:val="00CE0C0A"/>
    <w:rsid w:val="00CE1A85"/>
    <w:rsid w:val="00CE5791"/>
    <w:rsid w:val="00D07B74"/>
    <w:rsid w:val="00D231EB"/>
    <w:rsid w:val="00D23A31"/>
    <w:rsid w:val="00D302AF"/>
    <w:rsid w:val="00D31523"/>
    <w:rsid w:val="00D44D7A"/>
    <w:rsid w:val="00D455E0"/>
    <w:rsid w:val="00D64899"/>
    <w:rsid w:val="00D651CD"/>
    <w:rsid w:val="00D805C7"/>
    <w:rsid w:val="00DA6A77"/>
    <w:rsid w:val="00DD6263"/>
    <w:rsid w:val="00DE311A"/>
    <w:rsid w:val="00DF673B"/>
    <w:rsid w:val="00DF7C11"/>
    <w:rsid w:val="00E15119"/>
    <w:rsid w:val="00E20365"/>
    <w:rsid w:val="00E266BC"/>
    <w:rsid w:val="00E271AF"/>
    <w:rsid w:val="00E27C8A"/>
    <w:rsid w:val="00E54101"/>
    <w:rsid w:val="00E72CA6"/>
    <w:rsid w:val="00E758B7"/>
    <w:rsid w:val="00E85F35"/>
    <w:rsid w:val="00E86DF9"/>
    <w:rsid w:val="00E92835"/>
    <w:rsid w:val="00E971C2"/>
    <w:rsid w:val="00EA0C1F"/>
    <w:rsid w:val="00EB1A95"/>
    <w:rsid w:val="00EB2B9D"/>
    <w:rsid w:val="00EC48C2"/>
    <w:rsid w:val="00EC67B9"/>
    <w:rsid w:val="00ED114C"/>
    <w:rsid w:val="00ED4828"/>
    <w:rsid w:val="00ED5196"/>
    <w:rsid w:val="00ED6554"/>
    <w:rsid w:val="00EE2512"/>
    <w:rsid w:val="00EF70A2"/>
    <w:rsid w:val="00F02DDF"/>
    <w:rsid w:val="00F33E48"/>
    <w:rsid w:val="00F352E4"/>
    <w:rsid w:val="00F36A9E"/>
    <w:rsid w:val="00F43505"/>
    <w:rsid w:val="00F566D1"/>
    <w:rsid w:val="00F62E8D"/>
    <w:rsid w:val="00F63BC8"/>
    <w:rsid w:val="00F64D52"/>
    <w:rsid w:val="00F65DB8"/>
    <w:rsid w:val="00F66FD2"/>
    <w:rsid w:val="00F76EE8"/>
    <w:rsid w:val="00F9057B"/>
    <w:rsid w:val="00FA4479"/>
    <w:rsid w:val="00FA4998"/>
    <w:rsid w:val="00FB6D92"/>
    <w:rsid w:val="00FD6843"/>
    <w:rsid w:val="00FE3CFC"/>
    <w:rsid w:val="00FF11D1"/>
    <w:rsid w:val="00FF7655"/>
    <w:rsid w:val="00FF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uiPriority w:val="34"/>
    <w:qFormat/>
    <w:rsid w:val="00AA5BA9"/>
    <w:pPr>
      <w:ind w:left="720"/>
      <w:contextualSpacing/>
    </w:pPr>
  </w:style>
  <w:style w:type="paragraph" w:styleId="a6">
    <w:name w:val="Normal (Web)"/>
    <w:basedOn w:val="a"/>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qFormat/>
    <w:rsid w:val="003C6A07"/>
    <w:rPr>
      <w:b/>
      <w:bCs/>
    </w:rPr>
  </w:style>
  <w:style w:type="table" w:styleId="a8">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657B8"/>
    <w:pPr>
      <w:tabs>
        <w:tab w:val="center" w:pos="4677"/>
        <w:tab w:val="right" w:pos="9355"/>
      </w:tabs>
    </w:pPr>
  </w:style>
  <w:style w:type="character" w:customStyle="1" w:styleId="aa">
    <w:name w:val="Верхний колонтитул Знак"/>
    <w:basedOn w:val="a0"/>
    <w:link w:val="a9"/>
    <w:uiPriority w:val="99"/>
    <w:rsid w:val="006657B8"/>
    <w:rPr>
      <w:rFonts w:ascii="Arial" w:eastAsia="Times New Roman" w:hAnsi="Arial"/>
    </w:rPr>
  </w:style>
  <w:style w:type="paragraph" w:styleId="ab">
    <w:name w:val="footer"/>
    <w:basedOn w:val="a"/>
    <w:link w:val="ac"/>
    <w:uiPriority w:val="99"/>
    <w:semiHidden/>
    <w:unhideWhenUsed/>
    <w:rsid w:val="006657B8"/>
    <w:pPr>
      <w:tabs>
        <w:tab w:val="center" w:pos="4677"/>
        <w:tab w:val="right" w:pos="9355"/>
      </w:tabs>
    </w:pPr>
  </w:style>
  <w:style w:type="character" w:customStyle="1" w:styleId="ac">
    <w:name w:val="Нижний колонтитул Знак"/>
    <w:basedOn w:val="a0"/>
    <w:link w:val="ab"/>
    <w:uiPriority w:val="99"/>
    <w:semiHidden/>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1">
    <w:name w:val="Обычный (веб)1"/>
    <w:basedOn w:val="a"/>
    <w:rsid w:val="0044177E"/>
    <w:pPr>
      <w:widowControl/>
      <w:autoSpaceDE/>
      <w:autoSpaceDN/>
      <w:adjustRightInd/>
      <w:spacing w:after="225"/>
      <w:ind w:right="30" w:firstLine="0"/>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uiPriority w:val="34"/>
    <w:qFormat/>
    <w:rsid w:val="00AA5BA9"/>
    <w:pPr>
      <w:ind w:left="720"/>
      <w:contextualSpacing/>
    </w:pPr>
  </w:style>
  <w:style w:type="paragraph" w:styleId="a6">
    <w:name w:val="Normal (Web)"/>
    <w:basedOn w:val="a"/>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qFormat/>
    <w:rsid w:val="003C6A07"/>
    <w:rPr>
      <w:b/>
      <w:bCs/>
    </w:rPr>
  </w:style>
  <w:style w:type="table" w:styleId="a8">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657B8"/>
    <w:pPr>
      <w:tabs>
        <w:tab w:val="center" w:pos="4677"/>
        <w:tab w:val="right" w:pos="9355"/>
      </w:tabs>
    </w:pPr>
  </w:style>
  <w:style w:type="character" w:customStyle="1" w:styleId="aa">
    <w:name w:val="Верхний колонтитул Знак"/>
    <w:basedOn w:val="a0"/>
    <w:link w:val="a9"/>
    <w:uiPriority w:val="99"/>
    <w:rsid w:val="006657B8"/>
    <w:rPr>
      <w:rFonts w:ascii="Arial" w:eastAsia="Times New Roman" w:hAnsi="Arial"/>
    </w:rPr>
  </w:style>
  <w:style w:type="paragraph" w:styleId="ab">
    <w:name w:val="footer"/>
    <w:basedOn w:val="a"/>
    <w:link w:val="ac"/>
    <w:uiPriority w:val="99"/>
    <w:semiHidden/>
    <w:unhideWhenUsed/>
    <w:rsid w:val="006657B8"/>
    <w:pPr>
      <w:tabs>
        <w:tab w:val="center" w:pos="4677"/>
        <w:tab w:val="right" w:pos="9355"/>
      </w:tabs>
    </w:pPr>
  </w:style>
  <w:style w:type="character" w:customStyle="1" w:styleId="ac">
    <w:name w:val="Нижний колонтитул Знак"/>
    <w:basedOn w:val="a0"/>
    <w:link w:val="ab"/>
    <w:uiPriority w:val="99"/>
    <w:semiHidden/>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1">
    <w:name w:val="Обычный (веб)1"/>
    <w:basedOn w:val="a"/>
    <w:rsid w:val="0044177E"/>
    <w:pPr>
      <w:widowControl/>
      <w:autoSpaceDE/>
      <w:autoSpaceDN/>
      <w:adjustRightInd/>
      <w:spacing w:after="225"/>
      <w:ind w:right="30"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126893428">
      <w:bodyDiv w:val="1"/>
      <w:marLeft w:val="0"/>
      <w:marRight w:val="0"/>
      <w:marTop w:val="0"/>
      <w:marBottom w:val="0"/>
      <w:divBdr>
        <w:top w:val="none" w:sz="0" w:space="0" w:color="auto"/>
        <w:left w:val="none" w:sz="0" w:space="0" w:color="auto"/>
        <w:bottom w:val="none" w:sz="0" w:space="0" w:color="auto"/>
        <w:right w:val="none" w:sz="0" w:space="0" w:color="auto"/>
      </w:divBdr>
    </w:div>
    <w:div w:id="1156142768">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332412650">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569682158">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AB9F1C36D2A07D331851F6D91DC3564CCB1C9E100ADA86F092BF61FD0816CEC3E006EE9905AF296R2a9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AB9F1C36D2A07D331851F6D91DC3564CCB1C9E100ADA86F092BF61FD0816CEC3E006EE9905AF293R2aAG" TargetMode="External"/><Relationship Id="rId17" Type="http://schemas.openxmlformats.org/officeDocument/2006/relationships/hyperlink" Target="consultantplus://offline/ref=DAB9F1C36D2A07D331851F6D91DC3564CCB1C9E100ADA86F092BF61FD0816CEC3E006EE9905AF392R2aBG" TargetMode="External"/><Relationship Id="rId2" Type="http://schemas.openxmlformats.org/officeDocument/2006/relationships/numbering" Target="numbering.xml"/><Relationship Id="rId16" Type="http://schemas.openxmlformats.org/officeDocument/2006/relationships/hyperlink" Target="consultantplus://offline/ref=DAB9F1C36D2A07D331851F6D91DC3564CCB1C9E100ADA86F092BF61FD0816CEC3E006EE9905AF299R2aE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AB9F1C36D2A07D331851F6D91DC3564CCB1C9E100ADA86F092BF61FD0816CEC3E006EE9905AF290R2a8G" TargetMode="External"/><Relationship Id="rId5" Type="http://schemas.openxmlformats.org/officeDocument/2006/relationships/settings" Target="settings.xml"/><Relationship Id="rId15" Type="http://schemas.openxmlformats.org/officeDocument/2006/relationships/hyperlink" Target="consultantplus://offline/ref=DAB9F1C36D2A07D331851F6D91DC3564CCB1C9E100ADA86F092BF61FD0816CEC3E006EE9905AF298R2a8G" TargetMode="External"/><Relationship Id="rId10" Type="http://schemas.openxmlformats.org/officeDocument/2006/relationships/hyperlink" Target="consultantplus://offline/ref=D79F21A63A1E1D7C968EFC4BB18B45FC985D08D0213409EAE4186467BEB7C4ED3AA0CBCFE579373B55CD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AB9F1C36D2A07D331851F6D91DC3564CCB1C9E100ADA86F092BF61FD0816CEC3E006EE9905AF296R2a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F254B-D3F2-4AB5-A518-593C90D8D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1659</Words>
  <Characters>9457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Скорнякова Э.В.</dc:creator>
  <cp:lastModifiedBy>809574</cp:lastModifiedBy>
  <cp:revision>16</cp:revision>
  <cp:lastPrinted>2017-11-13T12:48:00Z</cp:lastPrinted>
  <dcterms:created xsi:type="dcterms:W3CDTF">2017-11-14T07:26:00Z</dcterms:created>
  <dcterms:modified xsi:type="dcterms:W3CDTF">2017-11-22T07:48:00Z</dcterms:modified>
</cp:coreProperties>
</file>