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D2" w:rsidRDefault="001B0BD2" w:rsidP="001B0BD2">
      <w:pPr>
        <w:pStyle w:val="ConsPlusTitle"/>
        <w:jc w:val="center"/>
        <w:outlineLvl w:val="0"/>
      </w:pPr>
      <w:r>
        <w:t>ГУБЕРНАТОР ЛЕНИНГРАДСКОЙ ОБЛАСТИ</w:t>
      </w:r>
    </w:p>
    <w:p w:rsidR="001B0BD2" w:rsidRDefault="001B0BD2" w:rsidP="001B0BD2">
      <w:pPr>
        <w:pStyle w:val="ConsPlusTitle"/>
        <w:jc w:val="center"/>
      </w:pPr>
      <w:r>
        <w:t>ПОСТАНОВЛЕНИЕ</w:t>
      </w:r>
    </w:p>
    <w:p w:rsidR="001B0BD2" w:rsidRDefault="001B0BD2" w:rsidP="001B0BD2">
      <w:pPr>
        <w:pStyle w:val="ConsPlusTitle"/>
        <w:jc w:val="center"/>
      </w:pPr>
      <w:r>
        <w:t>от 25 сентября 2009 г. N 100-пг</w:t>
      </w:r>
    </w:p>
    <w:p w:rsidR="001B0BD2" w:rsidRDefault="001B0BD2" w:rsidP="001B0BD2">
      <w:pPr>
        <w:pStyle w:val="ConsPlusTitle"/>
        <w:jc w:val="center"/>
      </w:pPr>
      <w:r>
        <w:t>О ПРЕДСТАВЛЕНИИ ГРАЖДАНАМИ, ПРЕТЕНДУЮЩИМИ НА ЗАМЕЩЕНИЕ</w:t>
      </w:r>
    </w:p>
    <w:p w:rsidR="001B0BD2" w:rsidRDefault="001B0BD2" w:rsidP="001B0BD2">
      <w:pPr>
        <w:pStyle w:val="ConsPlusTitle"/>
        <w:jc w:val="center"/>
      </w:pPr>
      <w:r>
        <w:t>ДОЛЖНОСТЕЙ ГОСУДАРСТВЕННОЙ ГРАЖДАНСКОЙ СЛУЖБЫ ЛЕНИНГРАДСКОЙ</w:t>
      </w:r>
    </w:p>
    <w:p w:rsidR="001B0BD2" w:rsidRDefault="001B0BD2" w:rsidP="001B0BD2">
      <w:pPr>
        <w:pStyle w:val="ConsPlusTitle"/>
        <w:jc w:val="center"/>
      </w:pPr>
      <w:r>
        <w:t>ОБЛАСТИ, И ГОСУДАРСТВЕННЫМИ ГРАЖДАНСКИМИ СЛУЖАЩИМИ</w:t>
      </w:r>
    </w:p>
    <w:p w:rsidR="001B0BD2" w:rsidRDefault="001B0BD2" w:rsidP="001B0BD2">
      <w:pPr>
        <w:pStyle w:val="ConsPlusTitle"/>
        <w:jc w:val="center"/>
      </w:pPr>
      <w:r>
        <w:t>ЛЕНИНГРАДСКОЙ ОБЛАСТИ СВЕДЕНИЙ О ДОХОДАХ, ОБ ИМУЩЕСТВЕ</w:t>
      </w:r>
    </w:p>
    <w:p w:rsidR="001B0BD2" w:rsidRDefault="001B0BD2" w:rsidP="001B0BD2">
      <w:pPr>
        <w:pStyle w:val="ConsPlusTitle"/>
        <w:jc w:val="center"/>
      </w:pPr>
      <w:r>
        <w:t xml:space="preserve">И </w:t>
      </w:r>
      <w:proofErr w:type="gramStart"/>
      <w:r>
        <w:t>ОБЯЗАТЕЛЬСТВАХ</w:t>
      </w:r>
      <w:proofErr w:type="gramEnd"/>
      <w:r>
        <w:t xml:space="preserve"> ИМУЩЕСТВЕННОГО ХАРАКТЕРА</w:t>
      </w:r>
    </w:p>
    <w:p w:rsidR="001B0BD2" w:rsidRDefault="001B0BD2" w:rsidP="001B0BD2">
      <w:pPr>
        <w:pStyle w:val="ConsPlusNormal"/>
        <w:jc w:val="center"/>
      </w:pPr>
      <w:proofErr w:type="gramStart"/>
      <w:r>
        <w:rPr>
          <w:color w:val="392C69"/>
        </w:rPr>
        <w:t>(в ред. Постановлений Губернатора Ленинградской области</w:t>
      </w:r>
      <w:proofErr w:type="gramEnd"/>
    </w:p>
    <w:p w:rsidR="001B0BD2" w:rsidRDefault="001B0BD2" w:rsidP="001B0BD2">
      <w:pPr>
        <w:pStyle w:val="ConsPlusNormal"/>
        <w:jc w:val="center"/>
      </w:pPr>
      <w:r>
        <w:rPr>
          <w:color w:val="392C69"/>
        </w:rPr>
        <w:t xml:space="preserve">от 25.04.2012 </w:t>
      </w:r>
      <w:hyperlink r:id="rId5" w:history="1">
        <w:r>
          <w:rPr>
            <w:color w:val="0000FF"/>
          </w:rPr>
          <w:t>N 45-пг</w:t>
        </w:r>
      </w:hyperlink>
      <w:r>
        <w:rPr>
          <w:color w:val="392C69"/>
        </w:rPr>
        <w:t xml:space="preserve">, от 11.09.2014 </w:t>
      </w:r>
      <w:hyperlink r:id="rId6" w:history="1">
        <w:r>
          <w:rPr>
            <w:color w:val="0000FF"/>
          </w:rPr>
          <w:t>N 68-пг</w:t>
        </w:r>
      </w:hyperlink>
      <w:r>
        <w:rPr>
          <w:color w:val="392C69"/>
        </w:rPr>
        <w:t xml:space="preserve">, от 13.11.2014 </w:t>
      </w:r>
      <w:hyperlink r:id="rId7" w:history="1">
        <w:r>
          <w:rPr>
            <w:color w:val="0000FF"/>
          </w:rPr>
          <w:t>N 91-пг</w:t>
        </w:r>
      </w:hyperlink>
      <w:r>
        <w:rPr>
          <w:color w:val="392C69"/>
        </w:rPr>
        <w:t>,</w:t>
      </w:r>
    </w:p>
    <w:p w:rsidR="001B0BD2" w:rsidRDefault="001B0BD2" w:rsidP="001B0BD2">
      <w:pPr>
        <w:spacing w:after="0" w:line="240" w:lineRule="auto"/>
        <w:jc w:val="center"/>
      </w:pPr>
      <w:r>
        <w:rPr>
          <w:color w:val="392C69"/>
        </w:rPr>
        <w:t xml:space="preserve">от 24.04.2015 </w:t>
      </w:r>
      <w:hyperlink r:id="rId8" w:history="1">
        <w:r>
          <w:rPr>
            <w:color w:val="0000FF"/>
          </w:rPr>
          <w:t>N 26-пг</w:t>
        </w:r>
      </w:hyperlink>
      <w:r>
        <w:rPr>
          <w:color w:val="392C69"/>
        </w:rPr>
        <w:t xml:space="preserve">, от 25.08.2015 </w:t>
      </w:r>
      <w:hyperlink r:id="rId9" w:history="1">
        <w:r>
          <w:rPr>
            <w:color w:val="0000FF"/>
          </w:rPr>
          <w:t>N 52-пг</w:t>
        </w:r>
      </w:hyperlink>
      <w:r>
        <w:rPr>
          <w:color w:val="392C69"/>
        </w:rPr>
        <w:t xml:space="preserve">, от 21.03.2016 </w:t>
      </w:r>
      <w:hyperlink r:id="rId10" w:history="1">
        <w:r>
          <w:rPr>
            <w:color w:val="0000FF"/>
          </w:rPr>
          <w:t>N 24-пг</w:t>
        </w:r>
      </w:hyperlink>
    </w:p>
    <w:p w:rsidR="001B0BD2" w:rsidRDefault="001B0BD2" w:rsidP="001B0BD2">
      <w:pPr>
        <w:pStyle w:val="ConsPlusNormal"/>
        <w:jc w:val="center"/>
      </w:pPr>
    </w:p>
    <w:p w:rsidR="001B0BD2" w:rsidRDefault="001B0BD2" w:rsidP="001B0BD2">
      <w:pPr>
        <w:pStyle w:val="ConsPlusNormal"/>
        <w:ind w:firstLine="540"/>
        <w:jc w:val="both"/>
      </w:pPr>
      <w:proofErr w:type="gramStart"/>
      <w:r>
        <w:t xml:space="preserve">В соответствии с федеральными законами от 27 июля 2004 года </w:t>
      </w:r>
      <w:hyperlink r:id="rId11" w:history="1">
        <w:r>
          <w:rPr>
            <w:color w:val="0000FF"/>
          </w:rPr>
          <w:t>N 79-ФЗ</w:t>
        </w:r>
      </w:hyperlink>
      <w:r>
        <w:t xml:space="preserve"> "О государственной гражданской службе Российской Федерации", от 2 марта 2007 года </w:t>
      </w:r>
      <w:hyperlink r:id="rId12" w:history="1">
        <w:r>
          <w:rPr>
            <w:color w:val="0000FF"/>
          </w:rPr>
          <w:t>N 25-ФЗ</w:t>
        </w:r>
      </w:hyperlink>
      <w:r>
        <w:t xml:space="preserve"> "О муниципальной службе в Российской Федерации", от 25 декабря 2008 года </w:t>
      </w:r>
      <w:hyperlink r:id="rId13" w:history="1">
        <w:r>
          <w:rPr>
            <w:color w:val="0000FF"/>
          </w:rPr>
          <w:t>N 273-ФЗ</w:t>
        </w:r>
      </w:hyperlink>
      <w:r>
        <w:t xml:space="preserve"> "О противодействии коррупции", </w:t>
      </w:r>
      <w:hyperlink r:id="rId14" w:history="1">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w:t>
      </w:r>
      <w:proofErr w:type="gramEnd"/>
      <w:r>
        <w:t xml:space="preserve"> государственной службы, и федеральными государственными служащими сведений о доходах, об имуществе и обязательствах имущественного характера", областным </w:t>
      </w:r>
      <w:hyperlink r:id="rId15" w:history="1">
        <w:r>
          <w:rPr>
            <w:color w:val="0000FF"/>
          </w:rPr>
          <w:t>законом</w:t>
        </w:r>
      </w:hyperlink>
      <w:r>
        <w:t xml:space="preserve"> от 25 февраля 2005 года N 11-оз "О правовом регулировании государственной гражданской службы Ленинградской области" постановляю:</w:t>
      </w:r>
    </w:p>
    <w:p w:rsidR="001B0BD2" w:rsidRDefault="001B0BD2" w:rsidP="001B0BD2">
      <w:pPr>
        <w:pStyle w:val="ConsPlusNormal"/>
        <w:ind w:firstLine="540"/>
        <w:jc w:val="both"/>
      </w:pPr>
    </w:p>
    <w:p w:rsidR="001B0BD2" w:rsidRDefault="001B0BD2" w:rsidP="001B0BD2">
      <w:pPr>
        <w:pStyle w:val="ConsPlusNormal"/>
        <w:ind w:firstLine="540"/>
        <w:jc w:val="both"/>
      </w:pPr>
      <w:r>
        <w:t xml:space="preserve">1. Утвердить прилагаемое </w:t>
      </w:r>
      <w:hyperlink w:anchor="P37"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 об имуществе и обязательствах имущественного характера.</w:t>
      </w:r>
    </w:p>
    <w:p w:rsidR="001B0BD2" w:rsidRDefault="001B0BD2" w:rsidP="001B0BD2">
      <w:pPr>
        <w:pStyle w:val="ConsPlusNormal"/>
        <w:ind w:firstLine="540"/>
        <w:jc w:val="both"/>
      </w:pPr>
      <w:r>
        <w:t xml:space="preserve">2. </w:t>
      </w:r>
      <w:proofErr w:type="gramStart"/>
      <w:r>
        <w:t>Исключен</w:t>
      </w:r>
      <w:proofErr w:type="gramEnd"/>
      <w:r>
        <w:t xml:space="preserve"> с 1 января 2015 года. - </w:t>
      </w:r>
      <w:hyperlink r:id="rId16" w:history="1">
        <w:r>
          <w:rPr>
            <w:color w:val="0000FF"/>
          </w:rPr>
          <w:t>Постановление</w:t>
        </w:r>
      </w:hyperlink>
      <w:r>
        <w:t xml:space="preserve"> Губернатора Ленинградской области от 13.11.2014 N 91-пг.</w:t>
      </w:r>
    </w:p>
    <w:p w:rsidR="001B0BD2" w:rsidRDefault="001B0BD2" w:rsidP="001B0BD2">
      <w:pPr>
        <w:pStyle w:val="ConsPlusNormal"/>
        <w:ind w:firstLine="540"/>
        <w:jc w:val="both"/>
      </w:pPr>
      <w:r>
        <w:t xml:space="preserve">3. </w:t>
      </w:r>
      <w:proofErr w:type="gramStart"/>
      <w:r>
        <w:t xml:space="preserve">Признать утратившим силу </w:t>
      </w:r>
      <w:hyperlink r:id="rId17" w:history="1">
        <w:r>
          <w:rPr>
            <w:color w:val="0000FF"/>
          </w:rPr>
          <w:t>постановление</w:t>
        </w:r>
      </w:hyperlink>
      <w:r>
        <w:t xml:space="preserve"> Губернатора Ленинградской области от 29 августа 2007 года N 155-пг "О представлении государственными гражданскими служащими Ленинградской области сведений о полученных доходах и принадлежащем им на праве собственности имуществе, являющихся объектами налогообложения, об обязательствах имущественного характера".</w:t>
      </w:r>
      <w:proofErr w:type="gramEnd"/>
    </w:p>
    <w:p w:rsidR="001B0BD2" w:rsidRDefault="001B0BD2" w:rsidP="001B0BD2">
      <w:pPr>
        <w:pStyle w:val="ConsPlusNormal"/>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1B0BD2" w:rsidRDefault="001B0BD2" w:rsidP="001B0BD2">
      <w:pPr>
        <w:pStyle w:val="ConsPlusNormal"/>
        <w:ind w:firstLine="540"/>
        <w:jc w:val="both"/>
      </w:pPr>
    </w:p>
    <w:p w:rsidR="001B0BD2" w:rsidRDefault="001B0BD2" w:rsidP="001B0BD2">
      <w:pPr>
        <w:pStyle w:val="ConsPlusNormal"/>
        <w:jc w:val="right"/>
      </w:pPr>
      <w:r>
        <w:t>Губернатор</w:t>
      </w:r>
    </w:p>
    <w:p w:rsidR="001B0BD2" w:rsidRDefault="001B0BD2" w:rsidP="001B0BD2">
      <w:pPr>
        <w:pStyle w:val="ConsPlusNormal"/>
        <w:jc w:val="right"/>
      </w:pPr>
      <w:r>
        <w:t>Ленинградской области</w:t>
      </w:r>
    </w:p>
    <w:p w:rsidR="001B0BD2" w:rsidRDefault="001B0BD2" w:rsidP="001B0BD2">
      <w:pPr>
        <w:pStyle w:val="ConsPlusNormal"/>
        <w:jc w:val="right"/>
      </w:pPr>
      <w:proofErr w:type="spellStart"/>
      <w:r>
        <w:t>В.Сердюков</w:t>
      </w:r>
      <w:proofErr w:type="spellEnd"/>
    </w:p>
    <w:p w:rsidR="001B0BD2" w:rsidRDefault="001B0BD2">
      <w:pPr>
        <w:rPr>
          <w:rFonts w:ascii="Calibri" w:eastAsia="Times New Roman" w:hAnsi="Calibri" w:cs="Calibri"/>
          <w:szCs w:val="20"/>
          <w:lang w:eastAsia="ru-RU"/>
        </w:rPr>
      </w:pPr>
      <w:r>
        <w:br w:type="page"/>
      </w:r>
    </w:p>
    <w:p w:rsidR="001B0BD2" w:rsidRDefault="001B0BD2" w:rsidP="001B0BD2">
      <w:pPr>
        <w:pStyle w:val="ConsPlusNormal"/>
        <w:jc w:val="right"/>
        <w:outlineLvl w:val="0"/>
      </w:pPr>
      <w:r>
        <w:lastRenderedPageBreak/>
        <w:t>УТВЕРЖДЕНО</w:t>
      </w:r>
    </w:p>
    <w:p w:rsidR="001B0BD2" w:rsidRDefault="001B0BD2" w:rsidP="001B0BD2">
      <w:pPr>
        <w:pStyle w:val="ConsPlusNormal"/>
        <w:jc w:val="right"/>
      </w:pPr>
      <w:r>
        <w:t>постановлением Губернатора</w:t>
      </w:r>
    </w:p>
    <w:p w:rsidR="001B0BD2" w:rsidRDefault="001B0BD2" w:rsidP="001B0BD2">
      <w:pPr>
        <w:pStyle w:val="ConsPlusNormal"/>
        <w:jc w:val="right"/>
      </w:pPr>
      <w:r>
        <w:t>Ленинградской области</w:t>
      </w:r>
    </w:p>
    <w:p w:rsidR="001B0BD2" w:rsidRDefault="001B0BD2" w:rsidP="001B0BD2">
      <w:pPr>
        <w:pStyle w:val="ConsPlusNormal"/>
        <w:jc w:val="right"/>
      </w:pPr>
      <w:r>
        <w:t>от 25.09.2009 N 100-пг</w:t>
      </w:r>
    </w:p>
    <w:p w:rsidR="001B0BD2" w:rsidRDefault="001B0BD2" w:rsidP="001B0BD2">
      <w:pPr>
        <w:pStyle w:val="ConsPlusNormal"/>
        <w:jc w:val="right"/>
      </w:pPr>
      <w:r>
        <w:t>(приложение)</w:t>
      </w:r>
    </w:p>
    <w:p w:rsidR="001B0BD2" w:rsidRDefault="001B0BD2" w:rsidP="001B0BD2">
      <w:pPr>
        <w:pStyle w:val="ConsPlusNormal"/>
        <w:ind w:firstLine="540"/>
        <w:jc w:val="both"/>
      </w:pPr>
    </w:p>
    <w:p w:rsidR="001B0BD2" w:rsidRDefault="001B0BD2" w:rsidP="001B0BD2">
      <w:pPr>
        <w:pStyle w:val="ConsPlusTitle"/>
        <w:jc w:val="center"/>
      </w:pPr>
      <w:bookmarkStart w:id="0" w:name="P37"/>
      <w:bookmarkEnd w:id="0"/>
      <w:r>
        <w:t>ПОЛОЖЕНИЕ</w:t>
      </w:r>
    </w:p>
    <w:p w:rsidR="001B0BD2" w:rsidRDefault="001B0BD2" w:rsidP="001B0BD2">
      <w:pPr>
        <w:pStyle w:val="ConsPlusTitle"/>
        <w:jc w:val="center"/>
      </w:pPr>
      <w:r>
        <w:t>О ПРЕДСТАВЛЕНИИ ГРАЖДАНАМИ, ПРЕТЕНДУЮЩИМИ НА ЗАМЕЩЕНИЕ</w:t>
      </w:r>
    </w:p>
    <w:p w:rsidR="001B0BD2" w:rsidRDefault="001B0BD2" w:rsidP="001B0BD2">
      <w:pPr>
        <w:pStyle w:val="ConsPlusTitle"/>
        <w:jc w:val="center"/>
      </w:pPr>
      <w:r>
        <w:t>ДОЛЖНОСТЕЙ ГОСУДАРСТВЕННОЙ ГРАЖДАНСКОЙ СЛУЖБЫ ЛЕНИНГРАДСКОЙ</w:t>
      </w:r>
    </w:p>
    <w:p w:rsidR="001B0BD2" w:rsidRDefault="001B0BD2" w:rsidP="001B0BD2">
      <w:pPr>
        <w:pStyle w:val="ConsPlusTitle"/>
        <w:jc w:val="center"/>
      </w:pPr>
      <w:r>
        <w:t>ОБЛАСТИ, И ГОСУДАРСТВЕННЫМИ ГРАЖДАНСКИМИ СЛУЖАЩИМИ</w:t>
      </w:r>
    </w:p>
    <w:p w:rsidR="001B0BD2" w:rsidRDefault="001B0BD2" w:rsidP="001B0BD2">
      <w:pPr>
        <w:pStyle w:val="ConsPlusTitle"/>
        <w:jc w:val="center"/>
      </w:pPr>
      <w:r>
        <w:t>ЛЕНИНГРАДСКОЙ ОБЛАСТИ СВЕДЕНИЙ О ДОХОДАХ, ОБ ИМУЩЕСТВЕ</w:t>
      </w:r>
    </w:p>
    <w:p w:rsidR="001B0BD2" w:rsidRDefault="001B0BD2" w:rsidP="001B0BD2">
      <w:pPr>
        <w:pStyle w:val="ConsPlusTitle"/>
        <w:jc w:val="center"/>
      </w:pPr>
      <w:r>
        <w:t xml:space="preserve">И </w:t>
      </w:r>
      <w:proofErr w:type="gramStart"/>
      <w:r>
        <w:t>ОБЯЗАТЕЛЬСТВАХ</w:t>
      </w:r>
      <w:proofErr w:type="gramEnd"/>
      <w:r>
        <w:t xml:space="preserve"> ИМУЩЕСТВЕННОГО ХАРАКТЕРА</w:t>
      </w:r>
    </w:p>
    <w:p w:rsidR="001B0BD2" w:rsidRDefault="001B0BD2" w:rsidP="001B0BD2">
      <w:pPr>
        <w:pStyle w:val="ConsPlusNormal"/>
        <w:jc w:val="center"/>
      </w:pPr>
      <w:proofErr w:type="gramStart"/>
      <w:r>
        <w:rPr>
          <w:color w:val="392C69"/>
        </w:rPr>
        <w:t>(в ред. Постановлений Губернатора Ленинградской области</w:t>
      </w:r>
      <w:proofErr w:type="gramEnd"/>
    </w:p>
    <w:p w:rsidR="001B0BD2" w:rsidRDefault="001B0BD2" w:rsidP="001B0BD2">
      <w:pPr>
        <w:pStyle w:val="ConsPlusNormal"/>
        <w:jc w:val="center"/>
      </w:pPr>
      <w:r>
        <w:rPr>
          <w:color w:val="392C69"/>
        </w:rPr>
        <w:t xml:space="preserve">от 25.04.2012 </w:t>
      </w:r>
      <w:hyperlink r:id="rId18" w:history="1">
        <w:r>
          <w:rPr>
            <w:color w:val="0000FF"/>
          </w:rPr>
          <w:t>N 45-пг</w:t>
        </w:r>
      </w:hyperlink>
      <w:r>
        <w:rPr>
          <w:color w:val="392C69"/>
        </w:rPr>
        <w:t xml:space="preserve">, от 11.09.2014 </w:t>
      </w:r>
      <w:hyperlink r:id="rId19" w:history="1">
        <w:r>
          <w:rPr>
            <w:color w:val="0000FF"/>
          </w:rPr>
          <w:t>N 68-пг</w:t>
        </w:r>
      </w:hyperlink>
      <w:r>
        <w:rPr>
          <w:color w:val="392C69"/>
        </w:rPr>
        <w:t xml:space="preserve">, от 13.11.2014 </w:t>
      </w:r>
      <w:hyperlink r:id="rId20" w:history="1">
        <w:r>
          <w:rPr>
            <w:color w:val="0000FF"/>
          </w:rPr>
          <w:t>N 91-пг</w:t>
        </w:r>
      </w:hyperlink>
      <w:r>
        <w:rPr>
          <w:color w:val="392C69"/>
        </w:rPr>
        <w:t>,</w:t>
      </w:r>
    </w:p>
    <w:p w:rsidR="001B0BD2" w:rsidRDefault="001B0BD2" w:rsidP="001B0BD2">
      <w:pPr>
        <w:spacing w:after="0" w:line="240" w:lineRule="auto"/>
        <w:jc w:val="center"/>
      </w:pPr>
      <w:r>
        <w:rPr>
          <w:color w:val="392C69"/>
        </w:rPr>
        <w:t xml:space="preserve">от 24.04.2015 </w:t>
      </w:r>
      <w:hyperlink r:id="rId21" w:history="1">
        <w:r>
          <w:rPr>
            <w:color w:val="0000FF"/>
          </w:rPr>
          <w:t>N 26-пг</w:t>
        </w:r>
      </w:hyperlink>
      <w:r>
        <w:rPr>
          <w:color w:val="392C69"/>
        </w:rPr>
        <w:t xml:space="preserve">, от 25.08.2015 </w:t>
      </w:r>
      <w:hyperlink r:id="rId22" w:history="1">
        <w:r>
          <w:rPr>
            <w:color w:val="0000FF"/>
          </w:rPr>
          <w:t>N 52-пг</w:t>
        </w:r>
      </w:hyperlink>
      <w:r>
        <w:rPr>
          <w:color w:val="392C69"/>
        </w:rPr>
        <w:t xml:space="preserve">, от 21.03.2016 </w:t>
      </w:r>
      <w:hyperlink r:id="rId23" w:history="1">
        <w:r>
          <w:rPr>
            <w:color w:val="0000FF"/>
          </w:rPr>
          <w:t>N 24-пг</w:t>
        </w:r>
      </w:hyperlink>
    </w:p>
    <w:p w:rsidR="001B0BD2" w:rsidRDefault="001B0BD2" w:rsidP="001B0BD2">
      <w:pPr>
        <w:pStyle w:val="ConsPlusNormal"/>
        <w:ind w:firstLine="540"/>
        <w:jc w:val="both"/>
      </w:pPr>
    </w:p>
    <w:p w:rsidR="001B0BD2" w:rsidRDefault="001B0BD2" w:rsidP="001B0BD2">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Ленинградской области (далее - должности государственной службы), и государственными гражданскими служащими Ленинградской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t>, и об их обязательствах имущественного характера (далее - сведения о доходах, об имуществе и обязательствах имущественного характера).</w:t>
      </w:r>
    </w:p>
    <w:p w:rsidR="001B0BD2" w:rsidRDefault="001B0BD2" w:rsidP="001B0BD2">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1B0BD2" w:rsidRDefault="001B0BD2" w:rsidP="001B0BD2">
      <w:pPr>
        <w:pStyle w:val="ConsPlusNormal"/>
        <w:ind w:firstLine="540"/>
        <w:jc w:val="both"/>
      </w:pPr>
      <w:r>
        <w:t>а) на гражданина, претендующего на замещение должности государственной службы (далее - гражданин);</w:t>
      </w:r>
    </w:p>
    <w:p w:rsidR="001B0BD2" w:rsidRDefault="001B0BD2" w:rsidP="001B0BD2">
      <w:pPr>
        <w:pStyle w:val="ConsPlusNormal"/>
        <w:ind w:firstLine="540"/>
        <w:jc w:val="both"/>
      </w:pPr>
      <w:r>
        <w:t>б) на государственного гражданского служащего Ленинградской области, замещавшего по состоянию на 31 декабря отчетного года должность государственной службы, предусмотренную перечнями должностей, утвержденными в установленном законодательством порядке (далее - гражданский служащий);</w:t>
      </w:r>
    </w:p>
    <w:p w:rsidR="001B0BD2" w:rsidRDefault="001B0BD2" w:rsidP="001B0BD2">
      <w:pPr>
        <w:pStyle w:val="ConsPlusNormal"/>
        <w:ind w:firstLine="540"/>
        <w:jc w:val="both"/>
      </w:pPr>
      <w:r>
        <w:t>в) на государственного гражданского служащего Ленинградской области, замещающего должность государственной службы, не предусмотренную перечнем должностей, утвержденным в установленном законодательством порядке, и претендующего на замещение должности государственной службы, предусмотренной этим перечнем должностей (далее - кандидат на должность).</w:t>
      </w:r>
    </w:p>
    <w:p w:rsidR="001B0BD2" w:rsidRDefault="001B0BD2" w:rsidP="001B0BD2">
      <w:pPr>
        <w:pStyle w:val="ConsPlusNormal"/>
        <w:jc w:val="both"/>
      </w:pPr>
      <w:r>
        <w:t xml:space="preserve">(п. 2 в ред. </w:t>
      </w:r>
      <w:hyperlink r:id="rId24" w:history="1">
        <w:r>
          <w:rPr>
            <w:color w:val="0000FF"/>
          </w:rPr>
          <w:t>Постановления</w:t>
        </w:r>
      </w:hyperlink>
      <w:r>
        <w:t xml:space="preserve"> Губернатора Ленинградской области от 25.08.2015 N 52-пг)</w:t>
      </w:r>
    </w:p>
    <w:p w:rsidR="001B0BD2" w:rsidRDefault="001B0BD2" w:rsidP="001B0BD2">
      <w:pPr>
        <w:pStyle w:val="ConsPlusNormal"/>
        <w:ind w:firstLine="540"/>
        <w:jc w:val="both"/>
      </w:pPr>
      <w:bookmarkStart w:id="1" w:name="P54"/>
      <w:bookmarkEnd w:id="1"/>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1B0BD2" w:rsidRDefault="001B0BD2" w:rsidP="001B0BD2">
      <w:pPr>
        <w:pStyle w:val="ConsPlusNormal"/>
        <w:ind w:firstLine="540"/>
        <w:jc w:val="both"/>
      </w:pPr>
      <w:bookmarkStart w:id="2" w:name="P55"/>
      <w:bookmarkEnd w:id="2"/>
      <w:r>
        <w:t>а) гражданами - при поступлении на государственную гражданскую службу Ленинградской области;</w:t>
      </w:r>
    </w:p>
    <w:p w:rsidR="001B0BD2" w:rsidRDefault="001B0BD2" w:rsidP="001B0BD2">
      <w:pPr>
        <w:pStyle w:val="ConsPlusNormal"/>
        <w:ind w:firstLine="540"/>
        <w:jc w:val="both"/>
      </w:pPr>
      <w:bookmarkStart w:id="3" w:name="P56"/>
      <w:bookmarkEnd w:id="3"/>
      <w:r>
        <w:t xml:space="preserve">б) гражданскими служащими, замещающими должности государственной службы, предусмотренные перечнями должностей, утвержденными в установленном законодательством порядке, - ежегодно, не позднее 30 апреля года, следующего </w:t>
      </w:r>
      <w:proofErr w:type="gramStart"/>
      <w:r>
        <w:t>за</w:t>
      </w:r>
      <w:proofErr w:type="gramEnd"/>
      <w:r>
        <w:t xml:space="preserve"> отчетным;</w:t>
      </w:r>
    </w:p>
    <w:p w:rsidR="001B0BD2" w:rsidRDefault="001B0BD2" w:rsidP="001B0BD2">
      <w:pPr>
        <w:pStyle w:val="ConsPlusNormal"/>
        <w:ind w:firstLine="540"/>
        <w:jc w:val="both"/>
      </w:pPr>
      <w:bookmarkStart w:id="4" w:name="P57"/>
      <w:bookmarkEnd w:id="4"/>
      <w:r>
        <w:t>в) кандидатами на должности - при назначении на должности, предусмотренные перечнями должностей, утвержденными в установленном законодательством порядке.</w:t>
      </w:r>
    </w:p>
    <w:p w:rsidR="001B0BD2" w:rsidRDefault="001B0BD2" w:rsidP="001B0BD2">
      <w:pPr>
        <w:pStyle w:val="ConsPlusNormal"/>
        <w:jc w:val="both"/>
      </w:pPr>
      <w:r>
        <w:t xml:space="preserve">(п. 3 в ред. </w:t>
      </w:r>
      <w:hyperlink r:id="rId25" w:history="1">
        <w:r>
          <w:rPr>
            <w:color w:val="0000FF"/>
          </w:rPr>
          <w:t>Постановления</w:t>
        </w:r>
      </w:hyperlink>
      <w:r>
        <w:t xml:space="preserve"> Губернатора Ленинградской области от 25.08.2015 N 52-пг)</w:t>
      </w:r>
    </w:p>
    <w:p w:rsidR="001B0BD2" w:rsidRDefault="001B0BD2" w:rsidP="001B0BD2">
      <w:pPr>
        <w:pStyle w:val="ConsPlusNormal"/>
        <w:ind w:firstLine="540"/>
        <w:jc w:val="both"/>
      </w:pPr>
      <w:bookmarkStart w:id="5" w:name="P59"/>
      <w:bookmarkEnd w:id="5"/>
      <w:r>
        <w:t>4. Гражданин при назначении на должность государственной службы представляет:</w:t>
      </w:r>
    </w:p>
    <w:p w:rsidR="001B0BD2" w:rsidRDefault="001B0BD2" w:rsidP="001B0BD2">
      <w:pPr>
        <w:pStyle w:val="ConsPlusNormal"/>
        <w:ind w:firstLine="540"/>
        <w:jc w:val="both"/>
      </w:pPr>
      <w:proofErr w:type="gramStart"/>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w:t>
      </w:r>
      <w:r>
        <w:lastRenderedPageBreak/>
        <w:t>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1B0BD2" w:rsidRDefault="001B0BD2" w:rsidP="001B0BD2">
      <w:pPr>
        <w:pStyle w:val="ConsPlusNormal"/>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1B0BD2" w:rsidRDefault="001B0BD2" w:rsidP="001B0BD2">
      <w:pPr>
        <w:pStyle w:val="ConsPlusNormal"/>
        <w:ind w:firstLine="540"/>
        <w:jc w:val="both"/>
      </w:pPr>
      <w:r>
        <w:t>5. Гражданский служащий представляет ежегодно:</w:t>
      </w:r>
    </w:p>
    <w:p w:rsidR="001B0BD2" w:rsidRDefault="001B0BD2" w:rsidP="001B0BD2">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B0BD2" w:rsidRDefault="001B0BD2" w:rsidP="001B0BD2">
      <w:pPr>
        <w:pStyle w:val="ConsPlusNormal"/>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B0BD2" w:rsidRDefault="001B0BD2" w:rsidP="001B0BD2">
      <w:pPr>
        <w:pStyle w:val="ConsPlusNormal"/>
        <w:ind w:firstLine="540"/>
        <w:jc w:val="both"/>
      </w:pPr>
      <w:r>
        <w:t xml:space="preserve">6. Кандидат на должность представляет сведения о доходах, об имуществе и обязательствах имущественного характера в соответствии с </w:t>
      </w:r>
      <w:hyperlink w:anchor="P59" w:history="1">
        <w:r>
          <w:rPr>
            <w:color w:val="0000FF"/>
          </w:rPr>
          <w:t>пунктом 4</w:t>
        </w:r>
      </w:hyperlink>
      <w:r>
        <w:t xml:space="preserve"> настоящего Положения.</w:t>
      </w:r>
    </w:p>
    <w:p w:rsidR="001B0BD2" w:rsidRDefault="001B0BD2" w:rsidP="001B0BD2">
      <w:pPr>
        <w:pStyle w:val="ConsPlusNormal"/>
        <w:jc w:val="both"/>
      </w:pPr>
      <w:r>
        <w:t>(</w:t>
      </w:r>
      <w:proofErr w:type="gramStart"/>
      <w:r>
        <w:t>п</w:t>
      </w:r>
      <w:proofErr w:type="gramEnd"/>
      <w:r>
        <w:t xml:space="preserve">. 6 в ред. </w:t>
      </w:r>
      <w:hyperlink r:id="rId26" w:history="1">
        <w:r>
          <w:rPr>
            <w:color w:val="0000FF"/>
          </w:rPr>
          <w:t>Постановления</w:t>
        </w:r>
      </w:hyperlink>
      <w:r>
        <w:t xml:space="preserve"> Губернатора Ленинградской области от 25.08.2015 N 52-пг)</w:t>
      </w:r>
    </w:p>
    <w:p w:rsidR="001B0BD2" w:rsidRDefault="001B0BD2" w:rsidP="001B0BD2">
      <w:pPr>
        <w:pStyle w:val="ConsPlusNormal"/>
        <w:ind w:firstLine="540"/>
        <w:jc w:val="both"/>
      </w:pPr>
      <w:r>
        <w:t xml:space="preserve">7. </w:t>
      </w:r>
      <w:proofErr w:type="gramStart"/>
      <w:r>
        <w:t>Сведения о доходах, об имуществе и обязательствах имущественного характера представляются государственными гражданскими служащими Администрации Ленинградской области и аппаратов мировых судей Ленинградской области в управление профилактики коррупционных и иных правонарушений аппарата Губернатора и Правительства Ленинградской области (далее - управление), иными государственными гражданскими служащими Ленинградской области - в кадровую службу соответствующего государственного органа Ленинградской области, а в случае отсутствия кадровой службы - должностному лицу, ответственному</w:t>
      </w:r>
      <w:proofErr w:type="gramEnd"/>
      <w:r>
        <w:t xml:space="preserve"> за ведение кадровой работы в государственном органе Ленинградской области (далее - кадровая служба).</w:t>
      </w:r>
    </w:p>
    <w:p w:rsidR="001B0BD2" w:rsidRDefault="001B0BD2" w:rsidP="001B0BD2">
      <w:pPr>
        <w:pStyle w:val="ConsPlusNormal"/>
        <w:jc w:val="both"/>
      </w:pPr>
      <w:r>
        <w:t xml:space="preserve">(п. 7 в ред. </w:t>
      </w:r>
      <w:hyperlink r:id="rId27" w:history="1">
        <w:r>
          <w:rPr>
            <w:color w:val="0000FF"/>
          </w:rPr>
          <w:t>Постановления</w:t>
        </w:r>
      </w:hyperlink>
      <w:r>
        <w:t xml:space="preserve"> Губернатора Ленинградской области от 21.03.2016 N 24-пг)</w:t>
      </w:r>
    </w:p>
    <w:p w:rsidR="001B0BD2" w:rsidRDefault="001B0BD2" w:rsidP="001B0BD2">
      <w:pPr>
        <w:pStyle w:val="ConsPlusNormal"/>
        <w:ind w:firstLine="540"/>
        <w:jc w:val="both"/>
      </w:pPr>
      <w:r>
        <w:t xml:space="preserve">8. Ежегодно в течение 15 рабочих дней со дня окончания срока, установленного </w:t>
      </w:r>
      <w:hyperlink w:anchor="P54" w:history="1">
        <w:r>
          <w:rPr>
            <w:color w:val="0000FF"/>
          </w:rPr>
          <w:t>подпунктом "б" пункта 3</w:t>
        </w:r>
      </w:hyperlink>
      <w:r>
        <w:t xml:space="preserve"> настоящего Положения, управление, кадровая служба информируют представителя нанимателя о представлении гражданскими служащими сведений о д</w:t>
      </w:r>
      <w:bookmarkStart w:id="6" w:name="_GoBack"/>
      <w:bookmarkEnd w:id="6"/>
      <w:r>
        <w:t>оходах, об имуществе и обязательствах имущественного характера.</w:t>
      </w:r>
    </w:p>
    <w:p w:rsidR="001B0BD2" w:rsidRDefault="001B0BD2" w:rsidP="001B0BD2">
      <w:pPr>
        <w:pStyle w:val="ConsPlusNormal"/>
        <w:jc w:val="both"/>
      </w:pPr>
      <w:r>
        <w:t>(</w:t>
      </w:r>
      <w:proofErr w:type="gramStart"/>
      <w:r>
        <w:t>в</w:t>
      </w:r>
      <w:proofErr w:type="gramEnd"/>
      <w:r>
        <w:t xml:space="preserve"> ред. Постановлений Губернатора Ленинградской области от 13.11.2014 </w:t>
      </w:r>
      <w:hyperlink r:id="rId28" w:history="1">
        <w:r>
          <w:rPr>
            <w:color w:val="0000FF"/>
          </w:rPr>
          <w:t>N 91-пг</w:t>
        </w:r>
      </w:hyperlink>
      <w:r>
        <w:t xml:space="preserve">, от 21.03.2016 </w:t>
      </w:r>
      <w:hyperlink r:id="rId29" w:history="1">
        <w:r>
          <w:rPr>
            <w:color w:val="0000FF"/>
          </w:rPr>
          <w:t>N 24-пг</w:t>
        </w:r>
      </w:hyperlink>
      <w:r>
        <w:t>)</w:t>
      </w:r>
    </w:p>
    <w:p w:rsidR="001B0BD2" w:rsidRDefault="001B0BD2" w:rsidP="001B0BD2">
      <w:pPr>
        <w:pStyle w:val="ConsPlusNormal"/>
        <w:ind w:firstLine="540"/>
        <w:jc w:val="both"/>
      </w:pPr>
      <w:r>
        <w:t xml:space="preserve">9. </w:t>
      </w:r>
      <w:proofErr w:type="gramStart"/>
      <w:r>
        <w:t>В случае если гражданин, гражданский служащий или кандидат на должность обнаружили, что в представленных ими в управление,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1B0BD2" w:rsidRDefault="001B0BD2" w:rsidP="001B0BD2">
      <w:pPr>
        <w:pStyle w:val="ConsPlusNormal"/>
        <w:jc w:val="both"/>
      </w:pPr>
      <w:r>
        <w:t>(</w:t>
      </w:r>
      <w:proofErr w:type="gramStart"/>
      <w:r>
        <w:t>в</w:t>
      </w:r>
      <w:proofErr w:type="gramEnd"/>
      <w:r>
        <w:t xml:space="preserve"> ред. Постановлений Губернатора Ленинградской области от 13.11.2014 </w:t>
      </w:r>
      <w:hyperlink r:id="rId30" w:history="1">
        <w:r>
          <w:rPr>
            <w:color w:val="0000FF"/>
          </w:rPr>
          <w:t>N 91-пг</w:t>
        </w:r>
      </w:hyperlink>
      <w:r>
        <w:t xml:space="preserve">, от 25.08.2015 </w:t>
      </w:r>
      <w:hyperlink r:id="rId31" w:history="1">
        <w:r>
          <w:rPr>
            <w:color w:val="0000FF"/>
          </w:rPr>
          <w:t>N 52-пг</w:t>
        </w:r>
      </w:hyperlink>
      <w:r>
        <w:t xml:space="preserve">, от 21.03.2016 </w:t>
      </w:r>
      <w:hyperlink r:id="rId32" w:history="1">
        <w:r>
          <w:rPr>
            <w:color w:val="0000FF"/>
          </w:rPr>
          <w:t>N 24-пг</w:t>
        </w:r>
      </w:hyperlink>
      <w:r>
        <w:t>)</w:t>
      </w:r>
    </w:p>
    <w:p w:rsidR="001B0BD2" w:rsidRDefault="001B0BD2" w:rsidP="001B0BD2">
      <w:pPr>
        <w:pStyle w:val="ConsPlusNormal"/>
        <w:ind w:firstLine="540"/>
        <w:jc w:val="both"/>
      </w:pPr>
      <w:r>
        <w:t xml:space="preserve">Абзац исключен. - </w:t>
      </w:r>
      <w:hyperlink r:id="rId33" w:history="1">
        <w:r>
          <w:rPr>
            <w:color w:val="0000FF"/>
          </w:rPr>
          <w:t>Постановление</w:t>
        </w:r>
      </w:hyperlink>
      <w:r>
        <w:t xml:space="preserve"> Губернатора Ленинградской области от 25.08.2015 N 52-пг.</w:t>
      </w:r>
    </w:p>
    <w:p w:rsidR="001B0BD2" w:rsidRDefault="001B0BD2" w:rsidP="001B0BD2">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55" w:history="1">
        <w:r>
          <w:rPr>
            <w:color w:val="0000FF"/>
          </w:rPr>
          <w:t>подпунктом "а" пункта 3</w:t>
        </w:r>
      </w:hyperlink>
      <w:r>
        <w:t xml:space="preserve"> настоящего Положения.</w:t>
      </w:r>
    </w:p>
    <w:p w:rsidR="001B0BD2" w:rsidRDefault="001B0BD2" w:rsidP="001B0BD2">
      <w:pPr>
        <w:pStyle w:val="ConsPlusNormal"/>
        <w:jc w:val="both"/>
      </w:pPr>
      <w:r>
        <w:t>(</w:t>
      </w:r>
      <w:proofErr w:type="gramStart"/>
      <w:r>
        <w:t>а</w:t>
      </w:r>
      <w:proofErr w:type="gramEnd"/>
      <w:r>
        <w:t xml:space="preserve">бзац введен </w:t>
      </w:r>
      <w:hyperlink r:id="rId34" w:history="1">
        <w:r>
          <w:rPr>
            <w:color w:val="0000FF"/>
          </w:rPr>
          <w:t>Постановлением</w:t>
        </w:r>
      </w:hyperlink>
      <w:r>
        <w:t xml:space="preserve"> Губернатора Ленинградской области от 25.08.2015 N 52-пг)</w:t>
      </w:r>
    </w:p>
    <w:p w:rsidR="001B0BD2" w:rsidRDefault="001B0BD2" w:rsidP="001B0BD2">
      <w:pPr>
        <w:pStyle w:val="ConsPlusNormal"/>
        <w:ind w:firstLine="540"/>
        <w:jc w:val="both"/>
      </w:pPr>
      <w:r>
        <w:t xml:space="preserve">Гражданский служащий может представить уточненные сведения в течение одного месяца после окончания срока, указанного в </w:t>
      </w:r>
      <w:hyperlink w:anchor="P56" w:history="1">
        <w:r>
          <w:rPr>
            <w:color w:val="0000FF"/>
          </w:rPr>
          <w:t>подпункте "б" пункта 3</w:t>
        </w:r>
      </w:hyperlink>
      <w:r>
        <w:t xml:space="preserve"> настоящего Положения.</w:t>
      </w:r>
    </w:p>
    <w:p w:rsidR="001B0BD2" w:rsidRDefault="001B0BD2" w:rsidP="001B0BD2">
      <w:pPr>
        <w:pStyle w:val="ConsPlusNormal"/>
        <w:jc w:val="both"/>
      </w:pPr>
      <w:r>
        <w:t xml:space="preserve">(абзац введен </w:t>
      </w:r>
      <w:hyperlink r:id="rId35" w:history="1">
        <w:r>
          <w:rPr>
            <w:color w:val="0000FF"/>
          </w:rPr>
          <w:t>Постановлением</w:t>
        </w:r>
      </w:hyperlink>
      <w:r>
        <w:t xml:space="preserve"> Губернатора Ленинградской области от 25.08.2015 N 52-пг)</w:t>
      </w:r>
    </w:p>
    <w:p w:rsidR="001B0BD2" w:rsidRDefault="001B0BD2" w:rsidP="001B0BD2">
      <w:pPr>
        <w:pStyle w:val="ConsPlusNormal"/>
        <w:ind w:firstLine="540"/>
        <w:jc w:val="both"/>
      </w:pPr>
      <w:r>
        <w:t xml:space="preserve">Кандидат на должность может представить уточненные сведения в течение одного месяца </w:t>
      </w:r>
      <w:r>
        <w:lastRenderedPageBreak/>
        <w:t xml:space="preserve">со дня представления сведений в соответствии с </w:t>
      </w:r>
      <w:hyperlink w:anchor="P57" w:history="1">
        <w:r>
          <w:rPr>
            <w:color w:val="0000FF"/>
          </w:rPr>
          <w:t>подпунктом "в" пункта 3</w:t>
        </w:r>
      </w:hyperlink>
      <w:r>
        <w:t xml:space="preserve"> настоящего Положения.</w:t>
      </w:r>
    </w:p>
    <w:p w:rsidR="001B0BD2" w:rsidRDefault="001B0BD2" w:rsidP="001B0BD2">
      <w:pPr>
        <w:pStyle w:val="ConsPlusNormal"/>
        <w:jc w:val="both"/>
      </w:pPr>
      <w:r>
        <w:t xml:space="preserve">(абзац введен </w:t>
      </w:r>
      <w:hyperlink r:id="rId36" w:history="1">
        <w:r>
          <w:rPr>
            <w:color w:val="0000FF"/>
          </w:rPr>
          <w:t>Постановлением</w:t>
        </w:r>
      </w:hyperlink>
      <w:r>
        <w:t xml:space="preserve"> Губернатора Ленинградской области от 25.08.2015 N 52-пг)</w:t>
      </w:r>
    </w:p>
    <w:p w:rsidR="001B0BD2" w:rsidRDefault="001B0BD2" w:rsidP="001B0BD2">
      <w:pPr>
        <w:pStyle w:val="ConsPlusNormal"/>
        <w:ind w:firstLine="540"/>
        <w:jc w:val="both"/>
      </w:pPr>
      <w:r>
        <w:t>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w:t>
      </w:r>
    </w:p>
    <w:p w:rsidR="001B0BD2" w:rsidRDefault="001B0BD2" w:rsidP="001B0BD2">
      <w:pPr>
        <w:pStyle w:val="ConsPlusNormal"/>
        <w:ind w:firstLine="540"/>
        <w:jc w:val="both"/>
      </w:pPr>
      <w:r>
        <w:t xml:space="preserve">11.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гражданским служащим или кандидатом на должность,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w:t>
      </w:r>
      <w:proofErr w:type="gramEnd"/>
      <w:r>
        <w:t xml:space="preserve"> имеющихся у них данных о доходах, об имуществе и обязательствах имущественного характера гражданского служащего, его супруги (супруга) и несовершеннолетних детей.</w:t>
      </w:r>
    </w:p>
    <w:p w:rsidR="001B0BD2" w:rsidRDefault="001B0BD2" w:rsidP="001B0BD2">
      <w:pPr>
        <w:pStyle w:val="ConsPlusNormal"/>
        <w:jc w:val="both"/>
      </w:pPr>
      <w:r>
        <w:t xml:space="preserve">(в ред. </w:t>
      </w:r>
      <w:hyperlink r:id="rId37" w:history="1">
        <w:r>
          <w:rPr>
            <w:color w:val="0000FF"/>
          </w:rPr>
          <w:t>Постановления</w:t>
        </w:r>
      </w:hyperlink>
      <w:r>
        <w:t xml:space="preserve"> Губернатора Ленинградской области от 25.08.2015 N 52-пг)</w:t>
      </w:r>
    </w:p>
    <w:p w:rsidR="001B0BD2" w:rsidRDefault="001B0BD2" w:rsidP="001B0BD2">
      <w:pPr>
        <w:pStyle w:val="ConsPlusNormal"/>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гражданином, гражданским служащим или кандидатом на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1B0BD2" w:rsidRDefault="001B0BD2" w:rsidP="001B0BD2">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Губернатора Ленинградской области от 25.08.2015 N 52-пг)</w:t>
      </w:r>
    </w:p>
    <w:p w:rsidR="001B0BD2" w:rsidRDefault="001B0BD2" w:rsidP="001B0BD2">
      <w:pPr>
        <w:pStyle w:val="ConsPlusNormal"/>
        <w:ind w:firstLine="540"/>
        <w:jc w:val="both"/>
      </w:pPr>
      <w:r>
        <w:t>Эти сведения представляются руководителю государственного органа Ленинградской области и другим должностным лицам государственного органа Ленинградской области,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1B0BD2" w:rsidRDefault="001B0BD2" w:rsidP="001B0BD2">
      <w:pPr>
        <w:pStyle w:val="ConsPlusNormal"/>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B0BD2" w:rsidRDefault="001B0BD2" w:rsidP="001B0BD2">
      <w:pPr>
        <w:pStyle w:val="ConsPlusNormal"/>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1B0BD2" w:rsidRDefault="001B0BD2" w:rsidP="001B0BD2">
      <w:pPr>
        <w:pStyle w:val="ConsPlusNormal"/>
        <w:ind w:firstLine="540"/>
        <w:jc w:val="both"/>
      </w:pPr>
      <w:proofErr w:type="gramStart"/>
      <w:r>
        <w:t>В случае если гражданин или кандидат на должность, представившие в управление государственной службы и кадров,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w:t>
      </w:r>
      <w:proofErr w:type="gramEnd"/>
      <w:r>
        <w:t xml:space="preserve"> с другими документами.</w:t>
      </w:r>
    </w:p>
    <w:p w:rsidR="001B0BD2" w:rsidRDefault="001B0BD2" w:rsidP="001B0BD2">
      <w:pPr>
        <w:pStyle w:val="ConsPlusNormal"/>
        <w:jc w:val="both"/>
      </w:pPr>
      <w:r>
        <w:t xml:space="preserve">(п. 14 в ред. </w:t>
      </w:r>
      <w:hyperlink r:id="rId39" w:history="1">
        <w:r>
          <w:rPr>
            <w:color w:val="0000FF"/>
          </w:rPr>
          <w:t>Постановления</w:t>
        </w:r>
      </w:hyperlink>
      <w:r>
        <w:t xml:space="preserve"> Губернатора Ленинградской области от 25.08.2015 N 52-пг)</w:t>
      </w:r>
    </w:p>
    <w:p w:rsidR="001B0BD2" w:rsidRDefault="001B0BD2" w:rsidP="001B0BD2">
      <w:pPr>
        <w:pStyle w:val="ConsPlusNormal"/>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гражданский служащий и кандидат на должность освобождаются от должности государственной службы или подвергаются иным видам дисциплинарной ответственности в соответствии с законодательством Российской Федерации.</w:t>
      </w:r>
    </w:p>
    <w:p w:rsidR="001B0BD2" w:rsidRDefault="001B0BD2" w:rsidP="001B0BD2">
      <w:pPr>
        <w:pStyle w:val="ConsPlusNormal"/>
        <w:jc w:val="both"/>
      </w:pPr>
      <w:r>
        <w:t>(</w:t>
      </w:r>
      <w:proofErr w:type="gramStart"/>
      <w:r>
        <w:t>п</w:t>
      </w:r>
      <w:proofErr w:type="gramEnd"/>
      <w:r>
        <w:t xml:space="preserve">. 15 в ред. </w:t>
      </w:r>
      <w:hyperlink r:id="rId40" w:history="1">
        <w:r>
          <w:rPr>
            <w:color w:val="0000FF"/>
          </w:rPr>
          <w:t>Постановления</w:t>
        </w:r>
      </w:hyperlink>
      <w:r>
        <w:t xml:space="preserve"> Губернатора Ленинградской области от 25.08.2015 N 52-пг)</w:t>
      </w:r>
    </w:p>
    <w:sectPr w:rsidR="001B0BD2" w:rsidSect="0076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D2"/>
    <w:rsid w:val="001B0BD2"/>
    <w:rsid w:val="006E0613"/>
    <w:rsid w:val="00843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0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0BD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0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0B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E3D948211D9D6A4DB9BDD53F34F46E2E19CF9BCCDB684C1FABAA956DE84FAA3686BA1AAACC406AnFX9N" TargetMode="External"/><Relationship Id="rId13" Type="http://schemas.openxmlformats.org/officeDocument/2006/relationships/hyperlink" Target="consultantplus://offline/ref=14E3D948211D9D6A4DB9A2C42A34F46E2D15CF99CCDD684C1FABAA956DE84FAA3686BA1AAACC406CnFX0N" TargetMode="External"/><Relationship Id="rId18" Type="http://schemas.openxmlformats.org/officeDocument/2006/relationships/hyperlink" Target="consultantplus://offline/ref=14E3D948211D9D6A4DB9BDD53F34F46E2E1EC49AC8D0684C1FABAA956DE84FAA3686BA1AAACC406BnFXCN" TargetMode="External"/><Relationship Id="rId26" Type="http://schemas.openxmlformats.org/officeDocument/2006/relationships/hyperlink" Target="consultantplus://offline/ref=14E3D948211D9D6A4DB9BDD53F34F46E2E1AC599CED1684C1FABAA956DE84FAA3686BA1AAACC4069nFX8N" TargetMode="External"/><Relationship Id="rId39" Type="http://schemas.openxmlformats.org/officeDocument/2006/relationships/hyperlink" Target="consultantplus://offline/ref=14E3D948211D9D6A4DB9BDD53F34F46E2E1AC599CED1684C1FABAA956DE84FAA3686BA1AAACC4068nFX8N" TargetMode="External"/><Relationship Id="rId3" Type="http://schemas.openxmlformats.org/officeDocument/2006/relationships/settings" Target="settings.xml"/><Relationship Id="rId21" Type="http://schemas.openxmlformats.org/officeDocument/2006/relationships/hyperlink" Target="consultantplus://offline/ref=14E3D948211D9D6A4DB9BDD53F34F46E2E19CF9BCCDB684C1FABAA956DE84FAA3686BA1AAACC406AnFX9N" TargetMode="External"/><Relationship Id="rId34" Type="http://schemas.openxmlformats.org/officeDocument/2006/relationships/hyperlink" Target="consultantplus://offline/ref=14E3D948211D9D6A4DB9BDD53F34F46E2E1AC599CED1684C1FABAA956DE84FAA3686BA1AAACC4069nFXFN" TargetMode="External"/><Relationship Id="rId42" Type="http://schemas.openxmlformats.org/officeDocument/2006/relationships/theme" Target="theme/theme1.xml"/><Relationship Id="rId7" Type="http://schemas.openxmlformats.org/officeDocument/2006/relationships/hyperlink" Target="consultantplus://offline/ref=14E3D948211D9D6A4DB9BDD53F34F46E2E19C599C9DC684C1FABAA956DE84FAA3686BA1AAACC406AnFX9N" TargetMode="External"/><Relationship Id="rId12" Type="http://schemas.openxmlformats.org/officeDocument/2006/relationships/hyperlink" Target="consultantplus://offline/ref=14E3D948211D9D6A4DB9A2C42A34F46E2C1CC29EC8DE684C1FABAA956DE84FAA3686BA1AAACC4169nFX1N" TargetMode="External"/><Relationship Id="rId17" Type="http://schemas.openxmlformats.org/officeDocument/2006/relationships/hyperlink" Target="consultantplus://offline/ref=14E3D948211D9D6A4DB9BDD53F34F46E2818C69FCDD3354617F2A697n6XAN" TargetMode="External"/><Relationship Id="rId25" Type="http://schemas.openxmlformats.org/officeDocument/2006/relationships/hyperlink" Target="consultantplus://offline/ref=14E3D948211D9D6A4DB9BDD53F34F46E2E1AC599CED1684C1FABAA956DE84FAA3686BA1AAACC406AnFXFN" TargetMode="External"/><Relationship Id="rId33" Type="http://schemas.openxmlformats.org/officeDocument/2006/relationships/hyperlink" Target="consultantplus://offline/ref=14E3D948211D9D6A4DB9BDD53F34F46E2E1AC599CED1684C1FABAA956DE84FAA3686BA1AAACC4069nFXCN" TargetMode="External"/><Relationship Id="rId38" Type="http://schemas.openxmlformats.org/officeDocument/2006/relationships/hyperlink" Target="consultantplus://offline/ref=14E3D948211D9D6A4DB9BDD53F34F46E2E1AC599CED1684C1FABAA956DE84FAA3686BA1AAACC4068nFX9N" TargetMode="External"/><Relationship Id="rId2" Type="http://schemas.microsoft.com/office/2007/relationships/stylesWithEffects" Target="stylesWithEffects.xml"/><Relationship Id="rId16" Type="http://schemas.openxmlformats.org/officeDocument/2006/relationships/hyperlink" Target="consultantplus://offline/ref=14E3D948211D9D6A4DB9BDD53F34F46E2E19C599C9DC684C1FABAA956DE84FAA3686BA1AAACC406AnFX8N" TargetMode="External"/><Relationship Id="rId20" Type="http://schemas.openxmlformats.org/officeDocument/2006/relationships/hyperlink" Target="consultantplus://offline/ref=14E3D948211D9D6A4DB9BDD53F34F46E2E19C599C9DC684C1FABAA956DE84FAA3686BA1AAACC406AnFXBN" TargetMode="External"/><Relationship Id="rId29" Type="http://schemas.openxmlformats.org/officeDocument/2006/relationships/hyperlink" Target="consultantplus://offline/ref=14E3D948211D9D6A4DB9BDD53F34F46E2E1BCF9DCDDE684C1FABAA956DE84FAA3686BA1AAACC4062nFX8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E3D948211D9D6A4DB9BDD53F34F46E2E19C79FC8D9684C1FABAA956DE84FAA3686BA1AAACC406BnFXEN" TargetMode="External"/><Relationship Id="rId11" Type="http://schemas.openxmlformats.org/officeDocument/2006/relationships/hyperlink" Target="consultantplus://offline/ref=14E3D948211D9D6A4DB9A2C42A34F46E2C1CC29EC8DD684C1FABAA956DE84FAA3686BA1AAACC4869nFXBN" TargetMode="External"/><Relationship Id="rId24" Type="http://schemas.openxmlformats.org/officeDocument/2006/relationships/hyperlink" Target="consultantplus://offline/ref=14E3D948211D9D6A4DB9BDD53F34F46E2E1AC599CED1684C1FABAA956DE84FAA3686BA1AAACC406AnFX8N" TargetMode="External"/><Relationship Id="rId32" Type="http://schemas.openxmlformats.org/officeDocument/2006/relationships/hyperlink" Target="consultantplus://offline/ref=14E3D948211D9D6A4DB9BDD53F34F46E2E1BCF9DCDDE684C1FABAA956DE84FAA3686BA1AAACC4062nFX8N" TargetMode="External"/><Relationship Id="rId37" Type="http://schemas.openxmlformats.org/officeDocument/2006/relationships/hyperlink" Target="consultantplus://offline/ref=14E3D948211D9D6A4DB9BDD53F34F46E2E1AC599CED1684C1FABAA956DE84FAA3686BA1AAACC4068nFX9N" TargetMode="External"/><Relationship Id="rId40" Type="http://schemas.openxmlformats.org/officeDocument/2006/relationships/hyperlink" Target="consultantplus://offline/ref=14E3D948211D9D6A4DB9BDD53F34F46E2E1AC599CED1684C1FABAA956DE84FAA3686BA1AAACC4068nFXDN" TargetMode="External"/><Relationship Id="rId5" Type="http://schemas.openxmlformats.org/officeDocument/2006/relationships/hyperlink" Target="consultantplus://offline/ref=14E3D948211D9D6A4DB9BDD53F34F46E2E1EC49AC8D0684C1FABAA956DE84FAA3686BA1AAACC406BnFXCN" TargetMode="External"/><Relationship Id="rId15" Type="http://schemas.openxmlformats.org/officeDocument/2006/relationships/hyperlink" Target="consultantplus://offline/ref=14E3D948211D9D6A4DB9BDD53F34F46E2D1CC49DCEDC684C1FABAA956DE84FAA3686BA1AAACC4168nFXEN" TargetMode="External"/><Relationship Id="rId23" Type="http://schemas.openxmlformats.org/officeDocument/2006/relationships/hyperlink" Target="consultantplus://offline/ref=14E3D948211D9D6A4DB9BDD53F34F46E2E1BCF9DCDDE684C1FABAA956DE84FAA3686BA1AAACC4063nFX1N" TargetMode="External"/><Relationship Id="rId28" Type="http://schemas.openxmlformats.org/officeDocument/2006/relationships/hyperlink" Target="consultantplus://offline/ref=14E3D948211D9D6A4DB9BDD53F34F46E2E19C599C9DC684C1FABAA956DE84FAA3686BA1AAACC406AnFX0N" TargetMode="External"/><Relationship Id="rId36" Type="http://schemas.openxmlformats.org/officeDocument/2006/relationships/hyperlink" Target="consultantplus://offline/ref=14E3D948211D9D6A4DB9BDD53F34F46E2E1AC599CED1684C1FABAA956DE84FAA3686BA1AAACC4069nFX0N" TargetMode="External"/><Relationship Id="rId10" Type="http://schemas.openxmlformats.org/officeDocument/2006/relationships/hyperlink" Target="consultantplus://offline/ref=14E3D948211D9D6A4DB9BDD53F34F46E2E1BCF9DCDDE684C1FABAA956DE84FAA3686BA1AAACC4063nFX1N" TargetMode="External"/><Relationship Id="rId19" Type="http://schemas.openxmlformats.org/officeDocument/2006/relationships/hyperlink" Target="consultantplus://offline/ref=14E3D948211D9D6A4DB9BDD53F34F46E2E19C79FC8D9684C1FABAA956DE84FAA3686BA1AAACC406BnFXEN" TargetMode="External"/><Relationship Id="rId31" Type="http://schemas.openxmlformats.org/officeDocument/2006/relationships/hyperlink" Target="consultantplus://offline/ref=14E3D948211D9D6A4DB9BDD53F34F46E2E1AC599CED1684C1FABAA956DE84FAA3686BA1AAACC4069nFXDN" TargetMode="External"/><Relationship Id="rId4" Type="http://schemas.openxmlformats.org/officeDocument/2006/relationships/webSettings" Target="webSettings.xml"/><Relationship Id="rId9" Type="http://schemas.openxmlformats.org/officeDocument/2006/relationships/hyperlink" Target="consultantplus://offline/ref=14E3D948211D9D6A4DB9BDD53F34F46E2E1AC599CED1684C1FABAA956DE84FAA3686BA1AAACC406AnFX9N" TargetMode="External"/><Relationship Id="rId14" Type="http://schemas.openxmlformats.org/officeDocument/2006/relationships/hyperlink" Target="consultantplus://offline/ref=14E3D948211D9D6A4DB9A2C42A34F46E2D1BCE9ECFDF684C1FABAA956DE84FAA3686BA1AAACC406AnFXDN" TargetMode="External"/><Relationship Id="rId22" Type="http://schemas.openxmlformats.org/officeDocument/2006/relationships/hyperlink" Target="consultantplus://offline/ref=14E3D948211D9D6A4DB9BDD53F34F46E2E1AC599CED1684C1FABAA956DE84FAA3686BA1AAACC406AnFX9N" TargetMode="External"/><Relationship Id="rId27" Type="http://schemas.openxmlformats.org/officeDocument/2006/relationships/hyperlink" Target="consultantplus://offline/ref=14E3D948211D9D6A4DB9BDD53F34F46E2E1BCF9DCDDE684C1FABAA956DE84FAA3686BA1AAACC4063nFX0N" TargetMode="External"/><Relationship Id="rId30" Type="http://schemas.openxmlformats.org/officeDocument/2006/relationships/hyperlink" Target="consultantplus://offline/ref=14E3D948211D9D6A4DB9BDD53F34F46E2E19C599C9DC684C1FABAA956DE84FAA3686BA1AAACC4069nFX9N" TargetMode="External"/><Relationship Id="rId35" Type="http://schemas.openxmlformats.org/officeDocument/2006/relationships/hyperlink" Target="consultantplus://offline/ref=14E3D948211D9D6A4DB9BDD53F34F46E2E1AC599CED1684C1FABAA956DE84FAA3686BA1AAACC4069nFX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2018-10-09T13:23:00Z</dcterms:created>
  <dcterms:modified xsi:type="dcterms:W3CDTF">2018-10-09T13:25:00Z</dcterms:modified>
</cp:coreProperties>
</file>