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A9" w:rsidRDefault="00FF62A9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052F53" w:rsidRDefault="00052F53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16AEE" w:rsidRDefault="00D16AEE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ПАМЯТКА ДЛЯ НАСЕЛЕНИЯ </w:t>
      </w:r>
    </w:p>
    <w:p w:rsidR="00FF62A9" w:rsidRDefault="00D16AEE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ПО ЗАЩИТЕ ОТ ЧРЕЗВЫЧАЙНЫХ СИТУАЦИЙ</w:t>
      </w:r>
    </w:p>
    <w:p w:rsidR="00FF62A9" w:rsidRDefault="00FF62A9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F62A9" w:rsidRDefault="00FF62A9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62A9">
        <w:rPr>
          <w:b/>
          <w:bCs/>
          <w:color w:val="000000"/>
          <w:sz w:val="28"/>
          <w:szCs w:val="28"/>
        </w:rPr>
        <w:t xml:space="preserve">КАК ДЕЙСТВОВАТЬ </w:t>
      </w:r>
    </w:p>
    <w:p w:rsidR="00FF62A9" w:rsidRPr="00FF62A9" w:rsidRDefault="00FF62A9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62A9">
        <w:rPr>
          <w:b/>
          <w:bCs/>
          <w:color w:val="000000"/>
          <w:sz w:val="28"/>
          <w:szCs w:val="28"/>
        </w:rPr>
        <w:t>ПРИ ГИДРОДИНАМИЧЕСКОЙ АВАРИИ</w:t>
      </w:r>
    </w:p>
    <w:p w:rsidR="00FF62A9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713B33">
        <w:rPr>
          <w:b/>
          <w:bCs/>
          <w:color w:val="000000"/>
        </w:rPr>
        <w:t xml:space="preserve">ГИДРОДИНАМИЧЕСКАЯ АВАРИЯ 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территорий. 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К основным потенциально опасным гидротехническим сооружениям относятся плотины, водозаборные и водосборные сооружения (шлюзы).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</w:t>
      </w:r>
    </w:p>
    <w:p w:rsidR="00FF62A9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3B33" w:rsidRDefault="00713B33" w:rsidP="00FF62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62A9">
        <w:rPr>
          <w:color w:val="000000"/>
        </w:rPr>
        <w:t>Последствиями</w:t>
      </w:r>
      <w:r>
        <w:rPr>
          <w:color w:val="000000"/>
        </w:rPr>
        <w:t> гидродинамических аварий являются: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13B33">
        <w:rPr>
          <w:color w:val="000000"/>
        </w:rPr>
        <w:t>повреждение и разрушение гидроузлов и кратковременное или долговременное прекращение выполнения ими своих функций;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F62A9">
        <w:rPr>
          <w:color w:val="000000"/>
        </w:rPr>
        <w:t xml:space="preserve">  </w:t>
      </w:r>
      <w:r>
        <w:rPr>
          <w:color w:val="000000"/>
        </w:rPr>
        <w:t>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F62A9">
        <w:rPr>
          <w:color w:val="000000"/>
        </w:rPr>
        <w:t xml:space="preserve">  </w:t>
      </w:r>
      <w:r>
        <w:rPr>
          <w:color w:val="000000"/>
        </w:rPr>
        <w:t>катастрофическое затопление обширных территорий слоем воды от 0,5 до 10 м и более.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ПРЕДУПРЕДИТЕЛЬНЫЕ МЕРОПРИЯТИЯ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 xml:space="preserve">Запомните места нахождения лодок, плотов, других </w:t>
      </w:r>
      <w:proofErr w:type="spellStart"/>
      <w:r w:rsidR="00713B33">
        <w:rPr>
          <w:color w:val="000000"/>
        </w:rPr>
        <w:t>плавсредств</w:t>
      </w:r>
      <w:proofErr w:type="spellEnd"/>
      <w:r w:rsidR="00713B33">
        <w:rPr>
          <w:color w:val="000000"/>
        </w:rPr>
        <w:t xml:space="preserve"> и подручных материалов для их изготовления.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ДЕЙСТВОВАТЬ ПРИ УГРОЗЕ ГИДРОДИНАМИЧЕСКОЙ АВАРИИ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3B33" w:rsidRDefault="0011056F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</w:t>
      </w:r>
    </w:p>
    <w:p w:rsidR="00713B33" w:rsidRDefault="0011056F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Перед уходом из дома выключите электричество и газ, плотно закройте окна, двери, вентиляционные и другие отверстия.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ДЕЙСТВОВАТЬ В УСЛОВИЯХ НАВОДНЕНИЯ ПРИ ГИДРОДИНАМИЧЕСКИХ АВАРИЯХ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</w:t>
      </w: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ДЕЙСТВОВАТЬ ПОСЛЕ ГИДРОДИНАМИЧЕСКОЙ АВАРИИ</w:t>
      </w:r>
    </w:p>
    <w:p w:rsidR="00713B33" w:rsidRDefault="00713B33" w:rsidP="00713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13B33" w:rsidRDefault="00FF62A9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13B33">
        <w:rPr>
          <w:color w:val="000000"/>
        </w:rPr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</w:p>
    <w:p w:rsidR="00BC380F" w:rsidRDefault="00BC380F" w:rsidP="0071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713B33" w:rsidRDefault="00713B33" w:rsidP="00713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</w:rPr>
      </w:pPr>
      <w:r>
        <w:rPr>
          <w:rStyle w:val="bold"/>
          <w:b/>
          <w:bCs/>
          <w:color w:val="000000"/>
        </w:rPr>
        <w:t xml:space="preserve">Отдел надзорной деятельности и профилактической работы  </w:t>
      </w:r>
    </w:p>
    <w:p w:rsid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</w:rPr>
      </w:pPr>
      <w:r>
        <w:rPr>
          <w:rStyle w:val="bold"/>
          <w:b/>
          <w:bCs/>
          <w:color w:val="000000"/>
        </w:rPr>
        <w:t xml:space="preserve">Всеволожского района </w:t>
      </w:r>
    </w:p>
    <w:p w:rsid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</w:rPr>
      </w:pPr>
      <w:r>
        <w:rPr>
          <w:rStyle w:val="bold"/>
          <w:b/>
          <w:bCs/>
          <w:color w:val="000000"/>
        </w:rPr>
        <w:t xml:space="preserve">УНД и ПР Главного управления МЧС России </w:t>
      </w:r>
    </w:p>
    <w:p w:rsid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</w:rPr>
      </w:pPr>
      <w:r>
        <w:rPr>
          <w:rStyle w:val="bold"/>
          <w:b/>
          <w:bCs/>
          <w:color w:val="000000"/>
        </w:rPr>
        <w:t xml:space="preserve">по Ленинградской области </w:t>
      </w:r>
    </w:p>
    <w:p w:rsid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</w:rPr>
      </w:pPr>
      <w:r>
        <w:rPr>
          <w:rStyle w:val="bold"/>
          <w:b/>
          <w:bCs/>
          <w:color w:val="000000"/>
        </w:rPr>
        <w:t xml:space="preserve">напоминает: </w:t>
      </w:r>
    </w:p>
    <w:p w:rsidR="00BC380F" w:rsidRPr="00BC380F" w:rsidRDefault="00BC380F" w:rsidP="00BC380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C38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любой чрезвычайной ситуации или происшествия </w:t>
      </w:r>
    </w:p>
    <w:p w:rsidR="00BC380F" w:rsidRPr="00BC380F" w:rsidRDefault="00BC380F" w:rsidP="00BC380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C38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необходимо срочно звонить в службу спасения по телефонам </w:t>
      </w:r>
    </w:p>
    <w:p w:rsidR="00BC380F" w:rsidRPr="00BC380F" w:rsidRDefault="00BC380F" w:rsidP="00BC380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C380F">
        <w:rPr>
          <w:rStyle w:val="a4"/>
          <w:rFonts w:ascii="Times New Roman" w:hAnsi="Times New Roman" w:cs="Times New Roman"/>
          <w:color w:val="000000"/>
          <w:sz w:val="24"/>
          <w:szCs w:val="24"/>
        </w:rPr>
        <w:t>01 или 101,</w:t>
      </w:r>
    </w:p>
    <w:p w:rsidR="00BC380F" w:rsidRPr="00BC380F" w:rsidRDefault="00BC380F" w:rsidP="00BC380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C38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владельцам мобильных телефонов следует набирать номера </w:t>
      </w:r>
    </w:p>
    <w:p w:rsidR="00BC380F" w:rsidRPr="00BC380F" w:rsidRDefault="00BC380F" w:rsidP="00BC3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8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101, 112, или </w:t>
      </w:r>
      <w:r w:rsidRPr="00BC380F">
        <w:rPr>
          <w:rFonts w:ascii="Times New Roman" w:hAnsi="Times New Roman" w:cs="Times New Roman"/>
          <w:b/>
          <w:sz w:val="24"/>
          <w:szCs w:val="24"/>
        </w:rPr>
        <w:t>8 (813-70) 72-240, 40-829</w:t>
      </w:r>
    </w:p>
    <w:p w:rsidR="00BC380F" w:rsidRPr="00BC380F" w:rsidRDefault="00BC380F" w:rsidP="00BC380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</w:rPr>
      </w:pPr>
    </w:p>
    <w:p w:rsidR="00300E66" w:rsidRDefault="00300E66"/>
    <w:sectPr w:rsidR="0030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4"/>
    <w:rsid w:val="00052F53"/>
    <w:rsid w:val="0011056F"/>
    <w:rsid w:val="00300E66"/>
    <w:rsid w:val="00713B33"/>
    <w:rsid w:val="00BC380F"/>
    <w:rsid w:val="00D16AEE"/>
    <w:rsid w:val="00FB0C7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2DFC-42B8-4CF9-8F5D-9EB269C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C380F"/>
  </w:style>
  <w:style w:type="character" w:styleId="a4">
    <w:name w:val="Strong"/>
    <w:basedOn w:val="a0"/>
    <w:uiPriority w:val="22"/>
    <w:qFormat/>
    <w:rsid w:val="00BC3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8</cp:revision>
  <dcterms:created xsi:type="dcterms:W3CDTF">2018-03-15T11:04:00Z</dcterms:created>
  <dcterms:modified xsi:type="dcterms:W3CDTF">2018-03-19T10:25:00Z</dcterms:modified>
</cp:coreProperties>
</file>