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766" w:rsidRDefault="00432766"/>
    <w:p w:rsidR="00D449E3" w:rsidRDefault="00D449E3" w:rsidP="00432766">
      <w:pPr>
        <w:jc w:val="center"/>
        <w:rPr>
          <w:rFonts w:ascii="Times New Roman" w:hAnsi="Times New Roman" w:cs="Times New Roman"/>
          <w:sz w:val="28"/>
          <w:szCs w:val="28"/>
        </w:rPr>
      </w:pPr>
      <w:r>
        <w:rPr>
          <w:rFonts w:ascii="Times New Roman" w:hAnsi="Times New Roman" w:cs="Times New Roman"/>
          <w:sz w:val="28"/>
          <w:szCs w:val="28"/>
        </w:rPr>
        <w:t>ПАМЯТКА ДЛЯ НАСЕЛЕНИЯ</w:t>
      </w:r>
    </w:p>
    <w:p w:rsidR="00432766" w:rsidRPr="00D449E3" w:rsidRDefault="0060799E" w:rsidP="00432766">
      <w:pPr>
        <w:jc w:val="center"/>
        <w:rPr>
          <w:rFonts w:ascii="Times New Roman" w:hAnsi="Times New Roman" w:cs="Times New Roman"/>
          <w:b/>
          <w:sz w:val="36"/>
          <w:szCs w:val="36"/>
        </w:rPr>
      </w:pPr>
      <w:r w:rsidRPr="00D449E3">
        <w:rPr>
          <w:rFonts w:ascii="Times New Roman" w:hAnsi="Times New Roman" w:cs="Times New Roman"/>
          <w:b/>
          <w:sz w:val="36"/>
          <w:szCs w:val="36"/>
        </w:rPr>
        <w:t>Соблюдайте правила пожарной безопасности</w:t>
      </w:r>
      <w:r w:rsidR="00432766" w:rsidRPr="00D449E3">
        <w:rPr>
          <w:rFonts w:ascii="Times New Roman" w:hAnsi="Times New Roman" w:cs="Times New Roman"/>
          <w:b/>
          <w:sz w:val="36"/>
          <w:szCs w:val="36"/>
        </w:rPr>
        <w:t>!</w:t>
      </w:r>
    </w:p>
    <w:p w:rsidR="00A127B1" w:rsidRDefault="00432766" w:rsidP="00432766">
      <w:pPr>
        <w:jc w:val="center"/>
      </w:pPr>
      <w:r>
        <w:br w:type="textWrapping" w:clear="all"/>
      </w:r>
      <w:r w:rsidR="0060799E">
        <w:rPr>
          <w:noProof/>
        </w:rPr>
        <w:drawing>
          <wp:inline distT="0" distB="0" distL="0" distR="0">
            <wp:extent cx="4095750" cy="2733675"/>
            <wp:effectExtent l="19050" t="0" r="0" b="0"/>
            <wp:docPr id="1" name="Рисунок 1" descr="http://44.mchs.gov.ru/upload/site19/document_news/f3e45dFVq1-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4.mchs.gov.ru/upload/site19/document_news/f3e45dFVq1-big-reduce350.jpg"/>
                    <pic:cNvPicPr>
                      <a:picLocks noChangeAspect="1" noChangeArrowheads="1"/>
                    </pic:cNvPicPr>
                  </pic:nvPicPr>
                  <pic:blipFill>
                    <a:blip r:embed="rId6"/>
                    <a:srcRect/>
                    <a:stretch>
                      <a:fillRect/>
                    </a:stretch>
                  </pic:blipFill>
                  <pic:spPr bwMode="auto">
                    <a:xfrm>
                      <a:off x="0" y="0"/>
                      <a:ext cx="4095750" cy="2733675"/>
                    </a:xfrm>
                    <a:prstGeom prst="rect">
                      <a:avLst/>
                    </a:prstGeom>
                    <a:noFill/>
                    <a:ln w="9525">
                      <a:noFill/>
                      <a:miter lim="800000"/>
                      <a:headEnd/>
                      <a:tailEnd/>
                    </a:ln>
                  </pic:spPr>
                </pic:pic>
              </a:graphicData>
            </a:graphic>
          </wp:inline>
        </w:drawing>
      </w:r>
      <w:r>
        <w:t xml:space="preserve">  </w:t>
      </w:r>
    </w:p>
    <w:p w:rsidR="00BB592F" w:rsidRDefault="00BB592F" w:rsidP="00BB592F">
      <w:pPr>
        <w:pStyle w:val="a9"/>
        <w:shd w:val="clear" w:color="auto" w:fill="FFFFFF"/>
        <w:spacing w:before="0" w:beforeAutospacing="0" w:after="0" w:afterAutospacing="0"/>
        <w:ind w:right="75"/>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p>
    <w:p w:rsidR="00D449E3" w:rsidRDefault="0060799E" w:rsidP="00D449E3">
      <w:pPr>
        <w:pStyle w:val="a9"/>
        <w:shd w:val="clear" w:color="auto" w:fill="FFFFFF"/>
        <w:spacing w:before="0" w:beforeAutospacing="0" w:after="0" w:afterAutospacing="0"/>
        <w:ind w:left="75" w:right="75"/>
        <w:jc w:val="center"/>
        <w:rPr>
          <w:color w:val="000000"/>
          <w:sz w:val="26"/>
          <w:szCs w:val="26"/>
        </w:rPr>
      </w:pPr>
      <w:r>
        <w:rPr>
          <w:color w:val="000000"/>
          <w:sz w:val="26"/>
          <w:szCs w:val="26"/>
        </w:rPr>
        <w:t xml:space="preserve">Уважаемые жители Всеволожского района Ленинградской </w:t>
      </w:r>
      <w:r w:rsidRPr="0060799E">
        <w:rPr>
          <w:color w:val="000000"/>
          <w:sz w:val="26"/>
          <w:szCs w:val="26"/>
        </w:rPr>
        <w:t>области!</w:t>
      </w:r>
    </w:p>
    <w:p w:rsidR="00D449E3" w:rsidRDefault="00D449E3" w:rsidP="00D449E3">
      <w:pPr>
        <w:pStyle w:val="a9"/>
        <w:shd w:val="clear" w:color="auto" w:fill="FFFFFF"/>
        <w:spacing w:before="0" w:beforeAutospacing="0" w:after="0" w:afterAutospacing="0"/>
        <w:ind w:left="75" w:right="75"/>
        <w:jc w:val="center"/>
        <w:rPr>
          <w:color w:val="000000"/>
          <w:sz w:val="26"/>
          <w:szCs w:val="26"/>
        </w:rPr>
      </w:pPr>
    </w:p>
    <w:p w:rsidR="0060799E" w:rsidRPr="0060799E" w:rsidRDefault="00D449E3" w:rsidP="0060799E">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w:t>
      </w:r>
      <w:r w:rsidR="0060799E" w:rsidRPr="0060799E">
        <w:rPr>
          <w:color w:val="000000"/>
          <w:sz w:val="26"/>
          <w:szCs w:val="26"/>
        </w:rPr>
        <w:t>В период холодов возрастает вероятность возникновения пожара по причине нарушения правил эксплуатации печного отопления, газового и электрооборудования. В связи с этим убедительно просим всех соблюдать правила пожарной безопасности, чтобы сберечь своё здоровье и имущество.</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Pr>
          <w:rStyle w:val="aa"/>
          <w:color w:val="0000FF"/>
          <w:sz w:val="26"/>
          <w:szCs w:val="26"/>
        </w:rPr>
        <w:t xml:space="preserve">                        </w:t>
      </w:r>
      <w:r w:rsidRPr="0060799E">
        <w:rPr>
          <w:rStyle w:val="aa"/>
          <w:color w:val="0000FF"/>
          <w:sz w:val="26"/>
          <w:szCs w:val="26"/>
        </w:rPr>
        <w:t>Памятка по пожарной безопасности в зимний период</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Pr>
          <w:rStyle w:val="aa"/>
          <w:color w:val="0000FF"/>
          <w:sz w:val="26"/>
          <w:szCs w:val="26"/>
        </w:rPr>
        <w:t xml:space="preserve">       </w:t>
      </w:r>
      <w:r w:rsidRPr="0060799E">
        <w:rPr>
          <w:rStyle w:val="aa"/>
          <w:color w:val="0000FF"/>
          <w:sz w:val="26"/>
          <w:szCs w:val="26"/>
        </w:rPr>
        <w:t>Меры пожарной безопасности при эксплуатации электрооборудования</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При эксплуатации электрических приборов</w:t>
      </w:r>
      <w:r w:rsidRPr="0060799E">
        <w:rPr>
          <w:rStyle w:val="aa"/>
          <w:color w:val="FF0000"/>
          <w:sz w:val="26"/>
          <w:szCs w:val="26"/>
        </w:rPr>
        <w:t> запрещается:</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lastRenderedPageBreak/>
        <w:t>- окрашивать краской или заклеивать открытую электропроводку обоями;</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пользоваться поврежденными выключателями, розетками, патронами;</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закрывать электрические лампочки абажурами из горючих материалов.</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использование электронагревательных приборов при отсутствии или неисправности терморегуляторов, предусмотренных конструкцией</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Включенные электронагревательные приборы должны быть установлены на негорючие теплоизоляционные подставки.</w:t>
      </w:r>
    </w:p>
    <w:p w:rsidR="0060799E" w:rsidRPr="0060799E" w:rsidRDefault="00B936FA" w:rsidP="0060799E">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w:t>
      </w:r>
      <w:r w:rsidR="0060799E" w:rsidRPr="0060799E">
        <w:rPr>
          <w:color w:val="000000"/>
          <w:sz w:val="26"/>
          <w:szCs w:val="26"/>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Перед уходом из дома на длительное время, нужно проверить и убедиться, что все электронагревательные и осветительные приборы отключены.</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Pr>
          <w:rStyle w:val="aa"/>
          <w:color w:val="0000FF"/>
          <w:sz w:val="26"/>
          <w:szCs w:val="26"/>
        </w:rPr>
        <w:t xml:space="preserve">     </w:t>
      </w:r>
      <w:r w:rsidR="00D449E3">
        <w:rPr>
          <w:rStyle w:val="aa"/>
          <w:color w:val="0000FF"/>
          <w:sz w:val="26"/>
          <w:szCs w:val="26"/>
        </w:rPr>
        <w:t xml:space="preserve">   </w:t>
      </w:r>
      <w:r w:rsidRPr="0060799E">
        <w:rPr>
          <w:rStyle w:val="aa"/>
          <w:color w:val="0000FF"/>
          <w:sz w:val="26"/>
          <w:szCs w:val="26"/>
        </w:rPr>
        <w:t>Меры пожарной безопасности при эксплуатации газового оборудования</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При эксплуатации газового оборудования </w:t>
      </w:r>
      <w:r w:rsidRPr="0060799E">
        <w:rPr>
          <w:rStyle w:val="aa"/>
          <w:color w:val="FF0000"/>
          <w:sz w:val="26"/>
          <w:szCs w:val="26"/>
        </w:rPr>
        <w:t>запрещается</w:t>
      </w:r>
      <w:r w:rsidRPr="0060799E">
        <w:rPr>
          <w:color w:val="FF0000"/>
          <w:sz w:val="26"/>
          <w:szCs w:val="26"/>
        </w:rPr>
        <w:t>:</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пользоваться газовыми приборами малолетним детям и лицам, незнакомым с порядком его безопасной эксплуатации;</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открывать газовые краны, пока не зажжена спичка или не включен ручной запальник;</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сушить белье над газовой плитой, оно может загореться.</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Pr>
          <w:rStyle w:val="aa"/>
          <w:color w:val="0000FF"/>
          <w:sz w:val="26"/>
          <w:szCs w:val="26"/>
        </w:rPr>
        <w:t xml:space="preserve">                                                          </w:t>
      </w:r>
      <w:r w:rsidRPr="0060799E">
        <w:rPr>
          <w:rStyle w:val="aa"/>
          <w:color w:val="0000FF"/>
          <w:sz w:val="26"/>
          <w:szCs w:val="26"/>
        </w:rPr>
        <w:t>Печное отопление</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Печи, находящиеся в доме, должны быть в исправном состоянии и безопасны в пожарном отношении.</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Нужно помнить, что пожар может возникнуть в результате воздействия 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60799E" w:rsidRPr="0060799E" w:rsidRDefault="00B936FA" w:rsidP="0060799E">
      <w:pPr>
        <w:pStyle w:val="a9"/>
        <w:shd w:val="clear" w:color="auto" w:fill="FFFFFF"/>
        <w:spacing w:before="0" w:beforeAutospacing="0" w:after="0" w:afterAutospacing="0"/>
        <w:ind w:left="75" w:right="75"/>
        <w:jc w:val="both"/>
        <w:rPr>
          <w:color w:val="000000"/>
          <w:sz w:val="26"/>
          <w:szCs w:val="26"/>
        </w:rPr>
      </w:pPr>
      <w:r>
        <w:rPr>
          <w:color w:val="000000"/>
          <w:sz w:val="26"/>
          <w:szCs w:val="26"/>
        </w:rPr>
        <w:t>     </w:t>
      </w:r>
      <w:bookmarkStart w:id="0" w:name="_GoBack"/>
      <w:bookmarkEnd w:id="0"/>
      <w:r w:rsidR="0060799E" w:rsidRPr="0060799E">
        <w:rPr>
          <w:color w:val="000000"/>
          <w:sz w:val="26"/>
          <w:szCs w:val="26"/>
        </w:rPr>
        <w:t>При эксплуатации печей следует выполнять следующие требования:</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перед топкой должен быть прибит предтопочный лист из стали размером 50х70 см и толщиной не менее 2 мм, предохраняющий от возгорания случайно выпавших искр;</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lastRenderedPageBreak/>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располагать топливо, другие горючие вещества и материалы на предтопочном листе;</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недопустимо топить печи с открытыми дверцами;</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зола и шлак, выгребаемые из топок, должны быть пролиты водой, и удалены в специально отведенное для них безопасное место;</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дымовые трубы над сгораемыми крышами должны иметь искроуловители (металлические сетки);</w:t>
      </w:r>
    </w:p>
    <w:p w:rsidR="0060799E" w:rsidRPr="0060799E" w:rsidRDefault="0060799E" w:rsidP="0060799E">
      <w:pPr>
        <w:pStyle w:val="a9"/>
        <w:shd w:val="clear" w:color="auto" w:fill="FFFFFF"/>
        <w:spacing w:before="0" w:beforeAutospacing="0" w:after="0" w:afterAutospacing="0"/>
        <w:ind w:left="75" w:right="75"/>
        <w:jc w:val="both"/>
        <w:rPr>
          <w:color w:val="000000"/>
          <w:sz w:val="26"/>
          <w:szCs w:val="26"/>
        </w:rPr>
      </w:pPr>
      <w:r w:rsidRPr="0060799E">
        <w:rPr>
          <w:color w:val="000000"/>
          <w:sz w:val="26"/>
          <w:szCs w:val="26"/>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A127B1" w:rsidRPr="0060799E" w:rsidRDefault="00A127B1" w:rsidP="0060799E">
      <w:pPr>
        <w:pStyle w:val="a9"/>
        <w:shd w:val="clear" w:color="auto" w:fill="FFFFFF"/>
        <w:spacing w:before="0" w:beforeAutospacing="0" w:after="0" w:afterAutospacing="0"/>
        <w:ind w:left="75" w:right="75"/>
        <w:jc w:val="both"/>
        <w:rPr>
          <w:color w:val="000000"/>
          <w:sz w:val="26"/>
          <w:szCs w:val="26"/>
        </w:rPr>
      </w:pPr>
    </w:p>
    <w:p w:rsidR="009C7D23" w:rsidRDefault="009C7D23" w:rsidP="00D449E3">
      <w:pPr>
        <w:pStyle w:val="a9"/>
        <w:shd w:val="clear" w:color="auto" w:fill="FFFFFF"/>
        <w:spacing w:before="0" w:beforeAutospacing="0" w:after="0" w:afterAutospacing="0" w:line="408" w:lineRule="atLeast"/>
        <w:ind w:right="75"/>
        <w:jc w:val="both"/>
        <w:rPr>
          <w:rFonts w:ascii="Arial" w:hAnsi="Arial" w:cs="Arial"/>
          <w:color w:val="000000"/>
          <w:sz w:val="18"/>
          <w:szCs w:val="18"/>
        </w:rPr>
      </w:pPr>
    </w:p>
    <w:p w:rsidR="00D449E3" w:rsidRPr="00B936FA" w:rsidRDefault="009C7D23" w:rsidP="009C7D23">
      <w:pPr>
        <w:pStyle w:val="a9"/>
        <w:shd w:val="clear" w:color="auto" w:fill="FFFFFF"/>
        <w:spacing w:before="0" w:beforeAutospacing="0" w:after="0" w:afterAutospacing="0"/>
        <w:ind w:left="75" w:right="75"/>
        <w:jc w:val="center"/>
        <w:rPr>
          <w:rStyle w:val="bold"/>
          <w:b/>
          <w:bCs/>
          <w:color w:val="000000"/>
        </w:rPr>
      </w:pPr>
      <w:r w:rsidRPr="00B936FA">
        <w:rPr>
          <w:rStyle w:val="bold"/>
          <w:b/>
          <w:bCs/>
          <w:color w:val="000000"/>
        </w:rPr>
        <w:t xml:space="preserve">Отдел надзорной деятельности и профилактической работы  </w:t>
      </w:r>
    </w:p>
    <w:p w:rsidR="00B936FA" w:rsidRPr="00B936FA" w:rsidRDefault="009C7D23" w:rsidP="009C7D23">
      <w:pPr>
        <w:pStyle w:val="a9"/>
        <w:shd w:val="clear" w:color="auto" w:fill="FFFFFF"/>
        <w:spacing w:before="0" w:beforeAutospacing="0" w:after="0" w:afterAutospacing="0"/>
        <w:ind w:left="75" w:right="75"/>
        <w:jc w:val="center"/>
        <w:rPr>
          <w:rStyle w:val="bold"/>
          <w:b/>
          <w:bCs/>
          <w:color w:val="000000"/>
        </w:rPr>
      </w:pPr>
      <w:r w:rsidRPr="00B936FA">
        <w:rPr>
          <w:rStyle w:val="bold"/>
          <w:b/>
          <w:bCs/>
          <w:color w:val="000000"/>
        </w:rPr>
        <w:t xml:space="preserve">Всеволожского района </w:t>
      </w:r>
    </w:p>
    <w:p w:rsidR="00B936FA" w:rsidRPr="00B936FA" w:rsidRDefault="009C7D23" w:rsidP="009C7D23">
      <w:pPr>
        <w:pStyle w:val="a9"/>
        <w:shd w:val="clear" w:color="auto" w:fill="FFFFFF"/>
        <w:spacing w:before="0" w:beforeAutospacing="0" w:after="0" w:afterAutospacing="0"/>
        <w:ind w:left="75" w:right="75"/>
        <w:jc w:val="center"/>
        <w:rPr>
          <w:rStyle w:val="bold"/>
          <w:b/>
          <w:bCs/>
          <w:color w:val="000000"/>
        </w:rPr>
      </w:pPr>
      <w:r w:rsidRPr="00B936FA">
        <w:rPr>
          <w:rStyle w:val="bold"/>
          <w:b/>
          <w:bCs/>
          <w:color w:val="000000"/>
        </w:rPr>
        <w:t xml:space="preserve">УНД и ПР Главного управления МЧС России </w:t>
      </w:r>
    </w:p>
    <w:p w:rsidR="00B936FA" w:rsidRPr="00B936FA" w:rsidRDefault="009C7D23" w:rsidP="009C7D23">
      <w:pPr>
        <w:pStyle w:val="a9"/>
        <w:shd w:val="clear" w:color="auto" w:fill="FFFFFF"/>
        <w:spacing w:before="0" w:beforeAutospacing="0" w:after="0" w:afterAutospacing="0"/>
        <w:ind w:left="75" w:right="75"/>
        <w:jc w:val="center"/>
        <w:rPr>
          <w:rStyle w:val="bold"/>
          <w:b/>
          <w:bCs/>
          <w:color w:val="000000"/>
        </w:rPr>
      </w:pPr>
      <w:r w:rsidRPr="00B936FA">
        <w:rPr>
          <w:rStyle w:val="bold"/>
          <w:b/>
          <w:bCs/>
          <w:color w:val="000000"/>
        </w:rPr>
        <w:t xml:space="preserve">по Ленинградской области </w:t>
      </w:r>
    </w:p>
    <w:p w:rsidR="00B936FA" w:rsidRDefault="009C7D23" w:rsidP="00B936FA">
      <w:pPr>
        <w:pStyle w:val="a9"/>
        <w:shd w:val="clear" w:color="auto" w:fill="FFFFFF"/>
        <w:spacing w:before="0" w:beforeAutospacing="0" w:after="0" w:afterAutospacing="0"/>
        <w:ind w:left="75" w:right="75"/>
        <w:jc w:val="center"/>
        <w:rPr>
          <w:rStyle w:val="bold"/>
          <w:b/>
          <w:bCs/>
          <w:color w:val="000000"/>
        </w:rPr>
      </w:pPr>
      <w:r w:rsidRPr="00B936FA">
        <w:rPr>
          <w:rStyle w:val="bold"/>
          <w:b/>
          <w:bCs/>
          <w:color w:val="000000"/>
        </w:rPr>
        <w:t>напоминает:</w:t>
      </w:r>
      <w:r w:rsidR="00B936FA" w:rsidRPr="00B936FA">
        <w:rPr>
          <w:rStyle w:val="bold"/>
          <w:b/>
          <w:bCs/>
          <w:color w:val="000000"/>
        </w:rPr>
        <w:t xml:space="preserve"> </w:t>
      </w:r>
    </w:p>
    <w:p w:rsidR="00B936FA" w:rsidRPr="00B936FA" w:rsidRDefault="009C7D23" w:rsidP="00B936FA">
      <w:pPr>
        <w:pStyle w:val="a9"/>
        <w:shd w:val="clear" w:color="auto" w:fill="FFFFFF"/>
        <w:spacing w:before="0" w:beforeAutospacing="0" w:after="0" w:afterAutospacing="0"/>
        <w:ind w:left="75" w:right="75"/>
        <w:jc w:val="center"/>
        <w:rPr>
          <w:b/>
          <w:bCs/>
          <w:color w:val="000000"/>
        </w:rPr>
      </w:pPr>
      <w:r w:rsidRPr="00B936FA">
        <w:rPr>
          <w:b/>
          <w:color w:val="000000"/>
        </w:rPr>
        <w:t xml:space="preserve">не перегружайте электросеть, не перекаливайте </w:t>
      </w:r>
    </w:p>
    <w:p w:rsidR="009C7D23" w:rsidRPr="00B936FA" w:rsidRDefault="009C7D23" w:rsidP="009C7D23">
      <w:pPr>
        <w:pStyle w:val="a9"/>
        <w:shd w:val="clear" w:color="auto" w:fill="FFFFFF"/>
        <w:spacing w:before="0" w:beforeAutospacing="0" w:after="0" w:afterAutospacing="0"/>
        <w:ind w:left="75" w:right="75"/>
        <w:jc w:val="center"/>
        <w:rPr>
          <w:b/>
          <w:color w:val="000000"/>
        </w:rPr>
      </w:pPr>
      <w:r w:rsidRPr="00B936FA">
        <w:rPr>
          <w:b/>
          <w:color w:val="000000"/>
        </w:rPr>
        <w:t xml:space="preserve">и не оставляйте </w:t>
      </w:r>
      <w:r w:rsidR="00B936FA">
        <w:rPr>
          <w:b/>
          <w:color w:val="000000"/>
        </w:rPr>
        <w:t>без присмотра отопительные печи!</w:t>
      </w:r>
    </w:p>
    <w:p w:rsidR="009C7D23" w:rsidRPr="00B936FA" w:rsidRDefault="009C7D23" w:rsidP="00B936FA">
      <w:pPr>
        <w:pStyle w:val="a9"/>
        <w:spacing w:before="0" w:beforeAutospacing="0" w:after="0" w:afterAutospacing="0"/>
        <w:rPr>
          <w:b/>
          <w:color w:val="000000"/>
        </w:rPr>
      </w:pPr>
    </w:p>
    <w:p w:rsidR="00B936FA" w:rsidRPr="00B936FA" w:rsidRDefault="00B936FA" w:rsidP="009C7D23">
      <w:pPr>
        <w:spacing w:after="0" w:line="240" w:lineRule="auto"/>
        <w:jc w:val="center"/>
        <w:rPr>
          <w:rStyle w:val="aa"/>
          <w:rFonts w:ascii="Times New Roman" w:hAnsi="Times New Roman" w:cs="Times New Roman"/>
          <w:color w:val="000000"/>
          <w:sz w:val="24"/>
          <w:szCs w:val="24"/>
        </w:rPr>
      </w:pPr>
      <w:r w:rsidRPr="00B936FA">
        <w:rPr>
          <w:rStyle w:val="aa"/>
          <w:rFonts w:ascii="Times New Roman" w:hAnsi="Times New Roman" w:cs="Times New Roman"/>
          <w:color w:val="000000"/>
          <w:sz w:val="24"/>
          <w:szCs w:val="24"/>
        </w:rPr>
        <w:t>П</w:t>
      </w:r>
      <w:r w:rsidR="009C7D23" w:rsidRPr="00B936FA">
        <w:rPr>
          <w:rStyle w:val="aa"/>
          <w:rFonts w:ascii="Times New Roman" w:hAnsi="Times New Roman" w:cs="Times New Roman"/>
          <w:color w:val="000000"/>
          <w:sz w:val="24"/>
          <w:szCs w:val="24"/>
        </w:rPr>
        <w:t xml:space="preserve">ри возникновении любой чрезвычайной ситуации или происшествия </w:t>
      </w:r>
    </w:p>
    <w:p w:rsidR="00B936FA" w:rsidRPr="00B936FA" w:rsidRDefault="009C7D23" w:rsidP="009C7D23">
      <w:pPr>
        <w:spacing w:after="0" w:line="240" w:lineRule="auto"/>
        <w:jc w:val="center"/>
        <w:rPr>
          <w:rStyle w:val="aa"/>
          <w:rFonts w:ascii="Times New Roman" w:hAnsi="Times New Roman" w:cs="Times New Roman"/>
          <w:color w:val="000000"/>
          <w:sz w:val="24"/>
          <w:szCs w:val="24"/>
        </w:rPr>
      </w:pPr>
      <w:r w:rsidRPr="00B936FA">
        <w:rPr>
          <w:rStyle w:val="aa"/>
          <w:rFonts w:ascii="Times New Roman" w:hAnsi="Times New Roman" w:cs="Times New Roman"/>
          <w:color w:val="000000"/>
          <w:sz w:val="24"/>
          <w:szCs w:val="24"/>
        </w:rPr>
        <w:t>необходимо срочно звонить в с</w:t>
      </w:r>
      <w:r w:rsidR="00B936FA" w:rsidRPr="00B936FA">
        <w:rPr>
          <w:rStyle w:val="aa"/>
          <w:rFonts w:ascii="Times New Roman" w:hAnsi="Times New Roman" w:cs="Times New Roman"/>
          <w:color w:val="000000"/>
          <w:sz w:val="24"/>
          <w:szCs w:val="24"/>
        </w:rPr>
        <w:t xml:space="preserve">лужбу спасения по телефонам </w:t>
      </w:r>
    </w:p>
    <w:p w:rsidR="009C7D23" w:rsidRPr="00B936FA" w:rsidRDefault="00B936FA" w:rsidP="009C7D23">
      <w:pPr>
        <w:spacing w:after="0" w:line="240" w:lineRule="auto"/>
        <w:jc w:val="center"/>
        <w:rPr>
          <w:rStyle w:val="aa"/>
          <w:rFonts w:ascii="Times New Roman" w:hAnsi="Times New Roman" w:cs="Times New Roman"/>
          <w:sz w:val="24"/>
          <w:szCs w:val="24"/>
        </w:rPr>
      </w:pPr>
      <w:r w:rsidRPr="00B936FA">
        <w:rPr>
          <w:rStyle w:val="aa"/>
          <w:rFonts w:ascii="Times New Roman" w:hAnsi="Times New Roman" w:cs="Times New Roman"/>
          <w:color w:val="000000"/>
          <w:sz w:val="24"/>
          <w:szCs w:val="24"/>
        </w:rPr>
        <w:t>01 или 101,</w:t>
      </w:r>
    </w:p>
    <w:p w:rsidR="00B936FA" w:rsidRPr="00B936FA" w:rsidRDefault="00B936FA" w:rsidP="009C7D23">
      <w:pPr>
        <w:spacing w:after="0" w:line="240" w:lineRule="auto"/>
        <w:jc w:val="center"/>
        <w:rPr>
          <w:rStyle w:val="aa"/>
          <w:rFonts w:ascii="Times New Roman" w:hAnsi="Times New Roman" w:cs="Times New Roman"/>
          <w:color w:val="000000"/>
          <w:sz w:val="24"/>
          <w:szCs w:val="24"/>
        </w:rPr>
      </w:pPr>
      <w:r w:rsidRPr="00B936FA">
        <w:rPr>
          <w:rStyle w:val="aa"/>
          <w:rFonts w:ascii="Times New Roman" w:hAnsi="Times New Roman" w:cs="Times New Roman"/>
          <w:color w:val="000000"/>
          <w:sz w:val="24"/>
          <w:szCs w:val="24"/>
        </w:rPr>
        <w:t>в</w:t>
      </w:r>
      <w:r w:rsidR="009C7D23" w:rsidRPr="00B936FA">
        <w:rPr>
          <w:rStyle w:val="aa"/>
          <w:rFonts w:ascii="Times New Roman" w:hAnsi="Times New Roman" w:cs="Times New Roman"/>
          <w:color w:val="000000"/>
          <w:sz w:val="24"/>
          <w:szCs w:val="24"/>
        </w:rPr>
        <w:t>ладельцам мобильных телефонов следует наб</w:t>
      </w:r>
      <w:r w:rsidRPr="00B936FA">
        <w:rPr>
          <w:rStyle w:val="aa"/>
          <w:rFonts w:ascii="Times New Roman" w:hAnsi="Times New Roman" w:cs="Times New Roman"/>
          <w:color w:val="000000"/>
          <w:sz w:val="24"/>
          <w:szCs w:val="24"/>
        </w:rPr>
        <w:t>и</w:t>
      </w:r>
      <w:r w:rsidR="009C7D23" w:rsidRPr="00B936FA">
        <w:rPr>
          <w:rStyle w:val="aa"/>
          <w:rFonts w:ascii="Times New Roman" w:hAnsi="Times New Roman" w:cs="Times New Roman"/>
          <w:color w:val="000000"/>
          <w:sz w:val="24"/>
          <w:szCs w:val="24"/>
        </w:rPr>
        <w:t>рать номер</w:t>
      </w:r>
      <w:r w:rsidRPr="00B936FA">
        <w:rPr>
          <w:rStyle w:val="aa"/>
          <w:rFonts w:ascii="Times New Roman" w:hAnsi="Times New Roman" w:cs="Times New Roman"/>
          <w:color w:val="000000"/>
          <w:sz w:val="24"/>
          <w:szCs w:val="24"/>
        </w:rPr>
        <w:t>а</w:t>
      </w:r>
      <w:r w:rsidR="009C7D23" w:rsidRPr="00B936FA">
        <w:rPr>
          <w:rStyle w:val="aa"/>
          <w:rFonts w:ascii="Times New Roman" w:hAnsi="Times New Roman" w:cs="Times New Roman"/>
          <w:color w:val="000000"/>
          <w:sz w:val="24"/>
          <w:szCs w:val="24"/>
        </w:rPr>
        <w:t xml:space="preserve"> </w:t>
      </w:r>
    </w:p>
    <w:p w:rsidR="009C7D23" w:rsidRPr="00B936FA" w:rsidRDefault="00B936FA" w:rsidP="009C7D23">
      <w:pPr>
        <w:spacing w:after="0" w:line="240" w:lineRule="auto"/>
        <w:jc w:val="center"/>
        <w:rPr>
          <w:rFonts w:ascii="Times New Roman" w:hAnsi="Times New Roman" w:cs="Times New Roman"/>
          <w:b/>
          <w:sz w:val="24"/>
          <w:szCs w:val="24"/>
        </w:rPr>
      </w:pPr>
      <w:r w:rsidRPr="00B936FA">
        <w:rPr>
          <w:rStyle w:val="aa"/>
          <w:rFonts w:ascii="Times New Roman" w:hAnsi="Times New Roman" w:cs="Times New Roman"/>
          <w:color w:val="000000"/>
          <w:sz w:val="24"/>
          <w:szCs w:val="24"/>
        </w:rPr>
        <w:t>101, 112,</w:t>
      </w:r>
      <w:r w:rsidR="009C7D23" w:rsidRPr="00B936FA">
        <w:rPr>
          <w:rStyle w:val="aa"/>
          <w:rFonts w:ascii="Times New Roman" w:hAnsi="Times New Roman" w:cs="Times New Roman"/>
          <w:color w:val="000000"/>
          <w:sz w:val="24"/>
          <w:szCs w:val="24"/>
        </w:rPr>
        <w:t xml:space="preserve"> или </w:t>
      </w:r>
      <w:r w:rsidR="009C7D23" w:rsidRPr="00B936FA">
        <w:rPr>
          <w:rFonts w:ascii="Times New Roman" w:hAnsi="Times New Roman" w:cs="Times New Roman"/>
          <w:b/>
          <w:sz w:val="24"/>
          <w:szCs w:val="24"/>
        </w:rPr>
        <w:t>8 (813-70)</w:t>
      </w:r>
      <w:r w:rsidRPr="00B936FA">
        <w:rPr>
          <w:rFonts w:ascii="Times New Roman" w:hAnsi="Times New Roman" w:cs="Times New Roman"/>
          <w:b/>
          <w:sz w:val="24"/>
          <w:szCs w:val="24"/>
        </w:rPr>
        <w:t xml:space="preserve"> 72-240,</w:t>
      </w:r>
      <w:r w:rsidR="009C7D23" w:rsidRPr="00B936FA">
        <w:rPr>
          <w:rFonts w:ascii="Times New Roman" w:hAnsi="Times New Roman" w:cs="Times New Roman"/>
          <w:b/>
          <w:sz w:val="24"/>
          <w:szCs w:val="24"/>
        </w:rPr>
        <w:t xml:space="preserve"> 40-829</w:t>
      </w:r>
    </w:p>
    <w:p w:rsidR="009C7D23" w:rsidRPr="00B936FA" w:rsidRDefault="009C7D23" w:rsidP="009C7D23">
      <w:pPr>
        <w:pStyle w:val="a9"/>
        <w:shd w:val="clear" w:color="auto" w:fill="FFFFFF"/>
        <w:spacing w:before="0" w:beforeAutospacing="0" w:after="0" w:afterAutospacing="0"/>
        <w:ind w:left="75" w:right="75"/>
        <w:jc w:val="center"/>
        <w:rPr>
          <w:color w:val="000000"/>
        </w:rPr>
      </w:pPr>
    </w:p>
    <w:p w:rsidR="00B16835" w:rsidRPr="009C7D23" w:rsidRDefault="00B16835" w:rsidP="009C7D23">
      <w:pPr>
        <w:tabs>
          <w:tab w:val="left" w:pos="1725"/>
        </w:tabs>
        <w:spacing w:after="0" w:line="240" w:lineRule="auto"/>
        <w:jc w:val="center"/>
        <w:rPr>
          <w:rFonts w:ascii="Times New Roman" w:hAnsi="Times New Roman" w:cs="Times New Roman"/>
          <w:sz w:val="26"/>
          <w:szCs w:val="26"/>
        </w:rPr>
      </w:pPr>
    </w:p>
    <w:sectPr w:rsidR="00B16835" w:rsidRPr="009C7D23" w:rsidSect="0048788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DC0" w:rsidRDefault="00284DC0" w:rsidP="00432766">
      <w:pPr>
        <w:spacing w:after="0" w:line="240" w:lineRule="auto"/>
      </w:pPr>
      <w:r>
        <w:separator/>
      </w:r>
    </w:p>
  </w:endnote>
  <w:endnote w:type="continuationSeparator" w:id="0">
    <w:p w:rsidR="00284DC0" w:rsidRDefault="00284DC0" w:rsidP="0043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BC1" w:rsidRDefault="00F17BC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BC1" w:rsidRDefault="00F17BC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BC1" w:rsidRDefault="00F17B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DC0" w:rsidRDefault="00284DC0" w:rsidP="00432766">
      <w:pPr>
        <w:spacing w:after="0" w:line="240" w:lineRule="auto"/>
      </w:pPr>
      <w:r>
        <w:separator/>
      </w:r>
    </w:p>
  </w:footnote>
  <w:footnote w:type="continuationSeparator" w:id="0">
    <w:p w:rsidR="00284DC0" w:rsidRDefault="00284DC0" w:rsidP="00432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BC1" w:rsidRDefault="00F17BC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BC1" w:rsidRDefault="00F17BC1" w:rsidP="00F17BC1">
    <w:pPr>
      <w:pStyle w:val="a5"/>
      <w:tabs>
        <w:tab w:val="clear" w:pos="4677"/>
        <w:tab w:val="clear" w:pos="9355"/>
        <w:tab w:val="left" w:pos="256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BC1" w:rsidRDefault="00F17BC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2766"/>
    <w:rsid w:val="000927E6"/>
    <w:rsid w:val="00243830"/>
    <w:rsid w:val="002471EF"/>
    <w:rsid w:val="00271D98"/>
    <w:rsid w:val="00284DC0"/>
    <w:rsid w:val="00432766"/>
    <w:rsid w:val="00487887"/>
    <w:rsid w:val="005240F0"/>
    <w:rsid w:val="0060799E"/>
    <w:rsid w:val="0096541C"/>
    <w:rsid w:val="009C7D23"/>
    <w:rsid w:val="00A127B1"/>
    <w:rsid w:val="00B16835"/>
    <w:rsid w:val="00B936FA"/>
    <w:rsid w:val="00BB592F"/>
    <w:rsid w:val="00BB7073"/>
    <w:rsid w:val="00D449E3"/>
    <w:rsid w:val="00F1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BB8B0-59C6-488A-B4A8-9211439B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8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7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766"/>
    <w:rPr>
      <w:rFonts w:ascii="Tahoma" w:hAnsi="Tahoma" w:cs="Tahoma"/>
      <w:sz w:val="16"/>
      <w:szCs w:val="16"/>
    </w:rPr>
  </w:style>
  <w:style w:type="paragraph" w:styleId="a5">
    <w:name w:val="header"/>
    <w:basedOn w:val="a"/>
    <w:link w:val="a6"/>
    <w:uiPriority w:val="99"/>
    <w:semiHidden/>
    <w:unhideWhenUsed/>
    <w:rsid w:val="0043276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32766"/>
  </w:style>
  <w:style w:type="paragraph" w:styleId="a7">
    <w:name w:val="footer"/>
    <w:basedOn w:val="a"/>
    <w:link w:val="a8"/>
    <w:uiPriority w:val="99"/>
    <w:semiHidden/>
    <w:unhideWhenUsed/>
    <w:rsid w:val="0043276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32766"/>
  </w:style>
  <w:style w:type="paragraph" w:styleId="a9">
    <w:name w:val="Normal (Web)"/>
    <w:basedOn w:val="a"/>
    <w:uiPriority w:val="99"/>
    <w:unhideWhenUsed/>
    <w:rsid w:val="00A127B1"/>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A127B1"/>
    <w:rPr>
      <w:b/>
      <w:bCs/>
    </w:rPr>
  </w:style>
  <w:style w:type="character" w:customStyle="1" w:styleId="bold">
    <w:name w:val="bold"/>
    <w:basedOn w:val="a0"/>
    <w:rsid w:val="009C7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95524">
      <w:bodyDiv w:val="1"/>
      <w:marLeft w:val="0"/>
      <w:marRight w:val="0"/>
      <w:marTop w:val="0"/>
      <w:marBottom w:val="0"/>
      <w:divBdr>
        <w:top w:val="none" w:sz="0" w:space="0" w:color="auto"/>
        <w:left w:val="none" w:sz="0" w:space="0" w:color="auto"/>
        <w:bottom w:val="none" w:sz="0" w:space="0" w:color="auto"/>
        <w:right w:val="none" w:sz="0" w:space="0" w:color="auto"/>
      </w:divBdr>
    </w:div>
    <w:div w:id="1423641831">
      <w:bodyDiv w:val="1"/>
      <w:marLeft w:val="0"/>
      <w:marRight w:val="0"/>
      <w:marTop w:val="0"/>
      <w:marBottom w:val="0"/>
      <w:divBdr>
        <w:top w:val="none" w:sz="0" w:space="0" w:color="auto"/>
        <w:left w:val="none" w:sz="0" w:space="0" w:color="auto"/>
        <w:bottom w:val="none" w:sz="0" w:space="0" w:color="auto"/>
        <w:right w:val="none" w:sz="0" w:space="0" w:color="auto"/>
      </w:divBdr>
    </w:div>
    <w:div w:id="18956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853</Words>
  <Characters>4866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Романюк</cp:lastModifiedBy>
  <cp:revision>13</cp:revision>
  <cp:lastPrinted>2017-12-28T11:38:00Z</cp:lastPrinted>
  <dcterms:created xsi:type="dcterms:W3CDTF">2017-11-22T17:38:00Z</dcterms:created>
  <dcterms:modified xsi:type="dcterms:W3CDTF">2018-02-07T14:11:00Z</dcterms:modified>
</cp:coreProperties>
</file>